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DE6" w:rsidRPr="00402720" w:rsidRDefault="00170DE6" w:rsidP="0040272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bookmarkStart w:id="0" w:name="HUMANSOFTiktatoszam"/>
      <w:bookmarkEnd w:id="0"/>
    </w:p>
    <w:p w:rsidR="00402720" w:rsidRPr="00402720" w:rsidRDefault="00402720" w:rsidP="0040272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bookmarkStart w:id="1" w:name="HUMANSOFTdatumHUN"/>
      <w:bookmarkEnd w:id="1"/>
    </w:p>
    <w:p w:rsidR="00170DE6" w:rsidRPr="00402720" w:rsidRDefault="00170DE6" w:rsidP="0040272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915D14" w:rsidRPr="00402720" w:rsidRDefault="00D1022D" w:rsidP="00402720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402720">
        <w:rPr>
          <w:rFonts w:asciiTheme="minorHAnsi" w:hAnsiTheme="minorHAnsi" w:cs="Arial"/>
          <w:b/>
          <w:bCs/>
          <w:sz w:val="22"/>
          <w:szCs w:val="22"/>
        </w:rPr>
        <w:t>A Magyar Nemzeti Bank elnökének</w:t>
      </w:r>
    </w:p>
    <w:p w:rsidR="00D1022D" w:rsidRPr="00402720" w:rsidRDefault="002B219C" w:rsidP="00402720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38</w:t>
      </w:r>
      <w:r w:rsidR="00F108BA" w:rsidRPr="00402720">
        <w:rPr>
          <w:rFonts w:asciiTheme="minorHAnsi" w:hAnsiTheme="minorHAnsi" w:cs="Arial"/>
          <w:b/>
          <w:bCs/>
          <w:sz w:val="22"/>
          <w:szCs w:val="22"/>
        </w:rPr>
        <w:t>/201</w:t>
      </w:r>
      <w:r w:rsidR="007C1E97" w:rsidRPr="00402720">
        <w:rPr>
          <w:rFonts w:asciiTheme="minorHAnsi" w:hAnsiTheme="minorHAnsi" w:cs="Arial"/>
          <w:b/>
          <w:bCs/>
          <w:sz w:val="22"/>
          <w:szCs w:val="22"/>
        </w:rPr>
        <w:t>6</w:t>
      </w:r>
      <w:r w:rsidR="00F108BA" w:rsidRPr="00402720">
        <w:rPr>
          <w:rFonts w:asciiTheme="minorHAnsi" w:hAnsiTheme="minorHAnsi" w:cs="Arial"/>
          <w:b/>
          <w:bCs/>
          <w:sz w:val="22"/>
          <w:szCs w:val="22"/>
        </w:rPr>
        <w:t>. (</w:t>
      </w:r>
      <w:r>
        <w:rPr>
          <w:rFonts w:asciiTheme="minorHAnsi" w:hAnsiTheme="minorHAnsi" w:cs="Arial"/>
          <w:b/>
          <w:bCs/>
          <w:sz w:val="22"/>
          <w:szCs w:val="22"/>
        </w:rPr>
        <w:t>IX.</w:t>
      </w:r>
      <w:r w:rsidR="00F108BA" w:rsidRPr="00402720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bCs/>
          <w:sz w:val="22"/>
          <w:szCs w:val="22"/>
        </w:rPr>
        <w:t>29.</w:t>
      </w:r>
      <w:r w:rsidR="00F108BA" w:rsidRPr="00402720">
        <w:rPr>
          <w:rFonts w:asciiTheme="minorHAnsi" w:hAnsiTheme="minorHAnsi" w:cs="Arial"/>
          <w:b/>
          <w:bCs/>
          <w:sz w:val="22"/>
          <w:szCs w:val="22"/>
        </w:rPr>
        <w:t>)</w:t>
      </w:r>
      <w:r w:rsidR="00D1022D" w:rsidRPr="00402720">
        <w:rPr>
          <w:rFonts w:asciiTheme="minorHAnsi" w:hAnsiTheme="minorHAnsi" w:cs="Arial"/>
          <w:b/>
          <w:bCs/>
          <w:sz w:val="22"/>
          <w:szCs w:val="22"/>
        </w:rPr>
        <w:t xml:space="preserve"> MNB rendelete</w:t>
      </w:r>
    </w:p>
    <w:p w:rsidR="004B6E63" w:rsidRPr="00402720" w:rsidRDefault="00D57D16" w:rsidP="00402720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402720">
        <w:rPr>
          <w:rFonts w:asciiTheme="minorHAnsi" w:hAnsiTheme="minorHAnsi" w:cs="Arial"/>
          <w:b/>
          <w:bCs/>
          <w:sz w:val="22"/>
          <w:szCs w:val="22"/>
        </w:rPr>
        <w:t>a pénz</w:t>
      </w:r>
      <w:r w:rsidR="00BE3F27" w:rsidRPr="00402720">
        <w:rPr>
          <w:rFonts w:asciiTheme="minorHAnsi" w:hAnsiTheme="minorHAnsi" w:cs="Arial"/>
          <w:b/>
          <w:bCs/>
          <w:sz w:val="22"/>
          <w:szCs w:val="22"/>
        </w:rPr>
        <w:t>-</w:t>
      </w:r>
      <w:r w:rsidRPr="00402720">
        <w:rPr>
          <w:rFonts w:asciiTheme="minorHAnsi" w:hAnsiTheme="minorHAnsi" w:cs="Arial"/>
          <w:b/>
          <w:bCs/>
          <w:sz w:val="22"/>
          <w:szCs w:val="22"/>
        </w:rPr>
        <w:t xml:space="preserve"> és hitelpiaci </w:t>
      </w:r>
      <w:r w:rsidR="007646BE" w:rsidRPr="00402720">
        <w:rPr>
          <w:rFonts w:asciiTheme="minorHAnsi" w:hAnsiTheme="minorHAnsi" w:cs="Arial"/>
          <w:b/>
          <w:bCs/>
          <w:sz w:val="22"/>
          <w:szCs w:val="22"/>
        </w:rPr>
        <w:t>szervezetek</w:t>
      </w:r>
      <w:r w:rsidRPr="00402720">
        <w:rPr>
          <w:rFonts w:asciiTheme="minorHAnsi" w:hAnsiTheme="minorHAnsi" w:cs="Arial"/>
          <w:b/>
          <w:bCs/>
          <w:sz w:val="22"/>
          <w:szCs w:val="22"/>
        </w:rPr>
        <w:t xml:space="preserve"> által </w:t>
      </w:r>
      <w:r w:rsidR="00D1022D" w:rsidRPr="00402720">
        <w:rPr>
          <w:rFonts w:asciiTheme="minorHAnsi" w:hAnsiTheme="minorHAnsi" w:cs="Arial"/>
          <w:b/>
          <w:bCs/>
          <w:sz w:val="22"/>
          <w:szCs w:val="22"/>
        </w:rPr>
        <w:t xml:space="preserve">a jegybanki információs rendszerhez elsődlegesen </w:t>
      </w:r>
      <w:r w:rsidRPr="00402720">
        <w:rPr>
          <w:rFonts w:asciiTheme="minorHAnsi" w:hAnsiTheme="minorHAnsi" w:cs="Arial"/>
          <w:b/>
          <w:bCs/>
          <w:sz w:val="22"/>
          <w:szCs w:val="22"/>
        </w:rPr>
        <w:t xml:space="preserve">a Magyar Nemzeti Bank </w:t>
      </w:r>
      <w:r w:rsidR="00D1022D" w:rsidRPr="00402720">
        <w:rPr>
          <w:rFonts w:asciiTheme="minorHAnsi" w:hAnsiTheme="minorHAnsi" w:cs="Arial"/>
          <w:b/>
          <w:bCs/>
          <w:sz w:val="22"/>
          <w:szCs w:val="22"/>
        </w:rPr>
        <w:t>felügyeleti feladatai ellátása érdekében teljesítendő</w:t>
      </w:r>
      <w:r w:rsidR="0062391F" w:rsidRPr="00402720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D1022D" w:rsidRPr="00402720">
        <w:rPr>
          <w:rFonts w:asciiTheme="minorHAnsi" w:hAnsiTheme="minorHAnsi" w:cs="Arial"/>
          <w:b/>
          <w:bCs/>
          <w:sz w:val="22"/>
          <w:szCs w:val="22"/>
        </w:rPr>
        <w:t>adatszolgáltatási kötelezettség</w:t>
      </w:r>
      <w:r w:rsidR="00EE616D" w:rsidRPr="00402720">
        <w:rPr>
          <w:rFonts w:asciiTheme="minorHAnsi" w:hAnsiTheme="minorHAnsi" w:cs="Arial"/>
          <w:b/>
          <w:bCs/>
          <w:sz w:val="22"/>
          <w:szCs w:val="22"/>
        </w:rPr>
        <w:t>ek</w:t>
      </w:r>
      <w:r w:rsidR="00D1022D" w:rsidRPr="00402720">
        <w:rPr>
          <w:rFonts w:asciiTheme="minorHAnsi" w:hAnsiTheme="minorHAnsi" w:cs="Arial"/>
          <w:b/>
          <w:bCs/>
          <w:sz w:val="22"/>
          <w:szCs w:val="22"/>
        </w:rPr>
        <w:t>ről</w:t>
      </w:r>
      <w:r w:rsidR="00F108BA" w:rsidRPr="00402720">
        <w:rPr>
          <w:rFonts w:asciiTheme="minorHAnsi" w:hAnsiTheme="minorHAnsi" w:cs="Arial"/>
          <w:b/>
          <w:bCs/>
          <w:sz w:val="22"/>
          <w:szCs w:val="22"/>
        </w:rPr>
        <w:t xml:space="preserve"> szóló 51/201</w:t>
      </w:r>
      <w:r w:rsidR="007C1E97" w:rsidRPr="00402720">
        <w:rPr>
          <w:rFonts w:asciiTheme="minorHAnsi" w:hAnsiTheme="minorHAnsi" w:cs="Arial"/>
          <w:b/>
          <w:bCs/>
          <w:sz w:val="22"/>
          <w:szCs w:val="22"/>
        </w:rPr>
        <w:t>5</w:t>
      </w:r>
      <w:r w:rsidR="00F108BA" w:rsidRPr="00402720">
        <w:rPr>
          <w:rFonts w:asciiTheme="minorHAnsi" w:hAnsiTheme="minorHAnsi" w:cs="Arial"/>
          <w:b/>
          <w:bCs/>
          <w:sz w:val="22"/>
          <w:szCs w:val="22"/>
        </w:rPr>
        <w:t>. (XII. 9.) MNB rendelet módosításáról</w:t>
      </w:r>
    </w:p>
    <w:p w:rsidR="007F17AA" w:rsidRPr="00402720" w:rsidRDefault="007F17AA" w:rsidP="00402720">
      <w:pPr>
        <w:autoSpaceDE w:val="0"/>
        <w:autoSpaceDN w:val="0"/>
        <w:adjustRightInd w:val="0"/>
        <w:spacing w:line="276" w:lineRule="auto"/>
        <w:ind w:firstLine="204"/>
        <w:jc w:val="both"/>
        <w:rPr>
          <w:rFonts w:asciiTheme="minorHAnsi" w:hAnsiTheme="minorHAnsi" w:cs="Arial"/>
          <w:sz w:val="22"/>
          <w:szCs w:val="22"/>
        </w:rPr>
      </w:pPr>
    </w:p>
    <w:p w:rsidR="007E4E77" w:rsidRPr="00402720" w:rsidRDefault="007E4E77" w:rsidP="00402720">
      <w:pPr>
        <w:autoSpaceDE w:val="0"/>
        <w:autoSpaceDN w:val="0"/>
        <w:adjustRightInd w:val="0"/>
        <w:spacing w:line="276" w:lineRule="auto"/>
        <w:ind w:firstLine="204"/>
        <w:jc w:val="both"/>
        <w:rPr>
          <w:rFonts w:asciiTheme="minorHAnsi" w:hAnsiTheme="minorHAnsi" w:cs="Arial"/>
          <w:sz w:val="22"/>
          <w:szCs w:val="22"/>
        </w:rPr>
      </w:pPr>
    </w:p>
    <w:p w:rsidR="007E4E77" w:rsidRPr="00402720" w:rsidRDefault="007E4E77" w:rsidP="00402720">
      <w:pPr>
        <w:autoSpaceDE w:val="0"/>
        <w:autoSpaceDN w:val="0"/>
        <w:adjustRightInd w:val="0"/>
        <w:spacing w:line="276" w:lineRule="auto"/>
        <w:ind w:firstLine="204"/>
        <w:jc w:val="both"/>
        <w:rPr>
          <w:rFonts w:asciiTheme="minorHAnsi" w:hAnsiTheme="minorHAnsi" w:cs="Arial"/>
          <w:sz w:val="22"/>
          <w:szCs w:val="22"/>
        </w:rPr>
      </w:pPr>
    </w:p>
    <w:p w:rsidR="007F17AA" w:rsidRPr="00402720" w:rsidRDefault="004B6E63" w:rsidP="00402720">
      <w:pPr>
        <w:autoSpaceDE w:val="0"/>
        <w:autoSpaceDN w:val="0"/>
        <w:adjustRightInd w:val="0"/>
        <w:spacing w:line="276" w:lineRule="auto"/>
        <w:ind w:firstLine="142"/>
        <w:jc w:val="both"/>
        <w:rPr>
          <w:rFonts w:asciiTheme="minorHAnsi" w:hAnsiTheme="minorHAnsi" w:cs="Arial"/>
          <w:sz w:val="22"/>
          <w:szCs w:val="22"/>
        </w:rPr>
      </w:pPr>
      <w:r w:rsidRPr="00402720">
        <w:rPr>
          <w:rFonts w:asciiTheme="minorHAnsi" w:hAnsiTheme="minorHAnsi" w:cs="Arial"/>
          <w:sz w:val="22"/>
          <w:szCs w:val="22"/>
        </w:rPr>
        <w:t>A</w:t>
      </w:r>
      <w:r w:rsidR="009D5619" w:rsidRPr="00402720">
        <w:rPr>
          <w:rFonts w:asciiTheme="minorHAnsi" w:hAnsiTheme="minorHAnsi" w:cs="Arial"/>
          <w:sz w:val="22"/>
          <w:szCs w:val="22"/>
        </w:rPr>
        <w:t xml:space="preserve"> Magyar Nemzeti Bankról szóló 2013. évi CXXXIX. törvény 171. § (1) bekez</w:t>
      </w:r>
      <w:r w:rsidR="006D5B79" w:rsidRPr="00402720">
        <w:rPr>
          <w:rFonts w:asciiTheme="minorHAnsi" w:hAnsiTheme="minorHAnsi" w:cs="Arial"/>
          <w:sz w:val="22"/>
          <w:szCs w:val="22"/>
        </w:rPr>
        <w:t xml:space="preserve">dés i) </w:t>
      </w:r>
      <w:r w:rsidR="006F2A1D" w:rsidRPr="00402720">
        <w:rPr>
          <w:rFonts w:asciiTheme="minorHAnsi" w:hAnsiTheme="minorHAnsi" w:cs="Arial"/>
          <w:sz w:val="22"/>
          <w:szCs w:val="22"/>
        </w:rPr>
        <w:t>pontjában</w:t>
      </w:r>
      <w:r w:rsidR="00B95981" w:rsidRPr="00402720">
        <w:rPr>
          <w:rFonts w:asciiTheme="minorHAnsi" w:hAnsiTheme="minorHAnsi" w:cs="Arial"/>
          <w:sz w:val="22"/>
          <w:szCs w:val="22"/>
        </w:rPr>
        <w:t xml:space="preserve"> </w:t>
      </w:r>
      <w:r w:rsidR="00410802" w:rsidRPr="00402720">
        <w:rPr>
          <w:rFonts w:asciiTheme="minorHAnsi" w:hAnsiTheme="minorHAnsi" w:cs="Arial"/>
          <w:sz w:val="22"/>
          <w:szCs w:val="22"/>
        </w:rPr>
        <w:t>kapott</w:t>
      </w:r>
      <w:r w:rsidR="001A488A" w:rsidRPr="00402720">
        <w:rPr>
          <w:rFonts w:asciiTheme="minorHAnsi" w:hAnsiTheme="minorHAnsi" w:cs="Arial"/>
          <w:sz w:val="22"/>
          <w:szCs w:val="22"/>
        </w:rPr>
        <w:t xml:space="preserve"> felhatal</w:t>
      </w:r>
      <w:r w:rsidR="00FD1158" w:rsidRPr="00402720">
        <w:rPr>
          <w:rFonts w:asciiTheme="minorHAnsi" w:hAnsiTheme="minorHAnsi" w:cs="Arial"/>
          <w:sz w:val="22"/>
          <w:szCs w:val="22"/>
        </w:rPr>
        <w:t>mazás alapján,</w:t>
      </w:r>
      <w:r w:rsidR="00904E7E" w:rsidRPr="00402720">
        <w:rPr>
          <w:rFonts w:asciiTheme="minorHAnsi" w:hAnsiTheme="minorHAnsi" w:cs="Arial"/>
          <w:sz w:val="22"/>
          <w:szCs w:val="22"/>
        </w:rPr>
        <w:t xml:space="preserve"> a Magyar Nemzeti Bankról szóló 2013. évi CXXXIX. törvény 4. § (6) és (9) bekezdésében </w:t>
      </w:r>
      <w:r w:rsidR="005F6EBA" w:rsidRPr="00402720">
        <w:rPr>
          <w:rFonts w:asciiTheme="minorHAnsi" w:hAnsiTheme="minorHAnsi" w:cs="Arial"/>
          <w:sz w:val="22"/>
          <w:szCs w:val="22"/>
        </w:rPr>
        <w:t>meghatározott feladatkörömben eljárva a következőket rendelem el:</w:t>
      </w:r>
    </w:p>
    <w:p w:rsidR="002A369B" w:rsidRPr="00402720" w:rsidRDefault="002A369B" w:rsidP="00402720">
      <w:pPr>
        <w:autoSpaceDE w:val="0"/>
        <w:autoSpaceDN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903D98" w:rsidRPr="00402720" w:rsidRDefault="004B6E63" w:rsidP="00402720">
      <w:pPr>
        <w:autoSpaceDE w:val="0"/>
        <w:autoSpaceDN w:val="0"/>
        <w:adjustRightInd w:val="0"/>
        <w:spacing w:line="276" w:lineRule="auto"/>
        <w:ind w:firstLine="142"/>
        <w:jc w:val="both"/>
        <w:rPr>
          <w:rFonts w:asciiTheme="minorHAnsi" w:hAnsiTheme="minorHAnsi" w:cs="Arial"/>
          <w:bCs/>
          <w:sz w:val="22"/>
          <w:szCs w:val="22"/>
        </w:rPr>
      </w:pPr>
      <w:r w:rsidRPr="00402720">
        <w:rPr>
          <w:rFonts w:asciiTheme="minorHAnsi" w:hAnsiTheme="minorHAnsi" w:cs="Arial"/>
          <w:b/>
          <w:bCs/>
          <w:sz w:val="22"/>
          <w:szCs w:val="22"/>
        </w:rPr>
        <w:t xml:space="preserve">1. § </w:t>
      </w:r>
      <w:r w:rsidR="00F108BA" w:rsidRPr="00402720">
        <w:rPr>
          <w:rFonts w:asciiTheme="minorHAnsi" w:hAnsiTheme="minorHAnsi" w:cs="Arial"/>
          <w:bCs/>
          <w:sz w:val="22"/>
          <w:szCs w:val="22"/>
        </w:rPr>
        <w:t>A pénz- és hitelpiaci szervezetek által a jegybanki információs rendszerhez elsődlegesen a Magyar Nemzeti Bank felügyeleti feladatai ellátása érdekében teljesítendő adatszolgáltatási kötelezettségekről szóló 51/201</w:t>
      </w:r>
      <w:r w:rsidR="00132BE8" w:rsidRPr="00402720">
        <w:rPr>
          <w:rFonts w:asciiTheme="minorHAnsi" w:hAnsiTheme="minorHAnsi" w:cs="Arial"/>
          <w:bCs/>
          <w:sz w:val="22"/>
          <w:szCs w:val="22"/>
        </w:rPr>
        <w:t>5</w:t>
      </w:r>
      <w:r w:rsidR="00F108BA" w:rsidRPr="00402720">
        <w:rPr>
          <w:rFonts w:asciiTheme="minorHAnsi" w:hAnsiTheme="minorHAnsi" w:cs="Arial"/>
          <w:bCs/>
          <w:sz w:val="22"/>
          <w:szCs w:val="22"/>
        </w:rPr>
        <w:t xml:space="preserve">. (XII. 9.) MNB rendelet </w:t>
      </w:r>
      <w:r w:rsidR="00D87936" w:rsidRPr="00402720">
        <w:rPr>
          <w:rFonts w:asciiTheme="minorHAnsi" w:hAnsiTheme="minorHAnsi" w:cs="Arial"/>
          <w:bCs/>
          <w:sz w:val="22"/>
          <w:szCs w:val="22"/>
        </w:rPr>
        <w:t xml:space="preserve">(a továbbiakban: R.) </w:t>
      </w:r>
      <w:r w:rsidR="00903D98" w:rsidRPr="00402720">
        <w:rPr>
          <w:rFonts w:asciiTheme="minorHAnsi" w:hAnsiTheme="minorHAnsi" w:cs="Arial"/>
          <w:bCs/>
          <w:sz w:val="22"/>
          <w:szCs w:val="22"/>
        </w:rPr>
        <w:t>a következő 14/</w:t>
      </w:r>
      <w:r w:rsidR="0055299C" w:rsidRPr="00402720">
        <w:rPr>
          <w:rFonts w:asciiTheme="minorHAnsi" w:hAnsiTheme="minorHAnsi" w:cs="Arial"/>
          <w:bCs/>
          <w:sz w:val="22"/>
          <w:szCs w:val="22"/>
        </w:rPr>
        <w:t>B</w:t>
      </w:r>
      <w:r w:rsidR="00903D98" w:rsidRPr="00402720">
        <w:rPr>
          <w:rFonts w:asciiTheme="minorHAnsi" w:hAnsiTheme="minorHAnsi" w:cs="Arial"/>
          <w:bCs/>
          <w:sz w:val="22"/>
          <w:szCs w:val="22"/>
        </w:rPr>
        <w:t>. §-sal egészül ki:</w:t>
      </w:r>
    </w:p>
    <w:p w:rsidR="00903D98" w:rsidRPr="00402720" w:rsidRDefault="00903D98" w:rsidP="00402720">
      <w:pPr>
        <w:spacing w:line="276" w:lineRule="auto"/>
        <w:ind w:firstLine="204"/>
        <w:jc w:val="both"/>
        <w:rPr>
          <w:rFonts w:asciiTheme="minorHAnsi" w:hAnsiTheme="minorHAnsi" w:cs="Arial"/>
          <w:bCs/>
          <w:sz w:val="22"/>
          <w:szCs w:val="22"/>
        </w:rPr>
      </w:pPr>
      <w:r w:rsidRPr="00402720">
        <w:rPr>
          <w:rFonts w:asciiTheme="minorHAnsi" w:hAnsiTheme="minorHAnsi" w:cs="Arial"/>
          <w:bCs/>
          <w:sz w:val="22"/>
          <w:szCs w:val="22"/>
        </w:rPr>
        <w:t>„</w:t>
      </w:r>
      <w:r w:rsidR="00274C27" w:rsidRPr="00402720">
        <w:rPr>
          <w:rFonts w:asciiTheme="minorHAnsi" w:hAnsiTheme="minorHAnsi" w:cs="Arial"/>
          <w:b/>
          <w:bCs/>
          <w:sz w:val="22"/>
          <w:szCs w:val="22"/>
        </w:rPr>
        <w:t>14/</w:t>
      </w:r>
      <w:r w:rsidR="0055299C" w:rsidRPr="00402720">
        <w:rPr>
          <w:rFonts w:asciiTheme="minorHAnsi" w:hAnsiTheme="minorHAnsi" w:cs="Arial"/>
          <w:b/>
          <w:bCs/>
          <w:sz w:val="22"/>
          <w:szCs w:val="22"/>
        </w:rPr>
        <w:t>B</w:t>
      </w:r>
      <w:r w:rsidR="00274C27" w:rsidRPr="00402720">
        <w:rPr>
          <w:rFonts w:asciiTheme="minorHAnsi" w:hAnsiTheme="minorHAnsi" w:cs="Arial"/>
          <w:b/>
          <w:bCs/>
          <w:sz w:val="22"/>
          <w:szCs w:val="22"/>
        </w:rPr>
        <w:t>. §</w:t>
      </w:r>
      <w:r w:rsidRPr="00402720">
        <w:rPr>
          <w:rFonts w:asciiTheme="minorHAnsi" w:hAnsiTheme="minorHAnsi" w:cs="Arial"/>
          <w:bCs/>
          <w:sz w:val="22"/>
          <w:szCs w:val="22"/>
        </w:rPr>
        <w:t xml:space="preserve"> </w:t>
      </w:r>
      <w:r w:rsidR="005E1E5D" w:rsidRPr="00402720">
        <w:rPr>
          <w:rFonts w:asciiTheme="minorHAnsi" w:hAnsiTheme="minorHAnsi" w:cs="Arial"/>
          <w:bCs/>
          <w:sz w:val="22"/>
          <w:szCs w:val="22"/>
        </w:rPr>
        <w:t xml:space="preserve">A </w:t>
      </w:r>
      <w:r w:rsidR="0047740A" w:rsidRPr="00402720">
        <w:rPr>
          <w:rFonts w:asciiTheme="minorHAnsi" w:hAnsiTheme="minorHAnsi" w:cs="Arial"/>
          <w:bCs/>
          <w:sz w:val="22"/>
          <w:szCs w:val="22"/>
        </w:rPr>
        <w:t xml:space="preserve">hitelintézet a </w:t>
      </w:r>
      <w:r w:rsidR="0055299C" w:rsidRPr="00402720">
        <w:rPr>
          <w:rFonts w:asciiTheme="minorHAnsi" w:hAnsiTheme="minorHAnsi" w:cs="Arial"/>
          <w:bCs/>
          <w:sz w:val="22"/>
          <w:szCs w:val="22"/>
        </w:rPr>
        <w:t>8</w:t>
      </w:r>
      <w:r w:rsidR="005E1E5D" w:rsidRPr="00402720">
        <w:rPr>
          <w:rFonts w:asciiTheme="minorHAnsi" w:hAnsiTheme="minorHAnsi" w:cs="Arial"/>
          <w:iCs/>
          <w:color w:val="000000"/>
          <w:sz w:val="22"/>
          <w:szCs w:val="22"/>
        </w:rPr>
        <w:t xml:space="preserve">. melléklet </w:t>
      </w:r>
      <w:r w:rsidR="0055299C" w:rsidRPr="00402720">
        <w:rPr>
          <w:rFonts w:asciiTheme="minorHAnsi" w:hAnsiTheme="minorHAnsi" w:cs="Arial"/>
          <w:iCs/>
          <w:color w:val="000000"/>
          <w:sz w:val="22"/>
          <w:szCs w:val="22"/>
        </w:rPr>
        <w:t xml:space="preserve">I. pontjában foglalt </w:t>
      </w:r>
      <w:r w:rsidR="005E1E5D" w:rsidRPr="00402720">
        <w:rPr>
          <w:rFonts w:asciiTheme="minorHAnsi" w:hAnsiTheme="minorHAnsi" w:cs="Arial"/>
          <w:iCs/>
          <w:color w:val="000000"/>
          <w:sz w:val="22"/>
          <w:szCs w:val="22"/>
        </w:rPr>
        <w:t>„Ö</w:t>
      </w:r>
      <w:r w:rsidR="0055299C" w:rsidRPr="00402720">
        <w:rPr>
          <w:rFonts w:asciiTheme="minorHAnsi" w:hAnsiTheme="minorHAnsi" w:cs="Arial"/>
          <w:iCs/>
          <w:color w:val="000000"/>
          <w:sz w:val="22"/>
          <w:szCs w:val="22"/>
        </w:rPr>
        <w:t>sszefoglaló tábla</w:t>
      </w:r>
      <w:r w:rsidR="005E1E5D" w:rsidRPr="00402720">
        <w:rPr>
          <w:rFonts w:asciiTheme="minorHAnsi" w:hAnsiTheme="minorHAnsi" w:cs="Arial"/>
          <w:iCs/>
          <w:color w:val="000000"/>
          <w:sz w:val="22"/>
          <w:szCs w:val="22"/>
        </w:rPr>
        <w:t>” megnevezésű táblázat</w:t>
      </w:r>
      <w:r w:rsidR="00255DAA" w:rsidRPr="00402720">
        <w:rPr>
          <w:rFonts w:asciiTheme="minorHAnsi" w:hAnsiTheme="minorHAnsi" w:cs="Arial"/>
          <w:iCs/>
          <w:color w:val="000000"/>
          <w:sz w:val="22"/>
          <w:szCs w:val="22"/>
        </w:rPr>
        <w:t xml:space="preserve"> 26. sora szerinti „Termékismertető – Számla”</w:t>
      </w:r>
      <w:r w:rsidR="005E1E5D" w:rsidRPr="00402720">
        <w:rPr>
          <w:rFonts w:asciiTheme="minorHAnsi" w:hAnsiTheme="minorHAnsi" w:cs="Arial"/>
          <w:iCs/>
          <w:color w:val="000000"/>
          <w:sz w:val="22"/>
          <w:szCs w:val="22"/>
        </w:rPr>
        <w:t xml:space="preserve"> </w:t>
      </w:r>
      <w:r w:rsidR="00BA3A59" w:rsidRPr="00402720">
        <w:rPr>
          <w:rFonts w:asciiTheme="minorHAnsi" w:hAnsiTheme="minorHAnsi" w:cs="Arial"/>
          <w:iCs/>
          <w:color w:val="000000"/>
          <w:sz w:val="22"/>
          <w:szCs w:val="22"/>
        </w:rPr>
        <w:t xml:space="preserve">(Jelentéskód: 9SE) </w:t>
      </w:r>
      <w:r w:rsidR="00255DAA" w:rsidRPr="00402720">
        <w:rPr>
          <w:rFonts w:asciiTheme="minorHAnsi" w:hAnsiTheme="minorHAnsi" w:cs="Arial"/>
          <w:iCs/>
          <w:color w:val="000000"/>
          <w:sz w:val="22"/>
          <w:szCs w:val="22"/>
        </w:rPr>
        <w:t>megnevezésű felügyeleti jelentést</w:t>
      </w:r>
      <w:r w:rsidR="00BA3A59" w:rsidRPr="00402720">
        <w:rPr>
          <w:rFonts w:asciiTheme="minorHAnsi" w:hAnsiTheme="minorHAnsi" w:cs="Arial"/>
          <w:iCs/>
          <w:color w:val="000000"/>
          <w:sz w:val="22"/>
          <w:szCs w:val="22"/>
        </w:rPr>
        <w:t xml:space="preserve"> </w:t>
      </w:r>
      <w:r w:rsidR="005E1E5D" w:rsidRPr="00402720">
        <w:rPr>
          <w:rFonts w:asciiTheme="minorHAnsi" w:hAnsiTheme="minorHAnsi" w:cs="Arial"/>
          <w:sz w:val="22"/>
          <w:szCs w:val="22"/>
        </w:rPr>
        <w:t xml:space="preserve">a pénz- és hitelpiaci szervezetek által a jegybanki információs rendszerhez elsődlegesen a Magyar Nemzeti Bank felügyeleti feladatai ellátása érdekében teljesítendő adatszolgáltatási kötelezettségekről szóló 51/2015. (XII. 9.) MNB rendelet módosításáról szóló </w:t>
      </w:r>
      <w:r w:rsidR="002B219C">
        <w:rPr>
          <w:rFonts w:asciiTheme="minorHAnsi" w:hAnsiTheme="minorHAnsi" w:cs="Arial"/>
          <w:sz w:val="22"/>
          <w:szCs w:val="22"/>
        </w:rPr>
        <w:t>38</w:t>
      </w:r>
      <w:r w:rsidR="005E1E5D" w:rsidRPr="00402720">
        <w:rPr>
          <w:rFonts w:asciiTheme="minorHAnsi" w:hAnsiTheme="minorHAnsi" w:cs="Arial"/>
          <w:sz w:val="22"/>
          <w:szCs w:val="22"/>
        </w:rPr>
        <w:t>/2016. (</w:t>
      </w:r>
      <w:r w:rsidR="002B219C">
        <w:rPr>
          <w:rFonts w:asciiTheme="minorHAnsi" w:hAnsiTheme="minorHAnsi" w:cs="Arial"/>
          <w:sz w:val="22"/>
          <w:szCs w:val="22"/>
        </w:rPr>
        <w:t>IX</w:t>
      </w:r>
      <w:r w:rsidR="005E1E5D" w:rsidRPr="00402720">
        <w:rPr>
          <w:rFonts w:asciiTheme="minorHAnsi" w:hAnsiTheme="minorHAnsi" w:cs="Arial"/>
          <w:sz w:val="22"/>
          <w:szCs w:val="22"/>
        </w:rPr>
        <w:t xml:space="preserve">. </w:t>
      </w:r>
      <w:r w:rsidR="002B219C">
        <w:rPr>
          <w:rFonts w:asciiTheme="minorHAnsi" w:hAnsiTheme="minorHAnsi" w:cs="Arial"/>
          <w:sz w:val="22"/>
          <w:szCs w:val="22"/>
        </w:rPr>
        <w:t>29</w:t>
      </w:r>
      <w:r w:rsidR="005E1E5D" w:rsidRPr="00402720">
        <w:rPr>
          <w:rFonts w:asciiTheme="minorHAnsi" w:hAnsiTheme="minorHAnsi" w:cs="Arial"/>
          <w:sz w:val="22"/>
          <w:szCs w:val="22"/>
        </w:rPr>
        <w:t xml:space="preserve">.) MNB rendelet </w:t>
      </w:r>
      <w:r w:rsidR="001F5941" w:rsidRPr="00402720">
        <w:rPr>
          <w:rFonts w:asciiTheme="minorHAnsi" w:hAnsiTheme="minorHAnsi" w:cs="Arial"/>
          <w:sz w:val="22"/>
          <w:szCs w:val="22"/>
        </w:rPr>
        <w:t>2</w:t>
      </w:r>
      <w:r w:rsidR="00981214" w:rsidRPr="00402720">
        <w:rPr>
          <w:rFonts w:asciiTheme="minorHAnsi" w:hAnsiTheme="minorHAnsi" w:cs="Arial"/>
          <w:sz w:val="22"/>
          <w:szCs w:val="22"/>
        </w:rPr>
        <w:t>. melléklet</w:t>
      </w:r>
      <w:r w:rsidR="001F5941" w:rsidRPr="00402720">
        <w:rPr>
          <w:rFonts w:asciiTheme="minorHAnsi" w:hAnsiTheme="minorHAnsi" w:cs="Arial"/>
          <w:sz w:val="22"/>
          <w:szCs w:val="22"/>
        </w:rPr>
        <w:t xml:space="preserve">ével </w:t>
      </w:r>
      <w:r w:rsidR="0047740A" w:rsidRPr="00402720">
        <w:rPr>
          <w:rFonts w:asciiTheme="minorHAnsi" w:hAnsiTheme="minorHAnsi" w:cs="Arial"/>
          <w:sz w:val="22"/>
          <w:szCs w:val="22"/>
        </w:rPr>
        <w:t>megállapított</w:t>
      </w:r>
      <w:r w:rsidR="005E1E5D" w:rsidRPr="00402720">
        <w:rPr>
          <w:rFonts w:asciiTheme="minorHAnsi" w:hAnsiTheme="minorHAnsi" w:cs="Arial"/>
          <w:sz w:val="22"/>
          <w:szCs w:val="22"/>
        </w:rPr>
        <w:t xml:space="preserve"> </w:t>
      </w:r>
      <w:r w:rsidR="001F5941" w:rsidRPr="00402720">
        <w:rPr>
          <w:rFonts w:asciiTheme="minorHAnsi" w:hAnsiTheme="minorHAnsi" w:cs="Arial"/>
          <w:sz w:val="22"/>
          <w:szCs w:val="22"/>
        </w:rPr>
        <w:t>tartalommal</w:t>
      </w:r>
      <w:r w:rsidR="003E072E" w:rsidRPr="00402720">
        <w:rPr>
          <w:rFonts w:asciiTheme="minorHAnsi" w:hAnsiTheme="minorHAnsi" w:cs="Arial"/>
          <w:sz w:val="22"/>
          <w:szCs w:val="22"/>
        </w:rPr>
        <w:t xml:space="preserve"> </w:t>
      </w:r>
      <w:r w:rsidR="005E1E5D" w:rsidRPr="00402720">
        <w:rPr>
          <w:rFonts w:asciiTheme="minorHAnsi" w:hAnsiTheme="minorHAnsi" w:cs="Arial"/>
          <w:sz w:val="22"/>
          <w:szCs w:val="22"/>
        </w:rPr>
        <w:t xml:space="preserve">első alkalommal </w:t>
      </w:r>
      <w:r w:rsidR="00E43414" w:rsidRPr="00402720">
        <w:rPr>
          <w:rFonts w:asciiTheme="minorHAnsi" w:hAnsiTheme="minorHAnsi" w:cs="Arial"/>
          <w:sz w:val="22"/>
          <w:szCs w:val="22"/>
        </w:rPr>
        <w:t xml:space="preserve">a </w:t>
      </w:r>
      <w:r w:rsidR="00C36FC8" w:rsidRPr="00402720">
        <w:rPr>
          <w:rFonts w:asciiTheme="minorHAnsi" w:hAnsiTheme="minorHAnsi" w:cs="Arial"/>
          <w:sz w:val="22"/>
          <w:szCs w:val="22"/>
        </w:rPr>
        <w:t xml:space="preserve">2016. </w:t>
      </w:r>
      <w:r w:rsidR="00E43414" w:rsidRPr="00402720">
        <w:rPr>
          <w:rFonts w:asciiTheme="minorHAnsi" w:hAnsiTheme="minorHAnsi" w:cs="Arial"/>
          <w:sz w:val="22"/>
          <w:szCs w:val="22"/>
        </w:rPr>
        <w:t>október 15-ei állapotra vonatkozóan teljesíti</w:t>
      </w:r>
      <w:r w:rsidR="005E1E5D" w:rsidRPr="00402720">
        <w:rPr>
          <w:rFonts w:asciiTheme="minorHAnsi" w:hAnsiTheme="minorHAnsi" w:cs="Arial"/>
          <w:sz w:val="22"/>
          <w:szCs w:val="22"/>
        </w:rPr>
        <w:t>, a teljesítési határidő 201</w:t>
      </w:r>
      <w:r w:rsidR="00C36FC8" w:rsidRPr="00402720">
        <w:rPr>
          <w:rFonts w:asciiTheme="minorHAnsi" w:hAnsiTheme="minorHAnsi" w:cs="Arial"/>
          <w:sz w:val="22"/>
          <w:szCs w:val="22"/>
        </w:rPr>
        <w:t>6</w:t>
      </w:r>
      <w:r w:rsidR="005E1E5D" w:rsidRPr="00402720">
        <w:rPr>
          <w:rFonts w:asciiTheme="minorHAnsi" w:hAnsiTheme="minorHAnsi" w:cs="Arial"/>
          <w:sz w:val="22"/>
          <w:szCs w:val="22"/>
        </w:rPr>
        <w:t xml:space="preserve">. </w:t>
      </w:r>
      <w:r w:rsidR="00E43414" w:rsidRPr="00402720">
        <w:rPr>
          <w:rFonts w:asciiTheme="minorHAnsi" w:hAnsiTheme="minorHAnsi" w:cs="Arial"/>
          <w:sz w:val="22"/>
          <w:szCs w:val="22"/>
        </w:rPr>
        <w:t>októb</w:t>
      </w:r>
      <w:r w:rsidR="005E1E5D" w:rsidRPr="00402720">
        <w:rPr>
          <w:rFonts w:asciiTheme="minorHAnsi" w:hAnsiTheme="minorHAnsi" w:cs="Arial"/>
          <w:sz w:val="22"/>
          <w:szCs w:val="22"/>
        </w:rPr>
        <w:t xml:space="preserve">er </w:t>
      </w:r>
      <w:r w:rsidR="00DB575E" w:rsidRPr="00402720">
        <w:rPr>
          <w:rFonts w:asciiTheme="minorHAnsi" w:hAnsiTheme="minorHAnsi" w:cs="Arial"/>
          <w:sz w:val="22"/>
          <w:szCs w:val="22"/>
        </w:rPr>
        <w:t>28</w:t>
      </w:r>
      <w:r w:rsidR="005E1E5D" w:rsidRPr="00402720">
        <w:rPr>
          <w:rFonts w:asciiTheme="minorHAnsi" w:hAnsiTheme="minorHAnsi" w:cs="Arial"/>
          <w:sz w:val="22"/>
          <w:szCs w:val="22"/>
        </w:rPr>
        <w:t>.”</w:t>
      </w:r>
    </w:p>
    <w:p w:rsidR="00903D98" w:rsidRPr="00402720" w:rsidRDefault="00903D98" w:rsidP="00402720">
      <w:pPr>
        <w:autoSpaceDE w:val="0"/>
        <w:autoSpaceDN w:val="0"/>
        <w:adjustRightInd w:val="0"/>
        <w:spacing w:line="276" w:lineRule="auto"/>
        <w:ind w:firstLine="142"/>
        <w:jc w:val="both"/>
        <w:rPr>
          <w:rFonts w:asciiTheme="minorHAnsi" w:hAnsiTheme="minorHAnsi" w:cs="Arial"/>
          <w:bCs/>
          <w:sz w:val="22"/>
          <w:szCs w:val="22"/>
        </w:rPr>
      </w:pPr>
    </w:p>
    <w:p w:rsidR="001A54F3" w:rsidRPr="00402720" w:rsidRDefault="00903D98" w:rsidP="00402720">
      <w:pPr>
        <w:autoSpaceDE w:val="0"/>
        <w:autoSpaceDN w:val="0"/>
        <w:adjustRightInd w:val="0"/>
        <w:spacing w:line="276" w:lineRule="auto"/>
        <w:ind w:firstLine="142"/>
        <w:jc w:val="both"/>
        <w:rPr>
          <w:rFonts w:asciiTheme="minorHAnsi" w:hAnsiTheme="minorHAnsi" w:cs="Arial"/>
          <w:sz w:val="22"/>
          <w:szCs w:val="22"/>
        </w:rPr>
      </w:pPr>
      <w:r w:rsidRPr="00402720">
        <w:rPr>
          <w:rFonts w:asciiTheme="minorHAnsi" w:hAnsiTheme="minorHAnsi" w:cs="Arial"/>
          <w:b/>
          <w:bCs/>
          <w:sz w:val="22"/>
          <w:szCs w:val="22"/>
        </w:rPr>
        <w:t xml:space="preserve">2. § </w:t>
      </w:r>
      <w:r w:rsidRPr="00402720">
        <w:rPr>
          <w:rFonts w:asciiTheme="minorHAnsi" w:hAnsiTheme="minorHAnsi" w:cs="Arial"/>
          <w:bCs/>
          <w:sz w:val="22"/>
          <w:szCs w:val="22"/>
        </w:rPr>
        <w:t>Az R</w:t>
      </w:r>
      <w:r w:rsidR="00297F0E" w:rsidRPr="00402720">
        <w:rPr>
          <w:rFonts w:asciiTheme="minorHAnsi" w:hAnsiTheme="minorHAnsi" w:cs="Arial"/>
          <w:bCs/>
          <w:sz w:val="22"/>
          <w:szCs w:val="22"/>
        </w:rPr>
        <w:t>.</w:t>
      </w:r>
      <w:r w:rsidRPr="00402720">
        <w:rPr>
          <w:rFonts w:asciiTheme="minorHAnsi" w:hAnsiTheme="minorHAnsi" w:cs="Arial"/>
          <w:bCs/>
          <w:sz w:val="22"/>
          <w:szCs w:val="22"/>
        </w:rPr>
        <w:t xml:space="preserve"> </w:t>
      </w:r>
      <w:r w:rsidR="00025C01" w:rsidRPr="00402720">
        <w:rPr>
          <w:rFonts w:asciiTheme="minorHAnsi" w:hAnsiTheme="minorHAnsi" w:cs="Arial"/>
          <w:bCs/>
          <w:sz w:val="22"/>
          <w:szCs w:val="22"/>
        </w:rPr>
        <w:t>1</w:t>
      </w:r>
      <w:r w:rsidR="00132BE8" w:rsidRPr="00402720">
        <w:rPr>
          <w:rFonts w:asciiTheme="minorHAnsi" w:hAnsiTheme="minorHAnsi" w:cs="Arial"/>
          <w:bCs/>
          <w:sz w:val="22"/>
          <w:szCs w:val="22"/>
        </w:rPr>
        <w:t>. melléklete az 1. melléklet szerint módosul.</w:t>
      </w:r>
    </w:p>
    <w:p w:rsidR="001A54F3" w:rsidRPr="00402720" w:rsidRDefault="001A54F3" w:rsidP="00402720">
      <w:pPr>
        <w:autoSpaceDE w:val="0"/>
        <w:autoSpaceDN w:val="0"/>
        <w:adjustRightInd w:val="0"/>
        <w:spacing w:line="276" w:lineRule="auto"/>
        <w:ind w:firstLine="204"/>
        <w:jc w:val="both"/>
        <w:rPr>
          <w:rFonts w:asciiTheme="minorHAnsi" w:hAnsiTheme="minorHAnsi" w:cs="Arial"/>
          <w:sz w:val="22"/>
          <w:szCs w:val="22"/>
        </w:rPr>
      </w:pPr>
    </w:p>
    <w:p w:rsidR="00881DCC" w:rsidRPr="00402720" w:rsidRDefault="00903D98" w:rsidP="00402720">
      <w:pPr>
        <w:spacing w:line="276" w:lineRule="auto"/>
        <w:ind w:firstLine="142"/>
        <w:jc w:val="both"/>
        <w:rPr>
          <w:rFonts w:asciiTheme="minorHAnsi" w:hAnsiTheme="minorHAnsi" w:cs="Arial"/>
          <w:bCs/>
          <w:sz w:val="22"/>
          <w:szCs w:val="22"/>
        </w:rPr>
      </w:pPr>
      <w:r w:rsidRPr="00402720">
        <w:rPr>
          <w:rFonts w:asciiTheme="minorHAnsi" w:hAnsiTheme="minorHAnsi" w:cs="Arial"/>
          <w:b/>
          <w:bCs/>
          <w:sz w:val="22"/>
          <w:szCs w:val="22"/>
        </w:rPr>
        <w:t>3</w:t>
      </w:r>
      <w:r w:rsidR="00487BC4" w:rsidRPr="00402720">
        <w:rPr>
          <w:rFonts w:asciiTheme="minorHAnsi" w:hAnsiTheme="minorHAnsi" w:cs="Arial"/>
          <w:b/>
          <w:bCs/>
          <w:sz w:val="22"/>
          <w:szCs w:val="22"/>
        </w:rPr>
        <w:t>.</w:t>
      </w:r>
      <w:r w:rsidR="0066316F" w:rsidRPr="00402720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4B6E63" w:rsidRPr="00402720">
        <w:rPr>
          <w:rFonts w:asciiTheme="minorHAnsi" w:hAnsiTheme="minorHAnsi" w:cs="Arial"/>
          <w:b/>
          <w:bCs/>
          <w:sz w:val="22"/>
          <w:szCs w:val="22"/>
        </w:rPr>
        <w:t xml:space="preserve">§ </w:t>
      </w:r>
      <w:r w:rsidR="00B43B7E" w:rsidRPr="00402720">
        <w:rPr>
          <w:rFonts w:asciiTheme="minorHAnsi" w:hAnsiTheme="minorHAnsi" w:cs="Arial"/>
          <w:bCs/>
          <w:sz w:val="22"/>
          <w:szCs w:val="22"/>
        </w:rPr>
        <w:t xml:space="preserve">Az R. </w:t>
      </w:r>
      <w:r w:rsidR="00025C01" w:rsidRPr="00402720">
        <w:rPr>
          <w:rFonts w:asciiTheme="minorHAnsi" w:hAnsiTheme="minorHAnsi" w:cs="Arial"/>
          <w:bCs/>
          <w:sz w:val="22"/>
          <w:szCs w:val="22"/>
        </w:rPr>
        <w:t>9</w:t>
      </w:r>
      <w:r w:rsidR="00132BE8" w:rsidRPr="00402720">
        <w:rPr>
          <w:rFonts w:asciiTheme="minorHAnsi" w:hAnsiTheme="minorHAnsi" w:cs="Arial"/>
          <w:bCs/>
          <w:sz w:val="22"/>
          <w:szCs w:val="22"/>
        </w:rPr>
        <w:t>. melléklete a 2. melléklet szerint módosul.</w:t>
      </w:r>
    </w:p>
    <w:p w:rsidR="00D04B1A" w:rsidRPr="00402720" w:rsidRDefault="00D04B1A" w:rsidP="00402720">
      <w:pPr>
        <w:spacing w:line="276" w:lineRule="auto"/>
        <w:ind w:firstLine="142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A56B31" w:rsidRPr="00402720" w:rsidRDefault="00D92EAD" w:rsidP="00402720">
      <w:pPr>
        <w:autoSpaceDE w:val="0"/>
        <w:autoSpaceDN w:val="0"/>
        <w:adjustRightInd w:val="0"/>
        <w:spacing w:line="276" w:lineRule="auto"/>
        <w:ind w:firstLine="142"/>
        <w:jc w:val="both"/>
        <w:rPr>
          <w:rFonts w:asciiTheme="minorHAnsi" w:hAnsiTheme="minorHAnsi" w:cs="Arial"/>
          <w:sz w:val="22"/>
          <w:szCs w:val="22"/>
        </w:rPr>
      </w:pPr>
      <w:r w:rsidRPr="00402720">
        <w:rPr>
          <w:rFonts w:asciiTheme="minorHAnsi" w:hAnsiTheme="minorHAnsi" w:cs="Arial"/>
          <w:b/>
          <w:bCs/>
          <w:sz w:val="22"/>
          <w:szCs w:val="22"/>
        </w:rPr>
        <w:t>4</w:t>
      </w:r>
      <w:r w:rsidR="004B6E63" w:rsidRPr="00402720">
        <w:rPr>
          <w:rFonts w:asciiTheme="minorHAnsi" w:hAnsiTheme="minorHAnsi" w:cs="Arial"/>
          <w:b/>
          <w:bCs/>
          <w:sz w:val="22"/>
          <w:szCs w:val="22"/>
        </w:rPr>
        <w:t>. §</w:t>
      </w:r>
      <w:r w:rsidR="004B6E63" w:rsidRPr="00402720">
        <w:rPr>
          <w:rFonts w:asciiTheme="minorHAnsi" w:hAnsiTheme="minorHAnsi" w:cs="Arial"/>
          <w:sz w:val="22"/>
          <w:szCs w:val="22"/>
        </w:rPr>
        <w:t xml:space="preserve"> Ez a rendelet</w:t>
      </w:r>
      <w:r w:rsidR="0043336F" w:rsidRPr="00402720">
        <w:rPr>
          <w:rFonts w:asciiTheme="minorHAnsi" w:hAnsiTheme="minorHAnsi" w:cs="Arial"/>
          <w:sz w:val="22"/>
          <w:szCs w:val="22"/>
        </w:rPr>
        <w:t xml:space="preserve"> a kihirdetés</w:t>
      </w:r>
      <w:r w:rsidR="00EF2EBC" w:rsidRPr="00402720">
        <w:rPr>
          <w:rFonts w:asciiTheme="minorHAnsi" w:hAnsiTheme="minorHAnsi" w:cs="Arial"/>
          <w:sz w:val="22"/>
          <w:szCs w:val="22"/>
        </w:rPr>
        <w:t>é</w:t>
      </w:r>
      <w:r w:rsidR="0043336F" w:rsidRPr="00402720">
        <w:rPr>
          <w:rFonts w:asciiTheme="minorHAnsi" w:hAnsiTheme="minorHAnsi" w:cs="Arial"/>
          <w:sz w:val="22"/>
          <w:szCs w:val="22"/>
        </w:rPr>
        <w:t>t követő napon</w:t>
      </w:r>
      <w:r w:rsidR="004B6E63" w:rsidRPr="00402720">
        <w:rPr>
          <w:rFonts w:asciiTheme="minorHAnsi" w:hAnsiTheme="minorHAnsi" w:cs="Arial"/>
          <w:sz w:val="22"/>
          <w:szCs w:val="22"/>
        </w:rPr>
        <w:t xml:space="preserve"> lép hatályba.</w:t>
      </w:r>
    </w:p>
    <w:p w:rsidR="00436A86" w:rsidRPr="00402720" w:rsidRDefault="00436A86" w:rsidP="0040272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402720" w:rsidRPr="00402720" w:rsidRDefault="00402720" w:rsidP="0040272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402720" w:rsidRPr="00402720" w:rsidRDefault="00402720" w:rsidP="0040272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402720" w:rsidRPr="00402720" w:rsidRDefault="00402720" w:rsidP="0040272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7E4E77" w:rsidRPr="00402720" w:rsidRDefault="007E4E77" w:rsidP="0040272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7E4E77" w:rsidRPr="00402720" w:rsidRDefault="007E4E77" w:rsidP="0040272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7E4E77" w:rsidRPr="00402720" w:rsidRDefault="007E4E77" w:rsidP="0040272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F69B4" w:rsidRPr="00402720" w:rsidRDefault="000F69B4" w:rsidP="00402720">
      <w:pPr>
        <w:spacing w:before="600" w:line="276" w:lineRule="auto"/>
        <w:ind w:firstLine="204"/>
        <w:jc w:val="center"/>
        <w:rPr>
          <w:rFonts w:asciiTheme="minorHAnsi" w:hAnsiTheme="minorHAnsi" w:cs="Arial"/>
          <w:snapToGrid w:val="0"/>
          <w:sz w:val="22"/>
          <w:szCs w:val="22"/>
          <w:lang w:eastAsia="en-US"/>
        </w:rPr>
      </w:pPr>
      <w:r w:rsidRPr="00402720">
        <w:rPr>
          <w:rFonts w:asciiTheme="minorHAnsi" w:hAnsiTheme="minorHAnsi" w:cs="Arial"/>
          <w:snapToGrid w:val="0"/>
          <w:sz w:val="22"/>
          <w:szCs w:val="22"/>
          <w:lang w:eastAsia="en-US"/>
        </w:rPr>
        <w:t>Dr. Matolcsy György</w:t>
      </w:r>
    </w:p>
    <w:p w:rsidR="000F69B4" w:rsidRPr="00402720" w:rsidRDefault="000F69B4" w:rsidP="00402720">
      <w:pPr>
        <w:spacing w:line="276" w:lineRule="auto"/>
        <w:ind w:firstLine="204"/>
        <w:jc w:val="center"/>
        <w:rPr>
          <w:rFonts w:asciiTheme="minorHAnsi" w:hAnsiTheme="minorHAnsi" w:cs="Arial"/>
          <w:snapToGrid w:val="0"/>
          <w:sz w:val="22"/>
          <w:szCs w:val="22"/>
          <w:lang w:eastAsia="en-US"/>
        </w:rPr>
      </w:pPr>
      <w:r w:rsidRPr="00402720">
        <w:rPr>
          <w:rFonts w:asciiTheme="minorHAnsi" w:hAnsiTheme="minorHAnsi" w:cs="Arial"/>
          <w:snapToGrid w:val="0"/>
          <w:sz w:val="22"/>
          <w:szCs w:val="22"/>
          <w:lang w:eastAsia="en-US"/>
        </w:rPr>
        <w:t>a Magyar Nemzeti Bank elnöke</w:t>
      </w:r>
    </w:p>
    <w:p w:rsidR="00BE33F8" w:rsidRPr="00402720" w:rsidRDefault="00BE33F8" w:rsidP="0040272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iCs/>
          <w:color w:val="000000"/>
          <w:sz w:val="22"/>
          <w:szCs w:val="22"/>
        </w:rPr>
      </w:pPr>
      <w:r w:rsidRPr="00402720">
        <w:rPr>
          <w:rFonts w:asciiTheme="minorHAnsi" w:hAnsiTheme="minorHAnsi" w:cs="Arial"/>
          <w:snapToGrid w:val="0"/>
          <w:sz w:val="22"/>
          <w:szCs w:val="22"/>
          <w:lang w:eastAsia="en-US"/>
        </w:rPr>
        <w:br w:type="page"/>
      </w:r>
      <w:r w:rsidRPr="00402720">
        <w:rPr>
          <w:rFonts w:asciiTheme="minorHAnsi" w:hAnsiTheme="minorHAnsi" w:cs="Arial"/>
          <w:iCs/>
          <w:color w:val="000000"/>
          <w:sz w:val="22"/>
          <w:szCs w:val="22"/>
        </w:rPr>
        <w:lastRenderedPageBreak/>
        <w:t xml:space="preserve">1. melléklet a </w:t>
      </w:r>
      <w:r w:rsidR="002B219C">
        <w:rPr>
          <w:rFonts w:asciiTheme="minorHAnsi" w:hAnsiTheme="minorHAnsi" w:cs="Arial"/>
          <w:sz w:val="22"/>
          <w:szCs w:val="22"/>
        </w:rPr>
        <w:t>38</w:t>
      </w:r>
      <w:r w:rsidR="002B219C" w:rsidRPr="00402720">
        <w:rPr>
          <w:rFonts w:asciiTheme="minorHAnsi" w:hAnsiTheme="minorHAnsi" w:cs="Arial"/>
          <w:sz w:val="22"/>
          <w:szCs w:val="22"/>
        </w:rPr>
        <w:t>/2016. (</w:t>
      </w:r>
      <w:r w:rsidR="002B219C">
        <w:rPr>
          <w:rFonts w:asciiTheme="minorHAnsi" w:hAnsiTheme="minorHAnsi" w:cs="Arial"/>
          <w:sz w:val="22"/>
          <w:szCs w:val="22"/>
        </w:rPr>
        <w:t>IX</w:t>
      </w:r>
      <w:r w:rsidR="002B219C" w:rsidRPr="00402720">
        <w:rPr>
          <w:rFonts w:asciiTheme="minorHAnsi" w:hAnsiTheme="minorHAnsi" w:cs="Arial"/>
          <w:sz w:val="22"/>
          <w:szCs w:val="22"/>
        </w:rPr>
        <w:t xml:space="preserve">. </w:t>
      </w:r>
      <w:r w:rsidR="002B219C">
        <w:rPr>
          <w:rFonts w:asciiTheme="minorHAnsi" w:hAnsiTheme="minorHAnsi" w:cs="Arial"/>
          <w:sz w:val="22"/>
          <w:szCs w:val="22"/>
        </w:rPr>
        <w:t>29</w:t>
      </w:r>
      <w:r w:rsidR="002B219C" w:rsidRPr="00402720">
        <w:rPr>
          <w:rFonts w:asciiTheme="minorHAnsi" w:hAnsiTheme="minorHAnsi" w:cs="Arial"/>
          <w:sz w:val="22"/>
          <w:szCs w:val="22"/>
        </w:rPr>
        <w:t>.)</w:t>
      </w:r>
      <w:r w:rsidRPr="00402720">
        <w:rPr>
          <w:rFonts w:asciiTheme="minorHAnsi" w:hAnsiTheme="minorHAnsi" w:cs="Arial"/>
          <w:iCs/>
          <w:color w:val="000000"/>
          <w:sz w:val="22"/>
          <w:szCs w:val="22"/>
        </w:rPr>
        <w:t xml:space="preserve"> MNB rendelethez</w:t>
      </w:r>
    </w:p>
    <w:p w:rsidR="00BE33F8" w:rsidRPr="00402720" w:rsidRDefault="00BE33F8" w:rsidP="00402720">
      <w:pPr>
        <w:spacing w:line="276" w:lineRule="auto"/>
        <w:jc w:val="both"/>
        <w:rPr>
          <w:rFonts w:asciiTheme="minorHAnsi" w:hAnsiTheme="minorHAnsi" w:cs="Arial"/>
          <w:iCs/>
          <w:color w:val="000000"/>
          <w:sz w:val="22"/>
          <w:szCs w:val="22"/>
        </w:rPr>
      </w:pPr>
    </w:p>
    <w:p w:rsidR="003B7D75" w:rsidRPr="00402720" w:rsidRDefault="003B7D75" w:rsidP="00402720">
      <w:pPr>
        <w:spacing w:line="276" w:lineRule="auto"/>
        <w:jc w:val="both"/>
        <w:rPr>
          <w:rFonts w:asciiTheme="minorHAnsi" w:hAnsiTheme="minorHAnsi" w:cs="Arial"/>
          <w:iCs/>
          <w:color w:val="000000"/>
          <w:sz w:val="22"/>
          <w:szCs w:val="22"/>
        </w:rPr>
      </w:pPr>
      <w:r w:rsidRPr="00402720">
        <w:rPr>
          <w:rFonts w:asciiTheme="minorHAnsi" w:hAnsiTheme="minorHAnsi" w:cs="Arial"/>
          <w:iCs/>
          <w:color w:val="000000"/>
          <w:sz w:val="22"/>
          <w:szCs w:val="22"/>
        </w:rPr>
        <w:t>1. Az R. 1. melléklet</w:t>
      </w:r>
      <w:r w:rsidR="00DC3909" w:rsidRPr="00402720">
        <w:rPr>
          <w:rFonts w:asciiTheme="minorHAnsi" w:hAnsiTheme="minorHAnsi" w:cs="Arial"/>
          <w:iCs/>
          <w:color w:val="000000"/>
          <w:sz w:val="22"/>
          <w:szCs w:val="22"/>
        </w:rPr>
        <w:t xml:space="preserve"> 1. pontja a következő 1.46a. ponttal egészül ki:</w:t>
      </w:r>
    </w:p>
    <w:p w:rsidR="00DC3909" w:rsidRPr="00402720" w:rsidRDefault="00DC3909" w:rsidP="00402720">
      <w:pPr>
        <w:spacing w:line="276" w:lineRule="auto"/>
        <w:jc w:val="both"/>
        <w:rPr>
          <w:rFonts w:asciiTheme="minorHAnsi" w:hAnsiTheme="minorHAnsi" w:cs="Arial"/>
          <w:iCs/>
          <w:color w:val="000000"/>
          <w:sz w:val="22"/>
          <w:szCs w:val="22"/>
        </w:rPr>
      </w:pPr>
      <w:r w:rsidRPr="00402720">
        <w:rPr>
          <w:rFonts w:asciiTheme="minorHAnsi" w:hAnsiTheme="minorHAnsi" w:cs="Arial"/>
          <w:iCs/>
          <w:color w:val="000000"/>
          <w:sz w:val="22"/>
          <w:szCs w:val="22"/>
        </w:rPr>
        <w:t>„1.46a. az alapszámlához való hozzáférésről, az alapszámla jellemzőiről és díjazásáról szóló 262/2016. (VIII. 31.) Korm. rendelet</w:t>
      </w:r>
      <w:r w:rsidR="00F00D83" w:rsidRPr="00402720">
        <w:rPr>
          <w:rFonts w:asciiTheme="minorHAnsi" w:hAnsiTheme="minorHAnsi" w:cs="Arial"/>
          <w:iCs/>
          <w:color w:val="000000"/>
          <w:sz w:val="22"/>
          <w:szCs w:val="22"/>
        </w:rPr>
        <w:t xml:space="preserve"> [a továbbiakban: 262/2016. (VIII. 31.) Korm. rendelet]</w:t>
      </w:r>
      <w:r w:rsidR="00BC0C3E" w:rsidRPr="00402720">
        <w:rPr>
          <w:rFonts w:asciiTheme="minorHAnsi" w:hAnsiTheme="minorHAnsi" w:cs="Arial"/>
          <w:iCs/>
          <w:color w:val="000000"/>
          <w:sz w:val="22"/>
          <w:szCs w:val="22"/>
        </w:rPr>
        <w:t>;</w:t>
      </w:r>
      <w:r w:rsidR="00FD0AF4" w:rsidRPr="00402720">
        <w:rPr>
          <w:rFonts w:asciiTheme="minorHAnsi" w:hAnsiTheme="minorHAnsi" w:cs="Arial"/>
          <w:iCs/>
          <w:color w:val="000000"/>
          <w:sz w:val="22"/>
          <w:szCs w:val="22"/>
        </w:rPr>
        <w:t>”</w:t>
      </w:r>
    </w:p>
    <w:p w:rsidR="00BC0C3E" w:rsidRPr="00402720" w:rsidRDefault="00BC0C3E" w:rsidP="00402720">
      <w:pPr>
        <w:spacing w:line="276" w:lineRule="auto"/>
        <w:jc w:val="both"/>
        <w:rPr>
          <w:rFonts w:asciiTheme="minorHAnsi" w:hAnsiTheme="minorHAnsi" w:cs="Arial"/>
          <w:iCs/>
          <w:color w:val="000000"/>
          <w:sz w:val="22"/>
          <w:szCs w:val="22"/>
        </w:rPr>
      </w:pPr>
    </w:p>
    <w:p w:rsidR="00BC0C3E" w:rsidRPr="00402720" w:rsidRDefault="00BC0C3E" w:rsidP="00402720">
      <w:pPr>
        <w:spacing w:line="276" w:lineRule="auto"/>
        <w:jc w:val="both"/>
        <w:rPr>
          <w:rFonts w:asciiTheme="minorHAnsi" w:hAnsiTheme="minorHAnsi" w:cs="Arial"/>
          <w:iCs/>
          <w:color w:val="000000"/>
          <w:sz w:val="22"/>
          <w:szCs w:val="22"/>
        </w:rPr>
      </w:pPr>
      <w:r w:rsidRPr="00402720">
        <w:rPr>
          <w:rFonts w:asciiTheme="minorHAnsi" w:hAnsiTheme="minorHAnsi" w:cs="Arial"/>
          <w:iCs/>
          <w:color w:val="000000"/>
          <w:sz w:val="22"/>
          <w:szCs w:val="22"/>
        </w:rPr>
        <w:t>2. Az R. 1. melléklet 2. pontja a következő 2.1a. ponttal egészül ki:</w:t>
      </w:r>
    </w:p>
    <w:p w:rsidR="00BC0C3E" w:rsidRPr="00402720" w:rsidRDefault="00BC0C3E" w:rsidP="00402720">
      <w:pPr>
        <w:spacing w:line="276" w:lineRule="auto"/>
        <w:jc w:val="both"/>
        <w:rPr>
          <w:rFonts w:asciiTheme="minorHAnsi" w:hAnsiTheme="minorHAnsi" w:cs="Arial"/>
          <w:iCs/>
          <w:color w:val="000000"/>
          <w:sz w:val="22"/>
          <w:szCs w:val="22"/>
        </w:rPr>
      </w:pPr>
      <w:r w:rsidRPr="00402720">
        <w:rPr>
          <w:rFonts w:asciiTheme="minorHAnsi" w:hAnsiTheme="minorHAnsi" w:cs="Arial"/>
          <w:iCs/>
          <w:color w:val="000000"/>
          <w:sz w:val="22"/>
          <w:szCs w:val="22"/>
        </w:rPr>
        <w:t xml:space="preserve">„2.1a. </w:t>
      </w:r>
      <w:r w:rsidRPr="00402720">
        <w:rPr>
          <w:rFonts w:asciiTheme="minorHAnsi" w:hAnsiTheme="minorHAnsi" w:cs="Arial"/>
          <w:i/>
          <w:iCs/>
          <w:color w:val="000000"/>
          <w:sz w:val="22"/>
          <w:szCs w:val="22"/>
        </w:rPr>
        <w:t>Alapszámla:</w:t>
      </w:r>
      <w:r w:rsidR="00FD0AF4" w:rsidRPr="00402720">
        <w:rPr>
          <w:rFonts w:asciiTheme="minorHAnsi" w:hAnsiTheme="minorHAnsi" w:cs="Arial"/>
          <w:i/>
          <w:iCs/>
          <w:color w:val="000000"/>
          <w:sz w:val="22"/>
          <w:szCs w:val="22"/>
        </w:rPr>
        <w:t xml:space="preserve"> </w:t>
      </w:r>
      <w:r w:rsidR="007639BC" w:rsidRPr="00402720">
        <w:rPr>
          <w:rFonts w:asciiTheme="minorHAnsi" w:hAnsiTheme="minorHAnsi" w:cs="Arial"/>
          <w:sz w:val="22"/>
          <w:szCs w:val="22"/>
        </w:rPr>
        <w:t>a 262/2016. (VIII. 31.) Korm. rendelet 1. §-a szerinti fizetési számla.”</w:t>
      </w:r>
    </w:p>
    <w:p w:rsidR="0001742F" w:rsidRPr="00402720" w:rsidRDefault="0001742F" w:rsidP="0040272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iCs/>
          <w:color w:val="000000"/>
          <w:sz w:val="22"/>
          <w:szCs w:val="22"/>
        </w:rPr>
      </w:pPr>
    </w:p>
    <w:p w:rsidR="007639BC" w:rsidRPr="00402720" w:rsidRDefault="007639BC" w:rsidP="00402720">
      <w:pPr>
        <w:jc w:val="both"/>
        <w:rPr>
          <w:rFonts w:asciiTheme="minorHAnsi" w:hAnsiTheme="minorHAnsi" w:cs="Arial"/>
          <w:iCs/>
          <w:color w:val="000000"/>
          <w:sz w:val="22"/>
          <w:szCs w:val="22"/>
        </w:rPr>
      </w:pPr>
      <w:r w:rsidRPr="00402720">
        <w:rPr>
          <w:rFonts w:asciiTheme="minorHAnsi" w:hAnsiTheme="minorHAnsi" w:cs="Arial"/>
          <w:iCs/>
          <w:color w:val="000000"/>
          <w:sz w:val="22"/>
          <w:szCs w:val="22"/>
        </w:rPr>
        <w:br w:type="page"/>
      </w:r>
    </w:p>
    <w:p w:rsidR="007639BC" w:rsidRPr="00402720" w:rsidRDefault="007639BC" w:rsidP="0040272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iCs/>
          <w:color w:val="000000"/>
          <w:sz w:val="22"/>
          <w:szCs w:val="22"/>
        </w:rPr>
      </w:pPr>
      <w:r w:rsidRPr="00402720">
        <w:rPr>
          <w:rFonts w:asciiTheme="minorHAnsi" w:hAnsiTheme="minorHAnsi" w:cs="Arial"/>
          <w:iCs/>
          <w:color w:val="000000"/>
          <w:sz w:val="22"/>
          <w:szCs w:val="22"/>
        </w:rPr>
        <w:lastRenderedPageBreak/>
        <w:t xml:space="preserve">2. melléklet a </w:t>
      </w:r>
      <w:r w:rsidR="002B219C">
        <w:rPr>
          <w:rFonts w:asciiTheme="minorHAnsi" w:hAnsiTheme="minorHAnsi" w:cs="Arial"/>
          <w:sz w:val="22"/>
          <w:szCs w:val="22"/>
        </w:rPr>
        <w:t>38</w:t>
      </w:r>
      <w:r w:rsidR="002B219C" w:rsidRPr="00402720">
        <w:rPr>
          <w:rFonts w:asciiTheme="minorHAnsi" w:hAnsiTheme="minorHAnsi" w:cs="Arial"/>
          <w:sz w:val="22"/>
          <w:szCs w:val="22"/>
        </w:rPr>
        <w:t>/2016. (</w:t>
      </w:r>
      <w:r w:rsidR="002B219C">
        <w:rPr>
          <w:rFonts w:asciiTheme="minorHAnsi" w:hAnsiTheme="minorHAnsi" w:cs="Arial"/>
          <w:sz w:val="22"/>
          <w:szCs w:val="22"/>
        </w:rPr>
        <w:t>IX</w:t>
      </w:r>
      <w:r w:rsidR="002B219C" w:rsidRPr="00402720">
        <w:rPr>
          <w:rFonts w:asciiTheme="minorHAnsi" w:hAnsiTheme="minorHAnsi" w:cs="Arial"/>
          <w:sz w:val="22"/>
          <w:szCs w:val="22"/>
        </w:rPr>
        <w:t xml:space="preserve">. </w:t>
      </w:r>
      <w:r w:rsidR="002B219C">
        <w:rPr>
          <w:rFonts w:asciiTheme="minorHAnsi" w:hAnsiTheme="minorHAnsi" w:cs="Arial"/>
          <w:sz w:val="22"/>
          <w:szCs w:val="22"/>
        </w:rPr>
        <w:t>29</w:t>
      </w:r>
      <w:r w:rsidR="002B219C" w:rsidRPr="00402720">
        <w:rPr>
          <w:rFonts w:asciiTheme="minorHAnsi" w:hAnsiTheme="minorHAnsi" w:cs="Arial"/>
          <w:sz w:val="22"/>
          <w:szCs w:val="22"/>
        </w:rPr>
        <w:t>.)</w:t>
      </w:r>
      <w:bookmarkStart w:id="2" w:name="_GoBack"/>
      <w:bookmarkEnd w:id="2"/>
      <w:r w:rsidRPr="00402720">
        <w:rPr>
          <w:rFonts w:asciiTheme="minorHAnsi" w:hAnsiTheme="minorHAnsi" w:cs="Arial"/>
          <w:iCs/>
          <w:color w:val="000000"/>
          <w:sz w:val="22"/>
          <w:szCs w:val="22"/>
        </w:rPr>
        <w:t xml:space="preserve"> MNB rendelethez</w:t>
      </w:r>
    </w:p>
    <w:p w:rsidR="00D4555C" w:rsidRPr="00402720" w:rsidRDefault="00D4555C" w:rsidP="0040272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iCs/>
          <w:color w:val="000000"/>
          <w:sz w:val="22"/>
          <w:szCs w:val="22"/>
        </w:rPr>
      </w:pPr>
    </w:p>
    <w:p w:rsidR="00716FD6" w:rsidRPr="00402720" w:rsidRDefault="005C3A4E" w:rsidP="0040272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iCs/>
          <w:color w:val="000000"/>
          <w:sz w:val="22"/>
          <w:szCs w:val="22"/>
        </w:rPr>
      </w:pPr>
      <w:r w:rsidRPr="00402720">
        <w:rPr>
          <w:rFonts w:asciiTheme="minorHAnsi" w:hAnsiTheme="minorHAnsi" w:cs="Arial"/>
          <w:iCs/>
          <w:color w:val="000000"/>
          <w:sz w:val="22"/>
          <w:szCs w:val="22"/>
        </w:rPr>
        <w:t xml:space="preserve">1. </w:t>
      </w:r>
      <w:r w:rsidR="00E675EB" w:rsidRPr="00402720">
        <w:rPr>
          <w:rFonts w:asciiTheme="minorHAnsi" w:hAnsiTheme="minorHAnsi" w:cs="Arial"/>
          <w:iCs/>
          <w:color w:val="000000"/>
          <w:sz w:val="22"/>
          <w:szCs w:val="22"/>
        </w:rPr>
        <w:t xml:space="preserve">Az R. </w:t>
      </w:r>
      <w:r w:rsidR="00D4555C" w:rsidRPr="00402720">
        <w:rPr>
          <w:rFonts w:asciiTheme="minorHAnsi" w:hAnsiTheme="minorHAnsi" w:cs="Arial"/>
          <w:iCs/>
          <w:color w:val="000000"/>
          <w:sz w:val="22"/>
          <w:szCs w:val="22"/>
        </w:rPr>
        <w:t>9</w:t>
      </w:r>
      <w:r w:rsidR="00E675EB" w:rsidRPr="00402720">
        <w:rPr>
          <w:rFonts w:asciiTheme="minorHAnsi" w:hAnsiTheme="minorHAnsi" w:cs="Arial"/>
          <w:iCs/>
          <w:color w:val="000000"/>
          <w:sz w:val="22"/>
          <w:szCs w:val="22"/>
        </w:rPr>
        <w:t>. melléklet II.</w:t>
      </w:r>
      <w:r w:rsidR="00CE44BD" w:rsidRPr="00402720">
        <w:rPr>
          <w:rFonts w:asciiTheme="minorHAnsi" w:hAnsiTheme="minorHAnsi" w:cs="Arial"/>
          <w:iCs/>
          <w:color w:val="000000"/>
          <w:sz w:val="22"/>
          <w:szCs w:val="22"/>
        </w:rPr>
        <w:t>3.</w:t>
      </w:r>
      <w:r w:rsidR="00E675EB" w:rsidRPr="00402720">
        <w:rPr>
          <w:rFonts w:asciiTheme="minorHAnsi" w:hAnsiTheme="minorHAnsi" w:cs="Arial"/>
          <w:iCs/>
          <w:color w:val="000000"/>
          <w:sz w:val="22"/>
          <w:szCs w:val="22"/>
        </w:rPr>
        <w:t xml:space="preserve"> pont</w:t>
      </w:r>
      <w:r w:rsidR="00CE44BD" w:rsidRPr="00402720">
        <w:rPr>
          <w:rFonts w:asciiTheme="minorHAnsi" w:hAnsiTheme="minorHAnsi" w:cs="Arial"/>
          <w:iCs/>
          <w:color w:val="000000"/>
          <w:sz w:val="22"/>
          <w:szCs w:val="22"/>
        </w:rPr>
        <w:t>já</w:t>
      </w:r>
      <w:r w:rsidR="00361042" w:rsidRPr="00402720">
        <w:rPr>
          <w:rFonts w:asciiTheme="minorHAnsi" w:hAnsiTheme="minorHAnsi" w:cs="Arial"/>
          <w:iCs/>
          <w:color w:val="000000"/>
          <w:sz w:val="22"/>
          <w:szCs w:val="22"/>
        </w:rPr>
        <w:t>ban</w:t>
      </w:r>
      <w:r w:rsidR="00CE44BD" w:rsidRPr="00402720">
        <w:rPr>
          <w:rFonts w:asciiTheme="minorHAnsi" w:hAnsiTheme="minorHAnsi" w:cs="Arial"/>
          <w:iCs/>
          <w:color w:val="000000"/>
          <w:sz w:val="22"/>
          <w:szCs w:val="22"/>
        </w:rPr>
        <w:t xml:space="preserve"> a </w:t>
      </w:r>
      <w:r w:rsidR="00BA3A59" w:rsidRPr="00402720">
        <w:rPr>
          <w:rFonts w:asciiTheme="minorHAnsi" w:hAnsiTheme="minorHAnsi" w:cs="Arial"/>
          <w:iCs/>
          <w:color w:val="000000"/>
          <w:sz w:val="22"/>
          <w:szCs w:val="22"/>
        </w:rPr>
        <w:t xml:space="preserve">„Termékismertető – </w:t>
      </w:r>
      <w:r w:rsidR="002129C7" w:rsidRPr="00402720">
        <w:rPr>
          <w:rFonts w:asciiTheme="minorHAnsi" w:hAnsiTheme="minorHAnsi" w:cs="Arial"/>
          <w:iCs/>
          <w:color w:val="000000"/>
          <w:sz w:val="22"/>
          <w:szCs w:val="22"/>
        </w:rPr>
        <w:t>Számla” (Jelentéskód: 9SE)</w:t>
      </w:r>
      <w:r w:rsidR="00716FD6" w:rsidRPr="00402720">
        <w:rPr>
          <w:rFonts w:asciiTheme="minorHAnsi" w:hAnsiTheme="minorHAnsi" w:cs="Arial"/>
          <w:iCs/>
          <w:color w:val="000000"/>
          <w:sz w:val="22"/>
          <w:szCs w:val="22"/>
        </w:rPr>
        <w:t xml:space="preserve"> </w:t>
      </w:r>
      <w:r w:rsidR="002129C7" w:rsidRPr="00402720">
        <w:rPr>
          <w:rFonts w:asciiTheme="minorHAnsi" w:hAnsiTheme="minorHAnsi" w:cs="Arial"/>
          <w:iCs/>
          <w:color w:val="000000"/>
          <w:sz w:val="22"/>
          <w:szCs w:val="22"/>
        </w:rPr>
        <w:t>megnevezésű felügyeleti jelentés</w:t>
      </w:r>
      <w:r w:rsidR="00A717FC" w:rsidRPr="00402720">
        <w:rPr>
          <w:rFonts w:asciiTheme="minorHAnsi" w:hAnsiTheme="minorHAnsi" w:cs="Arial"/>
          <w:iCs/>
          <w:color w:val="000000"/>
          <w:sz w:val="22"/>
          <w:szCs w:val="22"/>
        </w:rPr>
        <w:t xml:space="preserve"> „</w:t>
      </w:r>
      <w:r w:rsidR="00A717FC" w:rsidRPr="00402720">
        <w:rPr>
          <w:rFonts w:asciiTheme="minorHAnsi" w:hAnsiTheme="minorHAnsi" w:cs="Arial"/>
          <w:b/>
          <w:sz w:val="22"/>
          <w:szCs w:val="22"/>
        </w:rPr>
        <w:t>b) Számlakonstrukció teljes megnevezése</w:t>
      </w:r>
      <w:r w:rsidR="00A717FC" w:rsidRPr="00402720">
        <w:rPr>
          <w:rFonts w:asciiTheme="minorHAnsi" w:hAnsiTheme="minorHAnsi" w:cs="Arial"/>
          <w:sz w:val="22"/>
          <w:szCs w:val="22"/>
        </w:rPr>
        <w:t>” cellá</w:t>
      </w:r>
      <w:r w:rsidR="00436913" w:rsidRPr="00402720">
        <w:rPr>
          <w:rFonts w:asciiTheme="minorHAnsi" w:hAnsiTheme="minorHAnsi" w:cs="Arial"/>
          <w:sz w:val="22"/>
          <w:szCs w:val="22"/>
        </w:rPr>
        <w:t>já</w:t>
      </w:r>
      <w:r w:rsidR="00A717FC" w:rsidRPr="00402720">
        <w:rPr>
          <w:rFonts w:asciiTheme="minorHAnsi" w:hAnsiTheme="minorHAnsi" w:cs="Arial"/>
          <w:sz w:val="22"/>
          <w:szCs w:val="22"/>
        </w:rPr>
        <w:t>ra</w:t>
      </w:r>
      <w:r w:rsidR="002129C7" w:rsidRPr="00402720">
        <w:rPr>
          <w:rFonts w:asciiTheme="minorHAnsi" w:hAnsiTheme="minorHAnsi" w:cs="Arial"/>
          <w:iCs/>
          <w:color w:val="000000"/>
          <w:sz w:val="22"/>
          <w:szCs w:val="22"/>
        </w:rPr>
        <w:t xml:space="preserve"> vonatkozó kitöltési előírás</w:t>
      </w:r>
      <w:r w:rsidR="00361042" w:rsidRPr="00402720">
        <w:rPr>
          <w:rFonts w:asciiTheme="minorHAnsi" w:hAnsiTheme="minorHAnsi" w:cs="Arial"/>
          <w:iCs/>
          <w:color w:val="000000"/>
          <w:sz w:val="22"/>
          <w:szCs w:val="22"/>
        </w:rPr>
        <w:t>ok</w:t>
      </w:r>
      <w:r w:rsidR="002129C7" w:rsidRPr="00402720">
        <w:rPr>
          <w:rFonts w:asciiTheme="minorHAnsi" w:hAnsiTheme="minorHAnsi" w:cs="Arial"/>
          <w:iCs/>
          <w:color w:val="000000"/>
          <w:sz w:val="22"/>
          <w:szCs w:val="22"/>
        </w:rPr>
        <w:t xml:space="preserve"> helyébe a következő rendelkezések lépnek</w:t>
      </w:r>
      <w:r w:rsidR="00716FD6" w:rsidRPr="00402720">
        <w:rPr>
          <w:rFonts w:asciiTheme="minorHAnsi" w:hAnsiTheme="minorHAnsi" w:cs="Arial"/>
          <w:iCs/>
          <w:color w:val="000000"/>
          <w:sz w:val="22"/>
          <w:szCs w:val="22"/>
        </w:rPr>
        <w:t>:</w:t>
      </w:r>
    </w:p>
    <w:p w:rsidR="00BE2D7B" w:rsidRPr="00402720" w:rsidRDefault="00BE2D7B" w:rsidP="00402720">
      <w:pPr>
        <w:jc w:val="both"/>
        <w:rPr>
          <w:rFonts w:asciiTheme="minorHAnsi" w:hAnsiTheme="minorHAnsi" w:cs="Arial"/>
          <w:sz w:val="22"/>
          <w:szCs w:val="22"/>
        </w:rPr>
      </w:pPr>
    </w:p>
    <w:p w:rsidR="00BE2D7B" w:rsidRPr="00402720" w:rsidRDefault="00BE2D7B" w:rsidP="00402720">
      <w:pPr>
        <w:jc w:val="both"/>
        <w:rPr>
          <w:rFonts w:asciiTheme="minorHAnsi" w:hAnsiTheme="minorHAnsi" w:cs="Arial"/>
          <w:sz w:val="22"/>
          <w:szCs w:val="22"/>
        </w:rPr>
      </w:pPr>
      <w:r w:rsidRPr="00402720">
        <w:rPr>
          <w:rFonts w:asciiTheme="minorHAnsi" w:hAnsiTheme="minorHAnsi" w:cs="Arial"/>
          <w:sz w:val="22"/>
          <w:szCs w:val="22"/>
        </w:rPr>
        <w:t xml:space="preserve">„A </w:t>
      </w:r>
      <w:r w:rsidRPr="00402720">
        <w:rPr>
          <w:rFonts w:asciiTheme="minorHAnsi" w:hAnsiTheme="minorHAnsi" w:cs="Arial"/>
          <w:b/>
          <w:sz w:val="22"/>
          <w:szCs w:val="22"/>
        </w:rPr>
        <w:t>b) Számlakonstrukció teljes megnevezése</w:t>
      </w:r>
      <w:r w:rsidRPr="00402720">
        <w:rPr>
          <w:rFonts w:asciiTheme="minorHAnsi" w:hAnsiTheme="minorHAnsi" w:cs="Arial"/>
          <w:sz w:val="22"/>
          <w:szCs w:val="22"/>
        </w:rPr>
        <w:t xml:space="preserve"> cellában a folyószámla, számlacsomag teljes megnevezését vagy fantázianevét kell szerepeltetni, amely a könnyebb beazonosíthatóság érdekében a hirdetményekben használt megnevezésekkel megegyezik. Amennyiben azonos konstrukció eltérő alternatíváiról van szó (és nincs külön „fantázianeve”), a megkülönböztető jellemzőt javasolt feltüntetni a termék, termékvariáció megnevezésében is. A 262/2016. (VIII. 31.) Korm. rendelet alapján kínált alapszámla konstrukció esetében </w:t>
      </w:r>
      <w:r w:rsidR="001E4268" w:rsidRPr="00402720">
        <w:rPr>
          <w:rFonts w:asciiTheme="minorHAnsi" w:hAnsiTheme="minorHAnsi" w:cs="Arial"/>
          <w:sz w:val="22"/>
          <w:szCs w:val="22"/>
        </w:rPr>
        <w:t xml:space="preserve">annak konkrét elnevezését („fantázianevét”) követően kötelezően fel kell tüntetni az </w:t>
      </w:r>
      <w:r w:rsidRPr="00402720">
        <w:rPr>
          <w:rFonts w:asciiTheme="minorHAnsi" w:hAnsiTheme="minorHAnsi" w:cs="Arial"/>
          <w:sz w:val="22"/>
          <w:szCs w:val="22"/>
        </w:rPr>
        <w:t>„alapszámla” megnevezést.”</w:t>
      </w:r>
    </w:p>
    <w:p w:rsidR="00716FD6" w:rsidRPr="00402720" w:rsidRDefault="00716FD6" w:rsidP="0040272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iCs/>
          <w:color w:val="000000"/>
          <w:sz w:val="22"/>
          <w:szCs w:val="22"/>
        </w:rPr>
      </w:pPr>
    </w:p>
    <w:p w:rsidR="00BE2D7B" w:rsidRPr="00402720" w:rsidRDefault="005C2DFF" w:rsidP="0040272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iCs/>
          <w:color w:val="000000"/>
          <w:sz w:val="22"/>
          <w:szCs w:val="22"/>
        </w:rPr>
      </w:pPr>
      <w:r w:rsidRPr="00402720">
        <w:rPr>
          <w:rFonts w:asciiTheme="minorHAnsi" w:hAnsiTheme="minorHAnsi" w:cs="Arial"/>
          <w:iCs/>
          <w:color w:val="000000"/>
          <w:sz w:val="22"/>
          <w:szCs w:val="22"/>
        </w:rPr>
        <w:t>2</w:t>
      </w:r>
      <w:r w:rsidR="00BE2D7B" w:rsidRPr="00402720">
        <w:rPr>
          <w:rFonts w:asciiTheme="minorHAnsi" w:hAnsiTheme="minorHAnsi" w:cs="Arial"/>
          <w:iCs/>
          <w:color w:val="000000"/>
          <w:sz w:val="22"/>
          <w:szCs w:val="22"/>
        </w:rPr>
        <w:t>. Az R. 9. melléklet II.3. pontjában a „Termékismertető – Számla” (Jelentéskód: 9SE) megnevezésű felügyeleti jelentés „</w:t>
      </w:r>
      <w:r w:rsidRPr="00402720">
        <w:rPr>
          <w:rFonts w:asciiTheme="minorHAnsi" w:hAnsiTheme="minorHAnsi" w:cs="Arial"/>
          <w:b/>
          <w:iCs/>
          <w:color w:val="000000"/>
          <w:sz w:val="22"/>
          <w:szCs w:val="22"/>
        </w:rPr>
        <w:t>e</w:t>
      </w:r>
      <w:r w:rsidR="00BE2D7B" w:rsidRPr="00402720">
        <w:rPr>
          <w:rFonts w:asciiTheme="minorHAnsi" w:hAnsiTheme="minorHAnsi" w:cs="Arial"/>
          <w:b/>
          <w:sz w:val="22"/>
          <w:szCs w:val="22"/>
        </w:rPr>
        <w:t xml:space="preserve">) </w:t>
      </w:r>
      <w:r w:rsidRPr="00402720">
        <w:rPr>
          <w:rFonts w:asciiTheme="minorHAnsi" w:hAnsiTheme="minorHAnsi" w:cs="Arial"/>
          <w:b/>
          <w:sz w:val="22"/>
          <w:szCs w:val="22"/>
        </w:rPr>
        <w:t>Igénybevételi feltételek</w:t>
      </w:r>
      <w:r w:rsidR="00BE2D7B" w:rsidRPr="00402720">
        <w:rPr>
          <w:rFonts w:asciiTheme="minorHAnsi" w:hAnsiTheme="minorHAnsi" w:cs="Arial"/>
          <w:sz w:val="22"/>
          <w:szCs w:val="22"/>
        </w:rPr>
        <w:t>” cellá</w:t>
      </w:r>
      <w:r w:rsidR="00436913" w:rsidRPr="00402720">
        <w:rPr>
          <w:rFonts w:asciiTheme="minorHAnsi" w:hAnsiTheme="minorHAnsi" w:cs="Arial"/>
          <w:sz w:val="22"/>
          <w:szCs w:val="22"/>
        </w:rPr>
        <w:t>já</w:t>
      </w:r>
      <w:r w:rsidR="00BE2D7B" w:rsidRPr="00402720">
        <w:rPr>
          <w:rFonts w:asciiTheme="minorHAnsi" w:hAnsiTheme="minorHAnsi" w:cs="Arial"/>
          <w:sz w:val="22"/>
          <w:szCs w:val="22"/>
        </w:rPr>
        <w:t>ra</w:t>
      </w:r>
      <w:r w:rsidR="00BE2D7B" w:rsidRPr="00402720">
        <w:rPr>
          <w:rFonts w:asciiTheme="minorHAnsi" w:hAnsiTheme="minorHAnsi" w:cs="Arial"/>
          <w:iCs/>
          <w:color w:val="000000"/>
          <w:sz w:val="22"/>
          <w:szCs w:val="22"/>
        </w:rPr>
        <w:t xml:space="preserve"> vonatkozó kitöltési előírások helyébe a következő rendelkezések lépnek:</w:t>
      </w:r>
    </w:p>
    <w:p w:rsidR="00BE2D7B" w:rsidRPr="00402720" w:rsidRDefault="00BE2D7B" w:rsidP="0040272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iCs/>
          <w:color w:val="000000"/>
          <w:sz w:val="22"/>
          <w:szCs w:val="22"/>
        </w:rPr>
      </w:pPr>
    </w:p>
    <w:p w:rsidR="00BE2D7B" w:rsidRPr="00402720" w:rsidRDefault="00BE2D7B" w:rsidP="00402720">
      <w:pPr>
        <w:tabs>
          <w:tab w:val="left" w:pos="2736"/>
        </w:tabs>
        <w:jc w:val="both"/>
        <w:rPr>
          <w:rFonts w:asciiTheme="minorHAnsi" w:hAnsiTheme="minorHAnsi" w:cs="Arial"/>
          <w:b/>
          <w:sz w:val="22"/>
          <w:szCs w:val="22"/>
        </w:rPr>
      </w:pPr>
      <w:r w:rsidRPr="00402720">
        <w:rPr>
          <w:rFonts w:asciiTheme="minorHAnsi" w:hAnsiTheme="minorHAnsi" w:cs="Arial"/>
          <w:b/>
          <w:sz w:val="22"/>
          <w:szCs w:val="22"/>
        </w:rPr>
        <w:t>„e) Igénybevételi feltételek:</w:t>
      </w:r>
    </w:p>
    <w:p w:rsidR="00BE2D7B" w:rsidRPr="00402720" w:rsidRDefault="00BE2D7B" w:rsidP="00402720">
      <w:pPr>
        <w:pStyle w:val="Default"/>
        <w:spacing w:after="200"/>
        <w:jc w:val="both"/>
        <w:rPr>
          <w:rFonts w:asciiTheme="minorHAnsi" w:hAnsiTheme="minorHAnsi" w:cs="Arial"/>
          <w:sz w:val="22"/>
          <w:szCs w:val="22"/>
        </w:rPr>
      </w:pPr>
      <w:r w:rsidRPr="00402720">
        <w:rPr>
          <w:rFonts w:asciiTheme="minorHAnsi" w:hAnsiTheme="minorHAnsi" w:cs="Arial"/>
          <w:sz w:val="22"/>
          <w:szCs w:val="22"/>
        </w:rPr>
        <w:t>A „</w:t>
      </w:r>
      <w:r w:rsidRPr="00402720">
        <w:rPr>
          <w:rFonts w:asciiTheme="minorHAnsi" w:hAnsiTheme="minorHAnsi" w:cs="Arial"/>
          <w:i/>
          <w:sz w:val="22"/>
          <w:szCs w:val="22"/>
        </w:rPr>
        <w:t>Kor</w:t>
      </w:r>
      <w:r w:rsidRPr="00402720">
        <w:rPr>
          <w:rFonts w:asciiTheme="minorHAnsi" w:hAnsiTheme="minorHAnsi" w:cs="Arial"/>
          <w:sz w:val="22"/>
          <w:szCs w:val="22"/>
        </w:rPr>
        <w:t>”-ral szemben támasztott feltételek megadásakor a számla igénybevételének alsó (minimális) és felső (maximális) határait kell számszerűen megadni. Ha ilyen felső korhatár nem határozható meg, azt a „</w:t>
      </w:r>
      <w:r w:rsidRPr="00402720">
        <w:rPr>
          <w:rFonts w:asciiTheme="minorHAnsi" w:hAnsiTheme="minorHAnsi" w:cs="Arial"/>
          <w:iCs/>
          <w:sz w:val="22"/>
          <w:szCs w:val="22"/>
        </w:rPr>
        <w:t xml:space="preserve">nincs felső korhatár” </w:t>
      </w:r>
      <w:r w:rsidRPr="00402720">
        <w:rPr>
          <w:rFonts w:asciiTheme="minorHAnsi" w:hAnsiTheme="minorHAnsi" w:cs="Arial"/>
          <w:sz w:val="22"/>
          <w:szCs w:val="22"/>
        </w:rPr>
        <w:t>jelölőnégyzetben kell jelezni.</w:t>
      </w:r>
    </w:p>
    <w:p w:rsidR="00BE2D7B" w:rsidRPr="00402720" w:rsidRDefault="00BE2D7B" w:rsidP="00402720">
      <w:pPr>
        <w:pStyle w:val="Default"/>
        <w:spacing w:after="200"/>
        <w:jc w:val="both"/>
        <w:rPr>
          <w:rFonts w:asciiTheme="minorHAnsi" w:hAnsiTheme="minorHAnsi" w:cs="Arial"/>
          <w:sz w:val="22"/>
          <w:szCs w:val="22"/>
        </w:rPr>
      </w:pPr>
      <w:r w:rsidRPr="00402720">
        <w:rPr>
          <w:rFonts w:asciiTheme="minorHAnsi" w:hAnsiTheme="minorHAnsi" w:cs="Arial"/>
          <w:sz w:val="22"/>
          <w:szCs w:val="22"/>
        </w:rPr>
        <w:t>A „</w:t>
      </w:r>
      <w:r w:rsidRPr="00402720">
        <w:rPr>
          <w:rFonts w:asciiTheme="minorHAnsi" w:hAnsiTheme="minorHAnsi" w:cs="Arial"/>
          <w:i/>
          <w:sz w:val="22"/>
          <w:szCs w:val="22"/>
        </w:rPr>
        <w:t>Rendszeres jóváírások</w:t>
      </w:r>
      <w:r w:rsidRPr="00402720">
        <w:rPr>
          <w:rFonts w:asciiTheme="minorHAnsi" w:hAnsiTheme="minorHAnsi" w:cs="Arial"/>
          <w:sz w:val="22"/>
          <w:szCs w:val="22"/>
        </w:rPr>
        <w:t>” között a számlahasználat során esetlegesen elvárt, a számla előnyeinek kihasználása érdekében minimálisan teljesíteni szükséges jóváírások „</w:t>
      </w:r>
      <w:r w:rsidRPr="00402720">
        <w:rPr>
          <w:rFonts w:asciiTheme="minorHAnsi" w:hAnsiTheme="minorHAnsi" w:cs="Arial"/>
          <w:i/>
          <w:sz w:val="22"/>
          <w:szCs w:val="22"/>
        </w:rPr>
        <w:t>Minimális havi összegé</w:t>
      </w:r>
      <w:r w:rsidRPr="00402720">
        <w:rPr>
          <w:rFonts w:asciiTheme="minorHAnsi" w:hAnsiTheme="minorHAnsi" w:cs="Arial"/>
          <w:sz w:val="22"/>
          <w:szCs w:val="22"/>
        </w:rPr>
        <w:t>”-t kell megadni. A „</w:t>
      </w:r>
      <w:r w:rsidRPr="00402720">
        <w:rPr>
          <w:rFonts w:asciiTheme="minorHAnsi" w:hAnsiTheme="minorHAnsi" w:cs="Arial"/>
          <w:i/>
          <w:sz w:val="22"/>
          <w:szCs w:val="22"/>
        </w:rPr>
        <w:t>Jóváírások száma</w:t>
      </w:r>
      <w:r w:rsidRPr="00402720">
        <w:rPr>
          <w:rFonts w:asciiTheme="minorHAnsi" w:hAnsiTheme="minorHAnsi" w:cs="Arial"/>
          <w:sz w:val="22"/>
          <w:szCs w:val="22"/>
        </w:rPr>
        <w:t>” cellában az előzőleg definiált minimális jóváírás teljesítésének maximális darabszámát kell megadni (pl. havonta 140 ezer forint legfeljebb 2 tételből). Amennyiben a jóváírások darabszámára nem vonatkozik előírás, akkor ezt szövegszerűen is jelezni kell a jóváírás jellege vagy az egyéb megjegyzés mezőben (pl. „jóváírások minimális/maximális daraszáma nem került meghatározásra”). Abban az esetben, ha a jóváírások forrására nézve speciális megkötések is érvényben vannak (pl. munkabér, vagy nem származhat az ügyfél más számláiról származó átvezetésből, betétből), akkor az arra vonatkozó információt a „</w:t>
      </w:r>
      <w:r w:rsidRPr="00402720">
        <w:rPr>
          <w:rFonts w:asciiTheme="minorHAnsi" w:hAnsiTheme="minorHAnsi" w:cs="Arial"/>
          <w:i/>
          <w:sz w:val="22"/>
          <w:szCs w:val="22"/>
        </w:rPr>
        <w:t>Jóváírások jellege</w:t>
      </w:r>
      <w:r w:rsidRPr="00402720">
        <w:rPr>
          <w:rFonts w:asciiTheme="minorHAnsi" w:hAnsiTheme="minorHAnsi" w:cs="Arial"/>
          <w:sz w:val="22"/>
          <w:szCs w:val="22"/>
        </w:rPr>
        <w:t>” szöveges mezőben kell feltüntetni.</w:t>
      </w:r>
    </w:p>
    <w:p w:rsidR="00BE2D7B" w:rsidRPr="00402720" w:rsidRDefault="00BE2D7B" w:rsidP="00402720">
      <w:pPr>
        <w:pStyle w:val="Default"/>
        <w:spacing w:after="200"/>
        <w:jc w:val="both"/>
        <w:rPr>
          <w:rFonts w:asciiTheme="minorHAnsi" w:hAnsiTheme="minorHAnsi" w:cs="Arial"/>
          <w:sz w:val="22"/>
          <w:szCs w:val="22"/>
        </w:rPr>
      </w:pPr>
      <w:r w:rsidRPr="00402720">
        <w:rPr>
          <w:rFonts w:asciiTheme="minorHAnsi" w:hAnsiTheme="minorHAnsi" w:cs="Arial"/>
          <w:sz w:val="22"/>
          <w:szCs w:val="22"/>
        </w:rPr>
        <w:t>A számla megnyitásának feltételeként szabott, az ügyfél foglalkozására, státuszára vonatkozó legáltalánosabb kritériumot egy listából kiválasztva kell szerepeltetni (általános, alapszámla, kizárólag 18 éven aluliaknak, közszolgáknak, prémium ügyfeleknek), a pontosabb megnevezést szövegesen, tömören megfogalmazva is be kell mutatni. A Bankszámlaválasztó programban az „általános” és az „alapszámla” megjelöléssel ellátott termékek érhetőek el.</w:t>
      </w:r>
    </w:p>
    <w:p w:rsidR="00BE2D7B" w:rsidRPr="00402720" w:rsidRDefault="00BE2D7B" w:rsidP="00402720">
      <w:pPr>
        <w:pStyle w:val="Default"/>
        <w:spacing w:after="20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402720">
        <w:rPr>
          <w:rFonts w:asciiTheme="minorHAnsi" w:hAnsiTheme="minorHAnsi" w:cs="Arial"/>
          <w:sz w:val="22"/>
          <w:szCs w:val="22"/>
        </w:rPr>
        <w:t>Itt kell továbbá szerepeltetni a számlanyitáskor előírt minimálisan elhelyezendő összeget forintban.</w:t>
      </w:r>
    </w:p>
    <w:p w:rsidR="00BE2D7B" w:rsidRPr="00402720" w:rsidRDefault="00BE2D7B" w:rsidP="00402720">
      <w:pPr>
        <w:pStyle w:val="Default"/>
        <w:spacing w:after="200"/>
        <w:jc w:val="both"/>
        <w:rPr>
          <w:rFonts w:asciiTheme="minorHAnsi" w:hAnsiTheme="minorHAnsi" w:cs="Arial"/>
          <w:sz w:val="22"/>
          <w:szCs w:val="22"/>
        </w:rPr>
      </w:pPr>
      <w:r w:rsidRPr="00402720">
        <w:rPr>
          <w:rFonts w:asciiTheme="minorHAnsi" w:hAnsiTheme="minorHAnsi" w:cs="Arial"/>
          <w:sz w:val="22"/>
          <w:szCs w:val="22"/>
        </w:rPr>
        <w:t>Amennyiben az előzőekben részletezett igénybevételi feltételeken túl további, a számlanyitáshoz elengedhetetlen feltételnek is teljesülnie kell, azokat az egyéb kritériumok cellában kell feltüntetni.</w:t>
      </w:r>
    </w:p>
    <w:p w:rsidR="00BE2D7B" w:rsidRPr="00402720" w:rsidRDefault="00BE2D7B" w:rsidP="00402720">
      <w:pPr>
        <w:pStyle w:val="Default"/>
        <w:spacing w:after="200"/>
        <w:jc w:val="both"/>
        <w:rPr>
          <w:rFonts w:asciiTheme="minorHAnsi" w:hAnsiTheme="minorHAnsi" w:cs="Arial"/>
          <w:sz w:val="22"/>
          <w:szCs w:val="22"/>
        </w:rPr>
      </w:pPr>
      <w:r w:rsidRPr="00402720">
        <w:rPr>
          <w:rFonts w:asciiTheme="minorHAnsi" w:hAnsiTheme="minorHAnsi" w:cs="Arial"/>
          <w:sz w:val="22"/>
          <w:szCs w:val="22"/>
        </w:rPr>
        <w:t xml:space="preserve">A számlanyitásért fizetendő díj összegét a </w:t>
      </w:r>
      <w:r w:rsidRPr="00402720">
        <w:rPr>
          <w:rFonts w:asciiTheme="minorHAnsi" w:hAnsiTheme="minorHAnsi" w:cs="Arial"/>
          <w:i/>
          <w:sz w:val="22"/>
          <w:szCs w:val="22"/>
        </w:rPr>
        <w:t>”Számlanyitás díja (Ft)”</w:t>
      </w:r>
      <w:r w:rsidRPr="00402720">
        <w:rPr>
          <w:rFonts w:asciiTheme="minorHAnsi" w:hAnsiTheme="minorHAnsi" w:cs="Arial"/>
          <w:sz w:val="22"/>
          <w:szCs w:val="22"/>
        </w:rPr>
        <w:t xml:space="preserve"> cellában kell megadni.</w:t>
      </w:r>
    </w:p>
    <w:p w:rsidR="00BE2D7B" w:rsidRPr="00402720" w:rsidRDefault="00BE2D7B" w:rsidP="00402720">
      <w:pPr>
        <w:pStyle w:val="Default"/>
        <w:spacing w:after="200"/>
        <w:jc w:val="both"/>
        <w:rPr>
          <w:rFonts w:asciiTheme="minorHAnsi" w:hAnsiTheme="minorHAnsi" w:cs="Arial"/>
          <w:sz w:val="22"/>
          <w:szCs w:val="22"/>
        </w:rPr>
      </w:pPr>
      <w:r w:rsidRPr="00402720">
        <w:rPr>
          <w:rFonts w:asciiTheme="minorHAnsi" w:hAnsiTheme="minorHAnsi" w:cs="Arial"/>
          <w:sz w:val="22"/>
          <w:szCs w:val="22"/>
        </w:rPr>
        <w:t>A szolgáltatás igénybevételéhez kapcsolódó, a fenti pontokban nem szerepeltetett további feltételek, információk megjelenítésére az egyéb megjegyzés mező szolgál.”</w:t>
      </w:r>
    </w:p>
    <w:sectPr w:rsidR="00BE2D7B" w:rsidRPr="00402720" w:rsidSect="00580C21">
      <w:footerReference w:type="first" r:id="rId8"/>
      <w:pgSz w:w="12240" w:h="15840" w:code="1"/>
      <w:pgMar w:top="1418" w:right="1418" w:bottom="1418" w:left="1418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0D0" w:rsidRDefault="00A320D0" w:rsidP="00F5375F">
      <w:r>
        <w:separator/>
      </w:r>
    </w:p>
  </w:endnote>
  <w:endnote w:type="continuationSeparator" w:id="0">
    <w:p w:rsidR="00A320D0" w:rsidRDefault="00A320D0" w:rsidP="00F5375F">
      <w:r>
        <w:continuationSeparator/>
      </w:r>
    </w:p>
  </w:endnote>
  <w:endnote w:type="continuationNotice" w:id="1">
    <w:p w:rsidR="00A320D0" w:rsidRDefault="00A320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JEJNL+HHelvetica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913" w:rsidRDefault="001C5CC8">
    <w:pPr>
      <w:pStyle w:val="llb"/>
      <w:jc w:val="right"/>
    </w:pPr>
    <w:r>
      <w:fldChar w:fldCharType="begin"/>
    </w:r>
    <w:r w:rsidR="00DB575E">
      <w:instrText xml:space="preserve"> PAGE   \* MERGEFORMAT </w:instrText>
    </w:r>
    <w:r>
      <w:fldChar w:fldCharType="separate"/>
    </w:r>
    <w:r w:rsidR="002B219C">
      <w:rPr>
        <w:noProof/>
      </w:rPr>
      <w:t>1</w:t>
    </w:r>
    <w:r>
      <w:rPr>
        <w:noProof/>
      </w:rPr>
      <w:fldChar w:fldCharType="end"/>
    </w:r>
  </w:p>
  <w:p w:rsidR="00436913" w:rsidRDefault="0043691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0D0" w:rsidRDefault="00A320D0" w:rsidP="00F5375F">
      <w:r>
        <w:separator/>
      </w:r>
    </w:p>
  </w:footnote>
  <w:footnote w:type="continuationSeparator" w:id="0">
    <w:p w:rsidR="00A320D0" w:rsidRDefault="00A320D0" w:rsidP="00F5375F">
      <w:r>
        <w:continuationSeparator/>
      </w:r>
    </w:p>
  </w:footnote>
  <w:footnote w:type="continuationNotice" w:id="1">
    <w:p w:rsidR="00A320D0" w:rsidRDefault="00A320D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10F59"/>
    <w:multiLevelType w:val="hybridMultilevel"/>
    <w:tmpl w:val="4F50047C"/>
    <w:lvl w:ilvl="0" w:tplc="E4CAA688">
      <w:start w:val="1"/>
      <w:numFmt w:val="decimal"/>
      <w:pStyle w:val="Baseparagraphnumbered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lang w:val="en-US"/>
      </w:rPr>
    </w:lvl>
    <w:lvl w:ilvl="1" w:tplc="040E0017">
      <w:start w:val="1"/>
      <w:numFmt w:val="lowerLetter"/>
      <w:lvlText w:val="%2)"/>
      <w:lvlJc w:val="left"/>
      <w:pPr>
        <w:ind w:left="1930" w:hanging="360"/>
      </w:pPr>
    </w:lvl>
    <w:lvl w:ilvl="2" w:tplc="0809001B">
      <w:start w:val="1"/>
      <w:numFmt w:val="lowerRoman"/>
      <w:lvlText w:val="%3."/>
      <w:lvlJc w:val="right"/>
      <w:pPr>
        <w:ind w:left="2650" w:hanging="180"/>
      </w:pPr>
    </w:lvl>
    <w:lvl w:ilvl="3" w:tplc="0809000F">
      <w:start w:val="1"/>
      <w:numFmt w:val="decimal"/>
      <w:lvlText w:val="%4."/>
      <w:lvlJc w:val="left"/>
      <w:pPr>
        <w:ind w:left="3370" w:hanging="360"/>
      </w:pPr>
    </w:lvl>
    <w:lvl w:ilvl="4" w:tplc="08090019">
      <w:start w:val="1"/>
      <w:numFmt w:val="lowerLetter"/>
      <w:lvlText w:val="%5."/>
      <w:lvlJc w:val="left"/>
      <w:pPr>
        <w:ind w:left="4090" w:hanging="360"/>
      </w:pPr>
    </w:lvl>
    <w:lvl w:ilvl="5" w:tplc="0809001B">
      <w:start w:val="1"/>
      <w:numFmt w:val="lowerRoman"/>
      <w:lvlText w:val="%6."/>
      <w:lvlJc w:val="right"/>
      <w:pPr>
        <w:ind w:left="4810" w:hanging="180"/>
      </w:pPr>
    </w:lvl>
    <w:lvl w:ilvl="6" w:tplc="0809000F">
      <w:start w:val="1"/>
      <w:numFmt w:val="decimal"/>
      <w:lvlText w:val="%7."/>
      <w:lvlJc w:val="left"/>
      <w:pPr>
        <w:ind w:left="5530" w:hanging="360"/>
      </w:pPr>
    </w:lvl>
    <w:lvl w:ilvl="7" w:tplc="08090019">
      <w:start w:val="1"/>
      <w:numFmt w:val="lowerLetter"/>
      <w:lvlText w:val="%8."/>
      <w:lvlJc w:val="left"/>
      <w:pPr>
        <w:ind w:left="6250" w:hanging="360"/>
      </w:pPr>
    </w:lvl>
    <w:lvl w:ilvl="8" w:tplc="0809001B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17E140CB"/>
    <w:multiLevelType w:val="hybridMultilevel"/>
    <w:tmpl w:val="0CD493A8"/>
    <w:lvl w:ilvl="0" w:tplc="D6F64B9C">
      <w:start w:val="1"/>
      <w:numFmt w:val="decimal"/>
      <w:lvlText w:val="(%1)"/>
      <w:lvlJc w:val="left"/>
      <w:pPr>
        <w:ind w:left="744" w:hanging="5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2" w15:restartNumberingAfterBreak="0">
    <w:nsid w:val="1EB65371"/>
    <w:multiLevelType w:val="hybridMultilevel"/>
    <w:tmpl w:val="D7A6AF7C"/>
    <w:lvl w:ilvl="0" w:tplc="3892B612">
      <w:start w:val="1"/>
      <w:numFmt w:val="decimal"/>
      <w:lvlText w:val="1.%1."/>
      <w:lvlJc w:val="left"/>
      <w:pPr>
        <w:ind w:left="1764" w:hanging="360"/>
      </w:pPr>
      <w:rPr>
        <w:rFonts w:hint="default"/>
        <w:b w:val="0"/>
        <w:i w:val="0"/>
      </w:rPr>
    </w:lvl>
    <w:lvl w:ilvl="1" w:tplc="040E0019">
      <w:start w:val="1"/>
      <w:numFmt w:val="lowerLetter"/>
      <w:lvlText w:val="%2."/>
      <w:lvlJc w:val="left"/>
      <w:pPr>
        <w:ind w:left="2484" w:hanging="360"/>
      </w:pPr>
    </w:lvl>
    <w:lvl w:ilvl="2" w:tplc="040E001B" w:tentative="1">
      <w:start w:val="1"/>
      <w:numFmt w:val="lowerRoman"/>
      <w:lvlText w:val="%3."/>
      <w:lvlJc w:val="right"/>
      <w:pPr>
        <w:ind w:left="3204" w:hanging="180"/>
      </w:pPr>
    </w:lvl>
    <w:lvl w:ilvl="3" w:tplc="040E000F" w:tentative="1">
      <w:start w:val="1"/>
      <w:numFmt w:val="decimal"/>
      <w:lvlText w:val="%4."/>
      <w:lvlJc w:val="left"/>
      <w:pPr>
        <w:ind w:left="3924" w:hanging="360"/>
      </w:pPr>
    </w:lvl>
    <w:lvl w:ilvl="4" w:tplc="040E0019" w:tentative="1">
      <w:start w:val="1"/>
      <w:numFmt w:val="lowerLetter"/>
      <w:lvlText w:val="%5."/>
      <w:lvlJc w:val="left"/>
      <w:pPr>
        <w:ind w:left="4644" w:hanging="360"/>
      </w:pPr>
    </w:lvl>
    <w:lvl w:ilvl="5" w:tplc="040E001B" w:tentative="1">
      <w:start w:val="1"/>
      <w:numFmt w:val="lowerRoman"/>
      <w:lvlText w:val="%6."/>
      <w:lvlJc w:val="right"/>
      <w:pPr>
        <w:ind w:left="5364" w:hanging="180"/>
      </w:pPr>
    </w:lvl>
    <w:lvl w:ilvl="6" w:tplc="040E000F" w:tentative="1">
      <w:start w:val="1"/>
      <w:numFmt w:val="decimal"/>
      <w:lvlText w:val="%7."/>
      <w:lvlJc w:val="left"/>
      <w:pPr>
        <w:ind w:left="6084" w:hanging="360"/>
      </w:pPr>
    </w:lvl>
    <w:lvl w:ilvl="7" w:tplc="040E0019" w:tentative="1">
      <w:start w:val="1"/>
      <w:numFmt w:val="lowerLetter"/>
      <w:lvlText w:val="%8."/>
      <w:lvlJc w:val="left"/>
      <w:pPr>
        <w:ind w:left="6804" w:hanging="360"/>
      </w:pPr>
    </w:lvl>
    <w:lvl w:ilvl="8" w:tplc="040E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3" w15:restartNumberingAfterBreak="0">
    <w:nsid w:val="663B36DF"/>
    <w:multiLevelType w:val="hybridMultilevel"/>
    <w:tmpl w:val="91B66690"/>
    <w:lvl w:ilvl="0" w:tplc="CE5C1BEE">
      <w:start w:val="1"/>
      <w:numFmt w:val="upperRoman"/>
      <w:pStyle w:val="Cm"/>
      <w:lvlText w:val="%1."/>
      <w:lvlJc w:val="righ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4B6E63"/>
    <w:rsid w:val="000019DA"/>
    <w:rsid w:val="00003C83"/>
    <w:rsid w:val="00011EBB"/>
    <w:rsid w:val="00016E18"/>
    <w:rsid w:val="0001737B"/>
    <w:rsid w:val="0001742F"/>
    <w:rsid w:val="00021676"/>
    <w:rsid w:val="0002324E"/>
    <w:rsid w:val="00025C01"/>
    <w:rsid w:val="00026B7C"/>
    <w:rsid w:val="00027076"/>
    <w:rsid w:val="000272FE"/>
    <w:rsid w:val="00027D79"/>
    <w:rsid w:val="0003044C"/>
    <w:rsid w:val="000323FC"/>
    <w:rsid w:val="00033A42"/>
    <w:rsid w:val="00034CF3"/>
    <w:rsid w:val="000414C1"/>
    <w:rsid w:val="00050F79"/>
    <w:rsid w:val="0005287D"/>
    <w:rsid w:val="000563F9"/>
    <w:rsid w:val="00056E5B"/>
    <w:rsid w:val="00063D49"/>
    <w:rsid w:val="0006578E"/>
    <w:rsid w:val="00066DA2"/>
    <w:rsid w:val="00071CAA"/>
    <w:rsid w:val="00090D9F"/>
    <w:rsid w:val="000953FA"/>
    <w:rsid w:val="000A1D70"/>
    <w:rsid w:val="000A20C9"/>
    <w:rsid w:val="000A28D9"/>
    <w:rsid w:val="000A3451"/>
    <w:rsid w:val="000A52A8"/>
    <w:rsid w:val="000A7D67"/>
    <w:rsid w:val="000B3D79"/>
    <w:rsid w:val="000B4CEE"/>
    <w:rsid w:val="000B642E"/>
    <w:rsid w:val="000C55BF"/>
    <w:rsid w:val="000C68A1"/>
    <w:rsid w:val="000C775D"/>
    <w:rsid w:val="000D06F2"/>
    <w:rsid w:val="000D0C68"/>
    <w:rsid w:val="000D52F4"/>
    <w:rsid w:val="000D5D40"/>
    <w:rsid w:val="000E0C87"/>
    <w:rsid w:val="000F1967"/>
    <w:rsid w:val="000F6532"/>
    <w:rsid w:val="000F69B4"/>
    <w:rsid w:val="000F7C47"/>
    <w:rsid w:val="00102312"/>
    <w:rsid w:val="00103A87"/>
    <w:rsid w:val="00105038"/>
    <w:rsid w:val="001061A0"/>
    <w:rsid w:val="001106AA"/>
    <w:rsid w:val="0011173A"/>
    <w:rsid w:val="001137D6"/>
    <w:rsid w:val="00113EAB"/>
    <w:rsid w:val="00115820"/>
    <w:rsid w:val="00116900"/>
    <w:rsid w:val="001224EC"/>
    <w:rsid w:val="00124AA2"/>
    <w:rsid w:val="00132BE8"/>
    <w:rsid w:val="00133D11"/>
    <w:rsid w:val="00133D4E"/>
    <w:rsid w:val="00140942"/>
    <w:rsid w:val="0014487D"/>
    <w:rsid w:val="00144CDF"/>
    <w:rsid w:val="001452D8"/>
    <w:rsid w:val="00150EA8"/>
    <w:rsid w:val="001523B7"/>
    <w:rsid w:val="00154926"/>
    <w:rsid w:val="00155BFF"/>
    <w:rsid w:val="001564C5"/>
    <w:rsid w:val="001617FA"/>
    <w:rsid w:val="001665B6"/>
    <w:rsid w:val="001679A3"/>
    <w:rsid w:val="00170DE6"/>
    <w:rsid w:val="00185E69"/>
    <w:rsid w:val="00187184"/>
    <w:rsid w:val="00191A22"/>
    <w:rsid w:val="001925C5"/>
    <w:rsid w:val="0019483F"/>
    <w:rsid w:val="001A427A"/>
    <w:rsid w:val="001A4883"/>
    <w:rsid w:val="001A488A"/>
    <w:rsid w:val="001A54F3"/>
    <w:rsid w:val="001A7A5A"/>
    <w:rsid w:val="001B0368"/>
    <w:rsid w:val="001B1A64"/>
    <w:rsid w:val="001B1E86"/>
    <w:rsid w:val="001B4D84"/>
    <w:rsid w:val="001B6B5F"/>
    <w:rsid w:val="001C1462"/>
    <w:rsid w:val="001C3608"/>
    <w:rsid w:val="001C5387"/>
    <w:rsid w:val="001C541D"/>
    <w:rsid w:val="001C5CC8"/>
    <w:rsid w:val="001C77B5"/>
    <w:rsid w:val="001D6772"/>
    <w:rsid w:val="001E363F"/>
    <w:rsid w:val="001E4268"/>
    <w:rsid w:val="001E51E0"/>
    <w:rsid w:val="001E58B9"/>
    <w:rsid w:val="001E69B7"/>
    <w:rsid w:val="001F505F"/>
    <w:rsid w:val="001F5941"/>
    <w:rsid w:val="001F5D50"/>
    <w:rsid w:val="001F5D67"/>
    <w:rsid w:val="001F6892"/>
    <w:rsid w:val="00204038"/>
    <w:rsid w:val="00205B01"/>
    <w:rsid w:val="00207A00"/>
    <w:rsid w:val="002129C7"/>
    <w:rsid w:val="0021371D"/>
    <w:rsid w:val="0021464A"/>
    <w:rsid w:val="00215F0B"/>
    <w:rsid w:val="00216090"/>
    <w:rsid w:val="002231DB"/>
    <w:rsid w:val="00223D3A"/>
    <w:rsid w:val="00224EA9"/>
    <w:rsid w:val="00230BCB"/>
    <w:rsid w:val="00244815"/>
    <w:rsid w:val="00250877"/>
    <w:rsid w:val="0025174D"/>
    <w:rsid w:val="00252B5F"/>
    <w:rsid w:val="00255DAA"/>
    <w:rsid w:val="002564D9"/>
    <w:rsid w:val="00257B52"/>
    <w:rsid w:val="00265F3A"/>
    <w:rsid w:val="00266546"/>
    <w:rsid w:val="002707A8"/>
    <w:rsid w:val="002718A9"/>
    <w:rsid w:val="00273469"/>
    <w:rsid w:val="00274C27"/>
    <w:rsid w:val="00280117"/>
    <w:rsid w:val="00281B31"/>
    <w:rsid w:val="00281D81"/>
    <w:rsid w:val="00282BD9"/>
    <w:rsid w:val="00285600"/>
    <w:rsid w:val="00285657"/>
    <w:rsid w:val="0028590C"/>
    <w:rsid w:val="002866BC"/>
    <w:rsid w:val="002905E1"/>
    <w:rsid w:val="00292064"/>
    <w:rsid w:val="00293898"/>
    <w:rsid w:val="00297F0E"/>
    <w:rsid w:val="002A0B40"/>
    <w:rsid w:val="002A1229"/>
    <w:rsid w:val="002A2548"/>
    <w:rsid w:val="002A2E27"/>
    <w:rsid w:val="002A369B"/>
    <w:rsid w:val="002A3E63"/>
    <w:rsid w:val="002A4140"/>
    <w:rsid w:val="002A6717"/>
    <w:rsid w:val="002B219C"/>
    <w:rsid w:val="002B29CC"/>
    <w:rsid w:val="002B3C57"/>
    <w:rsid w:val="002B5EEF"/>
    <w:rsid w:val="002B62A5"/>
    <w:rsid w:val="002B6BA3"/>
    <w:rsid w:val="002B7B8B"/>
    <w:rsid w:val="002B7DBF"/>
    <w:rsid w:val="002C169C"/>
    <w:rsid w:val="002D095F"/>
    <w:rsid w:val="002D1061"/>
    <w:rsid w:val="002D2B93"/>
    <w:rsid w:val="002D38AC"/>
    <w:rsid w:val="002D3E2A"/>
    <w:rsid w:val="002D4642"/>
    <w:rsid w:val="002D6E9E"/>
    <w:rsid w:val="002E0628"/>
    <w:rsid w:val="002F2B80"/>
    <w:rsid w:val="003123DF"/>
    <w:rsid w:val="00321605"/>
    <w:rsid w:val="003226DF"/>
    <w:rsid w:val="003259D8"/>
    <w:rsid w:val="003312E2"/>
    <w:rsid w:val="00334309"/>
    <w:rsid w:val="00334879"/>
    <w:rsid w:val="00335358"/>
    <w:rsid w:val="0033644D"/>
    <w:rsid w:val="00336E02"/>
    <w:rsid w:val="003375AA"/>
    <w:rsid w:val="0035139A"/>
    <w:rsid w:val="00361042"/>
    <w:rsid w:val="00361939"/>
    <w:rsid w:val="00361FDA"/>
    <w:rsid w:val="00363966"/>
    <w:rsid w:val="003661C9"/>
    <w:rsid w:val="00366347"/>
    <w:rsid w:val="00366F69"/>
    <w:rsid w:val="00370F9F"/>
    <w:rsid w:val="00372E94"/>
    <w:rsid w:val="003820C1"/>
    <w:rsid w:val="0038210D"/>
    <w:rsid w:val="00384BEE"/>
    <w:rsid w:val="0038549C"/>
    <w:rsid w:val="00386921"/>
    <w:rsid w:val="003869BE"/>
    <w:rsid w:val="00390F82"/>
    <w:rsid w:val="00392409"/>
    <w:rsid w:val="00394678"/>
    <w:rsid w:val="00394EAF"/>
    <w:rsid w:val="00395D69"/>
    <w:rsid w:val="003A1753"/>
    <w:rsid w:val="003A2575"/>
    <w:rsid w:val="003B42CA"/>
    <w:rsid w:val="003B627B"/>
    <w:rsid w:val="003B7D75"/>
    <w:rsid w:val="003C654C"/>
    <w:rsid w:val="003C6F03"/>
    <w:rsid w:val="003D2185"/>
    <w:rsid w:val="003D2913"/>
    <w:rsid w:val="003D3849"/>
    <w:rsid w:val="003D3DAA"/>
    <w:rsid w:val="003D51FD"/>
    <w:rsid w:val="003E072E"/>
    <w:rsid w:val="003E0F74"/>
    <w:rsid w:val="003E7484"/>
    <w:rsid w:val="003F1158"/>
    <w:rsid w:val="003F1C83"/>
    <w:rsid w:val="003F452C"/>
    <w:rsid w:val="004025E7"/>
    <w:rsid w:val="00402720"/>
    <w:rsid w:val="0040458C"/>
    <w:rsid w:val="0040543F"/>
    <w:rsid w:val="00405DDE"/>
    <w:rsid w:val="00410802"/>
    <w:rsid w:val="00415563"/>
    <w:rsid w:val="004166F1"/>
    <w:rsid w:val="00422171"/>
    <w:rsid w:val="0042472F"/>
    <w:rsid w:val="004248AC"/>
    <w:rsid w:val="004323BB"/>
    <w:rsid w:val="00432F3E"/>
    <w:rsid w:val="0043336F"/>
    <w:rsid w:val="00436913"/>
    <w:rsid w:val="00436A86"/>
    <w:rsid w:val="00437606"/>
    <w:rsid w:val="00444B14"/>
    <w:rsid w:val="00445F9A"/>
    <w:rsid w:val="00450357"/>
    <w:rsid w:val="0045144F"/>
    <w:rsid w:val="00451FC7"/>
    <w:rsid w:val="00454233"/>
    <w:rsid w:val="00454A53"/>
    <w:rsid w:val="0046078C"/>
    <w:rsid w:val="0046695C"/>
    <w:rsid w:val="00466D99"/>
    <w:rsid w:val="004702D2"/>
    <w:rsid w:val="00470994"/>
    <w:rsid w:val="00470A8D"/>
    <w:rsid w:val="00472183"/>
    <w:rsid w:val="00475C60"/>
    <w:rsid w:val="0047740A"/>
    <w:rsid w:val="0047761D"/>
    <w:rsid w:val="00487BC4"/>
    <w:rsid w:val="00487EF9"/>
    <w:rsid w:val="00495CD1"/>
    <w:rsid w:val="0049625E"/>
    <w:rsid w:val="004A340A"/>
    <w:rsid w:val="004A3B03"/>
    <w:rsid w:val="004B6E63"/>
    <w:rsid w:val="004D0FC2"/>
    <w:rsid w:val="004D1C53"/>
    <w:rsid w:val="004D61BC"/>
    <w:rsid w:val="004E0657"/>
    <w:rsid w:val="004E117B"/>
    <w:rsid w:val="004E1B2E"/>
    <w:rsid w:val="004E2B8F"/>
    <w:rsid w:val="004E3A6B"/>
    <w:rsid w:val="004E48C2"/>
    <w:rsid w:val="004E4F09"/>
    <w:rsid w:val="004E5106"/>
    <w:rsid w:val="004F07F2"/>
    <w:rsid w:val="004F0B53"/>
    <w:rsid w:val="004F0E0E"/>
    <w:rsid w:val="004F3813"/>
    <w:rsid w:val="004F3A77"/>
    <w:rsid w:val="00504D84"/>
    <w:rsid w:val="0051018A"/>
    <w:rsid w:val="00512666"/>
    <w:rsid w:val="0051529C"/>
    <w:rsid w:val="00515FE4"/>
    <w:rsid w:val="00517952"/>
    <w:rsid w:val="0053208D"/>
    <w:rsid w:val="00532FF8"/>
    <w:rsid w:val="00535D4F"/>
    <w:rsid w:val="0054638A"/>
    <w:rsid w:val="00546603"/>
    <w:rsid w:val="00547F66"/>
    <w:rsid w:val="0055299C"/>
    <w:rsid w:val="0055408D"/>
    <w:rsid w:val="0055623F"/>
    <w:rsid w:val="005627D9"/>
    <w:rsid w:val="00566E41"/>
    <w:rsid w:val="00573532"/>
    <w:rsid w:val="00573B6E"/>
    <w:rsid w:val="00575F4B"/>
    <w:rsid w:val="00580C21"/>
    <w:rsid w:val="0058223F"/>
    <w:rsid w:val="005829E6"/>
    <w:rsid w:val="00582EE1"/>
    <w:rsid w:val="005832C0"/>
    <w:rsid w:val="0058566A"/>
    <w:rsid w:val="00587351"/>
    <w:rsid w:val="0059050B"/>
    <w:rsid w:val="00591E16"/>
    <w:rsid w:val="00592109"/>
    <w:rsid w:val="00592E8F"/>
    <w:rsid w:val="00593265"/>
    <w:rsid w:val="00593892"/>
    <w:rsid w:val="00593B90"/>
    <w:rsid w:val="00596910"/>
    <w:rsid w:val="005A134A"/>
    <w:rsid w:val="005B2525"/>
    <w:rsid w:val="005B2C72"/>
    <w:rsid w:val="005B34F0"/>
    <w:rsid w:val="005C04B2"/>
    <w:rsid w:val="005C2DFF"/>
    <w:rsid w:val="005C3A4E"/>
    <w:rsid w:val="005C59A1"/>
    <w:rsid w:val="005D1E0C"/>
    <w:rsid w:val="005D5386"/>
    <w:rsid w:val="005D6BA2"/>
    <w:rsid w:val="005E01E0"/>
    <w:rsid w:val="005E1D2C"/>
    <w:rsid w:val="005E1E5D"/>
    <w:rsid w:val="005E4CD5"/>
    <w:rsid w:val="005E530A"/>
    <w:rsid w:val="005E6754"/>
    <w:rsid w:val="005F16C6"/>
    <w:rsid w:val="005F431F"/>
    <w:rsid w:val="005F6EBA"/>
    <w:rsid w:val="006032B8"/>
    <w:rsid w:val="00604F77"/>
    <w:rsid w:val="006121F6"/>
    <w:rsid w:val="006228D0"/>
    <w:rsid w:val="00622D0F"/>
    <w:rsid w:val="0062391F"/>
    <w:rsid w:val="006303C2"/>
    <w:rsid w:val="0063081F"/>
    <w:rsid w:val="006312B2"/>
    <w:rsid w:val="00635E07"/>
    <w:rsid w:val="00641664"/>
    <w:rsid w:val="00644B9A"/>
    <w:rsid w:val="006500CC"/>
    <w:rsid w:val="00652AA4"/>
    <w:rsid w:val="006615AE"/>
    <w:rsid w:val="006630EE"/>
    <w:rsid w:val="0066316F"/>
    <w:rsid w:val="00665711"/>
    <w:rsid w:val="00665BA5"/>
    <w:rsid w:val="00673B8C"/>
    <w:rsid w:val="00675674"/>
    <w:rsid w:val="006805F4"/>
    <w:rsid w:val="006807E3"/>
    <w:rsid w:val="0068417A"/>
    <w:rsid w:val="00684195"/>
    <w:rsid w:val="006A089F"/>
    <w:rsid w:val="006A2A09"/>
    <w:rsid w:val="006A6F62"/>
    <w:rsid w:val="006B2F2A"/>
    <w:rsid w:val="006B3D3A"/>
    <w:rsid w:val="006B4FC0"/>
    <w:rsid w:val="006B5F3E"/>
    <w:rsid w:val="006C144B"/>
    <w:rsid w:val="006C62C0"/>
    <w:rsid w:val="006C6B59"/>
    <w:rsid w:val="006D4018"/>
    <w:rsid w:val="006D59DC"/>
    <w:rsid w:val="006D5B79"/>
    <w:rsid w:val="006D7016"/>
    <w:rsid w:val="006D7F89"/>
    <w:rsid w:val="006E0DA9"/>
    <w:rsid w:val="006E358D"/>
    <w:rsid w:val="006E3AD6"/>
    <w:rsid w:val="006E71C5"/>
    <w:rsid w:val="006E75E4"/>
    <w:rsid w:val="006F2164"/>
    <w:rsid w:val="006F2616"/>
    <w:rsid w:val="006F2A1D"/>
    <w:rsid w:val="006F4DCD"/>
    <w:rsid w:val="00701613"/>
    <w:rsid w:val="00705569"/>
    <w:rsid w:val="0070572D"/>
    <w:rsid w:val="007065E8"/>
    <w:rsid w:val="00716EE9"/>
    <w:rsid w:val="00716FD6"/>
    <w:rsid w:val="007170A3"/>
    <w:rsid w:val="00722122"/>
    <w:rsid w:val="0072397F"/>
    <w:rsid w:val="0072558D"/>
    <w:rsid w:val="00726E5B"/>
    <w:rsid w:val="007365F9"/>
    <w:rsid w:val="00743DC8"/>
    <w:rsid w:val="00744232"/>
    <w:rsid w:val="00744701"/>
    <w:rsid w:val="00745CD8"/>
    <w:rsid w:val="007464A2"/>
    <w:rsid w:val="00751073"/>
    <w:rsid w:val="0075260A"/>
    <w:rsid w:val="00757AC2"/>
    <w:rsid w:val="007607D4"/>
    <w:rsid w:val="00762CBD"/>
    <w:rsid w:val="007639BC"/>
    <w:rsid w:val="007646BE"/>
    <w:rsid w:val="00765451"/>
    <w:rsid w:val="0076632F"/>
    <w:rsid w:val="0077047D"/>
    <w:rsid w:val="00770DA4"/>
    <w:rsid w:val="00774E76"/>
    <w:rsid w:val="00775178"/>
    <w:rsid w:val="007761B1"/>
    <w:rsid w:val="00783448"/>
    <w:rsid w:val="007849B4"/>
    <w:rsid w:val="00790841"/>
    <w:rsid w:val="0079233E"/>
    <w:rsid w:val="0079462F"/>
    <w:rsid w:val="007A3A44"/>
    <w:rsid w:val="007A41C2"/>
    <w:rsid w:val="007A57F2"/>
    <w:rsid w:val="007A5B5D"/>
    <w:rsid w:val="007A61F7"/>
    <w:rsid w:val="007A72F7"/>
    <w:rsid w:val="007B1D42"/>
    <w:rsid w:val="007B7115"/>
    <w:rsid w:val="007C1010"/>
    <w:rsid w:val="007C1141"/>
    <w:rsid w:val="007C1415"/>
    <w:rsid w:val="007C1AC9"/>
    <w:rsid w:val="007C1E97"/>
    <w:rsid w:val="007D21C8"/>
    <w:rsid w:val="007D2429"/>
    <w:rsid w:val="007E1728"/>
    <w:rsid w:val="007E3DB3"/>
    <w:rsid w:val="007E4E77"/>
    <w:rsid w:val="007E6DE7"/>
    <w:rsid w:val="007F17AA"/>
    <w:rsid w:val="007F1EC3"/>
    <w:rsid w:val="007F2946"/>
    <w:rsid w:val="007F51BE"/>
    <w:rsid w:val="007F5B9E"/>
    <w:rsid w:val="00803408"/>
    <w:rsid w:val="00807F88"/>
    <w:rsid w:val="008112F2"/>
    <w:rsid w:val="00811C44"/>
    <w:rsid w:val="00813E7E"/>
    <w:rsid w:val="008152F1"/>
    <w:rsid w:val="00816699"/>
    <w:rsid w:val="00816880"/>
    <w:rsid w:val="008206EF"/>
    <w:rsid w:val="0082251E"/>
    <w:rsid w:val="00824156"/>
    <w:rsid w:val="00825346"/>
    <w:rsid w:val="00825E1C"/>
    <w:rsid w:val="00827308"/>
    <w:rsid w:val="00830D54"/>
    <w:rsid w:val="00832658"/>
    <w:rsid w:val="0083418F"/>
    <w:rsid w:val="00837BBF"/>
    <w:rsid w:val="008439AA"/>
    <w:rsid w:val="0084632E"/>
    <w:rsid w:val="008469AD"/>
    <w:rsid w:val="00850CE8"/>
    <w:rsid w:val="00851381"/>
    <w:rsid w:val="008524D7"/>
    <w:rsid w:val="00854CAB"/>
    <w:rsid w:val="00856369"/>
    <w:rsid w:val="00870679"/>
    <w:rsid w:val="008773B4"/>
    <w:rsid w:val="008775B5"/>
    <w:rsid w:val="00881DCC"/>
    <w:rsid w:val="00890276"/>
    <w:rsid w:val="008916A9"/>
    <w:rsid w:val="00894948"/>
    <w:rsid w:val="008A304E"/>
    <w:rsid w:val="008A3F9B"/>
    <w:rsid w:val="008A5BEC"/>
    <w:rsid w:val="008A7666"/>
    <w:rsid w:val="008B1E0B"/>
    <w:rsid w:val="008B3178"/>
    <w:rsid w:val="008B5FD3"/>
    <w:rsid w:val="008C0B2A"/>
    <w:rsid w:val="008C3AFD"/>
    <w:rsid w:val="008C5439"/>
    <w:rsid w:val="008D0578"/>
    <w:rsid w:val="008D07AA"/>
    <w:rsid w:val="008D1A80"/>
    <w:rsid w:val="008D3526"/>
    <w:rsid w:val="008E2047"/>
    <w:rsid w:val="008E4103"/>
    <w:rsid w:val="008F1B43"/>
    <w:rsid w:val="008F3DB8"/>
    <w:rsid w:val="00901731"/>
    <w:rsid w:val="00901F01"/>
    <w:rsid w:val="00902335"/>
    <w:rsid w:val="00903D98"/>
    <w:rsid w:val="00904E7E"/>
    <w:rsid w:val="009104A8"/>
    <w:rsid w:val="00911136"/>
    <w:rsid w:val="0091120D"/>
    <w:rsid w:val="00911312"/>
    <w:rsid w:val="00915D14"/>
    <w:rsid w:val="00925877"/>
    <w:rsid w:val="00925A04"/>
    <w:rsid w:val="00927B95"/>
    <w:rsid w:val="00927BA1"/>
    <w:rsid w:val="00930365"/>
    <w:rsid w:val="00930FA0"/>
    <w:rsid w:val="00932A0E"/>
    <w:rsid w:val="0093432D"/>
    <w:rsid w:val="00941DB5"/>
    <w:rsid w:val="009437FB"/>
    <w:rsid w:val="00951E47"/>
    <w:rsid w:val="009520E9"/>
    <w:rsid w:val="00953436"/>
    <w:rsid w:val="00953BC0"/>
    <w:rsid w:val="00961946"/>
    <w:rsid w:val="00962DEF"/>
    <w:rsid w:val="0097049F"/>
    <w:rsid w:val="00971907"/>
    <w:rsid w:val="00971D80"/>
    <w:rsid w:val="00975928"/>
    <w:rsid w:val="00981214"/>
    <w:rsid w:val="0098318C"/>
    <w:rsid w:val="00983F86"/>
    <w:rsid w:val="0098739D"/>
    <w:rsid w:val="00992054"/>
    <w:rsid w:val="009929FA"/>
    <w:rsid w:val="00992EAA"/>
    <w:rsid w:val="00995490"/>
    <w:rsid w:val="009A53AB"/>
    <w:rsid w:val="009A5A07"/>
    <w:rsid w:val="009A6B3C"/>
    <w:rsid w:val="009B1D42"/>
    <w:rsid w:val="009B1F58"/>
    <w:rsid w:val="009B3CAA"/>
    <w:rsid w:val="009C600C"/>
    <w:rsid w:val="009C60C0"/>
    <w:rsid w:val="009D0B85"/>
    <w:rsid w:val="009D27BD"/>
    <w:rsid w:val="009D3B1A"/>
    <w:rsid w:val="009D5619"/>
    <w:rsid w:val="009D5DD0"/>
    <w:rsid w:val="009E279C"/>
    <w:rsid w:val="009E2AFF"/>
    <w:rsid w:val="009E7B87"/>
    <w:rsid w:val="009F02D3"/>
    <w:rsid w:val="009F1FB7"/>
    <w:rsid w:val="00A0157A"/>
    <w:rsid w:val="00A123AD"/>
    <w:rsid w:val="00A15500"/>
    <w:rsid w:val="00A168FE"/>
    <w:rsid w:val="00A16A7F"/>
    <w:rsid w:val="00A26C50"/>
    <w:rsid w:val="00A310FF"/>
    <w:rsid w:val="00A320D0"/>
    <w:rsid w:val="00A322EA"/>
    <w:rsid w:val="00A40FEE"/>
    <w:rsid w:val="00A41EE9"/>
    <w:rsid w:val="00A56B31"/>
    <w:rsid w:val="00A64131"/>
    <w:rsid w:val="00A64A70"/>
    <w:rsid w:val="00A717FC"/>
    <w:rsid w:val="00A81CFB"/>
    <w:rsid w:val="00A833B9"/>
    <w:rsid w:val="00A84207"/>
    <w:rsid w:val="00A84D2C"/>
    <w:rsid w:val="00A879D5"/>
    <w:rsid w:val="00A95CCB"/>
    <w:rsid w:val="00AA5278"/>
    <w:rsid w:val="00AB5557"/>
    <w:rsid w:val="00AB6BD9"/>
    <w:rsid w:val="00AC5AB9"/>
    <w:rsid w:val="00AC7392"/>
    <w:rsid w:val="00AD0D8F"/>
    <w:rsid w:val="00AD1E9F"/>
    <w:rsid w:val="00AF3023"/>
    <w:rsid w:val="00AF39F2"/>
    <w:rsid w:val="00AF403D"/>
    <w:rsid w:val="00AF7247"/>
    <w:rsid w:val="00AF7962"/>
    <w:rsid w:val="00B01485"/>
    <w:rsid w:val="00B01A88"/>
    <w:rsid w:val="00B03771"/>
    <w:rsid w:val="00B03F4E"/>
    <w:rsid w:val="00B05122"/>
    <w:rsid w:val="00B1150E"/>
    <w:rsid w:val="00B12294"/>
    <w:rsid w:val="00B17BB9"/>
    <w:rsid w:val="00B22D0F"/>
    <w:rsid w:val="00B23342"/>
    <w:rsid w:val="00B26234"/>
    <w:rsid w:val="00B264DA"/>
    <w:rsid w:val="00B272A3"/>
    <w:rsid w:val="00B300FA"/>
    <w:rsid w:val="00B31713"/>
    <w:rsid w:val="00B336FC"/>
    <w:rsid w:val="00B34875"/>
    <w:rsid w:val="00B37E7E"/>
    <w:rsid w:val="00B400C3"/>
    <w:rsid w:val="00B4061E"/>
    <w:rsid w:val="00B41B20"/>
    <w:rsid w:val="00B422B5"/>
    <w:rsid w:val="00B43B7E"/>
    <w:rsid w:val="00B47A8A"/>
    <w:rsid w:val="00B47C72"/>
    <w:rsid w:val="00B53F65"/>
    <w:rsid w:val="00B57806"/>
    <w:rsid w:val="00B60D86"/>
    <w:rsid w:val="00B61A6F"/>
    <w:rsid w:val="00B65BF8"/>
    <w:rsid w:val="00B708CE"/>
    <w:rsid w:val="00B71C6B"/>
    <w:rsid w:val="00B73FD3"/>
    <w:rsid w:val="00B761ED"/>
    <w:rsid w:val="00B82EE8"/>
    <w:rsid w:val="00B86C83"/>
    <w:rsid w:val="00B878AE"/>
    <w:rsid w:val="00B95981"/>
    <w:rsid w:val="00BA01AB"/>
    <w:rsid w:val="00BA1F4B"/>
    <w:rsid w:val="00BA3A59"/>
    <w:rsid w:val="00BA498D"/>
    <w:rsid w:val="00BA662E"/>
    <w:rsid w:val="00BB207A"/>
    <w:rsid w:val="00BB20EE"/>
    <w:rsid w:val="00BB452F"/>
    <w:rsid w:val="00BB46E0"/>
    <w:rsid w:val="00BB588E"/>
    <w:rsid w:val="00BB758E"/>
    <w:rsid w:val="00BC0C3E"/>
    <w:rsid w:val="00BC2821"/>
    <w:rsid w:val="00BC3676"/>
    <w:rsid w:val="00BC406D"/>
    <w:rsid w:val="00BC413F"/>
    <w:rsid w:val="00BC7566"/>
    <w:rsid w:val="00BC7903"/>
    <w:rsid w:val="00BD59AF"/>
    <w:rsid w:val="00BE1801"/>
    <w:rsid w:val="00BE2D7B"/>
    <w:rsid w:val="00BE33F8"/>
    <w:rsid w:val="00BE3F27"/>
    <w:rsid w:val="00BE5F89"/>
    <w:rsid w:val="00BE7363"/>
    <w:rsid w:val="00BF117B"/>
    <w:rsid w:val="00BF28CA"/>
    <w:rsid w:val="00BF407D"/>
    <w:rsid w:val="00BF61B7"/>
    <w:rsid w:val="00C00C27"/>
    <w:rsid w:val="00C04121"/>
    <w:rsid w:val="00C06159"/>
    <w:rsid w:val="00C072FB"/>
    <w:rsid w:val="00C12174"/>
    <w:rsid w:val="00C12A0F"/>
    <w:rsid w:val="00C13D18"/>
    <w:rsid w:val="00C17031"/>
    <w:rsid w:val="00C177DB"/>
    <w:rsid w:val="00C30D42"/>
    <w:rsid w:val="00C30FD5"/>
    <w:rsid w:val="00C36FC8"/>
    <w:rsid w:val="00C370F7"/>
    <w:rsid w:val="00C4241D"/>
    <w:rsid w:val="00C43CC0"/>
    <w:rsid w:val="00C44AEA"/>
    <w:rsid w:val="00C506DD"/>
    <w:rsid w:val="00C51AE8"/>
    <w:rsid w:val="00C527DB"/>
    <w:rsid w:val="00C56148"/>
    <w:rsid w:val="00C60DDA"/>
    <w:rsid w:val="00C640D4"/>
    <w:rsid w:val="00C74A4B"/>
    <w:rsid w:val="00C81BBD"/>
    <w:rsid w:val="00C85D37"/>
    <w:rsid w:val="00C909FF"/>
    <w:rsid w:val="00C91FEA"/>
    <w:rsid w:val="00C960A7"/>
    <w:rsid w:val="00CA0344"/>
    <w:rsid w:val="00CA3223"/>
    <w:rsid w:val="00CA4184"/>
    <w:rsid w:val="00CA43EB"/>
    <w:rsid w:val="00CA5842"/>
    <w:rsid w:val="00CB29E1"/>
    <w:rsid w:val="00CB5B13"/>
    <w:rsid w:val="00CB6400"/>
    <w:rsid w:val="00CC24DE"/>
    <w:rsid w:val="00CC5317"/>
    <w:rsid w:val="00CD4E43"/>
    <w:rsid w:val="00CE2A00"/>
    <w:rsid w:val="00CE44BD"/>
    <w:rsid w:val="00CF03E8"/>
    <w:rsid w:val="00CF0BFA"/>
    <w:rsid w:val="00CF3387"/>
    <w:rsid w:val="00CF4701"/>
    <w:rsid w:val="00CF6948"/>
    <w:rsid w:val="00D02705"/>
    <w:rsid w:val="00D04B1A"/>
    <w:rsid w:val="00D1022D"/>
    <w:rsid w:val="00D1084E"/>
    <w:rsid w:val="00D11D1F"/>
    <w:rsid w:val="00D149DD"/>
    <w:rsid w:val="00D15139"/>
    <w:rsid w:val="00D21DE2"/>
    <w:rsid w:val="00D23479"/>
    <w:rsid w:val="00D23D8A"/>
    <w:rsid w:val="00D27194"/>
    <w:rsid w:val="00D31AEF"/>
    <w:rsid w:val="00D352E7"/>
    <w:rsid w:val="00D36117"/>
    <w:rsid w:val="00D36A96"/>
    <w:rsid w:val="00D37A20"/>
    <w:rsid w:val="00D41970"/>
    <w:rsid w:val="00D43B86"/>
    <w:rsid w:val="00D446B0"/>
    <w:rsid w:val="00D4555C"/>
    <w:rsid w:val="00D462FF"/>
    <w:rsid w:val="00D465E6"/>
    <w:rsid w:val="00D57D16"/>
    <w:rsid w:val="00D60EDE"/>
    <w:rsid w:val="00D60FEA"/>
    <w:rsid w:val="00D62E60"/>
    <w:rsid w:val="00D65240"/>
    <w:rsid w:val="00D65FF4"/>
    <w:rsid w:val="00D702DA"/>
    <w:rsid w:val="00D703E1"/>
    <w:rsid w:val="00D7154E"/>
    <w:rsid w:val="00D727CE"/>
    <w:rsid w:val="00D73DB6"/>
    <w:rsid w:val="00D73E06"/>
    <w:rsid w:val="00D773AA"/>
    <w:rsid w:val="00D867BC"/>
    <w:rsid w:val="00D87936"/>
    <w:rsid w:val="00D90D17"/>
    <w:rsid w:val="00D92EAD"/>
    <w:rsid w:val="00D93DE8"/>
    <w:rsid w:val="00DA36CF"/>
    <w:rsid w:val="00DA43D0"/>
    <w:rsid w:val="00DA4C55"/>
    <w:rsid w:val="00DA53C6"/>
    <w:rsid w:val="00DA704E"/>
    <w:rsid w:val="00DB174B"/>
    <w:rsid w:val="00DB38C3"/>
    <w:rsid w:val="00DB3B85"/>
    <w:rsid w:val="00DB575E"/>
    <w:rsid w:val="00DB607B"/>
    <w:rsid w:val="00DB7303"/>
    <w:rsid w:val="00DC0E86"/>
    <w:rsid w:val="00DC3909"/>
    <w:rsid w:val="00DD020E"/>
    <w:rsid w:val="00DD0CA8"/>
    <w:rsid w:val="00DD4848"/>
    <w:rsid w:val="00DD7C4F"/>
    <w:rsid w:val="00DE2A01"/>
    <w:rsid w:val="00DE4BCB"/>
    <w:rsid w:val="00DE5930"/>
    <w:rsid w:val="00DE6D05"/>
    <w:rsid w:val="00DF394E"/>
    <w:rsid w:val="00DF606D"/>
    <w:rsid w:val="00E016FF"/>
    <w:rsid w:val="00E03C6A"/>
    <w:rsid w:val="00E07D36"/>
    <w:rsid w:val="00E11BA1"/>
    <w:rsid w:val="00E15269"/>
    <w:rsid w:val="00E16F3C"/>
    <w:rsid w:val="00E20F9A"/>
    <w:rsid w:val="00E22AE8"/>
    <w:rsid w:val="00E26D0A"/>
    <w:rsid w:val="00E300F7"/>
    <w:rsid w:val="00E302E3"/>
    <w:rsid w:val="00E30F48"/>
    <w:rsid w:val="00E32276"/>
    <w:rsid w:val="00E326A6"/>
    <w:rsid w:val="00E34A94"/>
    <w:rsid w:val="00E35363"/>
    <w:rsid w:val="00E371AA"/>
    <w:rsid w:val="00E3784E"/>
    <w:rsid w:val="00E43414"/>
    <w:rsid w:val="00E43A89"/>
    <w:rsid w:val="00E52002"/>
    <w:rsid w:val="00E576B1"/>
    <w:rsid w:val="00E604F9"/>
    <w:rsid w:val="00E60F7F"/>
    <w:rsid w:val="00E64902"/>
    <w:rsid w:val="00E64DDB"/>
    <w:rsid w:val="00E675EB"/>
    <w:rsid w:val="00E67A5F"/>
    <w:rsid w:val="00E70E1E"/>
    <w:rsid w:val="00E72E83"/>
    <w:rsid w:val="00E8116C"/>
    <w:rsid w:val="00E819EA"/>
    <w:rsid w:val="00E82B2D"/>
    <w:rsid w:val="00E85602"/>
    <w:rsid w:val="00E901DF"/>
    <w:rsid w:val="00E9366A"/>
    <w:rsid w:val="00E9388F"/>
    <w:rsid w:val="00E93EEC"/>
    <w:rsid w:val="00E9578F"/>
    <w:rsid w:val="00E97704"/>
    <w:rsid w:val="00EA1C67"/>
    <w:rsid w:val="00EA7D08"/>
    <w:rsid w:val="00EB05B7"/>
    <w:rsid w:val="00EC0C7A"/>
    <w:rsid w:val="00EC44A0"/>
    <w:rsid w:val="00ED0B64"/>
    <w:rsid w:val="00ED1D25"/>
    <w:rsid w:val="00ED6F8A"/>
    <w:rsid w:val="00ED70E2"/>
    <w:rsid w:val="00EE2880"/>
    <w:rsid w:val="00EE3BCF"/>
    <w:rsid w:val="00EE5E54"/>
    <w:rsid w:val="00EE616D"/>
    <w:rsid w:val="00EF178A"/>
    <w:rsid w:val="00EF2EBC"/>
    <w:rsid w:val="00EF7DDE"/>
    <w:rsid w:val="00F00D83"/>
    <w:rsid w:val="00F05CD4"/>
    <w:rsid w:val="00F05F3C"/>
    <w:rsid w:val="00F1020F"/>
    <w:rsid w:val="00F108BA"/>
    <w:rsid w:val="00F141AD"/>
    <w:rsid w:val="00F15682"/>
    <w:rsid w:val="00F220ED"/>
    <w:rsid w:val="00F32090"/>
    <w:rsid w:val="00F3783F"/>
    <w:rsid w:val="00F37E76"/>
    <w:rsid w:val="00F400E0"/>
    <w:rsid w:val="00F40CCF"/>
    <w:rsid w:val="00F457DE"/>
    <w:rsid w:val="00F47115"/>
    <w:rsid w:val="00F50FAB"/>
    <w:rsid w:val="00F528AD"/>
    <w:rsid w:val="00F5375F"/>
    <w:rsid w:val="00F54FB3"/>
    <w:rsid w:val="00F65E6F"/>
    <w:rsid w:val="00F663F9"/>
    <w:rsid w:val="00F66856"/>
    <w:rsid w:val="00F74CB8"/>
    <w:rsid w:val="00F76C1F"/>
    <w:rsid w:val="00F83EA7"/>
    <w:rsid w:val="00F86400"/>
    <w:rsid w:val="00F90103"/>
    <w:rsid w:val="00F919F3"/>
    <w:rsid w:val="00F950BC"/>
    <w:rsid w:val="00FA1094"/>
    <w:rsid w:val="00FA1FF6"/>
    <w:rsid w:val="00FA2A7A"/>
    <w:rsid w:val="00FA2E97"/>
    <w:rsid w:val="00FA32E3"/>
    <w:rsid w:val="00FA3E37"/>
    <w:rsid w:val="00FA4D1C"/>
    <w:rsid w:val="00FB2D73"/>
    <w:rsid w:val="00FB6773"/>
    <w:rsid w:val="00FC157D"/>
    <w:rsid w:val="00FC1912"/>
    <w:rsid w:val="00FC384C"/>
    <w:rsid w:val="00FD0AF4"/>
    <w:rsid w:val="00FD1158"/>
    <w:rsid w:val="00FD23A0"/>
    <w:rsid w:val="00FD2754"/>
    <w:rsid w:val="00FD5A35"/>
    <w:rsid w:val="00FE46D2"/>
    <w:rsid w:val="00FF3B64"/>
    <w:rsid w:val="00FF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0A3EA0E3"/>
  <w15:docId w15:val="{B6B3B2CB-3454-4564-AFB1-270B48C3B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  <w:rsid w:val="00566E41"/>
    <w:rPr>
      <w:rFonts w:ascii="Times New Roman" w:hAnsi="Times New Roman"/>
    </w:rPr>
  </w:style>
  <w:style w:type="paragraph" w:styleId="Cmsor1">
    <w:name w:val="heading 1"/>
    <w:aliases w:val=" Char Char"/>
    <w:basedOn w:val="Norml"/>
    <w:next w:val="Norml"/>
    <w:link w:val="Cmsor1Char"/>
    <w:qFormat/>
    <w:rsid w:val="00566E41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Cmsor2">
    <w:name w:val="heading 2"/>
    <w:basedOn w:val="Norml"/>
    <w:next w:val="Norml"/>
    <w:link w:val="Cmsor2Char"/>
    <w:autoRedefine/>
    <w:qFormat/>
    <w:rsid w:val="00566E41"/>
    <w:pPr>
      <w:keepNext/>
      <w:outlineLvl w:val="1"/>
    </w:pPr>
    <w:rPr>
      <w:rFonts w:eastAsia="Times New Roman"/>
      <w:b/>
      <w:bCs/>
      <w:iCs/>
      <w:sz w:val="24"/>
      <w:szCs w:val="28"/>
    </w:rPr>
  </w:style>
  <w:style w:type="paragraph" w:styleId="Cmsor3">
    <w:name w:val="heading 3"/>
    <w:basedOn w:val="Norml"/>
    <w:next w:val="Norml"/>
    <w:link w:val="Cmsor3Char"/>
    <w:qFormat/>
    <w:rsid w:val="00566E41"/>
    <w:pPr>
      <w:keepNext/>
      <w:spacing w:before="240" w:after="60"/>
      <w:outlineLvl w:val="2"/>
    </w:pPr>
    <w:rPr>
      <w:rFonts w:eastAsia="Times New Roman"/>
      <w:b/>
      <w:bCs/>
      <w:sz w:val="24"/>
      <w:szCs w:val="26"/>
    </w:rPr>
  </w:style>
  <w:style w:type="paragraph" w:styleId="Cmsor4">
    <w:name w:val="heading 4"/>
    <w:basedOn w:val="Norml"/>
    <w:next w:val="Norml"/>
    <w:link w:val="Cmsor4Char"/>
    <w:qFormat/>
    <w:rsid w:val="00566E41"/>
    <w:pPr>
      <w:keepNext/>
      <w:spacing w:before="240" w:after="60"/>
      <w:outlineLvl w:val="3"/>
    </w:pPr>
    <w:rPr>
      <w:rFonts w:eastAsia="Times New Roman"/>
      <w:b/>
      <w:bCs/>
      <w:sz w:val="26"/>
      <w:szCs w:val="28"/>
    </w:rPr>
  </w:style>
  <w:style w:type="paragraph" w:styleId="Cmsor5">
    <w:name w:val="heading 5"/>
    <w:basedOn w:val="Norml"/>
    <w:next w:val="Norml"/>
    <w:link w:val="Cmsor5Char"/>
    <w:qFormat/>
    <w:rsid w:val="00566E41"/>
    <w:pPr>
      <w:keepNext/>
      <w:widowControl w:val="0"/>
      <w:outlineLvl w:val="4"/>
    </w:pPr>
    <w:rPr>
      <w:rFonts w:eastAsia="Times New Roman"/>
      <w:sz w:val="24"/>
      <w:u w:val="single"/>
    </w:rPr>
  </w:style>
  <w:style w:type="paragraph" w:styleId="Cmsor7">
    <w:name w:val="heading 7"/>
    <w:basedOn w:val="Norml"/>
    <w:next w:val="Norml"/>
    <w:link w:val="Cmsor7Char"/>
    <w:qFormat/>
    <w:rsid w:val="00566E41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Cmsor9">
    <w:name w:val="heading 9"/>
    <w:basedOn w:val="Norml"/>
    <w:next w:val="Norml"/>
    <w:link w:val="Cmsor9Char"/>
    <w:qFormat/>
    <w:rsid w:val="00566E41"/>
    <w:pPr>
      <w:spacing w:before="240" w:after="60"/>
      <w:outlineLvl w:val="8"/>
    </w:pPr>
    <w:rPr>
      <w:rFonts w:ascii="Arial" w:eastAsia="Times New Roman" w:hAnsi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 Char Char Char"/>
    <w:link w:val="Cmsor1"/>
    <w:rsid w:val="00566E41"/>
    <w:rPr>
      <w:rFonts w:ascii="Cambria" w:eastAsia="Times New Roman" w:hAnsi="Cambria" w:cs="Times New Roman"/>
      <w:b/>
      <w:bCs/>
      <w:color w:val="365F91"/>
      <w:sz w:val="28"/>
      <w:szCs w:val="28"/>
      <w:lang w:eastAsia="hu-HU"/>
    </w:rPr>
  </w:style>
  <w:style w:type="character" w:customStyle="1" w:styleId="Cmsor2Char">
    <w:name w:val="Címsor 2 Char"/>
    <w:link w:val="Cmsor2"/>
    <w:rsid w:val="00566E41"/>
    <w:rPr>
      <w:rFonts w:ascii="Times New Roman" w:eastAsia="Times New Roman" w:hAnsi="Times New Roman"/>
      <w:b/>
      <w:bCs/>
      <w:iCs/>
      <w:sz w:val="24"/>
      <w:szCs w:val="28"/>
    </w:rPr>
  </w:style>
  <w:style w:type="character" w:customStyle="1" w:styleId="Cmsor3Char">
    <w:name w:val="Címsor 3 Char"/>
    <w:link w:val="Cmsor3"/>
    <w:rsid w:val="00566E41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Cmsor4Char">
    <w:name w:val="Címsor 4 Char"/>
    <w:link w:val="Cmsor4"/>
    <w:rsid w:val="00566E41"/>
    <w:rPr>
      <w:rFonts w:ascii="Times New Roman" w:eastAsia="Times New Roman" w:hAnsi="Times New Roman"/>
      <w:b/>
      <w:bCs/>
      <w:sz w:val="26"/>
      <w:szCs w:val="28"/>
    </w:rPr>
  </w:style>
  <w:style w:type="character" w:customStyle="1" w:styleId="Cmsor5Char">
    <w:name w:val="Címsor 5 Char"/>
    <w:link w:val="Cmsor5"/>
    <w:rsid w:val="00566E41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7Char">
    <w:name w:val="Címsor 7 Char"/>
    <w:link w:val="Cmsor7"/>
    <w:rsid w:val="00566E41"/>
    <w:rPr>
      <w:rFonts w:ascii="Times New Roman" w:eastAsia="Times New Roman" w:hAnsi="Times New Roman"/>
      <w:sz w:val="24"/>
      <w:szCs w:val="24"/>
    </w:rPr>
  </w:style>
  <w:style w:type="character" w:customStyle="1" w:styleId="Cmsor9Char">
    <w:name w:val="Címsor 9 Char"/>
    <w:link w:val="Cmsor9"/>
    <w:rsid w:val="00566E41"/>
    <w:rPr>
      <w:rFonts w:ascii="Arial" w:eastAsia="Times New Roman" w:hAnsi="Arial" w:cs="Arial"/>
      <w:sz w:val="22"/>
      <w:szCs w:val="22"/>
    </w:rPr>
  </w:style>
  <w:style w:type="paragraph" w:styleId="TJ1">
    <w:name w:val="toc 1"/>
    <w:basedOn w:val="Norml"/>
    <w:next w:val="Norml"/>
    <w:autoRedefine/>
    <w:uiPriority w:val="39"/>
    <w:unhideWhenUsed/>
    <w:qFormat/>
    <w:rsid w:val="00566E41"/>
    <w:pPr>
      <w:tabs>
        <w:tab w:val="left" w:pos="567"/>
        <w:tab w:val="right" w:leader="dot" w:pos="9214"/>
      </w:tabs>
      <w:spacing w:after="100"/>
    </w:pPr>
    <w:rPr>
      <w:rFonts w:eastAsia="Times New Roman"/>
      <w:b/>
      <w:sz w:val="22"/>
      <w:szCs w:val="22"/>
      <w:lang w:eastAsia="en-US"/>
    </w:rPr>
  </w:style>
  <w:style w:type="paragraph" w:styleId="TJ2">
    <w:name w:val="toc 2"/>
    <w:basedOn w:val="Norml"/>
    <w:next w:val="Norml"/>
    <w:autoRedefine/>
    <w:uiPriority w:val="39"/>
    <w:unhideWhenUsed/>
    <w:qFormat/>
    <w:rsid w:val="00566E41"/>
    <w:pPr>
      <w:tabs>
        <w:tab w:val="right" w:leader="dot" w:pos="9214"/>
      </w:tabs>
      <w:spacing w:after="100"/>
      <w:ind w:left="567"/>
    </w:pPr>
    <w:rPr>
      <w:rFonts w:ascii="Garamond" w:eastAsia="Times New Roman" w:hAnsi="Garamond"/>
      <w:b/>
      <w:i/>
      <w:noProof/>
      <w:snapToGrid w:val="0"/>
      <w:sz w:val="22"/>
      <w:szCs w:val="22"/>
      <w:lang w:eastAsia="en-US"/>
    </w:rPr>
  </w:style>
  <w:style w:type="paragraph" w:styleId="TJ3">
    <w:name w:val="toc 3"/>
    <w:basedOn w:val="Norml"/>
    <w:next w:val="Norml"/>
    <w:autoRedefine/>
    <w:uiPriority w:val="39"/>
    <w:unhideWhenUsed/>
    <w:qFormat/>
    <w:rsid w:val="00566E41"/>
    <w:pPr>
      <w:tabs>
        <w:tab w:val="right" w:leader="dot" w:pos="9072"/>
      </w:tabs>
      <w:spacing w:after="100" w:line="276" w:lineRule="auto"/>
      <w:ind w:left="567"/>
    </w:pPr>
    <w:rPr>
      <w:rFonts w:ascii="Calibri" w:eastAsia="Times New Roman" w:hAnsi="Calibri"/>
      <w:b/>
      <w:i/>
      <w:noProof/>
      <w:sz w:val="22"/>
      <w:szCs w:val="22"/>
      <w:lang w:eastAsia="en-US"/>
    </w:rPr>
  </w:style>
  <w:style w:type="paragraph" w:styleId="Cm">
    <w:name w:val="Title"/>
    <w:basedOn w:val="Norml"/>
    <w:link w:val="CmChar"/>
    <w:qFormat/>
    <w:rsid w:val="00566E41"/>
    <w:pPr>
      <w:numPr>
        <w:numId w:val="2"/>
      </w:numPr>
      <w:spacing w:before="360" w:after="120"/>
    </w:pPr>
    <w:rPr>
      <w:rFonts w:eastAsia="Times New Roman"/>
      <w:b/>
      <w:snapToGrid w:val="0"/>
      <w:sz w:val="28"/>
      <w:szCs w:val="24"/>
    </w:rPr>
  </w:style>
  <w:style w:type="character" w:customStyle="1" w:styleId="CmChar">
    <w:name w:val="Cím Char"/>
    <w:link w:val="Cm"/>
    <w:rsid w:val="00566E41"/>
    <w:rPr>
      <w:rFonts w:ascii="Times New Roman" w:eastAsia="Times New Roman" w:hAnsi="Times New Roman"/>
      <w:b/>
      <w:snapToGrid w:val="0"/>
      <w:sz w:val="28"/>
      <w:szCs w:val="24"/>
    </w:rPr>
  </w:style>
  <w:style w:type="character" w:styleId="Kiemels2">
    <w:name w:val="Strong"/>
    <w:qFormat/>
    <w:rsid w:val="00566E41"/>
    <w:rPr>
      <w:b/>
    </w:rPr>
  </w:style>
  <w:style w:type="paragraph" w:styleId="Nincstrkz">
    <w:name w:val="No Spacing"/>
    <w:qFormat/>
    <w:rsid w:val="00566E41"/>
    <w:rPr>
      <w:rFonts w:ascii="Times New Roman" w:eastAsia="Times New Roman" w:hAnsi="Times New Roman"/>
      <w:sz w:val="24"/>
      <w:szCs w:val="24"/>
    </w:rPr>
  </w:style>
  <w:style w:type="paragraph" w:styleId="Listaszerbekezds">
    <w:name w:val="List Paragraph"/>
    <w:basedOn w:val="Norml"/>
    <w:link w:val="ListaszerbekezdsChar"/>
    <w:uiPriority w:val="4"/>
    <w:qFormat/>
    <w:rsid w:val="00566E41"/>
    <w:pPr>
      <w:ind w:left="708"/>
    </w:pPr>
    <w:rPr>
      <w:rFonts w:eastAsia="Times New Roman"/>
      <w:sz w:val="24"/>
      <w:szCs w:val="24"/>
    </w:rPr>
  </w:style>
  <w:style w:type="paragraph" w:styleId="Tartalomjegyzkcmsora">
    <w:name w:val="TOC Heading"/>
    <w:basedOn w:val="Cmsor1"/>
    <w:next w:val="Norml"/>
    <w:uiPriority w:val="39"/>
    <w:qFormat/>
    <w:rsid w:val="00566E41"/>
    <w:pPr>
      <w:spacing w:line="276" w:lineRule="auto"/>
      <w:outlineLvl w:val="9"/>
    </w:pPr>
    <w:rPr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C1912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FC1912"/>
    <w:rPr>
      <w:rFonts w:ascii="Tahoma" w:hAnsi="Tahoma" w:cs="Tahoma"/>
      <w:sz w:val="16"/>
      <w:szCs w:val="16"/>
    </w:rPr>
  </w:style>
  <w:style w:type="character" w:styleId="Jegyzethivatkozs">
    <w:name w:val="annotation reference"/>
    <w:uiPriority w:val="99"/>
    <w:semiHidden/>
    <w:unhideWhenUsed/>
    <w:rsid w:val="00F76C1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F76C1F"/>
  </w:style>
  <w:style w:type="character" w:customStyle="1" w:styleId="JegyzetszvegChar">
    <w:name w:val="Jegyzetszöveg Char"/>
    <w:link w:val="Jegyzetszveg"/>
    <w:uiPriority w:val="99"/>
    <w:rsid w:val="00F76C1F"/>
    <w:rPr>
      <w:rFonts w:ascii="Times New Roman" w:hAnsi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76C1F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F76C1F"/>
    <w:rPr>
      <w:rFonts w:ascii="Times New Roman" w:hAnsi="Times New Roman"/>
      <w:b/>
      <w:bCs/>
    </w:rPr>
  </w:style>
  <w:style w:type="paragraph" w:styleId="Vltozat">
    <w:name w:val="Revision"/>
    <w:hidden/>
    <w:uiPriority w:val="99"/>
    <w:semiHidden/>
    <w:rsid w:val="007C1010"/>
    <w:rPr>
      <w:rFonts w:ascii="Times New Roman" w:hAnsi="Times New Roman"/>
    </w:rPr>
  </w:style>
  <w:style w:type="paragraph" w:styleId="lfej">
    <w:name w:val="header"/>
    <w:basedOn w:val="Norml"/>
    <w:link w:val="lfejChar"/>
    <w:uiPriority w:val="99"/>
    <w:unhideWhenUsed/>
    <w:rsid w:val="00F5375F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F5375F"/>
    <w:rPr>
      <w:rFonts w:ascii="Times New Roman" w:hAnsi="Times New Roman"/>
    </w:rPr>
  </w:style>
  <w:style w:type="paragraph" w:styleId="llb">
    <w:name w:val="footer"/>
    <w:basedOn w:val="Norml"/>
    <w:link w:val="llbChar"/>
    <w:uiPriority w:val="99"/>
    <w:unhideWhenUsed/>
    <w:rsid w:val="00F5375F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F5375F"/>
    <w:rPr>
      <w:rFonts w:ascii="Times New Roman" w:hAnsi="Times New Roman"/>
    </w:rPr>
  </w:style>
  <w:style w:type="character" w:customStyle="1" w:styleId="st1">
    <w:name w:val="st1"/>
    <w:rsid w:val="00066DA2"/>
  </w:style>
  <w:style w:type="paragraph" w:styleId="Csakszveg">
    <w:name w:val="Plain Text"/>
    <w:basedOn w:val="Norml"/>
    <w:link w:val="CsakszvegChar"/>
    <w:uiPriority w:val="99"/>
    <w:rsid w:val="00BE33F8"/>
    <w:rPr>
      <w:rFonts w:ascii="Courier New" w:eastAsia="Times New Roman" w:hAnsi="Courier New"/>
    </w:rPr>
  </w:style>
  <w:style w:type="character" w:customStyle="1" w:styleId="CsakszvegChar">
    <w:name w:val="Csak szöveg Char"/>
    <w:link w:val="Csakszveg"/>
    <w:uiPriority w:val="99"/>
    <w:rsid w:val="00BE33F8"/>
    <w:rPr>
      <w:rFonts w:ascii="Courier New" w:eastAsia="Times New Roman" w:hAnsi="Courier New"/>
    </w:rPr>
  </w:style>
  <w:style w:type="paragraph" w:customStyle="1" w:styleId="Default">
    <w:name w:val="Default"/>
    <w:rsid w:val="005C3A4E"/>
    <w:pPr>
      <w:autoSpaceDE w:val="0"/>
      <w:autoSpaceDN w:val="0"/>
      <w:adjustRightInd w:val="0"/>
    </w:pPr>
    <w:rPr>
      <w:rFonts w:ascii="CJEJNL+HHelvetica" w:hAnsi="CJEJNL+HHelvetica" w:cs="CJEJNL+HHelvetica"/>
      <w:color w:val="000000"/>
      <w:sz w:val="24"/>
      <w:szCs w:val="24"/>
    </w:rPr>
  </w:style>
  <w:style w:type="character" w:customStyle="1" w:styleId="ListaszerbekezdsChar">
    <w:name w:val="Listaszerű bekezdés Char"/>
    <w:link w:val="Listaszerbekezds"/>
    <w:uiPriority w:val="4"/>
    <w:rsid w:val="00BC406D"/>
    <w:rPr>
      <w:rFonts w:ascii="Times New Roman" w:eastAsia="Times New Roman" w:hAnsi="Times New Roman"/>
      <w:sz w:val="24"/>
      <w:szCs w:val="24"/>
    </w:rPr>
  </w:style>
  <w:style w:type="character" w:customStyle="1" w:styleId="BaseparagraphnumberedChar">
    <w:name w:val="Base paragraph numbered Char"/>
    <w:link w:val="Baseparagraphnumbered"/>
    <w:locked/>
    <w:rsid w:val="00D7154E"/>
    <w:rPr>
      <w:sz w:val="24"/>
      <w:szCs w:val="24"/>
      <w:lang w:val="en-GB" w:eastAsia="en-GB"/>
    </w:rPr>
  </w:style>
  <w:style w:type="paragraph" w:customStyle="1" w:styleId="Baseparagraphnumbered">
    <w:name w:val="Base paragraph numbered"/>
    <w:basedOn w:val="Norml"/>
    <w:link w:val="BaseparagraphnumberedChar"/>
    <w:qFormat/>
    <w:rsid w:val="00D7154E"/>
    <w:pPr>
      <w:numPr>
        <w:numId w:val="5"/>
      </w:numPr>
      <w:spacing w:after="240"/>
      <w:jc w:val="both"/>
    </w:pPr>
    <w:rPr>
      <w:rFonts w:ascii="Calibri" w:hAnsi="Calibri"/>
      <w:sz w:val="24"/>
      <w:szCs w:val="24"/>
      <w:lang w:val="en-GB" w:eastAsia="en-GB"/>
    </w:rPr>
  </w:style>
  <w:style w:type="table" w:styleId="Rcsostblzat">
    <w:name w:val="Table Grid"/>
    <w:basedOn w:val="Normltblzat"/>
    <w:uiPriority w:val="59"/>
    <w:rsid w:val="00C51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09B27D-CD5C-4981-BB4B-0710FAB95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4881</Characters>
  <Application>Microsoft Office Word</Application>
  <DocSecurity>0</DocSecurity>
  <Lines>40</Lines>
  <Paragraphs>11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Magyar Nemzeti Bank</Company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Bakacs Ferencne</dc:creator>
  <cp:lastModifiedBy>Szenthelyi Dávid</cp:lastModifiedBy>
  <cp:revision>2</cp:revision>
  <cp:lastPrinted>2015-02-17T14:20:00Z</cp:lastPrinted>
  <dcterms:created xsi:type="dcterms:W3CDTF">2016-10-03T12:05:00Z</dcterms:created>
  <dcterms:modified xsi:type="dcterms:W3CDTF">2016-10-03T12:05:00Z</dcterms:modified>
</cp:coreProperties>
</file>