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9DC9" w14:textId="77777777" w:rsidR="003725A4" w:rsidRPr="00397BC6" w:rsidRDefault="003725A4" w:rsidP="003725A4">
      <w:pPr>
        <w:widowControl w:val="0"/>
        <w:spacing w:after="0" w:line="240" w:lineRule="auto"/>
        <w:ind w:left="116" w:right="26"/>
        <w:jc w:val="center"/>
        <w:rPr>
          <w:rFonts w:eastAsia="Calibri" w:cs="Calibri"/>
          <w:lang w:eastAsia="en-US"/>
        </w:rPr>
      </w:pPr>
      <w:r w:rsidRPr="00397BC6">
        <w:rPr>
          <w:rFonts w:eastAsia="Calibri" w:cs="Calibri"/>
          <w:b/>
          <w:bCs/>
          <w:lang w:eastAsia="en-US"/>
        </w:rPr>
        <w:t>A</w:t>
      </w:r>
      <w:r w:rsidRPr="00397BC6">
        <w:rPr>
          <w:rFonts w:eastAsia="Calibri" w:cs="Calibri"/>
          <w:b/>
          <w:bCs/>
          <w:spacing w:val="3"/>
          <w:lang w:eastAsia="en-US"/>
        </w:rPr>
        <w:t xml:space="preserve"> </w:t>
      </w:r>
      <w:r w:rsidRPr="00397BC6">
        <w:rPr>
          <w:rFonts w:eastAsia="Calibri" w:cs="Calibri"/>
          <w:b/>
          <w:bCs/>
          <w:spacing w:val="1"/>
          <w:lang w:eastAsia="en-US"/>
        </w:rPr>
        <w:t>B</w:t>
      </w:r>
      <w:r w:rsidRPr="00397BC6">
        <w:rPr>
          <w:rFonts w:eastAsia="Calibri" w:cs="Calibri"/>
          <w:b/>
          <w:bCs/>
          <w:lang w:eastAsia="en-US"/>
        </w:rPr>
        <w:t>IZTO</w:t>
      </w:r>
      <w:r w:rsidRPr="00397BC6">
        <w:rPr>
          <w:rFonts w:eastAsia="Calibri" w:cs="Calibri"/>
          <w:b/>
          <w:bCs/>
          <w:spacing w:val="-1"/>
          <w:lang w:eastAsia="en-US"/>
        </w:rPr>
        <w:t>S</w:t>
      </w:r>
      <w:r w:rsidRPr="00397BC6">
        <w:rPr>
          <w:rFonts w:eastAsia="Calibri" w:cs="Calibri"/>
          <w:b/>
          <w:bCs/>
          <w:lang w:eastAsia="en-US"/>
        </w:rPr>
        <w:t>Í</w:t>
      </w:r>
      <w:r w:rsidRPr="00397BC6">
        <w:rPr>
          <w:rFonts w:eastAsia="Calibri" w:cs="Calibri"/>
          <w:b/>
          <w:bCs/>
          <w:spacing w:val="2"/>
          <w:lang w:eastAsia="en-US"/>
        </w:rPr>
        <w:t>T</w:t>
      </w:r>
      <w:r w:rsidRPr="00397BC6">
        <w:rPr>
          <w:rFonts w:eastAsia="Calibri" w:cs="Calibri"/>
          <w:b/>
          <w:bCs/>
          <w:spacing w:val="-1"/>
          <w:lang w:eastAsia="en-US"/>
        </w:rPr>
        <w:t>Á</w:t>
      </w:r>
      <w:r w:rsidRPr="00397BC6">
        <w:rPr>
          <w:rFonts w:eastAsia="Calibri" w:cs="Calibri"/>
          <w:b/>
          <w:bCs/>
          <w:lang w:eastAsia="en-US"/>
        </w:rPr>
        <w:t>SI PIACRA VONATKOZÓ FOGYASZTÓVÉDELMI RENDELKEZÉSEK</w:t>
      </w:r>
    </w:p>
    <w:p w14:paraId="2B9B19D6" w14:textId="77777777" w:rsidR="003725A4" w:rsidRPr="00397BC6" w:rsidRDefault="003725A4" w:rsidP="003725A4">
      <w:pPr>
        <w:widowControl w:val="0"/>
        <w:spacing w:before="5" w:after="0" w:line="100" w:lineRule="exact"/>
        <w:jc w:val="left"/>
        <w:rPr>
          <w:rFonts w:eastAsia="Calibri" w:cs="Times New Roman"/>
          <w:sz w:val="10"/>
          <w:szCs w:val="10"/>
          <w:lang w:eastAsia="en-US"/>
        </w:rPr>
      </w:pPr>
    </w:p>
    <w:p w14:paraId="783AFD35" w14:textId="77777777" w:rsidR="003725A4" w:rsidRPr="00397BC6" w:rsidRDefault="003725A4" w:rsidP="003725A4">
      <w:pPr>
        <w:widowControl w:val="0"/>
        <w:spacing w:after="0" w:line="200" w:lineRule="exact"/>
        <w:jc w:val="left"/>
        <w:rPr>
          <w:rFonts w:eastAsia="Calibri" w:cs="Times New Roman"/>
          <w:lang w:eastAsia="en-US"/>
        </w:rPr>
      </w:pPr>
    </w:p>
    <w:p w14:paraId="0A10CBA0" w14:textId="640CB4E9" w:rsidR="003725A4" w:rsidRPr="00397BC6" w:rsidRDefault="00140494" w:rsidP="003725A4">
      <w:pPr>
        <w:widowControl w:val="0"/>
        <w:spacing w:after="0" w:line="240" w:lineRule="auto"/>
        <w:ind w:left="116" w:right="6383"/>
        <w:rPr>
          <w:rFonts w:eastAsia="Calibri" w:cs="Calibri"/>
          <w:lang w:eastAsia="en-US"/>
        </w:rPr>
      </w:pPr>
      <w:r w:rsidRPr="00397BC6">
        <w:rPr>
          <w:rFonts w:eastAsia="Calibri" w:cs="Calibri"/>
          <w:b/>
          <w:bCs/>
          <w:lang w:eastAsia="en-US"/>
        </w:rPr>
        <w:t>1</w:t>
      </w:r>
      <w:r w:rsidR="003725A4" w:rsidRPr="00397BC6">
        <w:rPr>
          <w:rFonts w:eastAsia="Calibri" w:cs="Calibri"/>
          <w:b/>
          <w:bCs/>
          <w:lang w:eastAsia="en-US"/>
        </w:rPr>
        <w:t xml:space="preserve">.1. </w:t>
      </w:r>
      <w:r w:rsidR="003725A4" w:rsidRPr="00397BC6">
        <w:rPr>
          <w:rFonts w:eastAsia="Calibri" w:cs="Calibri"/>
          <w:b/>
          <w:bCs/>
          <w:spacing w:val="-1"/>
          <w:lang w:eastAsia="en-US"/>
        </w:rPr>
        <w:t>S</w:t>
      </w:r>
      <w:r w:rsidR="003725A4" w:rsidRPr="00397BC6">
        <w:rPr>
          <w:rFonts w:eastAsia="Calibri" w:cs="Calibri"/>
          <w:b/>
          <w:bCs/>
          <w:spacing w:val="1"/>
          <w:lang w:eastAsia="en-US"/>
        </w:rPr>
        <w:t>Z</w:t>
      </w:r>
      <w:r w:rsidR="003725A4" w:rsidRPr="00397BC6">
        <w:rPr>
          <w:rFonts w:eastAsia="Calibri" w:cs="Calibri"/>
          <w:b/>
          <w:bCs/>
          <w:spacing w:val="-1"/>
          <w:lang w:eastAsia="en-US"/>
        </w:rPr>
        <w:t>E</w:t>
      </w:r>
      <w:r w:rsidR="003725A4" w:rsidRPr="00397BC6">
        <w:rPr>
          <w:rFonts w:eastAsia="Calibri" w:cs="Calibri"/>
          <w:b/>
          <w:bCs/>
          <w:lang w:eastAsia="en-US"/>
        </w:rPr>
        <w:t>R</w:t>
      </w:r>
      <w:r w:rsidR="003725A4" w:rsidRPr="00397BC6">
        <w:rPr>
          <w:rFonts w:eastAsia="Calibri" w:cs="Calibri"/>
          <w:b/>
          <w:bCs/>
          <w:spacing w:val="1"/>
          <w:lang w:eastAsia="en-US"/>
        </w:rPr>
        <w:t>Z</w:t>
      </w:r>
      <w:r w:rsidR="003725A4" w:rsidRPr="00397BC6">
        <w:rPr>
          <w:rFonts w:eastAsia="Calibri" w:cs="Calibri"/>
          <w:b/>
          <w:bCs/>
          <w:lang w:eastAsia="en-US"/>
        </w:rPr>
        <w:t>Ő</w:t>
      </w:r>
      <w:r w:rsidR="003725A4" w:rsidRPr="00397BC6">
        <w:rPr>
          <w:rFonts w:eastAsia="Calibri" w:cs="Calibri"/>
          <w:b/>
          <w:bCs/>
          <w:spacing w:val="1"/>
          <w:lang w:eastAsia="en-US"/>
        </w:rPr>
        <w:t>D</w:t>
      </w:r>
      <w:r w:rsidR="003725A4" w:rsidRPr="00397BC6">
        <w:rPr>
          <w:rFonts w:eastAsia="Calibri" w:cs="Calibri"/>
          <w:b/>
          <w:bCs/>
          <w:spacing w:val="-1"/>
          <w:lang w:eastAsia="en-US"/>
        </w:rPr>
        <w:t>É</w:t>
      </w:r>
      <w:r w:rsidR="003725A4" w:rsidRPr="00397BC6">
        <w:rPr>
          <w:rFonts w:eastAsia="Calibri" w:cs="Calibri"/>
          <w:b/>
          <w:bCs/>
          <w:spacing w:val="2"/>
          <w:lang w:eastAsia="en-US"/>
        </w:rPr>
        <w:t>S</w:t>
      </w:r>
      <w:r w:rsidR="003725A4" w:rsidRPr="00397BC6">
        <w:rPr>
          <w:rFonts w:eastAsia="Calibri" w:cs="Calibri"/>
          <w:b/>
          <w:bCs/>
          <w:lang w:eastAsia="en-US"/>
        </w:rPr>
        <w:t>I</w:t>
      </w:r>
      <w:r w:rsidR="003725A4" w:rsidRPr="00397BC6">
        <w:rPr>
          <w:rFonts w:eastAsia="Calibri" w:cs="Calibri"/>
          <w:b/>
          <w:bCs/>
          <w:spacing w:val="-10"/>
          <w:lang w:eastAsia="en-US"/>
        </w:rPr>
        <w:t xml:space="preserve"> </w:t>
      </w:r>
      <w:r w:rsidR="003725A4" w:rsidRPr="00397BC6">
        <w:rPr>
          <w:rFonts w:eastAsia="Calibri" w:cs="Calibri"/>
          <w:b/>
          <w:bCs/>
          <w:lang w:eastAsia="en-US"/>
        </w:rPr>
        <w:t>F</w:t>
      </w:r>
      <w:r w:rsidR="003725A4" w:rsidRPr="00397BC6">
        <w:rPr>
          <w:rFonts w:eastAsia="Calibri" w:cs="Calibri"/>
          <w:b/>
          <w:bCs/>
          <w:spacing w:val="1"/>
          <w:lang w:eastAsia="en-US"/>
        </w:rPr>
        <w:t>E</w:t>
      </w:r>
      <w:r w:rsidR="003725A4" w:rsidRPr="00397BC6">
        <w:rPr>
          <w:rFonts w:eastAsia="Calibri" w:cs="Calibri"/>
          <w:b/>
          <w:bCs/>
          <w:lang w:eastAsia="en-US"/>
        </w:rPr>
        <w:t>L</w:t>
      </w:r>
      <w:r w:rsidR="003725A4" w:rsidRPr="00397BC6">
        <w:rPr>
          <w:rFonts w:eastAsia="Calibri" w:cs="Calibri"/>
          <w:b/>
          <w:bCs/>
          <w:spacing w:val="2"/>
          <w:lang w:eastAsia="en-US"/>
        </w:rPr>
        <w:t>T</w:t>
      </w:r>
      <w:r w:rsidR="003725A4" w:rsidRPr="00397BC6">
        <w:rPr>
          <w:rFonts w:eastAsia="Calibri" w:cs="Calibri"/>
          <w:b/>
          <w:bCs/>
          <w:spacing w:val="-1"/>
          <w:lang w:eastAsia="en-US"/>
        </w:rPr>
        <w:t>É</w:t>
      </w:r>
      <w:r w:rsidR="003725A4" w:rsidRPr="00397BC6">
        <w:rPr>
          <w:rFonts w:eastAsia="Calibri" w:cs="Calibri"/>
          <w:b/>
          <w:bCs/>
          <w:lang w:eastAsia="en-US"/>
        </w:rPr>
        <w:t>T</w:t>
      </w:r>
      <w:r w:rsidR="003725A4" w:rsidRPr="00397BC6">
        <w:rPr>
          <w:rFonts w:eastAsia="Calibri" w:cs="Calibri"/>
          <w:b/>
          <w:bCs/>
          <w:spacing w:val="1"/>
          <w:lang w:eastAsia="en-US"/>
        </w:rPr>
        <w:t>E</w:t>
      </w:r>
      <w:r w:rsidR="003725A4" w:rsidRPr="00397BC6">
        <w:rPr>
          <w:rFonts w:eastAsia="Calibri" w:cs="Calibri"/>
          <w:b/>
          <w:bCs/>
          <w:lang w:eastAsia="en-US"/>
        </w:rPr>
        <w:t>L</w:t>
      </w:r>
      <w:r w:rsidR="003725A4" w:rsidRPr="00397BC6">
        <w:rPr>
          <w:rFonts w:eastAsia="Calibri" w:cs="Calibri"/>
          <w:b/>
          <w:bCs/>
          <w:spacing w:val="1"/>
          <w:lang w:eastAsia="en-US"/>
        </w:rPr>
        <w:t>E</w:t>
      </w:r>
      <w:r w:rsidR="003725A4" w:rsidRPr="00397BC6">
        <w:rPr>
          <w:rFonts w:eastAsia="Calibri" w:cs="Calibri"/>
          <w:b/>
          <w:bCs/>
          <w:lang w:eastAsia="en-US"/>
        </w:rPr>
        <w:t>K</w:t>
      </w:r>
    </w:p>
    <w:p w14:paraId="416065DC"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2A306D42" w14:textId="0DB4324E" w:rsidR="003725A4" w:rsidRPr="00397BC6" w:rsidRDefault="003725A4" w:rsidP="003725A4">
      <w:pPr>
        <w:widowControl w:val="0"/>
        <w:spacing w:after="0" w:line="239" w:lineRule="auto"/>
        <w:ind w:left="116" w:right="63"/>
        <w:rPr>
          <w:rFonts w:eastAsia="Calibri" w:cs="Calibri"/>
          <w:lang w:eastAsia="en-US"/>
        </w:rPr>
      </w:pP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4"/>
          <w:lang w:eastAsia="en-US"/>
        </w:rPr>
        <w:t xml:space="preserve"> </w:t>
      </w:r>
      <w:r w:rsidRPr="00397BC6">
        <w:rPr>
          <w:rFonts w:eastAsia="Calibri" w:cs="Calibri"/>
          <w:spacing w:val="1"/>
          <w:lang w:eastAsia="en-US"/>
        </w:rPr>
        <w:t>ü</w:t>
      </w:r>
      <w:r w:rsidRPr="00397BC6">
        <w:rPr>
          <w:rFonts w:eastAsia="Calibri" w:cs="Calibri"/>
          <w:lang w:eastAsia="en-US"/>
        </w:rPr>
        <w:t>zletág</w:t>
      </w:r>
      <w:r w:rsidRPr="00397BC6">
        <w:rPr>
          <w:rFonts w:eastAsia="Calibri" w:cs="Calibri"/>
          <w:spacing w:val="7"/>
          <w:lang w:eastAsia="en-US"/>
        </w:rPr>
        <w:t xml:space="preserve"> </w:t>
      </w:r>
      <w:r w:rsidRPr="00397BC6">
        <w:rPr>
          <w:rFonts w:eastAsia="Calibri" w:cs="Calibri"/>
          <w:spacing w:val="-1"/>
          <w:lang w:eastAsia="en-US"/>
        </w:rPr>
        <w:t>s</w:t>
      </w:r>
      <w:r w:rsidRPr="00397BC6">
        <w:rPr>
          <w:rFonts w:eastAsia="Calibri" w:cs="Calibri"/>
          <w:spacing w:val="1"/>
          <w:lang w:eastAsia="en-US"/>
        </w:rPr>
        <w:t>p</w:t>
      </w:r>
      <w:r w:rsidRPr="00397BC6">
        <w:rPr>
          <w:rFonts w:eastAsia="Calibri" w:cs="Calibri"/>
          <w:spacing w:val="-1"/>
          <w:lang w:eastAsia="en-US"/>
        </w:rPr>
        <w:t>e</w:t>
      </w:r>
      <w:r w:rsidRPr="00397BC6">
        <w:rPr>
          <w:rFonts w:eastAsia="Calibri" w:cs="Calibri"/>
          <w:lang w:eastAsia="en-US"/>
        </w:rPr>
        <w:t>ciá</w:t>
      </w:r>
      <w:r w:rsidRPr="00397BC6">
        <w:rPr>
          <w:rFonts w:eastAsia="Calibri" w:cs="Calibri"/>
          <w:spacing w:val="2"/>
          <w:lang w:eastAsia="en-US"/>
        </w:rPr>
        <w:t>l</w:t>
      </w:r>
      <w:r w:rsidRPr="00397BC6">
        <w:rPr>
          <w:rFonts w:eastAsia="Calibri" w:cs="Calibri"/>
          <w:lang w:eastAsia="en-US"/>
        </w:rPr>
        <w:t>is</w:t>
      </w:r>
      <w:r w:rsidRPr="00397BC6">
        <w:rPr>
          <w:rFonts w:eastAsia="Calibri" w:cs="Calibri"/>
          <w:spacing w:val="4"/>
          <w:lang w:eastAsia="en-US"/>
        </w:rPr>
        <w:t xml:space="preserve"> </w:t>
      </w:r>
      <w:r w:rsidRPr="00397BC6">
        <w:rPr>
          <w:rFonts w:eastAsia="Calibri" w:cs="Calibri"/>
          <w:spacing w:val="1"/>
          <w:lang w:eastAsia="en-US"/>
        </w:rPr>
        <w:t>d</w:t>
      </w:r>
      <w:r w:rsidRPr="00397BC6">
        <w:rPr>
          <w:rFonts w:eastAsia="Calibri" w:cs="Calibri"/>
          <w:lang w:eastAsia="en-US"/>
        </w:rPr>
        <w:t>ok</w:t>
      </w:r>
      <w:r w:rsidRPr="00397BC6">
        <w:rPr>
          <w:rFonts w:eastAsia="Calibri" w:cs="Calibri"/>
          <w:spacing w:val="1"/>
          <w:lang w:eastAsia="en-US"/>
        </w:rPr>
        <w:t>u</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u</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14"/>
          <w:lang w:eastAsia="en-US"/>
        </w:rPr>
        <w:t xml:space="preserve"> </w:t>
      </w:r>
      <w:r w:rsidRPr="00397BC6">
        <w:rPr>
          <w:rFonts w:eastAsia="Calibri" w:cs="Calibri"/>
          <w:i/>
          <w:lang w:eastAsia="en-US"/>
        </w:rPr>
        <w:t>t</w:t>
      </w:r>
      <w:r w:rsidRPr="00397BC6">
        <w:rPr>
          <w:rFonts w:eastAsia="Calibri" w:cs="Calibri"/>
          <w:i/>
          <w:spacing w:val="1"/>
          <w:lang w:eastAsia="en-US"/>
        </w:rPr>
        <w:t>e</w:t>
      </w:r>
      <w:r w:rsidRPr="00397BC6">
        <w:rPr>
          <w:rFonts w:eastAsia="Calibri" w:cs="Calibri"/>
          <w:i/>
          <w:spacing w:val="-1"/>
          <w:lang w:eastAsia="en-US"/>
        </w:rPr>
        <w:t>r</w:t>
      </w:r>
      <w:r w:rsidRPr="00397BC6">
        <w:rPr>
          <w:rFonts w:eastAsia="Calibri" w:cs="Calibri"/>
          <w:i/>
          <w:spacing w:val="1"/>
          <w:lang w:eastAsia="en-US"/>
        </w:rPr>
        <w:t>mé</w:t>
      </w:r>
      <w:r w:rsidRPr="00397BC6">
        <w:rPr>
          <w:rFonts w:eastAsia="Calibri" w:cs="Calibri"/>
          <w:i/>
          <w:lang w:eastAsia="en-US"/>
        </w:rPr>
        <w:t>k</w:t>
      </w:r>
      <w:r w:rsidRPr="00397BC6">
        <w:rPr>
          <w:rFonts w:eastAsia="Calibri" w:cs="Calibri"/>
          <w:i/>
          <w:spacing w:val="1"/>
          <w:lang w:eastAsia="en-US"/>
        </w:rPr>
        <w:t>te</w:t>
      </w:r>
      <w:r w:rsidRPr="00397BC6">
        <w:rPr>
          <w:rFonts w:eastAsia="Calibri" w:cs="Calibri"/>
          <w:i/>
          <w:spacing w:val="-1"/>
          <w:lang w:eastAsia="en-US"/>
        </w:rPr>
        <w:t>r</w:t>
      </w:r>
      <w:r w:rsidRPr="00397BC6">
        <w:rPr>
          <w:rFonts w:eastAsia="Calibri" w:cs="Calibri"/>
          <w:i/>
          <w:lang w:eastAsia="en-US"/>
        </w:rPr>
        <w:t>v</w:t>
      </w:r>
      <w:r w:rsidRPr="00397BC6">
        <w:rPr>
          <w:rFonts w:eastAsia="Calibri" w:cs="Calibri"/>
          <w:lang w:eastAsia="en-US"/>
        </w:rPr>
        <w:t>,</w:t>
      </w:r>
      <w:r w:rsidRPr="00397BC6">
        <w:rPr>
          <w:rFonts w:eastAsia="Calibri" w:cs="Calibri"/>
          <w:spacing w:val="4"/>
          <w:lang w:eastAsia="en-US"/>
        </w:rPr>
        <w:t xml:space="preserve"> </w:t>
      </w:r>
      <w:r w:rsidRPr="00397BC6">
        <w:rPr>
          <w:rFonts w:eastAsia="Calibri" w:cs="Calibri"/>
          <w:lang w:eastAsia="en-US"/>
        </w:rPr>
        <w:t>am</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6"/>
          <w:lang w:eastAsia="en-US"/>
        </w:rPr>
        <w:t xml:space="preserve"> </w:t>
      </w:r>
      <w:r w:rsidRPr="00397BC6">
        <w:rPr>
          <w:rFonts w:eastAsia="Calibri" w:cs="Calibri"/>
          <w:spacing w:val="-1"/>
          <w:lang w:eastAsia="en-US"/>
        </w:rPr>
        <w:t>m</w:t>
      </w:r>
      <w:r w:rsidRPr="00397BC6">
        <w:rPr>
          <w:rFonts w:eastAsia="Calibri" w:cs="Calibri"/>
          <w:lang w:eastAsia="en-US"/>
        </w:rPr>
        <w:t>i</w:t>
      </w:r>
      <w:r w:rsidRPr="00397BC6">
        <w:rPr>
          <w:rFonts w:eastAsia="Calibri" w:cs="Calibri"/>
          <w:spacing w:val="1"/>
          <w:lang w:eastAsia="en-US"/>
        </w:rPr>
        <w:t>nd</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5"/>
          <w:lang w:eastAsia="en-US"/>
        </w:rPr>
        <w:t xml:space="preserve"> </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rj</w:t>
      </w:r>
      <w:r w:rsidRPr="00397BC6">
        <w:rPr>
          <w:rFonts w:eastAsia="Calibri" w:cs="Calibri"/>
          <w:spacing w:val="2"/>
          <w:lang w:eastAsia="en-US"/>
        </w:rPr>
        <w:t>e</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t</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lang w:eastAsia="en-US"/>
        </w:rPr>
        <w:t>i</w:t>
      </w:r>
      <w:r w:rsidRPr="00397BC6">
        <w:rPr>
          <w:rFonts w:eastAsia="Calibri" w:cs="Calibri"/>
          <w:spacing w:val="2"/>
          <w:lang w:eastAsia="en-US"/>
        </w:rPr>
        <w:t xml:space="preserve"> </w:t>
      </w:r>
      <w:r w:rsidRPr="00397BC6">
        <w:rPr>
          <w:rFonts w:eastAsia="Calibri" w:cs="Calibri"/>
          <w:lang w:eastAsia="en-US"/>
        </w:rPr>
        <w:t>k</w:t>
      </w:r>
      <w:r w:rsidRPr="00397BC6">
        <w:rPr>
          <w:rFonts w:eastAsia="Calibri" w:cs="Calibri"/>
          <w:spacing w:val="3"/>
          <w:lang w:eastAsia="en-US"/>
        </w:rPr>
        <w:t>í</w:t>
      </w:r>
      <w:r w:rsidRPr="00397BC6">
        <w:rPr>
          <w:rFonts w:eastAsia="Calibri" w:cs="Calibri"/>
          <w:spacing w:val="-1"/>
          <w:lang w:eastAsia="en-US"/>
        </w:rPr>
        <w:t>v</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5"/>
          <w:lang w:eastAsia="en-US"/>
        </w:rPr>
        <w:t xml:space="preserve"> </w:t>
      </w:r>
      <w:r w:rsidRPr="00397BC6">
        <w:rPr>
          <w:rFonts w:eastAsia="Calibri" w:cs="Calibri"/>
          <w:lang w:eastAsia="en-US"/>
        </w:rPr>
        <w:t>ter</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lang w:eastAsia="en-US"/>
        </w:rPr>
        <w:t>ké</w:t>
      </w:r>
      <w:r w:rsidRPr="00397BC6">
        <w:rPr>
          <w:rFonts w:eastAsia="Calibri" w:cs="Calibri"/>
          <w:spacing w:val="2"/>
          <w:lang w:eastAsia="en-US"/>
        </w:rPr>
        <w:t>r</w:t>
      </w:r>
      <w:r w:rsidRPr="00397BC6">
        <w:rPr>
          <w:rFonts w:eastAsia="Calibri" w:cs="Calibri"/>
          <w:lang w:eastAsia="en-US"/>
        </w:rPr>
        <w:t xml:space="preserve">e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9"/>
          <w:lang w:eastAsia="en-US"/>
        </w:rPr>
        <w:t xml:space="preserve"> </w:t>
      </w:r>
      <w:r w:rsidRPr="00397BC6">
        <w:rPr>
          <w:rFonts w:eastAsia="Calibri" w:cs="Calibri"/>
          <w:lang w:eastAsia="en-US"/>
        </w:rPr>
        <w:t>kell ké</w:t>
      </w:r>
      <w:r w:rsidRPr="00397BC6">
        <w:rPr>
          <w:rFonts w:eastAsia="Calibri" w:cs="Calibri"/>
          <w:spacing w:val="-1"/>
          <w:lang w:eastAsia="en-US"/>
        </w:rPr>
        <w:t>s</w:t>
      </w:r>
      <w:r w:rsidRPr="00397BC6">
        <w:rPr>
          <w:rFonts w:eastAsia="Calibri" w:cs="Calibri"/>
          <w:lang w:eastAsia="en-US"/>
        </w:rPr>
        <w:t>zí</w:t>
      </w:r>
      <w:r w:rsidRPr="00397BC6">
        <w:rPr>
          <w:rFonts w:eastAsia="Calibri" w:cs="Calibri"/>
          <w:spacing w:val="1"/>
          <w:lang w:eastAsia="en-US"/>
        </w:rPr>
        <w:t>t</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spacing w:val="2"/>
          <w:lang w:eastAsia="en-US"/>
        </w:rPr>
        <w:t>i</w:t>
      </w:r>
      <w:r w:rsidRPr="00397BC6">
        <w:rPr>
          <w:rFonts w:eastAsia="Calibri" w:cs="Calibri"/>
          <w:spacing w:val="-1"/>
          <w:lang w:eastAsia="en-US"/>
        </w:rPr>
        <w:t>e</w:t>
      </w:r>
      <w:r w:rsidRPr="00397BC6">
        <w:rPr>
          <w:rFonts w:eastAsia="Calibri" w:cs="Calibri"/>
          <w:lang w:eastAsia="en-US"/>
        </w:rPr>
        <w:t>,</w:t>
      </w:r>
      <w:r w:rsidRPr="00397BC6">
        <w:rPr>
          <w:rFonts w:eastAsia="Calibri" w:cs="Calibri"/>
          <w:spacing w:val="24"/>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28"/>
          <w:lang w:eastAsia="en-US"/>
        </w:rPr>
        <w:t xml:space="preserve"> </w:t>
      </w:r>
      <w:r w:rsidRPr="00397BC6">
        <w:rPr>
          <w:rFonts w:eastAsia="Calibri" w:cs="Calibri"/>
          <w:lang w:eastAsia="en-US"/>
        </w:rPr>
        <w:t>am</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yn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24"/>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1"/>
          <w:lang w:eastAsia="en-US"/>
        </w:rPr>
        <w:t>zn</w:t>
      </w:r>
      <w:r w:rsidRPr="00397BC6">
        <w:rPr>
          <w:rFonts w:eastAsia="Calibri" w:cs="Calibri"/>
          <w:lang w:eastAsia="en-US"/>
        </w:rPr>
        <w:t>ia</w:t>
      </w:r>
      <w:r w:rsidRPr="00397BC6">
        <w:rPr>
          <w:rFonts w:eastAsia="Calibri" w:cs="Calibri"/>
          <w:spacing w:val="21"/>
          <w:lang w:eastAsia="en-US"/>
        </w:rPr>
        <w:t xml:space="preserve"> </w:t>
      </w:r>
      <w:r w:rsidRPr="00397BC6">
        <w:rPr>
          <w:rFonts w:eastAsia="Calibri" w:cs="Calibri"/>
          <w:lang w:eastAsia="en-US"/>
        </w:rPr>
        <w:t>kell</w:t>
      </w:r>
      <w:r w:rsidRPr="00397BC6">
        <w:rPr>
          <w:rFonts w:eastAsia="Calibri" w:cs="Calibri"/>
          <w:spacing w:val="28"/>
          <w:lang w:eastAsia="en-US"/>
        </w:rPr>
        <w:t xml:space="preserve"> </w:t>
      </w:r>
      <w:r w:rsidRPr="00397BC6">
        <w:rPr>
          <w:rFonts w:eastAsia="Calibri" w:cs="Calibri"/>
          <w:lang w:eastAsia="en-US"/>
        </w:rPr>
        <w:t>a</w:t>
      </w:r>
      <w:r w:rsidRPr="00397BC6">
        <w:rPr>
          <w:rFonts w:eastAsia="Calibri" w:cs="Calibri"/>
          <w:spacing w:val="31"/>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rz</w:t>
      </w:r>
      <w:r w:rsidRPr="00397BC6">
        <w:rPr>
          <w:rFonts w:eastAsia="Calibri" w:cs="Calibri"/>
          <w:spacing w:val="1"/>
          <w:lang w:eastAsia="en-US"/>
        </w:rPr>
        <w:t>őd</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23"/>
          <w:lang w:eastAsia="en-US"/>
        </w:rPr>
        <w:t xml:space="preserve"> </w:t>
      </w:r>
      <w:r w:rsidRPr="00397BC6">
        <w:rPr>
          <w:rFonts w:eastAsia="Calibri" w:cs="Calibri"/>
          <w:spacing w:val="-1"/>
          <w:lang w:eastAsia="en-US"/>
        </w:rPr>
        <w:t>fe</w:t>
      </w:r>
      <w:r w:rsidRPr="00397BC6">
        <w:rPr>
          <w:rFonts w:eastAsia="Calibri" w:cs="Calibri"/>
          <w:lang w:eastAsia="en-US"/>
        </w:rPr>
        <w:t>l</w:t>
      </w:r>
      <w:r w:rsidRPr="00397BC6">
        <w:rPr>
          <w:rFonts w:eastAsia="Calibri" w:cs="Calibri"/>
          <w:spacing w:val="2"/>
          <w:lang w:eastAsia="en-US"/>
        </w:rPr>
        <w:t>t</w:t>
      </w:r>
      <w:r w:rsidRPr="00397BC6">
        <w:rPr>
          <w:rFonts w:eastAsia="Calibri" w:cs="Calibri"/>
          <w:spacing w:val="-1"/>
          <w:lang w:eastAsia="en-US"/>
        </w:rPr>
        <w:t>é</w:t>
      </w:r>
      <w:r w:rsidRPr="00397BC6">
        <w:rPr>
          <w:rFonts w:eastAsia="Calibri" w:cs="Calibri"/>
          <w:lang w:eastAsia="en-US"/>
        </w:rPr>
        <w:t>tel</w:t>
      </w:r>
      <w:r w:rsidRPr="00397BC6">
        <w:rPr>
          <w:rFonts w:eastAsia="Calibri" w:cs="Calibri"/>
          <w:spacing w:val="-1"/>
          <w:lang w:eastAsia="en-US"/>
        </w:rPr>
        <w:t>e</w:t>
      </w:r>
      <w:r w:rsidRPr="00397BC6">
        <w:rPr>
          <w:rFonts w:eastAsia="Calibri" w:cs="Calibri"/>
          <w:spacing w:val="3"/>
          <w:lang w:eastAsia="en-US"/>
        </w:rPr>
        <w:t>k</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2"/>
          <w:lang w:eastAsia="en-US"/>
        </w:rPr>
        <w:t xml:space="preserve"> </w:t>
      </w:r>
      <w:r w:rsidRPr="00397BC6">
        <w:rPr>
          <w:rFonts w:eastAsia="Calibri" w:cs="Calibri"/>
          <w:lang w:eastAsia="en-US"/>
        </w:rPr>
        <w:t>a</w:t>
      </w:r>
      <w:r w:rsidRPr="00397BC6">
        <w:rPr>
          <w:rFonts w:eastAsia="Calibri" w:cs="Calibri"/>
          <w:spacing w:val="31"/>
          <w:lang w:eastAsia="en-US"/>
        </w:rPr>
        <w:t xml:space="preserve"> </w:t>
      </w:r>
      <w:r w:rsidRPr="00397BC6">
        <w:rPr>
          <w:rFonts w:eastAsia="Calibri" w:cs="Calibri"/>
          <w:spacing w:val="1"/>
          <w:lang w:eastAsia="en-US"/>
        </w:rPr>
        <w:t>d</w:t>
      </w:r>
      <w:r w:rsidRPr="00397BC6">
        <w:rPr>
          <w:rFonts w:eastAsia="Calibri" w:cs="Calibri"/>
          <w:lang w:eastAsia="en-US"/>
        </w:rPr>
        <w:t>íj</w:t>
      </w:r>
      <w:r w:rsidRPr="00397BC6">
        <w:rPr>
          <w:rFonts w:eastAsia="Calibri" w:cs="Calibri"/>
          <w:spacing w:val="1"/>
          <w:lang w:eastAsia="en-US"/>
        </w:rPr>
        <w:t>k</w:t>
      </w:r>
      <w:r w:rsidRPr="00397BC6">
        <w:rPr>
          <w:rFonts w:eastAsia="Calibri" w:cs="Calibri"/>
          <w:lang w:eastAsia="en-US"/>
        </w:rPr>
        <w:t>al</w:t>
      </w:r>
      <w:r w:rsidRPr="00397BC6">
        <w:rPr>
          <w:rFonts w:eastAsia="Calibri" w:cs="Calibri"/>
          <w:spacing w:val="1"/>
          <w:lang w:eastAsia="en-US"/>
        </w:rPr>
        <w:t>ku</w:t>
      </w:r>
      <w:r w:rsidRPr="00397BC6">
        <w:rPr>
          <w:rFonts w:eastAsia="Calibri" w:cs="Calibri"/>
          <w:lang w:eastAsia="en-US"/>
        </w:rPr>
        <w:t>lációt</w:t>
      </w:r>
      <w:r w:rsidRPr="00397BC6">
        <w:rPr>
          <w:rFonts w:eastAsia="Calibri" w:cs="Calibri"/>
          <w:spacing w:val="21"/>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31"/>
          <w:lang w:eastAsia="en-US"/>
        </w:rPr>
        <w:t xml:space="preserve"> </w:t>
      </w:r>
      <w:r w:rsidRPr="00397BC6">
        <w:rPr>
          <w:rFonts w:eastAsia="Calibri" w:cs="Calibri"/>
          <w:lang w:eastAsia="en-US"/>
        </w:rPr>
        <w:t>a</w:t>
      </w:r>
      <w:r w:rsidRPr="00397BC6">
        <w:rPr>
          <w:rFonts w:eastAsia="Calibri" w:cs="Calibri"/>
          <w:spacing w:val="31"/>
          <w:lang w:eastAsia="en-US"/>
        </w:rPr>
        <w:t xml:space="preserve"> </w:t>
      </w:r>
      <w:r w:rsidRPr="00397BC6">
        <w:rPr>
          <w:rFonts w:eastAsia="Calibri" w:cs="Calibri"/>
          <w:lang w:eastAsia="en-US"/>
        </w:rPr>
        <w:t>kie</w:t>
      </w:r>
      <w:r w:rsidRPr="00397BC6">
        <w:rPr>
          <w:rFonts w:eastAsia="Calibri" w:cs="Calibri"/>
          <w:spacing w:val="-1"/>
          <w:lang w:eastAsia="en-US"/>
        </w:rPr>
        <w:t>g</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zí</w:t>
      </w:r>
      <w:r w:rsidRPr="00397BC6">
        <w:rPr>
          <w:rFonts w:eastAsia="Calibri" w:cs="Calibri"/>
          <w:spacing w:val="1"/>
          <w:lang w:eastAsia="en-US"/>
        </w:rPr>
        <w:t>t</w:t>
      </w:r>
      <w:r w:rsidRPr="00397BC6">
        <w:rPr>
          <w:rFonts w:eastAsia="Calibri" w:cs="Calibri"/>
          <w:lang w:eastAsia="en-US"/>
        </w:rPr>
        <w:t>ő</w:t>
      </w:r>
      <w:r w:rsidRPr="00397BC6">
        <w:rPr>
          <w:rFonts w:eastAsia="Calibri" w:cs="Calibri"/>
          <w:spacing w:val="24"/>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ok</w:t>
      </w:r>
      <w:r w:rsidRPr="00397BC6">
        <w:rPr>
          <w:rFonts w:eastAsia="Calibri" w:cs="Calibri"/>
          <w:spacing w:val="1"/>
          <w:lang w:eastAsia="en-US"/>
        </w:rPr>
        <w:t>a</w:t>
      </w:r>
      <w:r w:rsidRPr="00397BC6">
        <w:rPr>
          <w:rFonts w:eastAsia="Calibri" w:cs="Calibri"/>
          <w:lang w:eastAsia="en-US"/>
        </w:rPr>
        <w:t xml:space="preserve">t, </w:t>
      </w:r>
      <w:r w:rsidRPr="00397BC6">
        <w:rPr>
          <w:rFonts w:eastAsia="Calibri" w:cs="Calibri"/>
          <w:spacing w:val="-1"/>
          <w:lang w:eastAsia="en-US"/>
        </w:rPr>
        <w:t>v</w:t>
      </w:r>
      <w:r w:rsidRPr="00397BC6">
        <w:rPr>
          <w:rFonts w:eastAsia="Calibri" w:cs="Calibri"/>
          <w:lang w:eastAsia="en-US"/>
        </w:rPr>
        <w:t>ag</w:t>
      </w:r>
      <w:r w:rsidRPr="00397BC6">
        <w:rPr>
          <w:rFonts w:eastAsia="Calibri" w:cs="Calibri"/>
          <w:spacing w:val="1"/>
          <w:lang w:eastAsia="en-US"/>
        </w:rPr>
        <w:t>y</w:t>
      </w:r>
      <w:r w:rsidRPr="00397BC6">
        <w:rPr>
          <w:rFonts w:eastAsia="Calibri" w:cs="Calibri"/>
          <w:lang w:eastAsia="en-US"/>
        </w:rPr>
        <w:t>is</w:t>
      </w:r>
      <w:r w:rsidRPr="00397BC6">
        <w:rPr>
          <w:rFonts w:eastAsia="Calibri" w:cs="Calibri"/>
          <w:spacing w:val="-7"/>
          <w:lang w:eastAsia="en-US"/>
        </w:rPr>
        <w:t xml:space="preserve"> </w:t>
      </w:r>
      <w:r w:rsidRPr="00397BC6">
        <w:rPr>
          <w:rFonts w:eastAsia="Calibri" w:cs="Calibri"/>
          <w:lang w:eastAsia="en-US"/>
        </w:rPr>
        <w:t xml:space="preserve">a </w:t>
      </w:r>
      <w:r w:rsidRPr="00397BC6">
        <w:rPr>
          <w:rFonts w:eastAsia="Calibri" w:cs="Calibri"/>
          <w:spacing w:val="1"/>
          <w:lang w:eastAsia="en-US"/>
        </w:rPr>
        <w:t>h</w:t>
      </w:r>
      <w:r w:rsidRPr="00397BC6">
        <w:rPr>
          <w:rFonts w:eastAsia="Calibri" w:cs="Calibri"/>
          <w:lang w:eastAsia="en-US"/>
        </w:rPr>
        <w:t>árom</w:t>
      </w:r>
      <w:r w:rsidRPr="00397BC6">
        <w:rPr>
          <w:rFonts w:eastAsia="Calibri" w:cs="Calibri"/>
          <w:spacing w:val="-3"/>
          <w:lang w:eastAsia="en-US"/>
        </w:rPr>
        <w:t xml:space="preserve"> </w:t>
      </w:r>
      <w:r w:rsidRPr="00397BC6">
        <w:rPr>
          <w:rFonts w:eastAsia="Calibri" w:cs="Calibri"/>
          <w:spacing w:val="-1"/>
          <w:lang w:eastAsia="en-US"/>
        </w:rPr>
        <w:t>év</w:t>
      </w:r>
      <w:r w:rsidRPr="00397BC6">
        <w:rPr>
          <w:rFonts w:eastAsia="Calibri" w:cs="Calibri"/>
          <w:spacing w:val="2"/>
          <w:lang w:eastAsia="en-US"/>
        </w:rPr>
        <w:t>r</w:t>
      </w:r>
      <w:r w:rsidRPr="00397BC6">
        <w:rPr>
          <w:rFonts w:eastAsia="Calibri" w:cs="Calibri"/>
          <w:lang w:eastAsia="en-US"/>
        </w:rPr>
        <w:t>e</w:t>
      </w:r>
      <w:r w:rsidRPr="00397BC6">
        <w:rPr>
          <w:rFonts w:eastAsia="Calibri" w:cs="Calibri"/>
          <w:spacing w:val="-5"/>
          <w:lang w:eastAsia="en-US"/>
        </w:rPr>
        <w:t xml:space="preserve"> </w:t>
      </w:r>
      <w:r w:rsidRPr="00397BC6">
        <w:rPr>
          <w:rFonts w:eastAsia="Calibri" w:cs="Calibri"/>
          <w:spacing w:val="1"/>
          <w:lang w:eastAsia="en-US"/>
        </w:rPr>
        <w:t>k</w:t>
      </w:r>
      <w:r w:rsidRPr="00397BC6">
        <w:rPr>
          <w:rFonts w:eastAsia="Calibri" w:cs="Calibri"/>
          <w:lang w:eastAsia="en-US"/>
        </w:rPr>
        <w:t>al</w:t>
      </w:r>
      <w:r w:rsidRPr="00397BC6">
        <w:rPr>
          <w:rFonts w:eastAsia="Calibri" w:cs="Calibri"/>
          <w:spacing w:val="1"/>
          <w:lang w:eastAsia="en-US"/>
        </w:rPr>
        <w:t>ku</w:t>
      </w:r>
      <w:r w:rsidRPr="00397BC6">
        <w:rPr>
          <w:rFonts w:eastAsia="Calibri" w:cs="Calibri"/>
          <w:lang w:eastAsia="en-US"/>
        </w:rPr>
        <w:t>lált</w:t>
      </w:r>
      <w:r w:rsidRPr="00397BC6">
        <w:rPr>
          <w:rFonts w:eastAsia="Calibri" w:cs="Calibri"/>
          <w:spacing w:val="-7"/>
          <w:lang w:eastAsia="en-US"/>
        </w:rPr>
        <w:t xml:space="preserve"> </w:t>
      </w:r>
      <w:r w:rsidRPr="00397BC6">
        <w:rPr>
          <w:rFonts w:eastAsia="Calibri" w:cs="Calibri"/>
          <w:spacing w:val="1"/>
          <w:lang w:eastAsia="en-US"/>
        </w:rPr>
        <w:t>á</w:t>
      </w:r>
      <w:r w:rsidRPr="00397BC6">
        <w:rPr>
          <w:rFonts w:eastAsia="Calibri" w:cs="Calibri"/>
          <w:lang w:eastAsia="en-US"/>
        </w:rPr>
        <w:t>llomá</w:t>
      </w:r>
      <w:r w:rsidRPr="00397BC6">
        <w:rPr>
          <w:rFonts w:eastAsia="Calibri" w:cs="Calibri"/>
          <w:spacing w:val="1"/>
          <w:lang w:eastAsia="en-US"/>
        </w:rPr>
        <w:t>ny</w:t>
      </w:r>
      <w:r w:rsidRPr="00397BC6">
        <w:rPr>
          <w:rFonts w:eastAsia="Calibri" w:cs="Calibri"/>
          <w:lang w:eastAsia="en-US"/>
        </w:rPr>
        <w:t>t,</w:t>
      </w:r>
      <w:r w:rsidRPr="00397BC6">
        <w:rPr>
          <w:rFonts w:eastAsia="Calibri" w:cs="Calibri"/>
          <w:spacing w:val="-8"/>
          <w:lang w:eastAsia="en-US"/>
        </w:rPr>
        <w:t xml:space="preserve"> </w:t>
      </w:r>
      <w:r w:rsidRPr="00397BC6">
        <w:rPr>
          <w:rFonts w:eastAsia="Calibri" w:cs="Calibri"/>
          <w:spacing w:val="1"/>
          <w:lang w:eastAsia="en-US"/>
        </w:rPr>
        <w:t>k</w:t>
      </w:r>
      <w:r w:rsidRPr="00397BC6">
        <w:rPr>
          <w:rFonts w:eastAsia="Calibri" w:cs="Calibri"/>
          <w:lang w:eastAsia="en-US"/>
        </w:rPr>
        <w:t>ölt</w:t>
      </w:r>
      <w:r w:rsidRPr="00397BC6">
        <w:rPr>
          <w:rFonts w:eastAsia="Calibri" w:cs="Calibri"/>
          <w:spacing w:val="-1"/>
          <w:lang w:eastAsia="en-US"/>
        </w:rPr>
        <w:t>sé</w:t>
      </w:r>
      <w:r w:rsidRPr="00397BC6">
        <w:rPr>
          <w:rFonts w:eastAsia="Calibri" w:cs="Calibri"/>
          <w:lang w:eastAsia="en-US"/>
        </w:rPr>
        <w:t>g</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h</w:t>
      </w:r>
      <w:r w:rsidRPr="00397BC6">
        <w:rPr>
          <w:rFonts w:eastAsia="Calibri" w:cs="Calibri"/>
          <w:lang w:eastAsia="en-US"/>
        </w:rPr>
        <w:t>asz</w:t>
      </w:r>
      <w:r w:rsidRPr="00397BC6">
        <w:rPr>
          <w:rFonts w:eastAsia="Calibri" w:cs="Calibri"/>
          <w:spacing w:val="1"/>
          <w:lang w:eastAsia="en-US"/>
        </w:rPr>
        <w:t>n</w:t>
      </w:r>
      <w:r w:rsidRPr="00397BC6">
        <w:rPr>
          <w:rFonts w:eastAsia="Calibri" w:cs="Calibri"/>
          <w:lang w:eastAsia="en-US"/>
        </w:rPr>
        <w:t>ál</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t,</w:t>
      </w:r>
      <w:r w:rsidRPr="00397BC6">
        <w:rPr>
          <w:rFonts w:eastAsia="Calibri" w:cs="Calibri"/>
          <w:spacing w:val="-16"/>
          <w:lang w:eastAsia="en-US"/>
        </w:rPr>
        <w:t xml:space="preserve"> </w:t>
      </w:r>
      <w:r w:rsidRPr="00397BC6">
        <w:rPr>
          <w:rFonts w:eastAsia="Calibri" w:cs="Calibri"/>
          <w:spacing w:val="-1"/>
          <w:lang w:eastAsia="en-US"/>
        </w:rPr>
        <w:t>v</w:t>
      </w:r>
      <w:r w:rsidRPr="00397BC6">
        <w:rPr>
          <w:rFonts w:eastAsia="Calibri" w:cs="Calibri"/>
          <w:lang w:eastAsia="en-US"/>
        </w:rPr>
        <w:t>ár</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ó</w:t>
      </w:r>
      <w:r w:rsidRPr="00397BC6">
        <w:rPr>
          <w:rFonts w:eastAsia="Calibri" w:cs="Calibri"/>
          <w:spacing w:val="-6"/>
          <w:lang w:eastAsia="en-US"/>
        </w:rPr>
        <w:t xml:space="preserve"> </w:t>
      </w:r>
      <w:r w:rsidRPr="00397BC6">
        <w:rPr>
          <w:rFonts w:eastAsia="Calibri" w:cs="Calibri"/>
          <w:spacing w:val="1"/>
          <w:lang w:eastAsia="en-US"/>
        </w:rPr>
        <w:t>d</w:t>
      </w:r>
      <w:r w:rsidRPr="00397BC6">
        <w:rPr>
          <w:rFonts w:eastAsia="Calibri" w:cs="Calibri"/>
          <w:lang w:eastAsia="en-US"/>
        </w:rPr>
        <w:t>íj</w:t>
      </w:r>
      <w:r w:rsidRPr="00397BC6">
        <w:rPr>
          <w:rFonts w:eastAsia="Calibri" w:cs="Calibri"/>
          <w:spacing w:val="1"/>
          <w:lang w:eastAsia="en-US"/>
        </w:rPr>
        <w:t>b</w:t>
      </w:r>
      <w:r w:rsidRPr="00397BC6">
        <w:rPr>
          <w:rFonts w:eastAsia="Calibri" w:cs="Calibri"/>
          <w:spacing w:val="-1"/>
          <w:lang w:eastAsia="en-US"/>
        </w:rPr>
        <w:t>evé</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spacing w:val="3"/>
          <w:lang w:eastAsia="en-US"/>
        </w:rPr>
        <w:t>k</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4"/>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3"/>
          <w:lang w:eastAsia="en-US"/>
        </w:rPr>
        <w:t xml:space="preserve"> </w:t>
      </w:r>
      <w:r w:rsidRPr="00397BC6">
        <w:rPr>
          <w:rFonts w:eastAsia="Calibri" w:cs="Calibri"/>
          <w:spacing w:val="2"/>
          <w:lang w:eastAsia="en-US"/>
        </w:rPr>
        <w:t>v</w:t>
      </w:r>
      <w:r w:rsidRPr="00397BC6">
        <w:rPr>
          <w:rFonts w:eastAsia="Calibri" w:cs="Calibri"/>
          <w:lang w:eastAsia="en-US"/>
        </w:rPr>
        <w:t>ár</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ó</w:t>
      </w:r>
      <w:r w:rsidRPr="00397BC6">
        <w:rPr>
          <w:rFonts w:eastAsia="Calibri" w:cs="Calibri"/>
          <w:spacing w:val="-6"/>
          <w:lang w:eastAsia="en-US"/>
        </w:rPr>
        <w:t xml:space="preserve"> </w:t>
      </w:r>
      <w:r w:rsidRPr="00397BC6">
        <w:rPr>
          <w:rFonts w:eastAsia="Calibri" w:cs="Calibri"/>
          <w:spacing w:val="1"/>
          <w:lang w:eastAsia="en-US"/>
        </w:rPr>
        <w:t>k</w:t>
      </w:r>
      <w:r w:rsidRPr="00397BC6">
        <w:rPr>
          <w:rFonts w:eastAsia="Calibri" w:cs="Calibri"/>
          <w:lang w:eastAsia="en-US"/>
        </w:rPr>
        <w:t>árkif</w:t>
      </w:r>
      <w:r w:rsidRPr="00397BC6">
        <w:rPr>
          <w:rFonts w:eastAsia="Calibri" w:cs="Calibri"/>
          <w:spacing w:val="-1"/>
          <w:lang w:eastAsia="en-US"/>
        </w:rPr>
        <w:t>i</w:t>
      </w:r>
      <w:r w:rsidRPr="00397BC6">
        <w:rPr>
          <w:rFonts w:eastAsia="Calibri" w:cs="Calibri"/>
          <w:lang w:eastAsia="en-US"/>
        </w:rPr>
        <w:t>zet</w:t>
      </w:r>
      <w:r w:rsidRPr="00397BC6">
        <w:rPr>
          <w:rFonts w:eastAsia="Calibri" w:cs="Calibri"/>
          <w:spacing w:val="-1"/>
          <w:lang w:eastAsia="en-US"/>
        </w:rPr>
        <w:t>és</w:t>
      </w:r>
      <w:r w:rsidRPr="00397BC6">
        <w:rPr>
          <w:rFonts w:eastAsia="Calibri" w:cs="Calibri"/>
          <w:lang w:eastAsia="en-US"/>
        </w:rPr>
        <w:t>t.</w:t>
      </w:r>
      <w:r w:rsidRPr="00397BC6">
        <w:rPr>
          <w:rFonts w:eastAsia="Calibri" w:cs="Calibri"/>
          <w:spacing w:val="-10"/>
          <w:lang w:eastAsia="en-US"/>
        </w:rPr>
        <w:t xml:space="preserve"> </w:t>
      </w:r>
      <w:r w:rsidRPr="00397BC6">
        <w:rPr>
          <w:rFonts w:eastAsia="Calibri" w:cs="Calibri"/>
          <w:spacing w:val="2"/>
          <w:lang w:eastAsia="en-US"/>
        </w:rPr>
        <w:t>E</w:t>
      </w:r>
      <w:r w:rsidRPr="00397BC6">
        <w:rPr>
          <w:rFonts w:eastAsia="Calibri" w:cs="Calibri"/>
          <w:lang w:eastAsia="en-US"/>
        </w:rPr>
        <w:t xml:space="preserve">z a </w:t>
      </w:r>
      <w:r w:rsidRPr="00397BC6">
        <w:rPr>
          <w:rFonts w:eastAsia="Calibri" w:cs="Calibri"/>
          <w:spacing w:val="1"/>
          <w:lang w:eastAsia="en-US"/>
        </w:rPr>
        <w:t>d</w:t>
      </w:r>
      <w:r w:rsidRPr="00397BC6">
        <w:rPr>
          <w:rFonts w:eastAsia="Calibri" w:cs="Calibri"/>
          <w:lang w:eastAsia="en-US"/>
        </w:rPr>
        <w:t>ok</w:t>
      </w:r>
      <w:r w:rsidRPr="00397BC6">
        <w:rPr>
          <w:rFonts w:eastAsia="Calibri" w:cs="Calibri"/>
          <w:spacing w:val="1"/>
          <w:lang w:eastAsia="en-US"/>
        </w:rPr>
        <w:t>u</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u</w:t>
      </w:r>
      <w:r w:rsidRPr="00397BC6">
        <w:rPr>
          <w:rFonts w:eastAsia="Calibri" w:cs="Calibri"/>
          <w:lang w:eastAsia="en-US"/>
        </w:rPr>
        <w:t>m</w:t>
      </w:r>
      <w:r w:rsidRPr="00397BC6">
        <w:rPr>
          <w:rFonts w:eastAsia="Calibri" w:cs="Calibri"/>
          <w:spacing w:val="-12"/>
          <w:lang w:eastAsia="en-US"/>
        </w:rPr>
        <w:t xml:space="preserve"> </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m</w:t>
      </w:r>
      <w:r w:rsidRPr="00397BC6">
        <w:rPr>
          <w:rFonts w:eastAsia="Calibri" w:cs="Calibri"/>
          <w:spacing w:val="-5"/>
          <w:lang w:eastAsia="en-US"/>
        </w:rPr>
        <w:t xml:space="preserve"> </w:t>
      </w:r>
      <w:r w:rsidRPr="00397BC6">
        <w:rPr>
          <w:rFonts w:eastAsia="Calibri" w:cs="Calibri"/>
          <w:spacing w:val="1"/>
          <w:lang w:eastAsia="en-US"/>
        </w:rPr>
        <w:t>ny</w:t>
      </w:r>
      <w:r w:rsidRPr="00397BC6">
        <w:rPr>
          <w:rFonts w:eastAsia="Calibri" w:cs="Calibri"/>
          <w:lang w:eastAsia="en-US"/>
        </w:rPr>
        <w:t>il</w:t>
      </w:r>
      <w:r w:rsidRPr="00397BC6">
        <w:rPr>
          <w:rFonts w:eastAsia="Calibri" w:cs="Calibri"/>
          <w:spacing w:val="-2"/>
          <w:lang w:eastAsia="en-US"/>
        </w:rPr>
        <w:t>v</w:t>
      </w:r>
      <w:r w:rsidRPr="00397BC6">
        <w:rPr>
          <w:rFonts w:eastAsia="Calibri" w:cs="Calibri"/>
          <w:lang w:eastAsia="en-US"/>
        </w:rPr>
        <w:t>á</w:t>
      </w:r>
      <w:r w:rsidRPr="00397BC6">
        <w:rPr>
          <w:rFonts w:eastAsia="Calibri" w:cs="Calibri"/>
          <w:spacing w:val="1"/>
          <w:lang w:eastAsia="en-US"/>
        </w:rPr>
        <w:t>n</w:t>
      </w:r>
      <w:r w:rsidRPr="00397BC6">
        <w:rPr>
          <w:rFonts w:eastAsia="Calibri" w:cs="Calibri"/>
          <w:spacing w:val="3"/>
          <w:lang w:eastAsia="en-US"/>
        </w:rPr>
        <w:t>o</w:t>
      </w:r>
      <w:r w:rsidRPr="00397BC6">
        <w:rPr>
          <w:rFonts w:eastAsia="Calibri" w:cs="Calibri"/>
          <w:spacing w:val="-1"/>
          <w:lang w:eastAsia="en-US"/>
        </w:rPr>
        <w:t>s</w:t>
      </w:r>
      <w:r w:rsidRPr="00397BC6">
        <w:rPr>
          <w:rFonts w:eastAsia="Calibri" w:cs="Calibri"/>
          <w:lang w:eastAsia="en-US"/>
        </w:rPr>
        <w:t>.</w:t>
      </w:r>
      <w:r w:rsidRPr="00397BC6">
        <w:rPr>
          <w:rFonts w:eastAsia="Calibri" w:cs="Calibri"/>
          <w:spacing w:val="-8"/>
          <w:lang w:eastAsia="en-US"/>
        </w:rPr>
        <w:t xml:space="preserve"> </w:t>
      </w:r>
      <w:r w:rsidR="00894F25">
        <w:rPr>
          <w:rFonts w:eastAsia="Calibri" w:cs="Calibri"/>
          <w:spacing w:val="-8"/>
          <w:lang w:eastAsia="en-US"/>
        </w:rPr>
        <w:t xml:space="preserve"> (Bit. 132-133. §)</w:t>
      </w:r>
    </w:p>
    <w:p w14:paraId="1EDC49A1"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0401785D" w14:textId="75D34222" w:rsidR="003725A4" w:rsidRPr="00397BC6" w:rsidRDefault="003725A4" w:rsidP="003725A4">
      <w:pPr>
        <w:widowControl w:val="0"/>
        <w:spacing w:before="6" w:after="0" w:line="240" w:lineRule="exact"/>
        <w:ind w:left="142"/>
        <w:rPr>
          <w:rFonts w:eastAsia="Calibri" w:cs="Calibri"/>
          <w:lang w:eastAsia="en-US"/>
        </w:rPr>
      </w:pPr>
      <w:r w:rsidRPr="00397BC6">
        <w:rPr>
          <w:rFonts w:eastAsia="Calibri" w:cs="Calibri"/>
          <w:lang w:eastAsia="en-US"/>
        </w:rPr>
        <w:t>Az életbiztosítási, baleset- és betegségbiztosítási (egészségbiztosítási) termék díjkalkulációjában, a tartalékolásnál és a járadékszámításoknál alkalmazható technikai kamatláb maximális mérték</w:t>
      </w:r>
      <w:r w:rsidR="00FF20FB">
        <w:rPr>
          <w:rFonts w:eastAsia="Calibri" w:cs="Calibri"/>
          <w:lang w:eastAsia="en-US"/>
        </w:rPr>
        <w:t>e a technikai kamatláb maximális mértékéről szóló 54/2015. (XII. 21.) MNB</w:t>
      </w:r>
      <w:r w:rsidRPr="00397BC6">
        <w:rPr>
          <w:rFonts w:eastAsia="Calibri" w:cs="Calibri"/>
          <w:lang w:eastAsia="en-US"/>
        </w:rPr>
        <w:t xml:space="preserve"> rendeletben</w:t>
      </w:r>
      <w:r w:rsidR="00FF20FB">
        <w:rPr>
          <w:rFonts w:eastAsia="Calibri" w:cs="Calibri"/>
          <w:lang w:eastAsia="en-US"/>
        </w:rPr>
        <w:t xml:space="preserve"> került</w:t>
      </w:r>
      <w:r w:rsidRPr="00397BC6">
        <w:rPr>
          <w:rFonts w:eastAsia="Calibri" w:cs="Calibri"/>
          <w:lang w:eastAsia="en-US"/>
        </w:rPr>
        <w:t xml:space="preserve"> </w:t>
      </w:r>
      <w:r w:rsidR="00FF20FB">
        <w:rPr>
          <w:rFonts w:eastAsia="Calibri" w:cs="Calibri"/>
          <w:lang w:eastAsia="en-US"/>
        </w:rPr>
        <w:t>meg</w:t>
      </w:r>
      <w:r w:rsidRPr="00397BC6">
        <w:rPr>
          <w:rFonts w:eastAsia="Calibri" w:cs="Calibri"/>
          <w:lang w:eastAsia="en-US"/>
        </w:rPr>
        <w:t>állapít</w:t>
      </w:r>
      <w:r w:rsidR="00FF20FB">
        <w:rPr>
          <w:rFonts w:eastAsia="Calibri" w:cs="Calibri"/>
          <w:lang w:eastAsia="en-US"/>
        </w:rPr>
        <w:t>ásra</w:t>
      </w:r>
      <w:r w:rsidRPr="00397BC6">
        <w:rPr>
          <w:rFonts w:eastAsia="Calibri" w:cs="Calibri"/>
          <w:lang w:eastAsia="en-US"/>
        </w:rPr>
        <w:t>.</w:t>
      </w:r>
    </w:p>
    <w:p w14:paraId="47733737" w14:textId="77777777" w:rsidR="003725A4" w:rsidRPr="00397BC6" w:rsidRDefault="003725A4" w:rsidP="003725A4">
      <w:pPr>
        <w:widowControl w:val="0"/>
        <w:spacing w:before="6" w:after="0" w:line="240" w:lineRule="exact"/>
        <w:ind w:left="142"/>
        <w:rPr>
          <w:rFonts w:eastAsia="Calibri" w:cs="Calibri"/>
          <w:lang w:eastAsia="en-US"/>
        </w:rPr>
      </w:pPr>
    </w:p>
    <w:p w14:paraId="2A1A11FF" w14:textId="77777777" w:rsidR="003725A4" w:rsidRPr="00397BC6" w:rsidRDefault="003725A4" w:rsidP="003725A4">
      <w:pPr>
        <w:widowControl w:val="0"/>
        <w:spacing w:before="6" w:after="0" w:line="240" w:lineRule="exact"/>
        <w:ind w:left="142"/>
        <w:rPr>
          <w:rFonts w:eastAsia="Calibri" w:cs="Calibri"/>
          <w:lang w:eastAsia="en-US"/>
        </w:rPr>
      </w:pPr>
      <w:r w:rsidRPr="00397BC6">
        <w:rPr>
          <w:rFonts w:eastAsia="Calibri" w:cs="Calibri"/>
          <w:lang w:eastAsia="en-US"/>
        </w:rPr>
        <w:t xml:space="preserve">A másik tagállamban székhellyel rendelkező biztosító </w:t>
      </w:r>
      <w:proofErr w:type="spellStart"/>
      <w:r w:rsidRPr="00397BC6">
        <w:rPr>
          <w:rFonts w:eastAsia="Calibri" w:cs="Calibri"/>
          <w:lang w:eastAsia="en-US"/>
        </w:rPr>
        <w:t>fióktelepe</w:t>
      </w:r>
      <w:proofErr w:type="spellEnd"/>
      <w:r w:rsidRPr="00397BC6">
        <w:rPr>
          <w:rFonts w:eastAsia="Calibri" w:cs="Calibri"/>
          <w:lang w:eastAsia="en-US"/>
        </w:rPr>
        <w:t xml:space="preserve"> útján, vagy határon átnyúló szolgáltatás keretében terjesztett, az előbbiekben meghatározott termékekre a technikai kamatláb maximális mértékének tekintetében a székhely szerinti tagállam szabályozása az irányadó.</w:t>
      </w:r>
    </w:p>
    <w:p w14:paraId="45313562" w14:textId="77777777" w:rsidR="003725A4" w:rsidRPr="00397BC6" w:rsidRDefault="003725A4" w:rsidP="003725A4">
      <w:pPr>
        <w:widowControl w:val="0"/>
        <w:spacing w:before="6" w:after="0" w:line="240" w:lineRule="exact"/>
        <w:ind w:left="142"/>
        <w:rPr>
          <w:rFonts w:eastAsia="Calibri" w:cs="Calibri"/>
          <w:lang w:eastAsia="en-US"/>
        </w:rPr>
      </w:pPr>
    </w:p>
    <w:p w14:paraId="0BD9D0F6" w14:textId="6C130A65" w:rsidR="003725A4" w:rsidRPr="00397BC6" w:rsidRDefault="003725A4" w:rsidP="003725A4">
      <w:pPr>
        <w:widowControl w:val="0"/>
        <w:spacing w:before="6" w:after="0" w:line="240" w:lineRule="exact"/>
        <w:ind w:left="142"/>
        <w:rPr>
          <w:rFonts w:eastAsia="Calibri" w:cs="Calibri"/>
          <w:lang w:eastAsia="en-US"/>
        </w:rPr>
      </w:pPr>
      <w:r w:rsidRPr="00397BC6">
        <w:rPr>
          <w:rFonts w:eastAsia="Calibri" w:cs="Calibri"/>
          <w:lang w:eastAsia="en-US"/>
        </w:rPr>
        <w:t xml:space="preserve">Életbiztosítási szerződések esetén a szerződések díjainak észszerű </w:t>
      </w:r>
      <w:proofErr w:type="spellStart"/>
      <w:r w:rsidRPr="00397BC6">
        <w:rPr>
          <w:rFonts w:eastAsia="Calibri" w:cs="Calibri"/>
          <w:lang w:eastAsia="en-US"/>
        </w:rPr>
        <w:t>aktuáriusi</w:t>
      </w:r>
      <w:proofErr w:type="spellEnd"/>
      <w:r w:rsidRPr="00397BC6">
        <w:rPr>
          <w:rFonts w:eastAsia="Calibri" w:cs="Calibri"/>
          <w:lang w:eastAsia="en-US"/>
        </w:rPr>
        <w:t xml:space="preserve"> feltételezések alapján elegendőnek kell lennie arra, hogy az életbiztosító az életbiztosítási szerződésből eredő minden - így különösen a kapcsolódó biztosítástechnikai tartalékok képzésére vonatkozó - kötelezettségének eleget tudjon tenni.</w:t>
      </w:r>
    </w:p>
    <w:p w14:paraId="3E323779" w14:textId="77777777" w:rsidR="003725A4" w:rsidRPr="00397BC6" w:rsidRDefault="003725A4" w:rsidP="003725A4">
      <w:pPr>
        <w:widowControl w:val="0"/>
        <w:spacing w:before="6" w:after="0" w:line="240" w:lineRule="exact"/>
        <w:ind w:left="142"/>
        <w:rPr>
          <w:rFonts w:eastAsia="Calibri" w:cs="Calibri"/>
          <w:lang w:eastAsia="en-US"/>
        </w:rPr>
      </w:pPr>
    </w:p>
    <w:p w14:paraId="2786E916" w14:textId="77777777" w:rsidR="003725A4" w:rsidRPr="00397BC6" w:rsidRDefault="003725A4" w:rsidP="003725A4">
      <w:pPr>
        <w:widowControl w:val="0"/>
        <w:spacing w:before="6" w:after="0" w:line="240" w:lineRule="exact"/>
        <w:ind w:left="142"/>
        <w:rPr>
          <w:rFonts w:eastAsia="Calibri" w:cs="Calibri"/>
          <w:lang w:eastAsia="en-US"/>
        </w:rPr>
      </w:pPr>
      <w:r w:rsidRPr="00397BC6">
        <w:rPr>
          <w:rFonts w:eastAsia="Calibri" w:cs="Calibri"/>
          <w:lang w:eastAsia="en-US"/>
        </w:rPr>
        <w:t>A fenti díjmeghatározás mérlegelése során az életbiztosító pénzügyi helyzetét bármely szempontból figyelembe lehet venni úgy, hogy a díjakon és az azokon nyert jövedelmeken kívüli forrásokból származó bevételek rendszeres és állandó jellege hosszú távon nem veszélyeztetheti az életbiztosító szavatolótőke-megfelelését.</w:t>
      </w:r>
    </w:p>
    <w:p w14:paraId="7DA8B972" w14:textId="6D78FCD0" w:rsidR="003725A4" w:rsidRPr="00397BC6" w:rsidRDefault="009A38C3" w:rsidP="003725A4">
      <w:pPr>
        <w:widowControl w:val="0"/>
        <w:spacing w:before="6" w:after="0" w:line="240" w:lineRule="exact"/>
        <w:ind w:left="142"/>
        <w:jc w:val="left"/>
        <w:rPr>
          <w:rFonts w:eastAsia="Calibri" w:cs="Calibri"/>
          <w:spacing w:val="1"/>
          <w:lang w:eastAsia="en-US"/>
        </w:rPr>
      </w:pPr>
      <w:r>
        <w:rPr>
          <w:rFonts w:eastAsia="Calibri" w:cs="Calibri"/>
          <w:spacing w:val="1"/>
          <w:lang w:eastAsia="en-US"/>
        </w:rPr>
        <w:t>[</w:t>
      </w:r>
      <w:r w:rsidR="00627BF4">
        <w:rPr>
          <w:rFonts w:eastAsia="Calibri" w:cs="Calibri"/>
          <w:spacing w:val="1"/>
          <w:lang w:eastAsia="en-US"/>
        </w:rPr>
        <w:t>a biztosítási tevékenységről szóló 2014. évi LXXXVIII. törvény (</w:t>
      </w:r>
      <w:r w:rsidR="003725A4" w:rsidRPr="009D3BDA">
        <w:rPr>
          <w:rFonts w:eastAsia="Calibri" w:cs="Calibri"/>
          <w:b/>
          <w:bCs/>
          <w:spacing w:val="1"/>
          <w:lang w:eastAsia="en-US"/>
        </w:rPr>
        <w:t>Bit.</w:t>
      </w:r>
      <w:r w:rsidR="00627BF4">
        <w:rPr>
          <w:rFonts w:eastAsia="Calibri" w:cs="Calibri"/>
          <w:spacing w:val="1"/>
          <w:lang w:eastAsia="en-US"/>
        </w:rPr>
        <w:t>)</w:t>
      </w:r>
      <w:r w:rsidR="003725A4" w:rsidRPr="00397BC6">
        <w:rPr>
          <w:rFonts w:eastAsia="Calibri" w:cs="Calibri"/>
          <w:spacing w:val="1"/>
          <w:lang w:eastAsia="en-US"/>
        </w:rPr>
        <w:t xml:space="preserve"> 132-133. § és 3.</w:t>
      </w:r>
      <w:r w:rsidR="00186A66">
        <w:rPr>
          <w:rFonts w:eastAsia="Calibri" w:cs="Calibri"/>
          <w:spacing w:val="1"/>
          <w:lang w:eastAsia="en-US"/>
        </w:rPr>
        <w:t xml:space="preserve"> </w:t>
      </w:r>
      <w:r w:rsidR="003725A4" w:rsidRPr="00397BC6">
        <w:rPr>
          <w:rFonts w:eastAsia="Calibri" w:cs="Calibri"/>
          <w:spacing w:val="1"/>
          <w:lang w:eastAsia="en-US"/>
        </w:rPr>
        <w:t xml:space="preserve"> melléklet</w:t>
      </w:r>
      <w:r w:rsidR="00627BF4">
        <w:rPr>
          <w:rFonts w:eastAsia="Calibri" w:cs="Calibri"/>
          <w:spacing w:val="1"/>
          <w:lang w:eastAsia="en-US"/>
        </w:rPr>
        <w:t>e</w:t>
      </w:r>
      <w:r>
        <w:rPr>
          <w:rFonts w:eastAsia="Calibri" w:cs="Calibri"/>
          <w:spacing w:val="1"/>
          <w:lang w:eastAsia="en-US"/>
        </w:rPr>
        <w:t>]</w:t>
      </w:r>
    </w:p>
    <w:p w14:paraId="4CDF3D0E"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2B3618A1" w14:textId="77777777" w:rsidR="003725A4" w:rsidRPr="00397BC6" w:rsidRDefault="003725A4" w:rsidP="003725A4">
      <w:pPr>
        <w:widowControl w:val="0"/>
        <w:spacing w:after="0" w:line="240" w:lineRule="auto"/>
        <w:ind w:left="116" w:right="62"/>
        <w:rPr>
          <w:rFonts w:eastAsia="Calibri" w:cs="Calibri"/>
          <w:lang w:eastAsia="en-US"/>
        </w:rPr>
      </w:pPr>
      <w:r w:rsidRPr="00397BC6">
        <w:rPr>
          <w:rFonts w:eastAsia="Calibri" w:cs="Calibri"/>
          <w:lang w:eastAsia="en-US"/>
        </w:rPr>
        <w:t>A</w:t>
      </w:r>
      <w:r w:rsidRPr="00397BC6">
        <w:rPr>
          <w:rFonts w:eastAsia="Calibri" w:cs="Calibri"/>
          <w:spacing w:val="18"/>
          <w:lang w:eastAsia="en-US"/>
        </w:rPr>
        <w:t xml:space="preserve"> </w:t>
      </w:r>
      <w:r w:rsidRPr="00397BC6">
        <w:rPr>
          <w:rFonts w:eastAsia="Calibri" w:cs="Calibri"/>
          <w:spacing w:val="-1"/>
          <w:lang w:eastAsia="en-US"/>
        </w:rPr>
        <w:t>f</w:t>
      </w:r>
      <w:r w:rsidRPr="00397BC6">
        <w:rPr>
          <w:rFonts w:eastAsia="Calibri" w:cs="Calibri"/>
          <w:lang w:eastAsia="en-US"/>
        </w:rPr>
        <w:t>og</w:t>
      </w:r>
      <w:r w:rsidRPr="00397BC6">
        <w:rPr>
          <w:rFonts w:eastAsia="Calibri" w:cs="Calibri"/>
          <w:spacing w:val="1"/>
          <w:lang w:eastAsia="en-US"/>
        </w:rPr>
        <w:t>y</w:t>
      </w:r>
      <w:r w:rsidRPr="00397BC6">
        <w:rPr>
          <w:rFonts w:eastAsia="Calibri" w:cs="Calibri"/>
          <w:lang w:eastAsia="en-US"/>
        </w:rPr>
        <w:t>aszt</w:t>
      </w:r>
      <w:r w:rsidRPr="00397BC6">
        <w:rPr>
          <w:rFonts w:eastAsia="Calibri" w:cs="Calibri"/>
          <w:spacing w:val="1"/>
          <w:lang w:eastAsia="en-US"/>
        </w:rPr>
        <w:t>ó</w:t>
      </w:r>
      <w:r w:rsidRPr="00397BC6">
        <w:rPr>
          <w:rFonts w:eastAsia="Calibri" w:cs="Calibri"/>
          <w:lang w:eastAsia="en-US"/>
        </w:rPr>
        <w:t>k</w:t>
      </w:r>
      <w:r w:rsidRPr="00397BC6">
        <w:rPr>
          <w:rFonts w:eastAsia="Calibri" w:cs="Calibri"/>
          <w:spacing w:val="13"/>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2"/>
          <w:lang w:eastAsia="en-US"/>
        </w:rPr>
        <w:t>e</w:t>
      </w:r>
      <w:r w:rsidRPr="00397BC6">
        <w:rPr>
          <w:rFonts w:eastAsia="Calibri" w:cs="Calibri"/>
          <w:spacing w:val="-1"/>
          <w:lang w:eastAsia="en-US"/>
        </w:rPr>
        <w:t>m</w:t>
      </w:r>
      <w:r w:rsidRPr="00397BC6">
        <w:rPr>
          <w:rFonts w:eastAsia="Calibri" w:cs="Calibri"/>
          <w:spacing w:val="1"/>
          <w:lang w:eastAsia="en-US"/>
        </w:rPr>
        <w:t>p</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b</w:t>
      </w:r>
      <w:r w:rsidRPr="00397BC6">
        <w:rPr>
          <w:rFonts w:eastAsia="Calibri" w:cs="Calibri"/>
          <w:lang w:eastAsia="en-US"/>
        </w:rPr>
        <w:t>ól</w:t>
      </w:r>
      <w:r w:rsidRPr="00397BC6">
        <w:rPr>
          <w:rFonts w:eastAsia="Calibri" w:cs="Calibri"/>
          <w:spacing w:val="7"/>
          <w:lang w:eastAsia="en-US"/>
        </w:rPr>
        <w:t xml:space="preserve"> </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f</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lang w:eastAsia="en-US"/>
        </w:rPr>
        <w:t>a</w:t>
      </w:r>
      <w:r w:rsidRPr="00397BC6">
        <w:rPr>
          <w:rFonts w:eastAsia="Calibri" w:cs="Calibri"/>
          <w:spacing w:val="1"/>
          <w:lang w:eastAsia="en-US"/>
        </w:rPr>
        <w:t>b</w:t>
      </w:r>
      <w:r w:rsidRPr="00397BC6">
        <w:rPr>
          <w:rFonts w:eastAsia="Calibri" w:cs="Calibri"/>
          <w:lang w:eastAsia="en-US"/>
        </w:rPr>
        <w:t>b</w:t>
      </w:r>
      <w:r w:rsidRPr="00397BC6">
        <w:rPr>
          <w:rFonts w:eastAsia="Calibri" w:cs="Calibri"/>
          <w:spacing w:val="10"/>
          <w:lang w:eastAsia="en-US"/>
        </w:rPr>
        <w:t xml:space="preserve"> </w:t>
      </w:r>
      <w:r w:rsidRPr="00397BC6">
        <w:rPr>
          <w:rFonts w:eastAsia="Calibri" w:cs="Calibri"/>
          <w:lang w:eastAsia="en-US"/>
        </w:rPr>
        <w:t>a</w:t>
      </w:r>
      <w:r w:rsidRPr="00397BC6">
        <w:rPr>
          <w:rFonts w:eastAsia="Calibri" w:cs="Calibri"/>
          <w:spacing w:val="24"/>
          <w:lang w:eastAsia="en-US"/>
        </w:rPr>
        <w:t xml:space="preserve"> </w:t>
      </w:r>
      <w:r w:rsidRPr="00397BC6">
        <w:rPr>
          <w:rFonts w:eastAsia="Calibri" w:cs="Calibri"/>
          <w:i/>
          <w:spacing w:val="1"/>
          <w:lang w:eastAsia="en-US"/>
        </w:rPr>
        <w:t>b</w:t>
      </w:r>
      <w:r w:rsidRPr="00397BC6">
        <w:rPr>
          <w:rFonts w:eastAsia="Calibri" w:cs="Calibri"/>
          <w:i/>
          <w:lang w:eastAsia="en-US"/>
        </w:rPr>
        <w:t>iz</w:t>
      </w:r>
      <w:r w:rsidRPr="00397BC6">
        <w:rPr>
          <w:rFonts w:eastAsia="Calibri" w:cs="Calibri"/>
          <w:i/>
          <w:spacing w:val="1"/>
          <w:lang w:eastAsia="en-US"/>
        </w:rPr>
        <w:t>to</w:t>
      </w:r>
      <w:r w:rsidRPr="00397BC6">
        <w:rPr>
          <w:rFonts w:eastAsia="Calibri" w:cs="Calibri"/>
          <w:i/>
          <w:spacing w:val="2"/>
          <w:lang w:eastAsia="en-US"/>
        </w:rPr>
        <w:t>s</w:t>
      </w:r>
      <w:r w:rsidRPr="00397BC6">
        <w:rPr>
          <w:rFonts w:eastAsia="Calibri" w:cs="Calibri"/>
          <w:i/>
          <w:lang w:eastAsia="en-US"/>
        </w:rPr>
        <w:t>ít</w:t>
      </w:r>
      <w:r w:rsidRPr="00397BC6">
        <w:rPr>
          <w:rFonts w:eastAsia="Calibri" w:cs="Calibri"/>
          <w:i/>
          <w:spacing w:val="1"/>
          <w:lang w:eastAsia="en-US"/>
        </w:rPr>
        <w:t>á</w:t>
      </w:r>
      <w:r w:rsidRPr="00397BC6">
        <w:rPr>
          <w:rFonts w:eastAsia="Calibri" w:cs="Calibri"/>
          <w:i/>
          <w:spacing w:val="-1"/>
          <w:lang w:eastAsia="en-US"/>
        </w:rPr>
        <w:t>s</w:t>
      </w:r>
      <w:r w:rsidRPr="00397BC6">
        <w:rPr>
          <w:rFonts w:eastAsia="Calibri" w:cs="Calibri"/>
          <w:i/>
          <w:lang w:eastAsia="en-US"/>
        </w:rPr>
        <w:t>i</w:t>
      </w:r>
      <w:r w:rsidRPr="00397BC6">
        <w:rPr>
          <w:rFonts w:eastAsia="Calibri" w:cs="Calibri"/>
          <w:i/>
          <w:spacing w:val="14"/>
          <w:lang w:eastAsia="en-US"/>
        </w:rPr>
        <w:t xml:space="preserve"> </w:t>
      </w:r>
      <w:r w:rsidRPr="00397BC6">
        <w:rPr>
          <w:rFonts w:eastAsia="Calibri" w:cs="Calibri"/>
          <w:i/>
          <w:spacing w:val="-1"/>
          <w:lang w:eastAsia="en-US"/>
        </w:rPr>
        <w:t>s</w:t>
      </w:r>
      <w:r w:rsidRPr="00397BC6">
        <w:rPr>
          <w:rFonts w:eastAsia="Calibri" w:cs="Calibri"/>
          <w:i/>
          <w:lang w:eastAsia="en-US"/>
        </w:rPr>
        <w:t>z</w:t>
      </w:r>
      <w:r w:rsidRPr="00397BC6">
        <w:rPr>
          <w:rFonts w:eastAsia="Calibri" w:cs="Calibri"/>
          <w:i/>
          <w:spacing w:val="1"/>
          <w:lang w:eastAsia="en-US"/>
        </w:rPr>
        <w:t>er</w:t>
      </w:r>
      <w:r w:rsidRPr="00397BC6">
        <w:rPr>
          <w:rFonts w:eastAsia="Calibri" w:cs="Calibri"/>
          <w:i/>
          <w:lang w:eastAsia="en-US"/>
        </w:rPr>
        <w:t>z</w:t>
      </w:r>
      <w:r w:rsidRPr="00397BC6">
        <w:rPr>
          <w:rFonts w:eastAsia="Calibri" w:cs="Calibri"/>
          <w:i/>
          <w:spacing w:val="1"/>
          <w:lang w:eastAsia="en-US"/>
        </w:rPr>
        <w:t>ődé</w:t>
      </w:r>
      <w:r w:rsidRPr="00397BC6">
        <w:rPr>
          <w:rFonts w:eastAsia="Calibri" w:cs="Calibri"/>
          <w:i/>
          <w:lang w:eastAsia="en-US"/>
        </w:rPr>
        <w:t>s</w:t>
      </w:r>
      <w:r w:rsidRPr="00397BC6">
        <w:rPr>
          <w:rFonts w:eastAsia="Calibri" w:cs="Calibri"/>
          <w:i/>
          <w:spacing w:val="11"/>
          <w:lang w:eastAsia="en-US"/>
        </w:rPr>
        <w:t xml:space="preserve"> </w:t>
      </w:r>
      <w:r w:rsidRPr="00397BC6">
        <w:rPr>
          <w:rFonts w:eastAsia="Calibri" w:cs="Calibri"/>
          <w:i/>
          <w:spacing w:val="1"/>
          <w:lang w:eastAsia="en-US"/>
        </w:rPr>
        <w:t>m</w:t>
      </w:r>
      <w:r w:rsidRPr="00397BC6">
        <w:rPr>
          <w:rFonts w:eastAsia="Calibri" w:cs="Calibri"/>
          <w:i/>
          <w:lang w:eastAsia="en-US"/>
        </w:rPr>
        <w:t>ini</w:t>
      </w:r>
      <w:r w:rsidRPr="00397BC6">
        <w:rPr>
          <w:rFonts w:eastAsia="Calibri" w:cs="Calibri"/>
          <w:i/>
          <w:spacing w:val="1"/>
          <w:lang w:eastAsia="en-US"/>
        </w:rPr>
        <w:t>má</w:t>
      </w:r>
      <w:r w:rsidRPr="00397BC6">
        <w:rPr>
          <w:rFonts w:eastAsia="Calibri" w:cs="Calibri"/>
          <w:i/>
          <w:lang w:eastAsia="en-US"/>
        </w:rPr>
        <w:t>lis</w:t>
      </w:r>
      <w:r w:rsidRPr="00397BC6">
        <w:rPr>
          <w:rFonts w:eastAsia="Calibri" w:cs="Calibri"/>
          <w:i/>
          <w:spacing w:val="10"/>
          <w:lang w:eastAsia="en-US"/>
        </w:rPr>
        <w:t xml:space="preserve"> </w:t>
      </w:r>
      <w:r w:rsidRPr="00397BC6">
        <w:rPr>
          <w:rFonts w:eastAsia="Calibri" w:cs="Calibri"/>
          <w:i/>
          <w:lang w:eastAsia="en-US"/>
        </w:rPr>
        <w:t>t</w:t>
      </w:r>
      <w:r w:rsidRPr="00397BC6">
        <w:rPr>
          <w:rFonts w:eastAsia="Calibri" w:cs="Calibri"/>
          <w:i/>
          <w:spacing w:val="1"/>
          <w:lang w:eastAsia="en-US"/>
        </w:rPr>
        <w:t>a</w:t>
      </w:r>
      <w:r w:rsidRPr="00397BC6">
        <w:rPr>
          <w:rFonts w:eastAsia="Calibri" w:cs="Calibri"/>
          <w:i/>
          <w:spacing w:val="-1"/>
          <w:lang w:eastAsia="en-US"/>
        </w:rPr>
        <w:t>r</w:t>
      </w:r>
      <w:r w:rsidRPr="00397BC6">
        <w:rPr>
          <w:rFonts w:eastAsia="Calibri" w:cs="Calibri"/>
          <w:i/>
          <w:lang w:eastAsia="en-US"/>
        </w:rPr>
        <w:t>t</w:t>
      </w:r>
      <w:r w:rsidRPr="00397BC6">
        <w:rPr>
          <w:rFonts w:eastAsia="Calibri" w:cs="Calibri"/>
          <w:i/>
          <w:spacing w:val="1"/>
          <w:lang w:eastAsia="en-US"/>
        </w:rPr>
        <w:t>a</w:t>
      </w:r>
      <w:r w:rsidRPr="00397BC6">
        <w:rPr>
          <w:rFonts w:eastAsia="Calibri" w:cs="Calibri"/>
          <w:i/>
          <w:lang w:eastAsia="en-US"/>
        </w:rPr>
        <w:t>lm</w:t>
      </w:r>
      <w:r w:rsidRPr="00397BC6">
        <w:rPr>
          <w:rFonts w:eastAsia="Calibri" w:cs="Calibri"/>
          <w:i/>
          <w:spacing w:val="1"/>
          <w:lang w:eastAsia="en-US"/>
        </w:rPr>
        <w:t>ána</w:t>
      </w:r>
      <w:r w:rsidRPr="00397BC6">
        <w:rPr>
          <w:rFonts w:eastAsia="Calibri" w:cs="Calibri"/>
          <w:i/>
          <w:lang w:eastAsia="en-US"/>
        </w:rPr>
        <w:t>k</w:t>
      </w:r>
      <w:r w:rsidRPr="00397BC6">
        <w:rPr>
          <w:rFonts w:eastAsia="Calibri" w:cs="Calibri"/>
          <w:i/>
          <w:spacing w:val="17"/>
          <w:lang w:eastAsia="en-US"/>
        </w:rPr>
        <w:t xml:space="preserve"> </w:t>
      </w:r>
      <w:r w:rsidRPr="00397BC6">
        <w:rPr>
          <w:rFonts w:eastAsia="Calibri" w:cs="Calibri"/>
          <w:spacing w:val="-1"/>
          <w:lang w:eastAsia="en-US"/>
        </w:rPr>
        <w:t>e</w:t>
      </w:r>
      <w:r w:rsidRPr="00397BC6">
        <w:rPr>
          <w:rFonts w:eastAsia="Calibri" w:cs="Calibri"/>
          <w:lang w:eastAsia="en-US"/>
        </w:rPr>
        <w:t>lőír</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a.</w:t>
      </w:r>
      <w:r w:rsidRPr="00397BC6">
        <w:rPr>
          <w:rFonts w:eastAsia="Calibri" w:cs="Calibri"/>
          <w:spacing w:val="15"/>
          <w:lang w:eastAsia="en-US"/>
        </w:rPr>
        <w:t xml:space="preserve"> </w:t>
      </w:r>
      <w:r w:rsidRPr="00397BC6">
        <w:rPr>
          <w:rFonts w:eastAsia="Calibri" w:cs="Calibri"/>
          <w:lang w:eastAsia="en-US"/>
        </w:rPr>
        <w:t>A</w:t>
      </w:r>
      <w:r w:rsidRPr="00397BC6">
        <w:rPr>
          <w:rFonts w:eastAsia="Calibri" w:cs="Calibri"/>
          <w:spacing w:val="18"/>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 xml:space="preserve">i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ődé</w:t>
      </w:r>
      <w:r w:rsidRPr="00397BC6">
        <w:rPr>
          <w:rFonts w:eastAsia="Calibri" w:cs="Calibri"/>
          <w:spacing w:val="-1"/>
          <w:lang w:eastAsia="en-US"/>
        </w:rPr>
        <w:t>s</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0"/>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1"/>
          <w:lang w:eastAsia="en-US"/>
        </w:rPr>
        <w:t>zn</w:t>
      </w:r>
      <w:r w:rsidRPr="00397BC6">
        <w:rPr>
          <w:rFonts w:eastAsia="Calibri" w:cs="Calibri"/>
          <w:lang w:eastAsia="en-US"/>
        </w:rPr>
        <w:t>ia</w:t>
      </w:r>
      <w:r w:rsidRPr="00397BC6">
        <w:rPr>
          <w:rFonts w:eastAsia="Calibri" w:cs="Calibri"/>
          <w:spacing w:val="-9"/>
          <w:lang w:eastAsia="en-US"/>
        </w:rPr>
        <w:t xml:space="preserve"> </w:t>
      </w:r>
      <w:r w:rsidRPr="00397BC6">
        <w:rPr>
          <w:rFonts w:eastAsia="Calibri" w:cs="Calibri"/>
          <w:lang w:eastAsia="en-US"/>
        </w:rPr>
        <w:t>ke</w:t>
      </w:r>
      <w:r w:rsidRPr="00397BC6">
        <w:rPr>
          <w:rFonts w:eastAsia="Calibri" w:cs="Calibri"/>
          <w:spacing w:val="2"/>
          <w:lang w:eastAsia="en-US"/>
        </w:rPr>
        <w:t>l</w:t>
      </w:r>
      <w:r w:rsidRPr="00397BC6">
        <w:rPr>
          <w:rFonts w:eastAsia="Calibri" w:cs="Calibri"/>
          <w:lang w:eastAsia="en-US"/>
        </w:rPr>
        <w:t>l:</w:t>
      </w:r>
    </w:p>
    <w:p w14:paraId="555BAA75" w14:textId="77777777" w:rsidR="003725A4" w:rsidRPr="00397BC6" w:rsidRDefault="003725A4" w:rsidP="004A6AA2">
      <w:pPr>
        <w:widowControl w:val="0"/>
        <w:numPr>
          <w:ilvl w:val="1"/>
          <w:numId w:val="10"/>
        </w:numPr>
        <w:spacing w:after="0" w:line="242" w:lineRule="exact"/>
        <w:ind w:left="709" w:right="-20"/>
        <w:contextualSpacing/>
        <w:rPr>
          <w:rFonts w:eastAsia="Calibri" w:cs="Calibri"/>
          <w:lang w:eastAsia="en-US"/>
        </w:rPr>
      </w:pPr>
      <w:r w:rsidRPr="00397BC6">
        <w:rPr>
          <w:rFonts w:eastAsia="Calibri" w:cs="Calibri"/>
          <w:position w:val="1"/>
          <w:lang w:eastAsia="en-US"/>
        </w:rPr>
        <w:t xml:space="preserve">a </w:t>
      </w:r>
      <w:r w:rsidRPr="00397BC6">
        <w:rPr>
          <w:rFonts w:eastAsia="Calibri" w:cs="Calibri"/>
          <w:spacing w:val="1"/>
          <w:position w:val="1"/>
          <w:lang w:eastAsia="en-US"/>
        </w:rPr>
        <w:t>b</w:t>
      </w:r>
      <w:r w:rsidRPr="00397BC6">
        <w:rPr>
          <w:rFonts w:eastAsia="Calibri" w:cs="Calibri"/>
          <w:position w:val="1"/>
          <w:lang w:eastAsia="en-US"/>
        </w:rPr>
        <w:t>iz</w:t>
      </w:r>
      <w:r w:rsidRPr="00397BC6">
        <w:rPr>
          <w:rFonts w:eastAsia="Calibri" w:cs="Calibri"/>
          <w:spacing w:val="1"/>
          <w:position w:val="1"/>
          <w:lang w:eastAsia="en-US"/>
        </w:rPr>
        <w:t>t</w:t>
      </w:r>
      <w:r w:rsidRPr="00397BC6">
        <w:rPr>
          <w:rFonts w:eastAsia="Calibri" w:cs="Calibri"/>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w:t>
      </w:r>
      <w:r w:rsidRPr="00397BC6">
        <w:rPr>
          <w:rFonts w:eastAsia="Calibri" w:cs="Calibri"/>
          <w:spacing w:val="1"/>
          <w:position w:val="1"/>
          <w:lang w:eastAsia="en-US"/>
        </w:rPr>
        <w:t>á</w:t>
      </w:r>
      <w:r w:rsidRPr="00397BC6">
        <w:rPr>
          <w:rFonts w:eastAsia="Calibri" w:cs="Calibri"/>
          <w:spacing w:val="-1"/>
          <w:position w:val="1"/>
          <w:lang w:eastAsia="en-US"/>
        </w:rPr>
        <w:t>s</w:t>
      </w:r>
      <w:r w:rsidRPr="00397BC6">
        <w:rPr>
          <w:rFonts w:eastAsia="Calibri" w:cs="Calibri"/>
          <w:position w:val="1"/>
          <w:lang w:eastAsia="en-US"/>
        </w:rPr>
        <w:t>i</w:t>
      </w:r>
      <w:r w:rsidRPr="00397BC6">
        <w:rPr>
          <w:rFonts w:eastAsia="Calibri" w:cs="Calibri"/>
          <w:spacing w:val="-8"/>
          <w:position w:val="1"/>
          <w:lang w:eastAsia="en-US"/>
        </w:rPr>
        <w:t xml:space="preserve"> </w:t>
      </w:r>
      <w:r w:rsidRPr="00397BC6">
        <w:rPr>
          <w:rFonts w:eastAsia="Calibri" w:cs="Calibri"/>
          <w:spacing w:val="3"/>
          <w:position w:val="1"/>
          <w:lang w:eastAsia="en-US"/>
        </w:rPr>
        <w:t>e</w:t>
      </w:r>
      <w:r w:rsidRPr="00397BC6">
        <w:rPr>
          <w:rFonts w:eastAsia="Calibri" w:cs="Calibri"/>
          <w:spacing w:val="-1"/>
          <w:position w:val="1"/>
          <w:lang w:eastAsia="en-US"/>
        </w:rPr>
        <w:t>s</w:t>
      </w:r>
      <w:r w:rsidRPr="00397BC6">
        <w:rPr>
          <w:rFonts w:eastAsia="Calibri" w:cs="Calibri"/>
          <w:spacing w:val="1"/>
          <w:position w:val="1"/>
          <w:lang w:eastAsia="en-US"/>
        </w:rPr>
        <w:t>e</w:t>
      </w:r>
      <w:r w:rsidRPr="00397BC6">
        <w:rPr>
          <w:rFonts w:eastAsia="Calibri" w:cs="Calibri"/>
          <w:spacing w:val="-1"/>
          <w:position w:val="1"/>
          <w:lang w:eastAsia="en-US"/>
        </w:rPr>
        <w:t>mé</w:t>
      </w:r>
      <w:r w:rsidRPr="00397BC6">
        <w:rPr>
          <w:rFonts w:eastAsia="Calibri" w:cs="Calibri"/>
          <w:spacing w:val="1"/>
          <w:position w:val="1"/>
          <w:lang w:eastAsia="en-US"/>
        </w:rPr>
        <w:t>n</w:t>
      </w:r>
      <w:r w:rsidRPr="00397BC6">
        <w:rPr>
          <w:rFonts w:eastAsia="Calibri" w:cs="Calibri"/>
          <w:position w:val="1"/>
          <w:lang w:eastAsia="en-US"/>
        </w:rPr>
        <w:t>y</w:t>
      </w:r>
      <w:r w:rsidRPr="00397BC6">
        <w:rPr>
          <w:rFonts w:eastAsia="Calibri" w:cs="Calibri"/>
          <w:spacing w:val="-6"/>
          <w:position w:val="1"/>
          <w:lang w:eastAsia="en-US"/>
        </w:rPr>
        <w:t xml:space="preserve"> </w:t>
      </w:r>
      <w:r w:rsidRPr="00397BC6">
        <w:rPr>
          <w:rFonts w:eastAsia="Calibri" w:cs="Calibri"/>
          <w:spacing w:val="2"/>
          <w:position w:val="1"/>
          <w:lang w:eastAsia="en-US"/>
        </w:rPr>
        <w:t>m</w:t>
      </w:r>
      <w:r w:rsidRPr="00397BC6">
        <w:rPr>
          <w:rFonts w:eastAsia="Calibri" w:cs="Calibri"/>
          <w:spacing w:val="-1"/>
          <w:position w:val="1"/>
          <w:lang w:eastAsia="en-US"/>
        </w:rPr>
        <w:t>e</w:t>
      </w:r>
      <w:r w:rsidRPr="00397BC6">
        <w:rPr>
          <w:rFonts w:eastAsia="Calibri" w:cs="Calibri"/>
          <w:position w:val="1"/>
          <w:lang w:eastAsia="en-US"/>
        </w:rPr>
        <w:t>g</w:t>
      </w:r>
      <w:r w:rsidRPr="00397BC6">
        <w:rPr>
          <w:rFonts w:eastAsia="Calibri" w:cs="Calibri"/>
          <w:spacing w:val="3"/>
          <w:position w:val="1"/>
          <w:lang w:eastAsia="en-US"/>
        </w:rPr>
        <w:t>h</w:t>
      </w:r>
      <w:r w:rsidRPr="00397BC6">
        <w:rPr>
          <w:rFonts w:eastAsia="Calibri" w:cs="Calibri"/>
          <w:position w:val="1"/>
          <w:lang w:eastAsia="en-US"/>
        </w:rPr>
        <w:t>a</w:t>
      </w:r>
      <w:r w:rsidRPr="00397BC6">
        <w:rPr>
          <w:rFonts w:eastAsia="Calibri" w:cs="Calibri"/>
          <w:spacing w:val="1"/>
          <w:position w:val="1"/>
          <w:lang w:eastAsia="en-US"/>
        </w:rPr>
        <w:t>t</w:t>
      </w:r>
      <w:r w:rsidRPr="00397BC6">
        <w:rPr>
          <w:rFonts w:eastAsia="Calibri" w:cs="Calibri"/>
          <w:position w:val="1"/>
          <w:lang w:eastAsia="en-US"/>
        </w:rPr>
        <w:t>ároz</w:t>
      </w:r>
      <w:r w:rsidRPr="00397BC6">
        <w:rPr>
          <w:rFonts w:eastAsia="Calibri" w:cs="Calibri"/>
          <w:spacing w:val="1"/>
          <w:position w:val="1"/>
          <w:lang w:eastAsia="en-US"/>
        </w:rPr>
        <w:t>á</w:t>
      </w:r>
      <w:r w:rsidRPr="00397BC6">
        <w:rPr>
          <w:rFonts w:eastAsia="Calibri" w:cs="Calibri"/>
          <w:spacing w:val="-1"/>
          <w:position w:val="1"/>
          <w:lang w:eastAsia="en-US"/>
        </w:rPr>
        <w:t>s</w:t>
      </w:r>
      <w:r w:rsidRPr="00397BC6">
        <w:rPr>
          <w:rFonts w:eastAsia="Calibri" w:cs="Calibri"/>
          <w:position w:val="1"/>
          <w:lang w:eastAsia="en-US"/>
        </w:rPr>
        <w:t>á</w:t>
      </w:r>
      <w:r w:rsidRPr="00397BC6">
        <w:rPr>
          <w:rFonts w:eastAsia="Calibri" w:cs="Calibri"/>
          <w:spacing w:val="1"/>
          <w:position w:val="1"/>
          <w:lang w:eastAsia="en-US"/>
        </w:rPr>
        <w:t>t</w:t>
      </w:r>
      <w:r w:rsidRPr="00397BC6">
        <w:rPr>
          <w:rFonts w:eastAsia="Calibri" w:cs="Calibri"/>
          <w:position w:val="1"/>
          <w:lang w:eastAsia="en-US"/>
        </w:rPr>
        <w:t>,</w:t>
      </w:r>
      <w:r w:rsidRPr="00397BC6">
        <w:rPr>
          <w:rFonts w:eastAsia="Calibri" w:cs="Calibri"/>
          <w:spacing w:val="-14"/>
          <w:position w:val="1"/>
          <w:lang w:eastAsia="en-US"/>
        </w:rPr>
        <w:t xml:space="preserve"> </w:t>
      </w:r>
      <w:r w:rsidRPr="00397BC6">
        <w:rPr>
          <w:rFonts w:eastAsia="Calibri" w:cs="Calibri"/>
          <w:spacing w:val="1"/>
          <w:position w:val="1"/>
          <w:lang w:eastAsia="en-US"/>
        </w:rPr>
        <w:t>a</w:t>
      </w:r>
      <w:r w:rsidRPr="00397BC6">
        <w:rPr>
          <w:rFonts w:eastAsia="Calibri" w:cs="Calibri"/>
          <w:position w:val="1"/>
          <w:lang w:eastAsia="en-US"/>
        </w:rPr>
        <w:t>z</w:t>
      </w:r>
      <w:r w:rsidRPr="00397BC6">
        <w:rPr>
          <w:rFonts w:eastAsia="Calibri" w:cs="Calibri"/>
          <w:spacing w:val="-1"/>
          <w:position w:val="1"/>
          <w:lang w:eastAsia="en-US"/>
        </w:rPr>
        <w:t xml:space="preserve"> </w:t>
      </w:r>
      <w:r w:rsidRPr="00397BC6">
        <w:rPr>
          <w:rFonts w:eastAsia="Calibri" w:cs="Calibri"/>
          <w:position w:val="1"/>
          <w:lang w:eastAsia="en-US"/>
        </w:rPr>
        <w:t>al</w:t>
      </w:r>
      <w:r w:rsidRPr="00397BC6">
        <w:rPr>
          <w:rFonts w:eastAsia="Calibri" w:cs="Calibri"/>
          <w:spacing w:val="1"/>
          <w:position w:val="1"/>
          <w:lang w:eastAsia="en-US"/>
        </w:rPr>
        <w:t>k</w:t>
      </w:r>
      <w:r w:rsidRPr="00397BC6">
        <w:rPr>
          <w:rFonts w:eastAsia="Calibri" w:cs="Calibri"/>
          <w:position w:val="1"/>
          <w:lang w:eastAsia="en-US"/>
        </w:rPr>
        <w:t>alma</w:t>
      </w:r>
      <w:r w:rsidRPr="00397BC6">
        <w:rPr>
          <w:rFonts w:eastAsia="Calibri" w:cs="Calibri"/>
          <w:spacing w:val="1"/>
          <w:position w:val="1"/>
          <w:lang w:eastAsia="en-US"/>
        </w:rPr>
        <w:t>z</w:t>
      </w:r>
      <w:r w:rsidRPr="00397BC6">
        <w:rPr>
          <w:rFonts w:eastAsia="Calibri" w:cs="Calibri"/>
          <w:position w:val="1"/>
          <w:lang w:eastAsia="en-US"/>
        </w:rPr>
        <w:t>ott</w:t>
      </w:r>
      <w:r w:rsidRPr="00397BC6">
        <w:rPr>
          <w:rFonts w:eastAsia="Calibri" w:cs="Calibri"/>
          <w:spacing w:val="-8"/>
          <w:position w:val="1"/>
          <w:lang w:eastAsia="en-US"/>
        </w:rPr>
        <w:t xml:space="preserve"> </w:t>
      </w:r>
      <w:r w:rsidRPr="00397BC6">
        <w:rPr>
          <w:rFonts w:eastAsia="Calibri" w:cs="Calibri"/>
          <w:spacing w:val="1"/>
          <w:position w:val="1"/>
          <w:lang w:eastAsia="en-US"/>
        </w:rPr>
        <w:t>k</w:t>
      </w:r>
      <w:r w:rsidRPr="00397BC6">
        <w:rPr>
          <w:rFonts w:eastAsia="Calibri" w:cs="Calibri"/>
          <w:position w:val="1"/>
          <w:lang w:eastAsia="en-US"/>
        </w:rPr>
        <w:t>i</w:t>
      </w:r>
      <w:r w:rsidRPr="00397BC6">
        <w:rPr>
          <w:rFonts w:eastAsia="Calibri" w:cs="Calibri"/>
          <w:spacing w:val="-2"/>
          <w:position w:val="1"/>
          <w:lang w:eastAsia="en-US"/>
        </w:rPr>
        <w:t>z</w:t>
      </w:r>
      <w:r w:rsidRPr="00397BC6">
        <w:rPr>
          <w:rFonts w:eastAsia="Calibri" w:cs="Calibri"/>
          <w:position w:val="1"/>
          <w:lang w:eastAsia="en-US"/>
        </w:rPr>
        <w:t>árásoka</w:t>
      </w:r>
      <w:r w:rsidRPr="00397BC6">
        <w:rPr>
          <w:rFonts w:eastAsia="Calibri" w:cs="Calibri"/>
          <w:spacing w:val="1"/>
          <w:position w:val="1"/>
          <w:lang w:eastAsia="en-US"/>
        </w:rPr>
        <w:t>t</w:t>
      </w:r>
      <w:r w:rsidRPr="00397BC6">
        <w:rPr>
          <w:rFonts w:eastAsia="Calibri" w:cs="Calibri"/>
          <w:position w:val="1"/>
          <w:lang w:eastAsia="en-US"/>
        </w:rPr>
        <w:t>,</w:t>
      </w:r>
    </w:p>
    <w:p w14:paraId="38A73FC4" w14:textId="77777777" w:rsidR="003725A4" w:rsidRPr="00397BC6" w:rsidRDefault="003725A4" w:rsidP="004A6AA2">
      <w:pPr>
        <w:widowControl w:val="0"/>
        <w:numPr>
          <w:ilvl w:val="1"/>
          <w:numId w:val="10"/>
        </w:numPr>
        <w:spacing w:after="0" w:line="240" w:lineRule="auto"/>
        <w:ind w:left="709" w:right="-20"/>
        <w:contextualSpacing/>
        <w:rPr>
          <w:rFonts w:eastAsia="Calibri" w:cs="Calibri"/>
          <w:lang w:eastAsia="en-US"/>
        </w:rPr>
      </w:pPr>
      <w:r w:rsidRPr="00397BC6">
        <w:rPr>
          <w:rFonts w:eastAsia="Calibri" w:cs="Calibri"/>
          <w:lang w:eastAsia="en-US"/>
        </w:rPr>
        <w:t>a</w:t>
      </w:r>
      <w:r w:rsidRPr="00397BC6">
        <w:rPr>
          <w:rFonts w:eastAsia="Calibri" w:cs="Calibri"/>
          <w:spacing w:val="-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8"/>
          <w:lang w:eastAsia="en-US"/>
        </w:rPr>
        <w:t xml:space="preserve"> </w:t>
      </w:r>
      <w:r w:rsidRPr="00397BC6">
        <w:rPr>
          <w:rFonts w:eastAsia="Calibri" w:cs="Calibri"/>
          <w:spacing w:val="2"/>
          <w:lang w:eastAsia="en-US"/>
        </w:rPr>
        <w:t>e</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spacing w:val="-1"/>
          <w:lang w:eastAsia="en-US"/>
        </w:rPr>
        <w:t>mé</w:t>
      </w:r>
      <w:r w:rsidRPr="00397BC6">
        <w:rPr>
          <w:rFonts w:eastAsia="Calibri" w:cs="Calibri"/>
          <w:spacing w:val="1"/>
          <w:lang w:eastAsia="en-US"/>
        </w:rPr>
        <w:t>n</w:t>
      </w:r>
      <w:r w:rsidRPr="00397BC6">
        <w:rPr>
          <w:rFonts w:eastAsia="Calibri" w:cs="Calibri"/>
          <w:lang w:eastAsia="en-US"/>
        </w:rPr>
        <w:t>y</w:t>
      </w:r>
      <w:r w:rsidRPr="00397BC6">
        <w:rPr>
          <w:rFonts w:eastAsia="Calibri" w:cs="Calibri"/>
          <w:spacing w:val="-6"/>
          <w:lang w:eastAsia="en-US"/>
        </w:rPr>
        <w:t xml:space="preserve"> </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je</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lang w:eastAsia="en-US"/>
        </w:rPr>
        <w:t>té</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1"/>
          <w:lang w:eastAsia="en-US"/>
        </w:rPr>
        <w:t xml:space="preserve"> </w:t>
      </w:r>
      <w:r w:rsidRPr="00397BC6">
        <w:rPr>
          <w:rFonts w:eastAsia="Calibri" w:cs="Calibri"/>
          <w:spacing w:val="-1"/>
          <w:lang w:eastAsia="en-US"/>
        </w:rPr>
        <w:t>m</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t,</w:t>
      </w:r>
      <w:r w:rsidRPr="00397BC6">
        <w:rPr>
          <w:rFonts w:eastAsia="Calibri" w:cs="Calibri"/>
          <w:spacing w:val="-5"/>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ári</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j</w:t>
      </w:r>
      <w:r w:rsidRPr="00397BC6">
        <w:rPr>
          <w:rFonts w:eastAsia="Calibri" w:cs="Calibri"/>
          <w:spacing w:val="2"/>
          <w:lang w:eastAsia="en-US"/>
        </w:rPr>
        <w:t>é</w:t>
      </w:r>
      <w:r w:rsidRPr="00397BC6">
        <w:rPr>
          <w:rFonts w:eastAsia="Calibri" w:cs="Calibri"/>
          <w:lang w:eastAsia="en-US"/>
        </w:rPr>
        <w:t>t,</w:t>
      </w:r>
    </w:p>
    <w:p w14:paraId="03462650" w14:textId="77777777" w:rsidR="003725A4" w:rsidRPr="00397BC6" w:rsidRDefault="003725A4" w:rsidP="004A6AA2">
      <w:pPr>
        <w:widowControl w:val="0"/>
        <w:numPr>
          <w:ilvl w:val="1"/>
          <w:numId w:val="10"/>
        </w:numPr>
        <w:spacing w:before="1" w:after="0" w:line="239" w:lineRule="auto"/>
        <w:ind w:left="709" w:right="67"/>
        <w:contextualSpacing/>
        <w:rPr>
          <w:rFonts w:eastAsia="Calibri" w:cs="Calibri"/>
          <w:lang w:eastAsia="en-US"/>
        </w:rPr>
      </w:pPr>
      <w:r w:rsidRPr="00397BC6">
        <w:rPr>
          <w:rFonts w:eastAsia="Calibri" w:cs="Calibri"/>
          <w:lang w:eastAsia="en-US"/>
        </w:rPr>
        <w:t>a</w:t>
      </w:r>
      <w:r w:rsidRPr="00397BC6">
        <w:rPr>
          <w:rFonts w:eastAsia="Calibri" w:cs="Calibri"/>
          <w:spacing w:val="17"/>
          <w:lang w:eastAsia="en-US"/>
        </w:rPr>
        <w:t xml:space="preserve"> </w:t>
      </w:r>
      <w:r w:rsidRPr="00397BC6">
        <w:rPr>
          <w:rFonts w:eastAsia="Calibri" w:cs="Calibri"/>
          <w:spacing w:val="1"/>
          <w:lang w:eastAsia="en-US"/>
        </w:rPr>
        <w:t>d</w:t>
      </w:r>
      <w:r w:rsidRPr="00397BC6">
        <w:rPr>
          <w:rFonts w:eastAsia="Calibri" w:cs="Calibri"/>
          <w:lang w:eastAsia="en-US"/>
        </w:rPr>
        <w:t>íjf</w:t>
      </w:r>
      <w:r w:rsidRPr="00397BC6">
        <w:rPr>
          <w:rFonts w:eastAsia="Calibri" w:cs="Calibri"/>
          <w:spacing w:val="-1"/>
          <w:lang w:eastAsia="en-US"/>
        </w:rPr>
        <w:t>i</w:t>
      </w:r>
      <w:r w:rsidRPr="00397BC6">
        <w:rPr>
          <w:rFonts w:eastAsia="Calibri" w:cs="Calibri"/>
          <w:lang w:eastAsia="en-US"/>
        </w:rPr>
        <w:t>zet</w:t>
      </w:r>
      <w:r w:rsidRPr="00397BC6">
        <w:rPr>
          <w:rFonts w:eastAsia="Calibri" w:cs="Calibri"/>
          <w:spacing w:val="-1"/>
          <w:lang w:eastAsia="en-US"/>
        </w:rPr>
        <w:t>és</w:t>
      </w:r>
      <w:r w:rsidRPr="00397BC6">
        <w:rPr>
          <w:rFonts w:eastAsia="Calibri" w:cs="Calibri"/>
          <w:spacing w:val="2"/>
          <w:lang w:eastAsia="en-US"/>
        </w:rPr>
        <w:t>r</w:t>
      </w:r>
      <w:r w:rsidRPr="00397BC6">
        <w:rPr>
          <w:rFonts w:eastAsia="Calibri" w:cs="Calibri"/>
          <w:spacing w:val="-1"/>
          <w:lang w:eastAsia="en-US"/>
        </w:rPr>
        <w:t>e</w:t>
      </w:r>
      <w:r w:rsidRPr="00397BC6">
        <w:rPr>
          <w:rFonts w:eastAsia="Calibri" w:cs="Calibri"/>
          <w:lang w:eastAsia="en-US"/>
        </w:rPr>
        <w:t>,</w:t>
      </w:r>
      <w:r w:rsidRPr="00397BC6">
        <w:rPr>
          <w:rFonts w:eastAsia="Calibri" w:cs="Calibri"/>
          <w:spacing w:val="8"/>
          <w:lang w:eastAsia="en-US"/>
        </w:rPr>
        <w:t xml:space="preserve"> </w:t>
      </w:r>
      <w:r w:rsidRPr="00397BC6">
        <w:rPr>
          <w:rFonts w:eastAsia="Calibri" w:cs="Calibri"/>
          <w:lang w:eastAsia="en-US"/>
        </w:rPr>
        <w:t>továbbá</w:t>
      </w:r>
      <w:r w:rsidRPr="00397BC6">
        <w:rPr>
          <w:rFonts w:eastAsia="Calibri" w:cs="Calibri"/>
          <w:spacing w:val="12"/>
          <w:lang w:eastAsia="en-US"/>
        </w:rPr>
        <w:t xml:space="preserve"> </w:t>
      </w:r>
      <w:r w:rsidRPr="00397BC6">
        <w:rPr>
          <w:rFonts w:eastAsia="Calibri" w:cs="Calibri"/>
          <w:lang w:eastAsia="en-US"/>
        </w:rPr>
        <w:t>a</w:t>
      </w:r>
      <w:r w:rsidRPr="00397BC6">
        <w:rPr>
          <w:rFonts w:eastAsia="Calibri" w:cs="Calibri"/>
          <w:spacing w:val="17"/>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w:t>
      </w:r>
      <w:r w:rsidRPr="00397BC6">
        <w:rPr>
          <w:rFonts w:eastAsia="Calibri" w:cs="Calibri"/>
          <w:spacing w:val="1"/>
          <w:lang w:eastAsia="en-US"/>
        </w:rPr>
        <w:t>tn</w:t>
      </w:r>
      <w:r w:rsidRPr="00397BC6">
        <w:rPr>
          <w:rFonts w:eastAsia="Calibri" w:cs="Calibri"/>
          <w:lang w:eastAsia="en-US"/>
        </w:rPr>
        <w:t>a</w:t>
      </w:r>
      <w:r w:rsidRPr="00397BC6">
        <w:rPr>
          <w:rFonts w:eastAsia="Calibri" w:cs="Calibri"/>
          <w:spacing w:val="1"/>
          <w:lang w:eastAsia="en-US"/>
        </w:rPr>
        <w:t>k</w:t>
      </w:r>
      <w:r w:rsidRPr="00397BC6">
        <w:rPr>
          <w:rFonts w:eastAsia="Calibri" w:cs="Calibri"/>
          <w:lang w:eastAsia="en-US"/>
        </w:rPr>
        <w:t>,</w:t>
      </w:r>
      <w:r w:rsidRPr="00397BC6">
        <w:rPr>
          <w:rFonts w:eastAsia="Calibri" w:cs="Calibri"/>
          <w:spacing w:val="5"/>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w:t>
      </w:r>
      <w:r w:rsidRPr="00397BC6">
        <w:rPr>
          <w:rFonts w:eastAsia="Calibri" w:cs="Calibri"/>
          <w:lang w:eastAsia="en-US"/>
        </w:rPr>
        <w:t>ő</w:t>
      </w:r>
      <w:r w:rsidRPr="00397BC6">
        <w:rPr>
          <w:rFonts w:eastAsia="Calibri" w:cs="Calibri"/>
          <w:spacing w:val="10"/>
          <w:lang w:eastAsia="en-US"/>
        </w:rPr>
        <w:t xml:space="preserve"> </w:t>
      </w:r>
      <w:r w:rsidRPr="00397BC6">
        <w:rPr>
          <w:rFonts w:eastAsia="Calibri" w:cs="Calibri"/>
          <w:spacing w:val="-1"/>
          <w:lang w:eastAsia="en-US"/>
        </w:rPr>
        <w:t>fé</w:t>
      </w:r>
      <w:r w:rsidRPr="00397BC6">
        <w:rPr>
          <w:rFonts w:eastAsia="Calibri" w:cs="Calibri"/>
          <w:lang w:eastAsia="en-US"/>
        </w:rPr>
        <w:t>l</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2"/>
          <w:lang w:eastAsia="en-US"/>
        </w:rPr>
        <w:t xml:space="preserve"> </w:t>
      </w:r>
      <w:r w:rsidRPr="00397BC6">
        <w:rPr>
          <w:rFonts w:eastAsia="Calibri" w:cs="Calibri"/>
          <w:lang w:eastAsia="en-US"/>
        </w:rPr>
        <w:t>ke</w:t>
      </w:r>
      <w:r w:rsidRPr="00397BC6">
        <w:rPr>
          <w:rFonts w:eastAsia="Calibri" w:cs="Calibri"/>
          <w:spacing w:val="1"/>
          <w:lang w:eastAsia="en-US"/>
        </w:rPr>
        <w:t>d</w:t>
      </w:r>
      <w:r w:rsidRPr="00397BC6">
        <w:rPr>
          <w:rFonts w:eastAsia="Calibri" w:cs="Calibri"/>
          <w:spacing w:val="-1"/>
          <w:lang w:eastAsia="en-US"/>
        </w:rPr>
        <w:t>ve</w:t>
      </w:r>
      <w:r w:rsidRPr="00397BC6">
        <w:rPr>
          <w:rFonts w:eastAsia="Calibri" w:cs="Calibri"/>
          <w:spacing w:val="3"/>
          <w:lang w:eastAsia="en-US"/>
        </w:rPr>
        <w:t>z</w:t>
      </w:r>
      <w:r w:rsidRPr="00397BC6">
        <w:rPr>
          <w:rFonts w:eastAsia="Calibri" w:cs="Calibri"/>
          <w:spacing w:val="-1"/>
          <w:lang w:eastAsia="en-US"/>
        </w:rPr>
        <w:t>mé</w:t>
      </w:r>
      <w:r w:rsidRPr="00397BC6">
        <w:rPr>
          <w:rFonts w:eastAsia="Calibri" w:cs="Calibri"/>
          <w:spacing w:val="1"/>
          <w:lang w:eastAsia="en-US"/>
        </w:rPr>
        <w:t>ny</w:t>
      </w:r>
      <w:r w:rsidRPr="00397BC6">
        <w:rPr>
          <w:rFonts w:eastAsia="Calibri" w:cs="Calibri"/>
          <w:spacing w:val="-1"/>
          <w:lang w:eastAsia="en-US"/>
        </w:rPr>
        <w:t>e</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
          <w:lang w:eastAsia="en-US"/>
        </w:rPr>
        <w:t xml:space="preserve"> </w:t>
      </w:r>
      <w:r w:rsidRPr="00397BC6">
        <w:rPr>
          <w:rFonts w:eastAsia="Calibri" w:cs="Calibri"/>
          <w:lang w:eastAsia="en-US"/>
        </w:rPr>
        <w:t>a</w:t>
      </w:r>
      <w:r w:rsidRPr="00397BC6">
        <w:rPr>
          <w:rFonts w:eastAsia="Calibri" w:cs="Calibri"/>
          <w:spacing w:val="17"/>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3"/>
          <w:lang w:eastAsia="en-US"/>
        </w:rPr>
        <w:t>ő</w:t>
      </w:r>
      <w:r w:rsidRPr="00397BC6">
        <w:rPr>
          <w:rFonts w:eastAsia="Calibri" w:cs="Calibri"/>
          <w:spacing w:val="1"/>
          <w:lang w:eastAsia="en-US"/>
        </w:rPr>
        <w:t>d</w:t>
      </w:r>
      <w:r w:rsidRPr="00397BC6">
        <w:rPr>
          <w:rFonts w:eastAsia="Calibri" w:cs="Calibri"/>
          <w:spacing w:val="-1"/>
          <w:lang w:eastAsia="en-US"/>
        </w:rPr>
        <w:t>és</w:t>
      </w:r>
      <w:r w:rsidRPr="00397BC6">
        <w:rPr>
          <w:rFonts w:eastAsia="Calibri" w:cs="Calibri"/>
          <w:spacing w:val="1"/>
          <w:lang w:eastAsia="en-US"/>
        </w:rPr>
        <w:t>b</w:t>
      </w:r>
      <w:r w:rsidRPr="00397BC6">
        <w:rPr>
          <w:rFonts w:eastAsia="Calibri" w:cs="Calibri"/>
          <w:lang w:eastAsia="en-US"/>
        </w:rPr>
        <w:t>ől</w:t>
      </w:r>
      <w:r w:rsidRPr="00397BC6">
        <w:rPr>
          <w:rFonts w:eastAsia="Calibri" w:cs="Calibri"/>
          <w:spacing w:val="7"/>
          <w:lang w:eastAsia="en-US"/>
        </w:rPr>
        <w:t xml:space="preserve"> </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e</w:t>
      </w:r>
      <w:r w:rsidRPr="00397BC6">
        <w:rPr>
          <w:rFonts w:eastAsia="Calibri" w:cs="Calibri"/>
          <w:spacing w:val="1"/>
          <w:lang w:eastAsia="en-US"/>
        </w:rPr>
        <w:t>d</w:t>
      </w:r>
      <w:r w:rsidRPr="00397BC6">
        <w:rPr>
          <w:rFonts w:eastAsia="Calibri" w:cs="Calibri"/>
          <w:lang w:eastAsia="en-US"/>
        </w:rPr>
        <w:t>ő</w:t>
      </w:r>
      <w:r w:rsidRPr="00397BC6">
        <w:rPr>
          <w:rFonts w:eastAsia="Calibri" w:cs="Calibri"/>
          <w:spacing w:val="12"/>
          <w:lang w:eastAsia="en-US"/>
        </w:rPr>
        <w:t xml:space="preserve"> </w:t>
      </w:r>
      <w:r w:rsidRPr="00397BC6">
        <w:rPr>
          <w:rFonts w:eastAsia="Calibri" w:cs="Calibri"/>
          <w:lang w:eastAsia="en-US"/>
        </w:rPr>
        <w:t>j</w:t>
      </w:r>
      <w:r w:rsidRPr="00397BC6">
        <w:rPr>
          <w:rFonts w:eastAsia="Calibri" w:cs="Calibri"/>
          <w:spacing w:val="1"/>
          <w:lang w:eastAsia="en-US"/>
        </w:rPr>
        <w:t>o</w:t>
      </w:r>
      <w:r w:rsidRPr="00397BC6">
        <w:rPr>
          <w:rFonts w:eastAsia="Calibri" w:cs="Calibri"/>
          <w:lang w:eastAsia="en-US"/>
        </w:rPr>
        <w:t xml:space="preserve">gaira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12"/>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t</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i</w:t>
      </w:r>
      <w:r w:rsidRPr="00397BC6">
        <w:rPr>
          <w:rFonts w:eastAsia="Calibri" w:cs="Calibri"/>
          <w:spacing w:val="2"/>
          <w:lang w:eastAsia="en-US"/>
        </w:rPr>
        <w:t>r</w:t>
      </w:r>
      <w:r w:rsidRPr="00397BC6">
        <w:rPr>
          <w:rFonts w:eastAsia="Calibri" w:cs="Calibri"/>
          <w:spacing w:val="-1"/>
          <w:lang w:eastAsia="en-US"/>
        </w:rPr>
        <w:t>e</w:t>
      </w:r>
      <w:r w:rsidRPr="00397BC6">
        <w:rPr>
          <w:rFonts w:eastAsia="Calibri" w:cs="Calibri"/>
          <w:lang w:eastAsia="en-US"/>
        </w:rPr>
        <w:t>, a</w:t>
      </w:r>
      <w:r w:rsidRPr="00397BC6">
        <w:rPr>
          <w:rFonts w:eastAsia="Calibri" w:cs="Calibri"/>
          <w:spacing w:val="1"/>
          <w:lang w:eastAsia="en-US"/>
        </w:rPr>
        <w:t>z</w:t>
      </w:r>
      <w:r w:rsidRPr="00397BC6">
        <w:rPr>
          <w:rFonts w:eastAsia="Calibri" w:cs="Calibri"/>
          <w:lang w:eastAsia="en-US"/>
        </w:rPr>
        <w:t>ok</w:t>
      </w:r>
      <w:r w:rsidRPr="00397BC6">
        <w:rPr>
          <w:rFonts w:eastAsia="Calibri" w:cs="Calibri"/>
          <w:spacing w:val="11"/>
          <w:lang w:eastAsia="en-US"/>
        </w:rPr>
        <w:t xml:space="preserve"> </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lj</w:t>
      </w:r>
      <w:r w:rsidRPr="00397BC6">
        <w:rPr>
          <w:rFonts w:eastAsia="Calibri" w:cs="Calibri"/>
          <w:spacing w:val="2"/>
          <w:lang w:eastAsia="en-US"/>
        </w:rPr>
        <w:t>e</w:t>
      </w:r>
      <w:r w:rsidRPr="00397BC6">
        <w:rPr>
          <w:rFonts w:eastAsia="Calibri" w:cs="Calibri"/>
          <w:spacing w:val="-1"/>
          <w:lang w:eastAsia="en-US"/>
        </w:rPr>
        <w:t>s</w:t>
      </w:r>
      <w:r w:rsidRPr="00397BC6">
        <w:rPr>
          <w:rFonts w:eastAsia="Calibri" w:cs="Calibri"/>
          <w:spacing w:val="3"/>
          <w:lang w:eastAsia="en-US"/>
        </w:rPr>
        <w:t>í</w:t>
      </w:r>
      <w:r w:rsidRPr="00397BC6">
        <w:rPr>
          <w:rFonts w:eastAsia="Calibri" w:cs="Calibri"/>
          <w:lang w:eastAsia="en-US"/>
        </w:rPr>
        <w:t>t</w:t>
      </w:r>
      <w:r w:rsidRPr="00397BC6">
        <w:rPr>
          <w:rFonts w:eastAsia="Calibri" w:cs="Calibri"/>
          <w:spacing w:val="2"/>
          <w:lang w:eastAsia="en-US"/>
        </w:rPr>
        <w:t>é</w:t>
      </w:r>
      <w:r w:rsidRPr="00397BC6">
        <w:rPr>
          <w:rFonts w:eastAsia="Calibri" w:cs="Calibri"/>
          <w:spacing w:val="-1"/>
          <w:lang w:eastAsia="en-US"/>
        </w:rPr>
        <w:t>sé</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7"/>
          <w:lang w:eastAsia="en-US"/>
        </w:rPr>
        <w:t xml:space="preserve"> </w:t>
      </w:r>
      <w:r w:rsidRPr="00397BC6">
        <w:rPr>
          <w:rFonts w:eastAsia="Calibri" w:cs="Calibri"/>
          <w:spacing w:val="-1"/>
          <w:lang w:eastAsia="en-US"/>
        </w:rPr>
        <w:t>m</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ra,</w:t>
      </w:r>
      <w:r w:rsidRPr="00397BC6">
        <w:rPr>
          <w:rFonts w:eastAsia="Calibri" w:cs="Calibri"/>
          <w:spacing w:val="7"/>
          <w:lang w:eastAsia="en-US"/>
        </w:rPr>
        <w:t xml:space="preserve"> </w:t>
      </w:r>
      <w:r w:rsidRPr="00397BC6">
        <w:rPr>
          <w:rFonts w:eastAsia="Calibri" w:cs="Calibri"/>
          <w:lang w:eastAsia="en-US"/>
        </w:rPr>
        <w:t>i</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spacing w:val="3"/>
          <w:lang w:eastAsia="en-US"/>
        </w:rPr>
        <w:t>j</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e</w:t>
      </w:r>
      <w:r w:rsidRPr="00397BC6">
        <w:rPr>
          <w:rFonts w:eastAsia="Calibri" w:cs="Calibri"/>
          <w:lang w:eastAsia="en-US"/>
        </w:rPr>
        <w:t>,</w:t>
      </w:r>
      <w:r w:rsidRPr="00397BC6">
        <w:rPr>
          <w:rFonts w:eastAsia="Calibri" w:cs="Calibri"/>
          <w:spacing w:val="8"/>
          <w:lang w:eastAsia="en-US"/>
        </w:rPr>
        <w:t xml:space="preserve"> </w:t>
      </w:r>
      <w:r w:rsidRPr="00397BC6">
        <w:rPr>
          <w:rFonts w:eastAsia="Calibri" w:cs="Calibri"/>
          <w:lang w:eastAsia="en-US"/>
        </w:rPr>
        <w:t>tel</w:t>
      </w:r>
      <w:r w:rsidRPr="00397BC6">
        <w:rPr>
          <w:rFonts w:eastAsia="Calibri" w:cs="Calibri"/>
          <w:spacing w:val="2"/>
          <w:lang w:eastAsia="en-US"/>
        </w:rPr>
        <w:t>j</w:t>
      </w:r>
      <w:r w:rsidRPr="00397BC6">
        <w:rPr>
          <w:rFonts w:eastAsia="Calibri" w:cs="Calibri"/>
          <w:spacing w:val="-1"/>
          <w:lang w:eastAsia="en-US"/>
        </w:rPr>
        <w:t>es</w:t>
      </w:r>
      <w:r w:rsidRPr="00397BC6">
        <w:rPr>
          <w:rFonts w:eastAsia="Calibri" w:cs="Calibri"/>
          <w:lang w:eastAsia="en-US"/>
        </w:rPr>
        <w:t>í</w:t>
      </w:r>
      <w:r w:rsidRPr="00397BC6">
        <w:rPr>
          <w:rFonts w:eastAsia="Calibri" w:cs="Calibri"/>
          <w:spacing w:val="2"/>
          <w:lang w:eastAsia="en-US"/>
        </w:rPr>
        <w:t>t</w:t>
      </w:r>
      <w:r w:rsidRPr="00397BC6">
        <w:rPr>
          <w:rFonts w:eastAsia="Calibri" w:cs="Calibri"/>
          <w:spacing w:val="-1"/>
          <w:lang w:eastAsia="en-US"/>
        </w:rPr>
        <w:t>és</w:t>
      </w:r>
      <w:r w:rsidRPr="00397BC6">
        <w:rPr>
          <w:rFonts w:eastAsia="Calibri" w:cs="Calibri"/>
          <w:spacing w:val="1"/>
          <w:lang w:eastAsia="en-US"/>
        </w:rPr>
        <w:t>ü</w:t>
      </w:r>
      <w:r w:rsidRPr="00397BC6">
        <w:rPr>
          <w:rFonts w:eastAsia="Calibri" w:cs="Calibri"/>
          <w:lang w:eastAsia="en-US"/>
        </w:rPr>
        <w:t>k</w:t>
      </w:r>
      <w:r w:rsidRPr="00397BC6">
        <w:rPr>
          <w:rFonts w:eastAsia="Calibri" w:cs="Calibri"/>
          <w:spacing w:val="8"/>
          <w:lang w:eastAsia="en-US"/>
        </w:rPr>
        <w:t xml:space="preserve">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m</w:t>
      </w:r>
      <w:r w:rsidRPr="00397BC6">
        <w:rPr>
          <w:rFonts w:eastAsia="Calibri" w:cs="Calibri"/>
          <w:lang w:eastAsia="en-US"/>
        </w:rPr>
        <w:t>ara</w:t>
      </w:r>
      <w:r w:rsidRPr="00397BC6">
        <w:rPr>
          <w:rFonts w:eastAsia="Calibri" w:cs="Calibri"/>
          <w:spacing w:val="1"/>
          <w:lang w:eastAsia="en-US"/>
        </w:rPr>
        <w:t>d</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3"/>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spacing w:val="-1"/>
          <w:lang w:eastAsia="en-US"/>
        </w:rPr>
        <w:t>ve</w:t>
      </w:r>
      <w:r w:rsidRPr="00397BC6">
        <w:rPr>
          <w:rFonts w:eastAsia="Calibri" w:cs="Calibri"/>
          <w:lang w:eastAsia="en-US"/>
        </w:rPr>
        <w:t>t</w:t>
      </w:r>
      <w:r w:rsidRPr="00397BC6">
        <w:rPr>
          <w:rFonts w:eastAsia="Calibri" w:cs="Calibri"/>
          <w:spacing w:val="1"/>
          <w:lang w:eastAsia="en-US"/>
        </w:rPr>
        <w:t>k</w:t>
      </w:r>
      <w:r w:rsidRPr="00397BC6">
        <w:rPr>
          <w:rFonts w:eastAsia="Calibri" w:cs="Calibri"/>
          <w:spacing w:val="-1"/>
          <w:lang w:eastAsia="en-US"/>
        </w:rPr>
        <w:t>e</w:t>
      </w:r>
      <w:r w:rsidRPr="00397BC6">
        <w:rPr>
          <w:rFonts w:eastAsia="Calibri" w:cs="Calibri"/>
          <w:spacing w:val="3"/>
          <w:lang w:eastAsia="en-US"/>
        </w:rPr>
        <w:t>z</w:t>
      </w:r>
      <w:r w:rsidRPr="00397BC6">
        <w:rPr>
          <w:rFonts w:eastAsia="Calibri" w:cs="Calibri"/>
          <w:spacing w:val="-1"/>
          <w:lang w:eastAsia="en-US"/>
        </w:rPr>
        <w:t>mé</w:t>
      </w:r>
      <w:r w:rsidRPr="00397BC6">
        <w:rPr>
          <w:rFonts w:eastAsia="Calibri" w:cs="Calibri"/>
          <w:spacing w:val="1"/>
          <w:lang w:eastAsia="en-US"/>
        </w:rPr>
        <w:t>ny</w:t>
      </w:r>
      <w:r w:rsidRPr="00397BC6">
        <w:rPr>
          <w:rFonts w:eastAsia="Calibri" w:cs="Calibri"/>
          <w:spacing w:val="-1"/>
          <w:lang w:eastAsia="en-US"/>
        </w:rPr>
        <w:t>e</w:t>
      </w:r>
      <w:r w:rsidRPr="00397BC6">
        <w:rPr>
          <w:rFonts w:eastAsia="Calibri" w:cs="Calibri"/>
          <w:lang w:eastAsia="en-US"/>
        </w:rPr>
        <w:t>i</w:t>
      </w:r>
      <w:r w:rsidRPr="00397BC6">
        <w:rPr>
          <w:rFonts w:eastAsia="Calibri" w:cs="Calibri"/>
          <w:spacing w:val="2"/>
          <w:lang w:eastAsia="en-US"/>
        </w:rPr>
        <w:t>r</w:t>
      </w:r>
      <w:r w:rsidRPr="00397BC6">
        <w:rPr>
          <w:rFonts w:eastAsia="Calibri" w:cs="Calibri"/>
          <w:lang w:eastAsia="en-US"/>
        </w:rPr>
        <w:t xml:space="preserve">e </w:t>
      </w:r>
      <w:r w:rsidRPr="00397BC6">
        <w:rPr>
          <w:rFonts w:eastAsia="Calibri" w:cs="Calibri"/>
          <w:spacing w:val="-1"/>
          <w:lang w:eastAsia="en-US"/>
        </w:rPr>
        <w:t>v</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zó</w:t>
      </w:r>
      <w:r w:rsidRPr="00397BC6">
        <w:rPr>
          <w:rFonts w:eastAsia="Calibri" w:cs="Calibri"/>
          <w:spacing w:val="-7"/>
          <w:lang w:eastAsia="en-US"/>
        </w:rPr>
        <w:t xml:space="preserve"> </w:t>
      </w:r>
      <w:r w:rsidRPr="00397BC6">
        <w:rPr>
          <w:rFonts w:eastAsia="Calibri" w:cs="Calibri"/>
          <w:lang w:eastAsia="en-US"/>
        </w:rPr>
        <w:t>r</w:t>
      </w:r>
      <w:r w:rsidRPr="00397BC6">
        <w:rPr>
          <w:rFonts w:eastAsia="Calibri" w:cs="Calibri"/>
          <w:spacing w:val="-1"/>
          <w:lang w:eastAsia="en-US"/>
        </w:rPr>
        <w:t>e</w:t>
      </w:r>
      <w:r w:rsidRPr="00397BC6">
        <w:rPr>
          <w:rFonts w:eastAsia="Calibri" w:cs="Calibri"/>
          <w:spacing w:val="1"/>
          <w:lang w:eastAsia="en-US"/>
        </w:rPr>
        <w:t>nd</w:t>
      </w:r>
      <w:r w:rsidRPr="00397BC6">
        <w:rPr>
          <w:rFonts w:eastAsia="Calibri" w:cs="Calibri"/>
          <w:spacing w:val="-1"/>
          <w:lang w:eastAsia="en-US"/>
        </w:rPr>
        <w:t>e</w:t>
      </w:r>
      <w:r w:rsidRPr="00397BC6">
        <w:rPr>
          <w:rFonts w:eastAsia="Calibri" w:cs="Calibri"/>
          <w:lang w:eastAsia="en-US"/>
        </w:rPr>
        <w:t>lkez</w:t>
      </w:r>
      <w:r w:rsidRPr="00397BC6">
        <w:rPr>
          <w:rFonts w:eastAsia="Calibri" w:cs="Calibri"/>
          <w:spacing w:val="1"/>
          <w:lang w:eastAsia="en-US"/>
        </w:rPr>
        <w:t>é</w:t>
      </w:r>
      <w:r w:rsidRPr="00397BC6">
        <w:rPr>
          <w:rFonts w:eastAsia="Calibri" w:cs="Calibri"/>
          <w:spacing w:val="-1"/>
          <w:lang w:eastAsia="en-US"/>
        </w:rPr>
        <w:t>se</w:t>
      </w:r>
      <w:r w:rsidRPr="00397BC6">
        <w:rPr>
          <w:rFonts w:eastAsia="Calibri" w:cs="Calibri"/>
          <w:spacing w:val="3"/>
          <w:lang w:eastAsia="en-US"/>
        </w:rPr>
        <w:t>k</w:t>
      </w:r>
      <w:r w:rsidRPr="00397BC6">
        <w:rPr>
          <w:rFonts w:eastAsia="Calibri" w:cs="Calibri"/>
          <w:spacing w:val="-1"/>
          <w:lang w:eastAsia="en-US"/>
        </w:rPr>
        <w:t>e</w:t>
      </w:r>
      <w:r w:rsidRPr="00397BC6">
        <w:rPr>
          <w:rFonts w:eastAsia="Calibri" w:cs="Calibri"/>
          <w:lang w:eastAsia="en-US"/>
        </w:rPr>
        <w:t>t,</w:t>
      </w:r>
    </w:p>
    <w:p w14:paraId="353871F4" w14:textId="77777777" w:rsidR="003725A4" w:rsidRPr="00397BC6" w:rsidRDefault="003725A4" w:rsidP="004A6AA2">
      <w:pPr>
        <w:widowControl w:val="0"/>
        <w:numPr>
          <w:ilvl w:val="1"/>
          <w:numId w:val="10"/>
        </w:numPr>
        <w:spacing w:after="0" w:line="240" w:lineRule="auto"/>
        <w:ind w:left="709" w:right="69"/>
        <w:contextualSpacing/>
        <w:rPr>
          <w:rFonts w:eastAsia="Calibri" w:cs="Calibri"/>
          <w:lang w:eastAsia="en-US"/>
        </w:rPr>
      </w:pPr>
      <w:r w:rsidRPr="00397BC6">
        <w:rPr>
          <w:rFonts w:eastAsia="Calibri" w:cs="Calibri"/>
          <w:lang w:eastAsia="en-US"/>
        </w:rPr>
        <w:t>a</w:t>
      </w:r>
      <w:r w:rsidRPr="00397BC6">
        <w:rPr>
          <w:rFonts w:eastAsia="Calibri" w:cs="Calibri"/>
          <w:spacing w:val="1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5"/>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o</w:t>
      </w:r>
      <w:r w:rsidRPr="00397BC6">
        <w:rPr>
          <w:rFonts w:eastAsia="Calibri" w:cs="Calibri"/>
          <w:spacing w:val="2"/>
          <w:lang w:eastAsia="en-US"/>
        </w:rPr>
        <w:t>l</w:t>
      </w:r>
      <w:r w:rsidRPr="00397BC6">
        <w:rPr>
          <w:rFonts w:eastAsia="Calibri" w:cs="Calibri"/>
          <w:lang w:eastAsia="en-US"/>
        </w:rPr>
        <w:t>gálta</w:t>
      </w:r>
      <w:r w:rsidRPr="00397BC6">
        <w:rPr>
          <w:rFonts w:eastAsia="Calibri" w:cs="Calibri"/>
          <w:spacing w:val="1"/>
          <w:lang w:eastAsia="en-US"/>
        </w:rPr>
        <w:t>t</w:t>
      </w:r>
      <w:r w:rsidRPr="00397BC6">
        <w:rPr>
          <w:rFonts w:eastAsia="Calibri" w:cs="Calibri"/>
          <w:lang w:eastAsia="en-US"/>
        </w:rPr>
        <w:t>ás</w:t>
      </w:r>
      <w:r w:rsidRPr="00397BC6">
        <w:rPr>
          <w:rFonts w:eastAsia="Calibri" w:cs="Calibri"/>
          <w:spacing w:val="2"/>
          <w:lang w:eastAsia="en-US"/>
        </w:rPr>
        <w:t>á</w:t>
      </w:r>
      <w:r w:rsidRPr="00397BC6">
        <w:rPr>
          <w:rFonts w:eastAsia="Calibri" w:cs="Calibri"/>
          <w:spacing w:val="1"/>
          <w:lang w:eastAsia="en-US"/>
        </w:rPr>
        <w:t>n</w:t>
      </w:r>
      <w:r w:rsidRPr="00397BC6">
        <w:rPr>
          <w:rFonts w:eastAsia="Calibri" w:cs="Calibri"/>
          <w:lang w:eastAsia="en-US"/>
        </w:rPr>
        <w:t xml:space="preserve">ak </w:t>
      </w:r>
      <w:r w:rsidRPr="00397BC6">
        <w:rPr>
          <w:rFonts w:eastAsia="Calibri" w:cs="Calibri"/>
          <w:spacing w:val="-1"/>
          <w:lang w:eastAsia="en-US"/>
        </w:rPr>
        <w:t>me</w:t>
      </w:r>
      <w:r w:rsidRPr="00397BC6">
        <w:rPr>
          <w:rFonts w:eastAsia="Calibri" w:cs="Calibri"/>
          <w:lang w:eastAsia="en-US"/>
        </w:rPr>
        <w:t>gj</w:t>
      </w:r>
      <w:r w:rsidRPr="00397BC6">
        <w:rPr>
          <w:rFonts w:eastAsia="Calibri" w:cs="Calibri"/>
          <w:spacing w:val="2"/>
          <w:lang w:eastAsia="en-US"/>
        </w:rPr>
        <w:t>e</w:t>
      </w:r>
      <w:r w:rsidRPr="00397BC6">
        <w:rPr>
          <w:rFonts w:eastAsia="Calibri" w:cs="Calibri"/>
          <w:lang w:eastAsia="en-US"/>
        </w:rPr>
        <w:t>löl</w:t>
      </w:r>
      <w:r w:rsidRPr="00397BC6">
        <w:rPr>
          <w:rFonts w:eastAsia="Calibri" w:cs="Calibri"/>
          <w:spacing w:val="2"/>
          <w:lang w:eastAsia="en-US"/>
        </w:rPr>
        <w:t>é</w:t>
      </w:r>
      <w:r w:rsidRPr="00397BC6">
        <w:rPr>
          <w:rFonts w:eastAsia="Calibri" w:cs="Calibri"/>
          <w:spacing w:val="-1"/>
          <w:lang w:eastAsia="en-US"/>
        </w:rPr>
        <w:t>sé</w:t>
      </w:r>
      <w:r w:rsidRPr="00397BC6">
        <w:rPr>
          <w:rFonts w:eastAsia="Calibri" w:cs="Calibri"/>
          <w:lang w:eastAsia="en-US"/>
        </w:rPr>
        <w:t>t,</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11"/>
          <w:lang w:eastAsia="en-US"/>
        </w:rPr>
        <w:t xml:space="preserve"> </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lj</w:t>
      </w:r>
      <w:r w:rsidRPr="00397BC6">
        <w:rPr>
          <w:rFonts w:eastAsia="Calibri" w:cs="Calibri"/>
          <w:spacing w:val="2"/>
          <w:lang w:eastAsia="en-US"/>
        </w:rPr>
        <w:t>e</w:t>
      </w:r>
      <w:r w:rsidRPr="00397BC6">
        <w:rPr>
          <w:rFonts w:eastAsia="Calibri" w:cs="Calibri"/>
          <w:spacing w:val="-1"/>
          <w:lang w:eastAsia="en-US"/>
        </w:rPr>
        <w:t>s</w:t>
      </w:r>
      <w:r w:rsidRPr="00397BC6">
        <w:rPr>
          <w:rFonts w:eastAsia="Calibri" w:cs="Calibri"/>
          <w:lang w:eastAsia="en-US"/>
        </w:rPr>
        <w:t>í</w:t>
      </w:r>
      <w:r w:rsidRPr="00397BC6">
        <w:rPr>
          <w:rFonts w:eastAsia="Calibri" w:cs="Calibri"/>
          <w:spacing w:val="2"/>
          <w:lang w:eastAsia="en-US"/>
        </w:rPr>
        <w:t>t</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6"/>
          <w:lang w:eastAsia="en-US"/>
        </w:rPr>
        <w:t xml:space="preserve"> </w:t>
      </w:r>
      <w:r w:rsidRPr="00397BC6">
        <w:rPr>
          <w:rFonts w:eastAsia="Calibri" w:cs="Calibri"/>
          <w:spacing w:val="-1"/>
          <w:lang w:eastAsia="en-US"/>
        </w:rPr>
        <w:t>m</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t,</w:t>
      </w:r>
      <w:r w:rsidRPr="00397BC6">
        <w:rPr>
          <w:rFonts w:eastAsia="Calibri" w:cs="Calibri"/>
          <w:spacing w:val="7"/>
          <w:lang w:eastAsia="en-US"/>
        </w:rPr>
        <w:t xml:space="preserve"> </w:t>
      </w:r>
      <w:r w:rsidRPr="00397BC6">
        <w:rPr>
          <w:rFonts w:eastAsia="Calibri" w:cs="Calibri"/>
          <w:lang w:eastAsia="en-US"/>
        </w:rPr>
        <w:t>i</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jét,</w:t>
      </w:r>
      <w:r w:rsidRPr="00397BC6">
        <w:rPr>
          <w:rFonts w:eastAsia="Calibri" w:cs="Calibri"/>
          <w:spacing w:val="7"/>
          <w:lang w:eastAsia="en-US"/>
        </w:rPr>
        <w:t xml:space="preserve"> </w:t>
      </w:r>
      <w:r w:rsidRPr="00397BC6">
        <w:rPr>
          <w:rFonts w:eastAsia="Calibri" w:cs="Calibri"/>
          <w:lang w:eastAsia="en-US"/>
        </w:rPr>
        <w:t>k</w:t>
      </w:r>
      <w:r w:rsidRPr="00397BC6">
        <w:rPr>
          <w:rFonts w:eastAsia="Calibri" w:cs="Calibri"/>
          <w:spacing w:val="1"/>
          <w:lang w:eastAsia="en-US"/>
        </w:rPr>
        <w:t>ü</w:t>
      </w:r>
      <w:r w:rsidRPr="00397BC6">
        <w:rPr>
          <w:rFonts w:eastAsia="Calibri" w:cs="Calibri"/>
          <w:lang w:eastAsia="en-US"/>
        </w:rPr>
        <w:t>lön</w:t>
      </w:r>
      <w:r w:rsidRPr="00397BC6">
        <w:rPr>
          <w:rFonts w:eastAsia="Calibri" w:cs="Calibri"/>
          <w:spacing w:val="8"/>
          <w:lang w:eastAsia="en-US"/>
        </w:rPr>
        <w:t xml:space="preserve"> </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lang w:eastAsia="en-US"/>
        </w:rPr>
        <w:t>tét</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it,</w:t>
      </w:r>
      <w:r w:rsidRPr="00397BC6">
        <w:rPr>
          <w:rFonts w:eastAsia="Calibri" w:cs="Calibri"/>
          <w:spacing w:val="4"/>
          <w:lang w:eastAsia="en-US"/>
        </w:rPr>
        <w:t xml:space="preserve"> </w:t>
      </w:r>
      <w:r w:rsidRPr="00397BC6">
        <w:rPr>
          <w:rFonts w:eastAsia="Calibri" w:cs="Calibri"/>
          <w:lang w:eastAsia="en-US"/>
        </w:rPr>
        <w:t>a</w:t>
      </w:r>
      <w:r w:rsidRPr="00397BC6">
        <w:rPr>
          <w:rFonts w:eastAsia="Calibri" w:cs="Calibri"/>
          <w:spacing w:val="1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spacing w:val="3"/>
          <w:lang w:eastAsia="en-US"/>
        </w:rPr>
        <w:t>o</w:t>
      </w:r>
      <w:r w:rsidRPr="00397BC6">
        <w:rPr>
          <w:rFonts w:eastAsia="Calibri" w:cs="Calibri"/>
          <w:spacing w:val="-1"/>
          <w:lang w:eastAsia="en-US"/>
        </w:rPr>
        <w:t>s</w:t>
      </w:r>
      <w:r w:rsidRPr="00397BC6">
        <w:rPr>
          <w:rFonts w:eastAsia="Calibri" w:cs="Calibri"/>
          <w:lang w:eastAsia="en-US"/>
        </w:rPr>
        <w:t xml:space="preserve">ító </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2"/>
          <w:lang w:eastAsia="en-US"/>
        </w:rPr>
        <w:t>e</w:t>
      </w:r>
      <w:r w:rsidRPr="00397BC6">
        <w:rPr>
          <w:rFonts w:eastAsia="Calibri" w:cs="Calibri"/>
          <w:spacing w:val="-1"/>
          <w:lang w:eastAsia="en-US"/>
        </w:rPr>
        <w:t>s</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1"/>
          <w:lang w:eastAsia="en-US"/>
        </w:rPr>
        <w:t>é</w:t>
      </w:r>
      <w:r w:rsidRPr="00397BC6">
        <w:rPr>
          <w:rFonts w:eastAsia="Calibri" w:cs="Calibri"/>
          <w:spacing w:val="-1"/>
          <w:lang w:eastAsia="en-US"/>
        </w:rPr>
        <w:t>sé</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0"/>
          <w:lang w:eastAsia="en-US"/>
        </w:rPr>
        <w:t xml:space="preserve"> </w:t>
      </w:r>
      <w:r w:rsidRPr="00397BC6">
        <w:rPr>
          <w:rFonts w:eastAsia="Calibri" w:cs="Calibri"/>
          <w:spacing w:val="-1"/>
          <w:lang w:eastAsia="en-US"/>
        </w:rPr>
        <w:t>v</w:t>
      </w:r>
      <w:r w:rsidRPr="00397BC6">
        <w:rPr>
          <w:rFonts w:eastAsia="Calibri" w:cs="Calibri"/>
          <w:lang w:eastAsia="en-US"/>
        </w:rPr>
        <w:t>agy</w:t>
      </w:r>
      <w:r w:rsidRPr="00397BC6">
        <w:rPr>
          <w:rFonts w:eastAsia="Calibri" w:cs="Calibri"/>
          <w:spacing w:val="-3"/>
          <w:lang w:eastAsia="en-US"/>
        </w:rPr>
        <w:t xml:space="preserve"> </w:t>
      </w:r>
      <w:r w:rsidRPr="00397BC6">
        <w:rPr>
          <w:rFonts w:eastAsia="Calibri" w:cs="Calibri"/>
          <w:lang w:eastAsia="en-US"/>
        </w:rPr>
        <w:t>szolgál</w:t>
      </w:r>
      <w:r w:rsidRPr="00397BC6">
        <w:rPr>
          <w:rFonts w:eastAsia="Calibri" w:cs="Calibri"/>
          <w:spacing w:val="3"/>
          <w:lang w:eastAsia="en-US"/>
        </w:rPr>
        <w:t>t</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ása</w:t>
      </w:r>
      <w:r w:rsidRPr="00397BC6">
        <w:rPr>
          <w:rFonts w:eastAsia="Calibri" w:cs="Calibri"/>
          <w:spacing w:val="-10"/>
          <w:lang w:eastAsia="en-US"/>
        </w:rPr>
        <w:t xml:space="preserve"> </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rlá</w:t>
      </w:r>
      <w:r w:rsidRPr="00397BC6">
        <w:rPr>
          <w:rFonts w:eastAsia="Calibri" w:cs="Calibri"/>
          <w:spacing w:val="1"/>
          <w:lang w:eastAsia="en-US"/>
        </w:rPr>
        <w:t>t</w:t>
      </w:r>
      <w:r w:rsidRPr="00397BC6">
        <w:rPr>
          <w:rFonts w:eastAsia="Calibri" w:cs="Calibri"/>
          <w:lang w:eastAsia="en-US"/>
        </w:rPr>
        <w:t>oz</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11"/>
          <w:lang w:eastAsia="en-US"/>
        </w:rPr>
        <w:t xml:space="preserve"> </w:t>
      </w:r>
      <w:r w:rsidRPr="00397BC6">
        <w:rPr>
          <w:rFonts w:eastAsia="Calibri" w:cs="Calibri"/>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4"/>
          <w:lang w:eastAsia="en-US"/>
        </w:rPr>
        <w:t>t</w:t>
      </w:r>
      <w:r w:rsidRPr="00397BC6">
        <w:rPr>
          <w:rFonts w:eastAsia="Calibri" w:cs="Calibri"/>
          <w:spacing w:val="-1"/>
          <w:lang w:eastAsia="en-US"/>
        </w:rPr>
        <w:t>é</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it,</w:t>
      </w:r>
    </w:p>
    <w:p w14:paraId="51785B88" w14:textId="77777777" w:rsidR="003725A4" w:rsidRPr="00397BC6" w:rsidRDefault="003725A4" w:rsidP="004A6AA2">
      <w:pPr>
        <w:widowControl w:val="0"/>
        <w:numPr>
          <w:ilvl w:val="1"/>
          <w:numId w:val="10"/>
        </w:numPr>
        <w:spacing w:after="0" w:line="242" w:lineRule="exact"/>
        <w:ind w:left="709" w:right="-20"/>
        <w:contextualSpacing/>
        <w:rPr>
          <w:rFonts w:eastAsia="Calibri" w:cs="Calibri"/>
          <w:lang w:eastAsia="en-US"/>
        </w:rPr>
      </w:pPr>
      <w:r w:rsidRPr="00397BC6">
        <w:rPr>
          <w:rFonts w:eastAsia="Calibri" w:cs="Calibri"/>
          <w:position w:val="1"/>
          <w:lang w:eastAsia="en-US"/>
        </w:rPr>
        <w:t>ért</w:t>
      </w:r>
      <w:r w:rsidRPr="00397BC6">
        <w:rPr>
          <w:rFonts w:eastAsia="Calibri" w:cs="Calibri"/>
          <w:spacing w:val="-1"/>
          <w:position w:val="1"/>
          <w:lang w:eastAsia="en-US"/>
        </w:rPr>
        <w:t>é</w:t>
      </w:r>
      <w:r w:rsidRPr="00397BC6">
        <w:rPr>
          <w:rFonts w:eastAsia="Calibri" w:cs="Calibri"/>
          <w:position w:val="1"/>
          <w:lang w:eastAsia="en-US"/>
        </w:rPr>
        <w:t>k</w:t>
      </w:r>
      <w:r w:rsidRPr="00397BC6">
        <w:rPr>
          <w:rFonts w:eastAsia="Calibri" w:cs="Calibri"/>
          <w:spacing w:val="1"/>
          <w:position w:val="1"/>
          <w:lang w:eastAsia="en-US"/>
        </w:rPr>
        <w:t>k</w:t>
      </w:r>
      <w:r w:rsidRPr="00397BC6">
        <w:rPr>
          <w:rFonts w:eastAsia="Calibri" w:cs="Calibri"/>
          <w:spacing w:val="3"/>
          <w:position w:val="1"/>
          <w:lang w:eastAsia="en-US"/>
        </w:rPr>
        <w:t>ö</w:t>
      </w:r>
      <w:r w:rsidRPr="00397BC6">
        <w:rPr>
          <w:rFonts w:eastAsia="Calibri" w:cs="Calibri"/>
          <w:spacing w:val="-1"/>
          <w:position w:val="1"/>
          <w:lang w:eastAsia="en-US"/>
        </w:rPr>
        <w:t>ve</w:t>
      </w:r>
      <w:r w:rsidRPr="00397BC6">
        <w:rPr>
          <w:rFonts w:eastAsia="Calibri" w:cs="Calibri"/>
          <w:spacing w:val="3"/>
          <w:position w:val="1"/>
          <w:lang w:eastAsia="en-US"/>
        </w:rPr>
        <w:t>t</w:t>
      </w:r>
      <w:r w:rsidRPr="00397BC6">
        <w:rPr>
          <w:rFonts w:eastAsia="Calibri" w:cs="Calibri"/>
          <w:spacing w:val="-1"/>
          <w:position w:val="1"/>
          <w:lang w:eastAsia="en-US"/>
        </w:rPr>
        <w:t>é</w:t>
      </w:r>
      <w:r w:rsidRPr="00397BC6">
        <w:rPr>
          <w:rFonts w:eastAsia="Calibri" w:cs="Calibri"/>
          <w:position w:val="1"/>
          <w:lang w:eastAsia="en-US"/>
        </w:rPr>
        <w:t>s</w:t>
      </w:r>
      <w:r w:rsidRPr="00397BC6">
        <w:rPr>
          <w:rFonts w:eastAsia="Calibri" w:cs="Calibri"/>
          <w:spacing w:val="-9"/>
          <w:position w:val="1"/>
          <w:lang w:eastAsia="en-US"/>
        </w:rPr>
        <w:t xml:space="preserve"> </w:t>
      </w:r>
      <w:r w:rsidRPr="00397BC6">
        <w:rPr>
          <w:rFonts w:eastAsia="Calibri" w:cs="Calibri"/>
          <w:spacing w:val="-1"/>
          <w:position w:val="1"/>
          <w:lang w:eastAsia="en-US"/>
        </w:rPr>
        <w:t>e</w:t>
      </w:r>
      <w:r w:rsidRPr="00397BC6">
        <w:rPr>
          <w:rFonts w:eastAsia="Calibri" w:cs="Calibri"/>
          <w:spacing w:val="1"/>
          <w:position w:val="1"/>
          <w:lang w:eastAsia="en-US"/>
        </w:rPr>
        <w:t>s</w:t>
      </w:r>
      <w:r w:rsidRPr="00397BC6">
        <w:rPr>
          <w:rFonts w:eastAsia="Calibri" w:cs="Calibri"/>
          <w:spacing w:val="-1"/>
          <w:position w:val="1"/>
          <w:lang w:eastAsia="en-US"/>
        </w:rPr>
        <w:t>e</w:t>
      </w:r>
      <w:r w:rsidRPr="00397BC6">
        <w:rPr>
          <w:rFonts w:eastAsia="Calibri" w:cs="Calibri"/>
          <w:position w:val="1"/>
          <w:lang w:eastAsia="en-US"/>
        </w:rPr>
        <w:t>tén</w:t>
      </w:r>
      <w:r w:rsidRPr="00397BC6">
        <w:rPr>
          <w:rFonts w:eastAsia="Calibri" w:cs="Calibri"/>
          <w:spacing w:val="-5"/>
          <w:position w:val="1"/>
          <w:lang w:eastAsia="en-US"/>
        </w:rPr>
        <w:t xml:space="preserve"> </w:t>
      </w:r>
      <w:r w:rsidRPr="00397BC6">
        <w:rPr>
          <w:rFonts w:eastAsia="Calibri" w:cs="Calibri"/>
          <w:spacing w:val="1"/>
          <w:position w:val="1"/>
          <w:lang w:eastAsia="en-US"/>
        </w:rPr>
        <w:t>ann</w:t>
      </w:r>
      <w:r w:rsidRPr="00397BC6">
        <w:rPr>
          <w:rFonts w:eastAsia="Calibri" w:cs="Calibri"/>
          <w:position w:val="1"/>
          <w:lang w:eastAsia="en-US"/>
        </w:rPr>
        <w:t>ak</w:t>
      </w:r>
      <w:r w:rsidRPr="00397BC6">
        <w:rPr>
          <w:rFonts w:eastAsia="Calibri" w:cs="Calibri"/>
          <w:spacing w:val="-4"/>
          <w:position w:val="1"/>
          <w:lang w:eastAsia="en-US"/>
        </w:rPr>
        <w:t xml:space="preserve"> </w:t>
      </w:r>
      <w:r w:rsidRPr="00397BC6">
        <w:rPr>
          <w:rFonts w:eastAsia="Calibri" w:cs="Calibri"/>
          <w:position w:val="1"/>
          <w:lang w:eastAsia="en-US"/>
        </w:rPr>
        <w:t>r</w:t>
      </w:r>
      <w:r w:rsidRPr="00397BC6">
        <w:rPr>
          <w:rFonts w:eastAsia="Calibri" w:cs="Calibri"/>
          <w:spacing w:val="-1"/>
          <w:position w:val="1"/>
          <w:lang w:eastAsia="en-US"/>
        </w:rPr>
        <w:t>és</w:t>
      </w:r>
      <w:r w:rsidRPr="00397BC6">
        <w:rPr>
          <w:rFonts w:eastAsia="Calibri" w:cs="Calibri"/>
          <w:position w:val="1"/>
          <w:lang w:eastAsia="en-US"/>
        </w:rPr>
        <w:t>z</w:t>
      </w:r>
      <w:r w:rsidRPr="00397BC6">
        <w:rPr>
          <w:rFonts w:eastAsia="Calibri" w:cs="Calibri"/>
          <w:spacing w:val="3"/>
          <w:position w:val="1"/>
          <w:lang w:eastAsia="en-US"/>
        </w:rPr>
        <w:t>l</w:t>
      </w:r>
      <w:r w:rsidRPr="00397BC6">
        <w:rPr>
          <w:rFonts w:eastAsia="Calibri" w:cs="Calibri"/>
          <w:spacing w:val="-1"/>
          <w:position w:val="1"/>
          <w:lang w:eastAsia="en-US"/>
        </w:rPr>
        <w:t>e</w:t>
      </w:r>
      <w:r w:rsidRPr="00397BC6">
        <w:rPr>
          <w:rFonts w:eastAsia="Calibri" w:cs="Calibri"/>
          <w:position w:val="1"/>
          <w:lang w:eastAsia="en-US"/>
        </w:rPr>
        <w:t>t</w:t>
      </w:r>
      <w:r w:rsidRPr="00397BC6">
        <w:rPr>
          <w:rFonts w:eastAsia="Calibri" w:cs="Calibri"/>
          <w:spacing w:val="2"/>
          <w:position w:val="1"/>
          <w:lang w:eastAsia="en-US"/>
        </w:rPr>
        <w:t>e</w:t>
      </w:r>
      <w:r w:rsidRPr="00397BC6">
        <w:rPr>
          <w:rFonts w:eastAsia="Calibri" w:cs="Calibri"/>
          <w:position w:val="1"/>
          <w:lang w:eastAsia="en-US"/>
        </w:rPr>
        <w:t>s</w:t>
      </w:r>
      <w:r w:rsidRPr="00397BC6">
        <w:rPr>
          <w:rFonts w:eastAsia="Calibri" w:cs="Calibri"/>
          <w:spacing w:val="-8"/>
          <w:position w:val="1"/>
          <w:lang w:eastAsia="en-US"/>
        </w:rPr>
        <w:t xml:space="preserve"> </w:t>
      </w:r>
      <w:r w:rsidRPr="00397BC6">
        <w:rPr>
          <w:rFonts w:eastAsia="Calibri" w:cs="Calibri"/>
          <w:position w:val="1"/>
          <w:lang w:eastAsia="en-US"/>
        </w:rPr>
        <w:t>sza</w:t>
      </w:r>
      <w:r w:rsidRPr="00397BC6">
        <w:rPr>
          <w:rFonts w:eastAsia="Calibri" w:cs="Calibri"/>
          <w:spacing w:val="1"/>
          <w:position w:val="1"/>
          <w:lang w:eastAsia="en-US"/>
        </w:rPr>
        <w:t>b</w:t>
      </w:r>
      <w:r w:rsidRPr="00397BC6">
        <w:rPr>
          <w:rFonts w:eastAsia="Calibri" w:cs="Calibri"/>
          <w:position w:val="1"/>
          <w:lang w:eastAsia="en-US"/>
        </w:rPr>
        <w:t>ál</w:t>
      </w:r>
      <w:r w:rsidRPr="00397BC6">
        <w:rPr>
          <w:rFonts w:eastAsia="Calibri" w:cs="Calibri"/>
          <w:spacing w:val="1"/>
          <w:position w:val="1"/>
          <w:lang w:eastAsia="en-US"/>
        </w:rPr>
        <w:t>y</w:t>
      </w:r>
      <w:r w:rsidRPr="00397BC6">
        <w:rPr>
          <w:rFonts w:eastAsia="Calibri" w:cs="Calibri"/>
          <w:position w:val="1"/>
          <w:lang w:eastAsia="en-US"/>
        </w:rPr>
        <w:t>ai</w:t>
      </w:r>
      <w:r w:rsidRPr="00397BC6">
        <w:rPr>
          <w:rFonts w:eastAsia="Calibri" w:cs="Calibri"/>
          <w:spacing w:val="1"/>
          <w:position w:val="1"/>
          <w:lang w:eastAsia="en-US"/>
        </w:rPr>
        <w:t>t</w:t>
      </w:r>
      <w:r w:rsidRPr="00397BC6">
        <w:rPr>
          <w:rFonts w:eastAsia="Calibri" w:cs="Calibri"/>
          <w:position w:val="1"/>
          <w:lang w:eastAsia="en-US"/>
        </w:rPr>
        <w:t>,</w:t>
      </w:r>
    </w:p>
    <w:p w14:paraId="115C629A" w14:textId="77777777" w:rsidR="003725A4" w:rsidRPr="00397BC6" w:rsidRDefault="003725A4" w:rsidP="004A6AA2">
      <w:pPr>
        <w:widowControl w:val="0"/>
        <w:numPr>
          <w:ilvl w:val="1"/>
          <w:numId w:val="10"/>
        </w:numPr>
        <w:spacing w:after="0" w:line="240" w:lineRule="auto"/>
        <w:ind w:left="709" w:right="60"/>
        <w:contextualSpacing/>
        <w:rPr>
          <w:rFonts w:eastAsia="Calibri" w:cs="Calibri"/>
          <w:lang w:eastAsia="en-US"/>
        </w:rPr>
      </w:pP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rz</w:t>
      </w:r>
      <w:r w:rsidRPr="00397BC6">
        <w:rPr>
          <w:rFonts w:eastAsia="Calibri" w:cs="Calibri"/>
          <w:spacing w:val="1"/>
          <w:lang w:eastAsia="en-US"/>
        </w:rPr>
        <w:t>őd</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7"/>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űné</w:t>
      </w:r>
      <w:r w:rsidRPr="00397BC6">
        <w:rPr>
          <w:rFonts w:eastAsia="Calibri" w:cs="Calibri"/>
          <w:spacing w:val="-1"/>
          <w:lang w:eastAsia="en-US"/>
        </w:rPr>
        <w:t>s</w:t>
      </w:r>
      <w:r w:rsidRPr="00397BC6">
        <w:rPr>
          <w:rFonts w:eastAsia="Calibri" w:cs="Calibri"/>
          <w:lang w:eastAsia="en-US"/>
        </w:rPr>
        <w:t>e</w:t>
      </w:r>
      <w:r w:rsidRPr="00397BC6">
        <w:rPr>
          <w:rFonts w:eastAsia="Calibri" w:cs="Calibri"/>
          <w:spacing w:val="5"/>
          <w:lang w:eastAsia="en-US"/>
        </w:rPr>
        <w:t xml:space="preserve"> </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lang w:eastAsia="en-US"/>
        </w:rPr>
        <w:t>tére</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spacing w:val="3"/>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w:t>
      </w:r>
      <w:r w:rsidRPr="00397BC6">
        <w:rPr>
          <w:rFonts w:eastAsia="Calibri" w:cs="Calibri"/>
          <w:spacing w:val="1"/>
          <w:lang w:eastAsia="en-US"/>
        </w:rPr>
        <w:t>t</w:t>
      </w:r>
      <w:r w:rsidRPr="00397BC6">
        <w:rPr>
          <w:rFonts w:eastAsia="Calibri" w:cs="Calibri"/>
          <w:lang w:eastAsia="en-US"/>
        </w:rPr>
        <w:t>,</w:t>
      </w:r>
      <w:r w:rsidRPr="00397BC6">
        <w:rPr>
          <w:rFonts w:eastAsia="Calibri" w:cs="Calibri"/>
          <w:spacing w:val="5"/>
          <w:lang w:eastAsia="en-US"/>
        </w:rPr>
        <w:t xml:space="preserve"> </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2"/>
          <w:lang w:eastAsia="en-US"/>
        </w:rPr>
        <w:t>r</w:t>
      </w:r>
      <w:r w:rsidRPr="00397BC6">
        <w:rPr>
          <w:rFonts w:eastAsia="Calibri" w:cs="Calibri"/>
          <w:lang w:eastAsia="en-US"/>
        </w:rPr>
        <w:t>z</w:t>
      </w:r>
      <w:r w:rsidRPr="00397BC6">
        <w:rPr>
          <w:rFonts w:eastAsia="Calibri" w:cs="Calibri"/>
          <w:spacing w:val="1"/>
          <w:lang w:eastAsia="en-US"/>
        </w:rPr>
        <w:t>őd</w:t>
      </w:r>
      <w:r w:rsidRPr="00397BC6">
        <w:rPr>
          <w:rFonts w:eastAsia="Calibri" w:cs="Calibri"/>
          <w:lang w:eastAsia="en-US"/>
        </w:rPr>
        <w:t>ő,</w:t>
      </w:r>
      <w:r w:rsidRPr="00397BC6">
        <w:rPr>
          <w:rFonts w:eastAsia="Calibri" w:cs="Calibri"/>
          <w:spacing w:val="7"/>
          <w:lang w:eastAsia="en-US"/>
        </w:rPr>
        <w:t xml:space="preserve"> </w:t>
      </w:r>
      <w:r w:rsidRPr="00397BC6">
        <w:rPr>
          <w:rFonts w:eastAsia="Calibri" w:cs="Calibri"/>
          <w:lang w:eastAsia="en-US"/>
        </w:rPr>
        <w:t>ke</w:t>
      </w:r>
      <w:r w:rsidRPr="00397BC6">
        <w:rPr>
          <w:rFonts w:eastAsia="Calibri" w:cs="Calibri"/>
          <w:spacing w:val="1"/>
          <w:lang w:eastAsia="en-US"/>
        </w:rPr>
        <w:t>d</w:t>
      </w:r>
      <w:r w:rsidRPr="00397BC6">
        <w:rPr>
          <w:rFonts w:eastAsia="Calibri" w:cs="Calibri"/>
          <w:spacing w:val="-1"/>
          <w:lang w:eastAsia="en-US"/>
        </w:rPr>
        <w:t>ve</w:t>
      </w:r>
      <w:r w:rsidRPr="00397BC6">
        <w:rPr>
          <w:rFonts w:eastAsia="Calibri" w:cs="Calibri"/>
          <w:lang w:eastAsia="en-US"/>
        </w:rPr>
        <w:t>z</w:t>
      </w:r>
      <w:r w:rsidRPr="00397BC6">
        <w:rPr>
          <w:rFonts w:eastAsia="Calibri" w:cs="Calibri"/>
          <w:spacing w:val="2"/>
          <w:lang w:eastAsia="en-US"/>
        </w:rPr>
        <w:t>m</w:t>
      </w:r>
      <w:r w:rsidRPr="00397BC6">
        <w:rPr>
          <w:rFonts w:eastAsia="Calibri" w:cs="Calibri"/>
          <w:spacing w:val="-1"/>
          <w:lang w:eastAsia="en-US"/>
        </w:rPr>
        <w:t>é</w:t>
      </w:r>
      <w:r w:rsidRPr="00397BC6">
        <w:rPr>
          <w:rFonts w:eastAsia="Calibri" w:cs="Calibri"/>
          <w:spacing w:val="1"/>
          <w:lang w:eastAsia="en-US"/>
        </w:rPr>
        <w:t>ny</w:t>
      </w:r>
      <w:r w:rsidRPr="00397BC6">
        <w:rPr>
          <w:rFonts w:eastAsia="Calibri" w:cs="Calibri"/>
          <w:spacing w:val="-1"/>
          <w:lang w:eastAsia="en-US"/>
        </w:rPr>
        <w:t>e</w:t>
      </w:r>
      <w:r w:rsidRPr="00397BC6">
        <w:rPr>
          <w:rFonts w:eastAsia="Calibri" w:cs="Calibri"/>
          <w:lang w:eastAsia="en-US"/>
        </w:rPr>
        <w:t>zett j</w:t>
      </w:r>
      <w:r w:rsidRPr="00397BC6">
        <w:rPr>
          <w:rFonts w:eastAsia="Calibri" w:cs="Calibri"/>
          <w:spacing w:val="1"/>
          <w:lang w:eastAsia="en-US"/>
        </w:rPr>
        <w:t>o</w:t>
      </w:r>
      <w:r w:rsidRPr="00397BC6">
        <w:rPr>
          <w:rFonts w:eastAsia="Calibri" w:cs="Calibri"/>
          <w:lang w:eastAsia="en-US"/>
        </w:rPr>
        <w:t>g</w:t>
      </w:r>
      <w:r w:rsidRPr="00397BC6">
        <w:rPr>
          <w:rFonts w:eastAsia="Calibri" w:cs="Calibri"/>
          <w:spacing w:val="3"/>
          <w:lang w:eastAsia="en-US"/>
        </w:rPr>
        <w:t>a</w:t>
      </w:r>
      <w:r w:rsidRPr="00397BC6">
        <w:rPr>
          <w:rFonts w:eastAsia="Calibri" w:cs="Calibri"/>
          <w:lang w:eastAsia="en-US"/>
        </w:rPr>
        <w:t>i</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8"/>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12"/>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 k</w:t>
      </w:r>
      <w:r w:rsidRPr="00397BC6">
        <w:rPr>
          <w:rFonts w:eastAsia="Calibri" w:cs="Calibri"/>
          <w:spacing w:val="1"/>
          <w:lang w:eastAsia="en-US"/>
        </w:rPr>
        <w:t>ö</w:t>
      </w:r>
      <w:r w:rsidRPr="00397BC6">
        <w:rPr>
          <w:rFonts w:eastAsia="Calibri" w:cs="Calibri"/>
          <w:lang w:eastAsia="en-US"/>
        </w:rPr>
        <w:t>tel</w:t>
      </w:r>
      <w:r w:rsidRPr="00397BC6">
        <w:rPr>
          <w:rFonts w:eastAsia="Calibri" w:cs="Calibri"/>
          <w:spacing w:val="-1"/>
          <w:lang w:eastAsia="en-US"/>
        </w:rPr>
        <w:t>e</w:t>
      </w:r>
      <w:r w:rsidRPr="00397BC6">
        <w:rPr>
          <w:rFonts w:eastAsia="Calibri" w:cs="Calibri"/>
          <w:lang w:eastAsia="en-US"/>
        </w:rPr>
        <w:t>zet</w:t>
      </w:r>
      <w:r w:rsidRPr="00397BC6">
        <w:rPr>
          <w:rFonts w:eastAsia="Calibri" w:cs="Calibri"/>
          <w:spacing w:val="3"/>
          <w:lang w:eastAsia="en-US"/>
        </w:rPr>
        <w:t>t</w:t>
      </w:r>
      <w:r w:rsidRPr="00397BC6">
        <w:rPr>
          <w:rFonts w:eastAsia="Calibri" w:cs="Calibri"/>
          <w:spacing w:val="-1"/>
          <w:lang w:eastAsia="en-US"/>
        </w:rPr>
        <w:t>sé</w:t>
      </w:r>
      <w:r w:rsidRPr="00397BC6">
        <w:rPr>
          <w:rFonts w:eastAsia="Calibri" w:cs="Calibri"/>
          <w:spacing w:val="2"/>
          <w:lang w:eastAsia="en-US"/>
        </w:rPr>
        <w:t>g</w:t>
      </w:r>
      <w:r w:rsidRPr="00397BC6">
        <w:rPr>
          <w:rFonts w:eastAsia="Calibri" w:cs="Calibri"/>
          <w:spacing w:val="-1"/>
          <w:lang w:eastAsia="en-US"/>
        </w:rPr>
        <w:t>e</w:t>
      </w:r>
      <w:r w:rsidRPr="00397BC6">
        <w:rPr>
          <w:rFonts w:eastAsia="Calibri" w:cs="Calibri"/>
          <w:lang w:eastAsia="en-US"/>
        </w:rPr>
        <w:t>i</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 xml:space="preserve">k </w:t>
      </w:r>
      <w:r w:rsidRPr="00397BC6">
        <w:rPr>
          <w:rFonts w:eastAsia="Calibri" w:cs="Calibri"/>
          <w:spacing w:val="2"/>
          <w:lang w:eastAsia="en-US"/>
        </w:rPr>
        <w:t>i</w:t>
      </w:r>
      <w:r w:rsidRPr="00397BC6">
        <w:rPr>
          <w:rFonts w:eastAsia="Calibri" w:cs="Calibri"/>
          <w:spacing w:val="1"/>
          <w:lang w:eastAsia="en-US"/>
        </w:rPr>
        <w:t>s</w:t>
      </w:r>
      <w:r w:rsidRPr="00397BC6">
        <w:rPr>
          <w:rFonts w:eastAsia="Calibri" w:cs="Calibri"/>
          <w:spacing w:val="-1"/>
          <w:lang w:eastAsia="en-US"/>
        </w:rPr>
        <w:t>me</w:t>
      </w:r>
      <w:r w:rsidRPr="00397BC6">
        <w:rPr>
          <w:rFonts w:eastAsia="Calibri" w:cs="Calibri"/>
          <w:lang w:eastAsia="en-US"/>
        </w:rPr>
        <w:t>r</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
          <w:lang w:eastAsia="en-US"/>
        </w:rPr>
        <w:t>é</w:t>
      </w:r>
      <w:r w:rsidRPr="00397BC6">
        <w:rPr>
          <w:rFonts w:eastAsia="Calibri" w:cs="Calibri"/>
          <w:spacing w:val="-1"/>
          <w:lang w:eastAsia="en-US"/>
        </w:rPr>
        <w:t>sé</w:t>
      </w:r>
      <w:r w:rsidRPr="00397BC6">
        <w:rPr>
          <w:rFonts w:eastAsia="Calibri" w:cs="Calibri"/>
          <w:lang w:eastAsia="en-US"/>
        </w:rPr>
        <w:t>t,</w:t>
      </w:r>
      <w:r w:rsidRPr="00397BC6">
        <w:rPr>
          <w:rFonts w:eastAsia="Calibri" w:cs="Calibri"/>
          <w:spacing w:val="6"/>
          <w:lang w:eastAsia="en-US"/>
        </w:rPr>
        <w:t xml:space="preserve"> </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spacing w:val="-1"/>
          <w:lang w:eastAsia="en-US"/>
        </w:rPr>
        <w:t>eé</w:t>
      </w:r>
      <w:r w:rsidRPr="00397BC6">
        <w:rPr>
          <w:rFonts w:eastAsia="Calibri" w:cs="Calibri"/>
          <w:lang w:eastAsia="en-US"/>
        </w:rPr>
        <w:t>r</w:t>
      </w:r>
      <w:r w:rsidRPr="00397BC6">
        <w:rPr>
          <w:rFonts w:eastAsia="Calibri" w:cs="Calibri"/>
          <w:spacing w:val="3"/>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9"/>
          <w:lang w:eastAsia="en-US"/>
        </w:rPr>
        <w:t xml:space="preserve"> </w:t>
      </w:r>
      <w:r w:rsidRPr="00397BC6">
        <w:rPr>
          <w:rFonts w:eastAsia="Calibri" w:cs="Calibri"/>
          <w:lang w:eastAsia="en-US"/>
        </w:rPr>
        <w:t>a</w:t>
      </w:r>
      <w:r w:rsidRPr="00397BC6">
        <w:rPr>
          <w:rFonts w:eastAsia="Calibri" w:cs="Calibri"/>
          <w:spacing w:val="14"/>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rz</w:t>
      </w:r>
      <w:r w:rsidRPr="00397BC6">
        <w:rPr>
          <w:rFonts w:eastAsia="Calibri" w:cs="Calibri"/>
          <w:spacing w:val="1"/>
          <w:lang w:eastAsia="en-US"/>
        </w:rPr>
        <w:t>ődé</w:t>
      </w:r>
      <w:r w:rsidRPr="00397BC6">
        <w:rPr>
          <w:rFonts w:eastAsia="Calibri" w:cs="Calibri"/>
          <w:lang w:eastAsia="en-US"/>
        </w:rPr>
        <w:t>s</w:t>
      </w:r>
      <w:r w:rsidRPr="00397BC6">
        <w:rPr>
          <w:rFonts w:eastAsia="Calibri" w:cs="Calibri"/>
          <w:spacing w:val="8"/>
          <w:lang w:eastAsia="en-US"/>
        </w:rPr>
        <w:t xml:space="preserve"> </w:t>
      </w:r>
      <w:r w:rsidRPr="00397BC6">
        <w:rPr>
          <w:rFonts w:eastAsia="Calibri" w:cs="Calibri"/>
          <w:spacing w:val="-1"/>
          <w:lang w:eastAsia="en-US"/>
        </w:rPr>
        <w:t>fe</w:t>
      </w:r>
      <w:r w:rsidRPr="00397BC6">
        <w:rPr>
          <w:rFonts w:eastAsia="Calibri" w:cs="Calibri"/>
          <w:spacing w:val="2"/>
          <w:lang w:eastAsia="en-US"/>
        </w:rPr>
        <w:t>l</w:t>
      </w:r>
      <w:r w:rsidRPr="00397BC6">
        <w:rPr>
          <w:rFonts w:eastAsia="Calibri" w:cs="Calibri"/>
          <w:spacing w:val="-1"/>
          <w:lang w:eastAsia="en-US"/>
        </w:rPr>
        <w:t>m</w:t>
      </w:r>
      <w:r w:rsidRPr="00397BC6">
        <w:rPr>
          <w:rFonts w:eastAsia="Calibri" w:cs="Calibri"/>
          <w:lang w:eastAsia="en-US"/>
        </w:rPr>
        <w:t>o</w:t>
      </w:r>
      <w:r w:rsidRPr="00397BC6">
        <w:rPr>
          <w:rFonts w:eastAsia="Calibri" w:cs="Calibri"/>
          <w:spacing w:val="1"/>
          <w:lang w:eastAsia="en-US"/>
        </w:rPr>
        <w:t>nd</w:t>
      </w:r>
      <w:r w:rsidRPr="00397BC6">
        <w:rPr>
          <w:rFonts w:eastAsia="Calibri" w:cs="Calibri"/>
          <w:lang w:eastAsia="en-US"/>
        </w:rPr>
        <w:t>ásá</w:t>
      </w:r>
      <w:r w:rsidRPr="00397BC6">
        <w:rPr>
          <w:rFonts w:eastAsia="Calibri" w:cs="Calibri"/>
          <w:spacing w:val="-1"/>
          <w:lang w:eastAsia="en-US"/>
        </w:rPr>
        <w:t>v</w:t>
      </w:r>
      <w:r w:rsidRPr="00397BC6">
        <w:rPr>
          <w:rFonts w:eastAsia="Calibri" w:cs="Calibri"/>
          <w:spacing w:val="3"/>
          <w:lang w:eastAsia="en-US"/>
        </w:rPr>
        <w:t>a</w:t>
      </w:r>
      <w:r w:rsidRPr="00397BC6">
        <w:rPr>
          <w:rFonts w:eastAsia="Calibri" w:cs="Calibri"/>
          <w:lang w:eastAsia="en-US"/>
        </w:rPr>
        <w:t>l</w:t>
      </w:r>
      <w:r w:rsidRPr="00397BC6">
        <w:rPr>
          <w:rFonts w:eastAsia="Calibri" w:cs="Calibri"/>
          <w:spacing w:val="4"/>
          <w:lang w:eastAsia="en-US"/>
        </w:rPr>
        <w:t xml:space="preserve"> </w:t>
      </w:r>
      <w:r w:rsidRPr="00397BC6">
        <w:rPr>
          <w:rFonts w:eastAsia="Calibri" w:cs="Calibri"/>
          <w:lang w:eastAsia="en-US"/>
        </w:rPr>
        <w:t>k</w:t>
      </w:r>
      <w:r w:rsidRPr="00397BC6">
        <w:rPr>
          <w:rFonts w:eastAsia="Calibri" w:cs="Calibri"/>
          <w:spacing w:val="1"/>
          <w:lang w:eastAsia="en-US"/>
        </w:rPr>
        <w:t>ap</w:t>
      </w:r>
      <w:r w:rsidRPr="00397BC6">
        <w:rPr>
          <w:rFonts w:eastAsia="Calibri" w:cs="Calibri"/>
          <w:lang w:eastAsia="en-US"/>
        </w:rPr>
        <w:t>c</w:t>
      </w:r>
      <w:r w:rsidRPr="00397BC6">
        <w:rPr>
          <w:rFonts w:eastAsia="Calibri" w:cs="Calibri"/>
          <w:spacing w:val="-1"/>
          <w:lang w:eastAsia="en-US"/>
        </w:rPr>
        <w:t>s</w:t>
      </w:r>
      <w:r w:rsidRPr="00397BC6">
        <w:rPr>
          <w:rFonts w:eastAsia="Calibri" w:cs="Calibri"/>
          <w:lang w:eastAsia="en-US"/>
        </w:rPr>
        <w:t>ola</w:t>
      </w:r>
      <w:r w:rsidRPr="00397BC6">
        <w:rPr>
          <w:rFonts w:eastAsia="Calibri" w:cs="Calibri"/>
          <w:spacing w:val="1"/>
          <w:lang w:eastAsia="en-US"/>
        </w:rPr>
        <w:t>t</w:t>
      </w:r>
      <w:r w:rsidRPr="00397BC6">
        <w:rPr>
          <w:rFonts w:eastAsia="Calibri" w:cs="Calibri"/>
          <w:spacing w:val="3"/>
          <w:lang w:eastAsia="en-US"/>
        </w:rPr>
        <w:t>o</w:t>
      </w:r>
      <w:r w:rsidRPr="00397BC6">
        <w:rPr>
          <w:rFonts w:eastAsia="Calibri" w:cs="Calibri"/>
          <w:spacing w:val="-1"/>
          <w:lang w:eastAsia="en-US"/>
        </w:rPr>
        <w:t>s</w:t>
      </w:r>
      <w:r w:rsidRPr="00397BC6">
        <w:rPr>
          <w:rFonts w:eastAsia="Calibri" w:cs="Calibri"/>
          <w:lang w:eastAsia="en-US"/>
        </w:rPr>
        <w:t>,</w:t>
      </w:r>
      <w:r w:rsidRPr="00397BC6">
        <w:rPr>
          <w:rFonts w:eastAsia="Calibri" w:cs="Calibri"/>
          <w:spacing w:val="5"/>
          <w:lang w:eastAsia="en-US"/>
        </w:rPr>
        <w:t xml:space="preserve"> </w:t>
      </w:r>
      <w:r w:rsidRPr="00397BC6">
        <w:rPr>
          <w:rFonts w:eastAsia="Calibri" w:cs="Calibri"/>
          <w:lang w:eastAsia="en-US"/>
        </w:rPr>
        <w:t>a</w:t>
      </w:r>
      <w:r w:rsidRPr="00397BC6">
        <w:rPr>
          <w:rFonts w:eastAsia="Calibri" w:cs="Calibri"/>
          <w:spacing w:val="23"/>
          <w:lang w:eastAsia="en-US"/>
        </w:rPr>
        <w:t xml:space="preserve"> </w:t>
      </w:r>
      <w:r w:rsidRPr="00397BC6">
        <w:rPr>
          <w:rFonts w:eastAsia="Calibri" w:cs="Calibri"/>
          <w:lang w:eastAsia="en-US"/>
        </w:rPr>
        <w:t>Bit.</w:t>
      </w:r>
      <w:r w:rsidRPr="00397BC6">
        <w:rPr>
          <w:rFonts w:eastAsia="Calibri" w:cs="Calibri"/>
          <w:spacing w:val="13"/>
          <w:lang w:eastAsia="en-US"/>
        </w:rPr>
        <w:t xml:space="preserve"> </w:t>
      </w:r>
      <w:r w:rsidRPr="00397BC6">
        <w:rPr>
          <w:rFonts w:eastAsia="Calibri" w:cs="Calibri"/>
          <w:lang w:eastAsia="en-US"/>
        </w:rPr>
        <w:t>122.</w:t>
      </w:r>
      <w:r w:rsidRPr="00397BC6">
        <w:rPr>
          <w:rFonts w:eastAsia="Calibri" w:cs="Calibri"/>
          <w:spacing w:val="13"/>
          <w:lang w:eastAsia="en-US"/>
        </w:rPr>
        <w:t xml:space="preserve"> </w:t>
      </w:r>
      <w:r w:rsidRPr="00397BC6">
        <w:rPr>
          <w:rFonts w:eastAsia="Calibri" w:cs="Calibri"/>
          <w:lang w:eastAsia="en-US"/>
        </w:rPr>
        <w:t>§-ban</w:t>
      </w:r>
      <w:r w:rsidRPr="00397BC6">
        <w:rPr>
          <w:rFonts w:eastAsia="Calibri" w:cs="Calibri"/>
          <w:spacing w:val="17"/>
          <w:lang w:eastAsia="en-US"/>
        </w:rPr>
        <w:t xml:space="preserve"> </w:t>
      </w:r>
      <w:r w:rsidRPr="00397BC6">
        <w:rPr>
          <w:rFonts w:eastAsia="Calibri" w:cs="Calibri"/>
          <w:lang w:eastAsia="en-US"/>
        </w:rPr>
        <w:t>foglalt</w:t>
      </w:r>
      <w:r w:rsidRPr="00397BC6">
        <w:rPr>
          <w:rFonts w:eastAsia="Calibri" w:cs="Calibri"/>
          <w:spacing w:val="-5"/>
          <w:lang w:eastAsia="en-US"/>
        </w:rPr>
        <w:t xml:space="preserve"> </w:t>
      </w:r>
      <w:r w:rsidRPr="00397BC6">
        <w:rPr>
          <w:rFonts w:eastAsia="Calibri" w:cs="Calibri"/>
          <w:spacing w:val="3"/>
          <w:lang w:eastAsia="en-US"/>
        </w:rPr>
        <w:t>r</w:t>
      </w:r>
      <w:r w:rsidRPr="00397BC6">
        <w:rPr>
          <w:rFonts w:eastAsia="Calibri" w:cs="Calibri"/>
          <w:spacing w:val="-1"/>
          <w:lang w:eastAsia="en-US"/>
        </w:rPr>
        <w:t>e</w:t>
      </w:r>
      <w:r w:rsidRPr="00397BC6">
        <w:rPr>
          <w:rFonts w:eastAsia="Calibri" w:cs="Calibri"/>
          <w:spacing w:val="1"/>
          <w:lang w:eastAsia="en-US"/>
        </w:rPr>
        <w:t>nd</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lang w:eastAsia="en-US"/>
        </w:rPr>
        <w:t>kezé</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lang w:eastAsia="en-US"/>
        </w:rPr>
        <w:t>kről</w:t>
      </w:r>
      <w:r w:rsidRPr="00397BC6">
        <w:rPr>
          <w:rFonts w:eastAsia="Calibri" w:cs="Calibri"/>
          <w:spacing w:val="-13"/>
          <w:lang w:eastAsia="en-US"/>
        </w:rPr>
        <w:t xml:space="preserve"> </w:t>
      </w:r>
      <w:r w:rsidRPr="00397BC6">
        <w:rPr>
          <w:rFonts w:eastAsia="Calibri" w:cs="Calibri"/>
          <w:spacing w:val="1"/>
          <w:lang w:eastAsia="en-US"/>
        </w:rPr>
        <w:t>t</w:t>
      </w:r>
      <w:r w:rsidRPr="00397BC6">
        <w:rPr>
          <w:rFonts w:eastAsia="Calibri" w:cs="Calibri"/>
          <w:lang w:eastAsia="en-US"/>
        </w:rPr>
        <w:t>örté</w:t>
      </w:r>
      <w:r w:rsidRPr="00397BC6">
        <w:rPr>
          <w:rFonts w:eastAsia="Calibri" w:cs="Calibri"/>
          <w:spacing w:val="1"/>
          <w:lang w:eastAsia="en-US"/>
        </w:rPr>
        <w:t>n</w:t>
      </w:r>
      <w:r w:rsidRPr="00397BC6">
        <w:rPr>
          <w:rFonts w:eastAsia="Calibri" w:cs="Calibri"/>
          <w:lang w:eastAsia="en-US"/>
        </w:rPr>
        <w:t>ő</w:t>
      </w:r>
      <w:r w:rsidRPr="00397BC6">
        <w:rPr>
          <w:rFonts w:eastAsia="Calibri" w:cs="Calibri"/>
          <w:spacing w:val="-6"/>
          <w:lang w:eastAsia="en-US"/>
        </w:rPr>
        <w:t xml:space="preserve"> </w:t>
      </w:r>
      <w:r w:rsidRPr="00397BC6">
        <w:rPr>
          <w:rFonts w:eastAsia="Calibri" w:cs="Calibri"/>
          <w:spacing w:val="1"/>
          <w:lang w:eastAsia="en-US"/>
        </w:rPr>
        <w:t>t</w:t>
      </w:r>
      <w:r w:rsidRPr="00397BC6">
        <w:rPr>
          <w:rFonts w:eastAsia="Calibri" w:cs="Calibri"/>
          <w:lang w:eastAsia="en-US"/>
        </w:rPr>
        <w:t>á</w:t>
      </w:r>
      <w:r w:rsidRPr="00397BC6">
        <w:rPr>
          <w:rFonts w:eastAsia="Calibri" w:cs="Calibri"/>
          <w:spacing w:val="1"/>
          <w:lang w:eastAsia="en-US"/>
        </w:rPr>
        <w:t>j</w:t>
      </w:r>
      <w:r w:rsidRPr="00397BC6">
        <w:rPr>
          <w:rFonts w:eastAsia="Calibri" w:cs="Calibri"/>
          <w:spacing w:val="-1"/>
          <w:lang w:eastAsia="en-US"/>
        </w:rPr>
        <w:t>é</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w:t>
      </w:r>
      <w:r w:rsidRPr="00397BC6">
        <w:rPr>
          <w:rFonts w:eastAsia="Calibri" w:cs="Calibri"/>
          <w:spacing w:val="1"/>
          <w:lang w:eastAsia="en-US"/>
        </w:rPr>
        <w:t>t</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ást,</w:t>
      </w:r>
    </w:p>
    <w:p w14:paraId="203F5A88" w14:textId="77777777" w:rsidR="003725A4" w:rsidRPr="00397BC6" w:rsidRDefault="003725A4" w:rsidP="004A6AA2">
      <w:pPr>
        <w:widowControl w:val="0"/>
        <w:numPr>
          <w:ilvl w:val="1"/>
          <w:numId w:val="10"/>
        </w:numPr>
        <w:spacing w:after="0" w:line="242" w:lineRule="exact"/>
        <w:ind w:left="709" w:right="-20"/>
        <w:contextualSpacing/>
        <w:rPr>
          <w:rFonts w:eastAsia="Calibri" w:cs="Calibri"/>
          <w:lang w:eastAsia="en-US"/>
        </w:rPr>
      </w:pPr>
      <w:r w:rsidRPr="00397BC6">
        <w:rPr>
          <w:rFonts w:eastAsia="Calibri" w:cs="Calibri"/>
          <w:spacing w:val="1"/>
          <w:position w:val="1"/>
          <w:lang w:eastAsia="en-US"/>
        </w:rPr>
        <w:t>b</w:t>
      </w:r>
      <w:r w:rsidRPr="00397BC6">
        <w:rPr>
          <w:rFonts w:eastAsia="Calibri" w:cs="Calibri"/>
          <w:spacing w:val="-1"/>
          <w:position w:val="1"/>
          <w:lang w:eastAsia="en-US"/>
        </w:rPr>
        <w:t>e</w:t>
      </w:r>
      <w:r w:rsidRPr="00397BC6">
        <w:rPr>
          <w:rFonts w:eastAsia="Calibri" w:cs="Calibri"/>
          <w:position w:val="1"/>
          <w:lang w:eastAsia="en-US"/>
        </w:rPr>
        <w:t>t</w:t>
      </w:r>
      <w:r w:rsidRPr="00397BC6">
        <w:rPr>
          <w:rFonts w:eastAsia="Calibri" w:cs="Calibri"/>
          <w:spacing w:val="2"/>
          <w:position w:val="1"/>
          <w:lang w:eastAsia="en-US"/>
        </w:rPr>
        <w:t>e</w:t>
      </w:r>
      <w:r w:rsidRPr="00397BC6">
        <w:rPr>
          <w:rFonts w:eastAsia="Calibri" w:cs="Calibri"/>
          <w:position w:val="1"/>
          <w:lang w:eastAsia="en-US"/>
        </w:rPr>
        <w:t>g</w:t>
      </w:r>
      <w:r w:rsidRPr="00397BC6">
        <w:rPr>
          <w:rFonts w:eastAsia="Calibri" w:cs="Calibri"/>
          <w:spacing w:val="1"/>
          <w:position w:val="1"/>
          <w:lang w:eastAsia="en-US"/>
        </w:rPr>
        <w:t>s</w:t>
      </w:r>
      <w:r w:rsidRPr="00397BC6">
        <w:rPr>
          <w:rFonts w:eastAsia="Calibri" w:cs="Calibri"/>
          <w:spacing w:val="-1"/>
          <w:position w:val="1"/>
          <w:lang w:eastAsia="en-US"/>
        </w:rPr>
        <w:t>é</w:t>
      </w:r>
      <w:r w:rsidRPr="00397BC6">
        <w:rPr>
          <w:rFonts w:eastAsia="Calibri" w:cs="Calibri"/>
          <w:spacing w:val="1"/>
          <w:position w:val="1"/>
          <w:lang w:eastAsia="en-US"/>
        </w:rPr>
        <w:t>g</w:t>
      </w:r>
      <w:r w:rsidRPr="00397BC6">
        <w:rPr>
          <w:rFonts w:eastAsia="Calibri" w:cs="Calibri"/>
          <w:spacing w:val="-1"/>
          <w:position w:val="1"/>
          <w:lang w:eastAsia="en-US"/>
        </w:rPr>
        <w:t>-</w:t>
      </w:r>
      <w:r w:rsidRPr="00397BC6">
        <w:rPr>
          <w:rFonts w:eastAsia="Calibri" w:cs="Calibri"/>
          <w:position w:val="1"/>
          <w:lang w:eastAsia="en-US"/>
        </w:rPr>
        <w:t xml:space="preserve">, </w:t>
      </w:r>
      <w:r w:rsidRPr="00397BC6">
        <w:rPr>
          <w:rFonts w:eastAsia="Calibri" w:cs="Calibri"/>
          <w:spacing w:val="1"/>
          <w:position w:val="1"/>
          <w:lang w:eastAsia="en-US"/>
        </w:rPr>
        <w:t>b</w:t>
      </w:r>
      <w:r w:rsidRPr="00397BC6">
        <w:rPr>
          <w:rFonts w:eastAsia="Calibri" w:cs="Calibri"/>
          <w:position w:val="1"/>
          <w:lang w:eastAsia="en-US"/>
        </w:rPr>
        <w:t>a</w:t>
      </w:r>
      <w:r w:rsidRPr="00397BC6">
        <w:rPr>
          <w:rFonts w:eastAsia="Calibri" w:cs="Calibri"/>
          <w:spacing w:val="3"/>
          <w:position w:val="1"/>
          <w:lang w:eastAsia="en-US"/>
        </w:rPr>
        <w:t>l</w:t>
      </w:r>
      <w:r w:rsidRPr="00397BC6">
        <w:rPr>
          <w:rFonts w:eastAsia="Calibri" w:cs="Calibri"/>
          <w:spacing w:val="-1"/>
          <w:position w:val="1"/>
          <w:lang w:eastAsia="en-US"/>
        </w:rPr>
        <w:t>e</w:t>
      </w:r>
      <w:r w:rsidRPr="00397BC6">
        <w:rPr>
          <w:rFonts w:eastAsia="Calibri" w:cs="Calibri"/>
          <w:spacing w:val="1"/>
          <w:position w:val="1"/>
          <w:lang w:eastAsia="en-US"/>
        </w:rPr>
        <w:t>s</w:t>
      </w:r>
      <w:r w:rsidRPr="00397BC6">
        <w:rPr>
          <w:rFonts w:eastAsia="Calibri" w:cs="Calibri"/>
          <w:spacing w:val="-1"/>
          <w:position w:val="1"/>
          <w:lang w:eastAsia="en-US"/>
        </w:rPr>
        <w:t>e</w:t>
      </w:r>
      <w:r w:rsidRPr="00397BC6">
        <w:rPr>
          <w:rFonts w:eastAsia="Calibri" w:cs="Calibri"/>
          <w:spacing w:val="1"/>
          <w:position w:val="1"/>
          <w:lang w:eastAsia="en-US"/>
        </w:rPr>
        <w:t>t</w:t>
      </w:r>
      <w:r w:rsidRPr="00397BC6">
        <w:rPr>
          <w:rFonts w:eastAsia="Calibri" w:cs="Calibri"/>
          <w:position w:val="1"/>
          <w:lang w:eastAsia="en-US"/>
        </w:rPr>
        <w:t xml:space="preserve">- </w:t>
      </w:r>
      <w:r w:rsidRPr="00397BC6">
        <w:rPr>
          <w:rFonts w:eastAsia="Calibri" w:cs="Calibri"/>
          <w:spacing w:val="-1"/>
          <w:position w:val="1"/>
          <w:lang w:eastAsia="en-US"/>
        </w:rPr>
        <w:t>é</w:t>
      </w:r>
      <w:r w:rsidRPr="00397BC6">
        <w:rPr>
          <w:rFonts w:eastAsia="Calibri" w:cs="Calibri"/>
          <w:position w:val="1"/>
          <w:lang w:eastAsia="en-US"/>
        </w:rPr>
        <w:t>s</w:t>
      </w:r>
      <w:r w:rsidRPr="00397BC6">
        <w:rPr>
          <w:rFonts w:eastAsia="Calibri" w:cs="Calibri"/>
          <w:spacing w:val="9"/>
          <w:position w:val="1"/>
          <w:lang w:eastAsia="en-US"/>
        </w:rPr>
        <w:t xml:space="preserve"> </w:t>
      </w:r>
      <w:r w:rsidRPr="00397BC6">
        <w:rPr>
          <w:rFonts w:eastAsia="Calibri" w:cs="Calibri"/>
          <w:spacing w:val="-1"/>
          <w:position w:val="1"/>
          <w:lang w:eastAsia="en-US"/>
        </w:rPr>
        <w:t>f</w:t>
      </w:r>
      <w:r w:rsidRPr="00397BC6">
        <w:rPr>
          <w:rFonts w:eastAsia="Calibri" w:cs="Calibri"/>
          <w:spacing w:val="1"/>
          <w:position w:val="1"/>
          <w:lang w:eastAsia="en-US"/>
        </w:rPr>
        <w:t>e</w:t>
      </w:r>
      <w:r w:rsidRPr="00397BC6">
        <w:rPr>
          <w:rFonts w:eastAsia="Calibri" w:cs="Calibri"/>
          <w:spacing w:val="2"/>
          <w:position w:val="1"/>
          <w:lang w:eastAsia="en-US"/>
        </w:rPr>
        <w:t>l</w:t>
      </w:r>
      <w:r w:rsidRPr="00397BC6">
        <w:rPr>
          <w:rFonts w:eastAsia="Calibri" w:cs="Calibri"/>
          <w:spacing w:val="-1"/>
          <w:position w:val="1"/>
          <w:lang w:eastAsia="en-US"/>
        </w:rPr>
        <w:t>e</w:t>
      </w:r>
      <w:r w:rsidRPr="00397BC6">
        <w:rPr>
          <w:rFonts w:eastAsia="Calibri" w:cs="Calibri"/>
          <w:position w:val="1"/>
          <w:lang w:eastAsia="en-US"/>
        </w:rPr>
        <w:t>lő</w:t>
      </w:r>
      <w:r w:rsidRPr="00397BC6">
        <w:rPr>
          <w:rFonts w:eastAsia="Calibri" w:cs="Calibri"/>
          <w:spacing w:val="2"/>
          <w:position w:val="1"/>
          <w:lang w:eastAsia="en-US"/>
        </w:rPr>
        <w:t>s</w:t>
      </w:r>
      <w:r w:rsidRPr="00397BC6">
        <w:rPr>
          <w:rFonts w:eastAsia="Calibri" w:cs="Calibri"/>
          <w:spacing w:val="-1"/>
          <w:position w:val="1"/>
          <w:lang w:eastAsia="en-US"/>
        </w:rPr>
        <w:t>sé</w:t>
      </w:r>
      <w:r w:rsidRPr="00397BC6">
        <w:rPr>
          <w:rFonts w:eastAsia="Calibri" w:cs="Calibri"/>
          <w:position w:val="1"/>
          <w:lang w:eastAsia="en-US"/>
        </w:rPr>
        <w:t>g</w:t>
      </w:r>
      <w:r w:rsidRPr="00397BC6">
        <w:rPr>
          <w:rFonts w:eastAsia="Calibri" w:cs="Calibri"/>
          <w:spacing w:val="1"/>
          <w:position w:val="1"/>
          <w:lang w:eastAsia="en-US"/>
        </w:rPr>
        <w:t>b</w:t>
      </w:r>
      <w:r w:rsidRPr="00397BC6">
        <w:rPr>
          <w:rFonts w:eastAsia="Calibri" w:cs="Calibri"/>
          <w:position w:val="1"/>
          <w:lang w:eastAsia="en-US"/>
        </w:rPr>
        <w:t>iz</w:t>
      </w:r>
      <w:r w:rsidRPr="00397BC6">
        <w:rPr>
          <w:rFonts w:eastAsia="Calibri" w:cs="Calibri"/>
          <w:spacing w:val="1"/>
          <w:position w:val="1"/>
          <w:lang w:eastAsia="en-US"/>
        </w:rPr>
        <w:t>t</w:t>
      </w:r>
      <w:r w:rsidRPr="00397BC6">
        <w:rPr>
          <w:rFonts w:eastAsia="Calibri" w:cs="Calibri"/>
          <w:spacing w:val="3"/>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w:t>
      </w:r>
      <w:r w:rsidRPr="00397BC6">
        <w:rPr>
          <w:rFonts w:eastAsia="Calibri" w:cs="Calibri"/>
          <w:spacing w:val="1"/>
          <w:position w:val="1"/>
          <w:lang w:eastAsia="en-US"/>
        </w:rPr>
        <w:t>á</w:t>
      </w:r>
      <w:r w:rsidRPr="00397BC6">
        <w:rPr>
          <w:rFonts w:eastAsia="Calibri" w:cs="Calibri"/>
          <w:position w:val="1"/>
          <w:lang w:eastAsia="en-US"/>
        </w:rPr>
        <w:t>s</w:t>
      </w:r>
      <w:r w:rsidRPr="00397BC6">
        <w:rPr>
          <w:rFonts w:eastAsia="Calibri" w:cs="Calibri"/>
          <w:spacing w:val="42"/>
          <w:position w:val="1"/>
          <w:lang w:eastAsia="en-US"/>
        </w:rPr>
        <w:t xml:space="preserve"> </w:t>
      </w:r>
      <w:r w:rsidRPr="00397BC6">
        <w:rPr>
          <w:rFonts w:eastAsia="Calibri" w:cs="Calibri"/>
          <w:spacing w:val="1"/>
          <w:position w:val="1"/>
          <w:lang w:eastAsia="en-US"/>
        </w:rPr>
        <w:t>e</w:t>
      </w:r>
      <w:r w:rsidRPr="00397BC6">
        <w:rPr>
          <w:rFonts w:eastAsia="Calibri" w:cs="Calibri"/>
          <w:spacing w:val="-1"/>
          <w:position w:val="1"/>
          <w:lang w:eastAsia="en-US"/>
        </w:rPr>
        <w:t>se</w:t>
      </w:r>
      <w:r w:rsidRPr="00397BC6">
        <w:rPr>
          <w:rFonts w:eastAsia="Calibri" w:cs="Calibri"/>
          <w:position w:val="1"/>
          <w:lang w:eastAsia="en-US"/>
        </w:rPr>
        <w:t>tén</w:t>
      </w:r>
      <w:r w:rsidRPr="00397BC6">
        <w:rPr>
          <w:rFonts w:eastAsia="Calibri" w:cs="Calibri"/>
          <w:spacing w:val="10"/>
          <w:position w:val="1"/>
          <w:lang w:eastAsia="en-US"/>
        </w:rPr>
        <w:t xml:space="preserve"> </w:t>
      </w:r>
      <w:r w:rsidRPr="00397BC6">
        <w:rPr>
          <w:rFonts w:eastAsia="Calibri" w:cs="Calibri"/>
          <w:position w:val="1"/>
          <w:lang w:eastAsia="en-US"/>
        </w:rPr>
        <w:t xml:space="preserve">- </w:t>
      </w:r>
      <w:r w:rsidRPr="00397BC6">
        <w:rPr>
          <w:rFonts w:eastAsia="Calibri" w:cs="Calibri"/>
          <w:spacing w:val="3"/>
          <w:position w:val="1"/>
          <w:lang w:eastAsia="en-US"/>
        </w:rPr>
        <w:t>h</w:t>
      </w:r>
      <w:r w:rsidRPr="00397BC6">
        <w:rPr>
          <w:rFonts w:eastAsia="Calibri" w:cs="Calibri"/>
          <w:position w:val="1"/>
          <w:lang w:eastAsia="en-US"/>
        </w:rPr>
        <w:t>a j</w:t>
      </w:r>
      <w:r w:rsidRPr="00397BC6">
        <w:rPr>
          <w:rFonts w:eastAsia="Calibri" w:cs="Calibri"/>
          <w:spacing w:val="1"/>
          <w:position w:val="1"/>
          <w:lang w:eastAsia="en-US"/>
        </w:rPr>
        <w:t>á</w:t>
      </w:r>
      <w:r w:rsidRPr="00397BC6">
        <w:rPr>
          <w:rFonts w:eastAsia="Calibri" w:cs="Calibri"/>
          <w:position w:val="1"/>
          <w:lang w:eastAsia="en-US"/>
        </w:rPr>
        <w:t>ra</w:t>
      </w:r>
      <w:r w:rsidRPr="00397BC6">
        <w:rPr>
          <w:rFonts w:eastAsia="Calibri" w:cs="Calibri"/>
          <w:spacing w:val="1"/>
          <w:position w:val="1"/>
          <w:lang w:eastAsia="en-US"/>
        </w:rPr>
        <w:t>d</w:t>
      </w:r>
      <w:r w:rsidRPr="00397BC6">
        <w:rPr>
          <w:rFonts w:eastAsia="Calibri" w:cs="Calibri"/>
          <w:spacing w:val="-1"/>
          <w:position w:val="1"/>
          <w:lang w:eastAsia="en-US"/>
        </w:rPr>
        <w:t>é</w:t>
      </w:r>
      <w:r w:rsidRPr="00397BC6">
        <w:rPr>
          <w:rFonts w:eastAsia="Calibri" w:cs="Calibri"/>
          <w:position w:val="1"/>
          <w:lang w:eastAsia="en-US"/>
        </w:rPr>
        <w:t>kfiz</w:t>
      </w:r>
      <w:r w:rsidRPr="00397BC6">
        <w:rPr>
          <w:rFonts w:eastAsia="Calibri" w:cs="Calibri"/>
          <w:spacing w:val="-1"/>
          <w:position w:val="1"/>
          <w:lang w:eastAsia="en-US"/>
        </w:rPr>
        <w:t>e</w:t>
      </w:r>
      <w:r w:rsidRPr="00397BC6">
        <w:rPr>
          <w:rFonts w:eastAsia="Calibri" w:cs="Calibri"/>
          <w:position w:val="1"/>
          <w:lang w:eastAsia="en-US"/>
        </w:rPr>
        <w:t>t</w:t>
      </w:r>
      <w:r w:rsidRPr="00397BC6">
        <w:rPr>
          <w:rFonts w:eastAsia="Calibri" w:cs="Calibri"/>
          <w:spacing w:val="2"/>
          <w:position w:val="1"/>
          <w:lang w:eastAsia="en-US"/>
        </w:rPr>
        <w:t>é</w:t>
      </w:r>
      <w:r w:rsidRPr="00397BC6">
        <w:rPr>
          <w:rFonts w:eastAsia="Calibri" w:cs="Calibri"/>
          <w:spacing w:val="1"/>
          <w:position w:val="1"/>
          <w:lang w:eastAsia="en-US"/>
        </w:rPr>
        <w:t>s</w:t>
      </w:r>
      <w:r w:rsidRPr="00397BC6">
        <w:rPr>
          <w:rFonts w:eastAsia="Calibri" w:cs="Calibri"/>
          <w:spacing w:val="-1"/>
          <w:position w:val="1"/>
          <w:lang w:eastAsia="en-US"/>
        </w:rPr>
        <w:t>se</w:t>
      </w:r>
      <w:r w:rsidRPr="00397BC6">
        <w:rPr>
          <w:rFonts w:eastAsia="Calibri" w:cs="Calibri"/>
          <w:position w:val="1"/>
          <w:lang w:eastAsia="en-US"/>
        </w:rPr>
        <w:t>l</w:t>
      </w:r>
      <w:r w:rsidRPr="00397BC6">
        <w:rPr>
          <w:rFonts w:eastAsia="Calibri" w:cs="Calibri"/>
          <w:spacing w:val="42"/>
          <w:position w:val="1"/>
          <w:lang w:eastAsia="en-US"/>
        </w:rPr>
        <w:t xml:space="preserve"> </w:t>
      </w:r>
      <w:r w:rsidRPr="00397BC6">
        <w:rPr>
          <w:rFonts w:eastAsia="Calibri" w:cs="Calibri"/>
          <w:position w:val="1"/>
          <w:lang w:eastAsia="en-US"/>
        </w:rPr>
        <w:t>j</w:t>
      </w:r>
      <w:r w:rsidRPr="00397BC6">
        <w:rPr>
          <w:rFonts w:eastAsia="Calibri" w:cs="Calibri"/>
          <w:spacing w:val="1"/>
          <w:position w:val="1"/>
          <w:lang w:eastAsia="en-US"/>
        </w:rPr>
        <w:t>á</w:t>
      </w:r>
      <w:r w:rsidRPr="00397BC6">
        <w:rPr>
          <w:rFonts w:eastAsia="Calibri" w:cs="Calibri"/>
          <w:position w:val="1"/>
          <w:lang w:eastAsia="en-US"/>
        </w:rPr>
        <w:t>r</w:t>
      </w:r>
      <w:r w:rsidRPr="00397BC6">
        <w:rPr>
          <w:rFonts w:eastAsia="Calibri" w:cs="Calibri"/>
          <w:spacing w:val="13"/>
          <w:position w:val="1"/>
          <w:lang w:eastAsia="en-US"/>
        </w:rPr>
        <w:t xml:space="preserve"> </w:t>
      </w:r>
      <w:r w:rsidRPr="00397BC6">
        <w:rPr>
          <w:rFonts w:eastAsia="Calibri" w:cs="Calibri"/>
          <w:position w:val="1"/>
          <w:lang w:eastAsia="en-US"/>
        </w:rPr>
        <w:t xml:space="preserve">- a </w:t>
      </w:r>
      <w:r w:rsidRPr="00397BC6">
        <w:rPr>
          <w:rFonts w:eastAsia="Calibri" w:cs="Calibri"/>
          <w:spacing w:val="3"/>
          <w:position w:val="1"/>
          <w:lang w:eastAsia="en-US"/>
        </w:rPr>
        <w:t>j</w:t>
      </w:r>
      <w:r w:rsidRPr="00397BC6">
        <w:rPr>
          <w:rFonts w:eastAsia="Calibri" w:cs="Calibri"/>
          <w:position w:val="1"/>
          <w:lang w:eastAsia="en-US"/>
        </w:rPr>
        <w:t>ára</w:t>
      </w:r>
      <w:r w:rsidRPr="00397BC6">
        <w:rPr>
          <w:rFonts w:eastAsia="Calibri" w:cs="Calibri"/>
          <w:spacing w:val="1"/>
          <w:position w:val="1"/>
          <w:lang w:eastAsia="en-US"/>
        </w:rPr>
        <w:t>d</w:t>
      </w:r>
      <w:r w:rsidRPr="00397BC6">
        <w:rPr>
          <w:rFonts w:eastAsia="Calibri" w:cs="Calibri"/>
          <w:spacing w:val="-1"/>
          <w:position w:val="1"/>
          <w:lang w:eastAsia="en-US"/>
        </w:rPr>
        <w:t>é</w:t>
      </w:r>
      <w:r w:rsidRPr="00397BC6">
        <w:rPr>
          <w:rFonts w:eastAsia="Calibri" w:cs="Calibri"/>
          <w:position w:val="1"/>
          <w:lang w:eastAsia="en-US"/>
        </w:rPr>
        <w:t>k t</w:t>
      </w:r>
      <w:r w:rsidRPr="00397BC6">
        <w:rPr>
          <w:rFonts w:eastAsia="Calibri" w:cs="Calibri"/>
          <w:spacing w:val="1"/>
          <w:position w:val="1"/>
          <w:lang w:eastAsia="en-US"/>
        </w:rPr>
        <w:t>ő</w:t>
      </w:r>
      <w:r w:rsidRPr="00397BC6">
        <w:rPr>
          <w:rFonts w:eastAsia="Calibri" w:cs="Calibri"/>
          <w:position w:val="1"/>
          <w:lang w:eastAsia="en-US"/>
        </w:rPr>
        <w:t>ké</w:t>
      </w:r>
      <w:r w:rsidRPr="00397BC6">
        <w:rPr>
          <w:rFonts w:eastAsia="Calibri" w:cs="Calibri"/>
          <w:spacing w:val="-1"/>
          <w:position w:val="1"/>
          <w:lang w:eastAsia="en-US"/>
        </w:rPr>
        <w:t>s</w:t>
      </w:r>
      <w:r w:rsidRPr="00397BC6">
        <w:rPr>
          <w:rFonts w:eastAsia="Calibri" w:cs="Calibri"/>
          <w:position w:val="1"/>
          <w:lang w:eastAsia="en-US"/>
        </w:rPr>
        <w:t>í</w:t>
      </w:r>
      <w:r w:rsidRPr="00397BC6">
        <w:rPr>
          <w:rFonts w:eastAsia="Calibri" w:cs="Calibri"/>
          <w:spacing w:val="2"/>
          <w:position w:val="1"/>
          <w:lang w:eastAsia="en-US"/>
        </w:rPr>
        <w:t>t</w:t>
      </w:r>
      <w:r w:rsidRPr="00397BC6">
        <w:rPr>
          <w:rFonts w:eastAsia="Calibri" w:cs="Calibri"/>
          <w:spacing w:val="-1"/>
          <w:position w:val="1"/>
          <w:lang w:eastAsia="en-US"/>
        </w:rPr>
        <w:t>é</w:t>
      </w:r>
      <w:r w:rsidRPr="00397BC6">
        <w:rPr>
          <w:rFonts w:eastAsia="Calibri" w:cs="Calibri"/>
          <w:spacing w:val="1"/>
          <w:position w:val="1"/>
          <w:lang w:eastAsia="en-US"/>
        </w:rPr>
        <w:t>s</w:t>
      </w:r>
      <w:r w:rsidRPr="00397BC6">
        <w:rPr>
          <w:rFonts w:eastAsia="Calibri" w:cs="Calibri"/>
          <w:spacing w:val="-1"/>
          <w:position w:val="1"/>
          <w:lang w:eastAsia="en-US"/>
        </w:rPr>
        <w:t>é</w:t>
      </w:r>
      <w:r w:rsidRPr="00397BC6">
        <w:rPr>
          <w:rFonts w:eastAsia="Calibri" w:cs="Calibri"/>
          <w:position w:val="1"/>
          <w:lang w:eastAsia="en-US"/>
        </w:rPr>
        <w:t>re</w:t>
      </w:r>
      <w:r w:rsidRPr="00397BC6">
        <w:rPr>
          <w:rFonts w:eastAsia="Calibri" w:cs="Calibri"/>
          <w:lang w:eastAsia="en-US"/>
        </w:rPr>
        <w:t xml:space="preserve"> </w:t>
      </w:r>
      <w:r w:rsidRPr="00397BC6">
        <w:rPr>
          <w:rFonts w:eastAsia="Calibri" w:cs="Calibri"/>
          <w:spacing w:val="-1"/>
          <w:lang w:eastAsia="en-US"/>
        </w:rPr>
        <w:t>v</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zó</w:t>
      </w:r>
      <w:r w:rsidRPr="00397BC6">
        <w:rPr>
          <w:rFonts w:eastAsia="Calibri" w:cs="Calibri"/>
          <w:spacing w:val="-7"/>
          <w:lang w:eastAsia="en-US"/>
        </w:rPr>
        <w:t xml:space="preserve"> </w:t>
      </w:r>
      <w:r w:rsidRPr="00397BC6">
        <w:rPr>
          <w:rFonts w:eastAsia="Calibri" w:cs="Calibri"/>
          <w:lang w:eastAsia="en-US"/>
        </w:rPr>
        <w:t>sza</w:t>
      </w:r>
      <w:r w:rsidRPr="00397BC6">
        <w:rPr>
          <w:rFonts w:eastAsia="Calibri" w:cs="Calibri"/>
          <w:spacing w:val="1"/>
          <w:lang w:eastAsia="en-US"/>
        </w:rPr>
        <w:t>b</w:t>
      </w:r>
      <w:r w:rsidRPr="00397BC6">
        <w:rPr>
          <w:rFonts w:eastAsia="Calibri" w:cs="Calibri"/>
          <w:lang w:eastAsia="en-US"/>
        </w:rPr>
        <w:t>ál</w:t>
      </w:r>
      <w:r w:rsidRPr="00397BC6">
        <w:rPr>
          <w:rFonts w:eastAsia="Calibri" w:cs="Calibri"/>
          <w:spacing w:val="1"/>
          <w:lang w:eastAsia="en-US"/>
        </w:rPr>
        <w:t>y</w:t>
      </w:r>
      <w:r w:rsidRPr="00397BC6">
        <w:rPr>
          <w:rFonts w:eastAsia="Calibri" w:cs="Calibri"/>
          <w:lang w:eastAsia="en-US"/>
        </w:rPr>
        <w:t>ok</w:t>
      </w:r>
      <w:r w:rsidRPr="00397BC6">
        <w:rPr>
          <w:rFonts w:eastAsia="Calibri" w:cs="Calibri"/>
          <w:spacing w:val="1"/>
          <w:lang w:eastAsia="en-US"/>
        </w:rPr>
        <w:t>a</w:t>
      </w:r>
      <w:r w:rsidRPr="00397BC6">
        <w:rPr>
          <w:rFonts w:eastAsia="Calibri" w:cs="Calibri"/>
          <w:lang w:eastAsia="en-US"/>
        </w:rPr>
        <w:t>t,</w:t>
      </w:r>
    </w:p>
    <w:p w14:paraId="3980C9CE" w14:textId="77777777" w:rsidR="003725A4" w:rsidRPr="00397BC6" w:rsidRDefault="003725A4" w:rsidP="004A6AA2">
      <w:pPr>
        <w:widowControl w:val="0"/>
        <w:numPr>
          <w:ilvl w:val="1"/>
          <w:numId w:val="10"/>
        </w:numPr>
        <w:spacing w:after="0" w:line="240" w:lineRule="auto"/>
        <w:ind w:left="709" w:right="-20"/>
        <w:contextualSpacing/>
        <w:rPr>
          <w:rFonts w:eastAsia="Calibri" w:cs="Calibri"/>
          <w:lang w:eastAsia="en-US"/>
        </w:rPr>
      </w:pPr>
      <w:r w:rsidRPr="00397BC6">
        <w:rPr>
          <w:rFonts w:eastAsia="Calibri" w:cs="Calibri"/>
          <w:spacing w:val="1"/>
          <w:lang w:eastAsia="en-US"/>
        </w:rPr>
        <w:t>a</w:t>
      </w:r>
      <w:r w:rsidRPr="00397BC6">
        <w:rPr>
          <w:rFonts w:eastAsia="Calibri" w:cs="Calibri"/>
          <w:lang w:eastAsia="en-US"/>
        </w:rPr>
        <w:t>z</w:t>
      </w:r>
      <w:r w:rsidRPr="00397BC6">
        <w:rPr>
          <w:rFonts w:eastAsia="Calibri" w:cs="Calibri"/>
          <w:spacing w:val="-1"/>
          <w:lang w:eastAsia="en-US"/>
        </w:rPr>
        <w:t xml:space="preserve"> e</w:t>
      </w:r>
      <w:r w:rsidRPr="00397BC6">
        <w:rPr>
          <w:rFonts w:eastAsia="Calibri" w:cs="Calibri"/>
          <w:lang w:eastAsia="en-US"/>
        </w:rPr>
        <w:t>g</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lang w:eastAsia="en-US"/>
        </w:rPr>
        <w:t>s</w:t>
      </w:r>
      <w:r w:rsidRPr="00397BC6">
        <w:rPr>
          <w:rFonts w:eastAsia="Calibri" w:cs="Calibri"/>
          <w:spacing w:val="-6"/>
          <w:lang w:eastAsia="en-US"/>
        </w:rPr>
        <w:t xml:space="preserve"> </w:t>
      </w:r>
      <w:r w:rsidRPr="00397BC6">
        <w:rPr>
          <w:rFonts w:eastAsia="Calibri" w:cs="Calibri"/>
          <w:lang w:eastAsia="en-US"/>
        </w:rPr>
        <w:t>i</w:t>
      </w:r>
      <w:r w:rsidRPr="00397BC6">
        <w:rPr>
          <w:rFonts w:eastAsia="Calibri" w:cs="Calibri"/>
          <w:spacing w:val="2"/>
          <w:lang w:eastAsia="en-US"/>
        </w:rPr>
        <w:t>g</w:t>
      </w:r>
      <w:r w:rsidRPr="00397BC6">
        <w:rPr>
          <w:rFonts w:eastAsia="Calibri" w:cs="Calibri"/>
          <w:spacing w:val="-1"/>
          <w:lang w:eastAsia="en-US"/>
        </w:rPr>
        <w:t>é</w:t>
      </w:r>
      <w:r w:rsidRPr="00397BC6">
        <w:rPr>
          <w:rFonts w:eastAsia="Calibri" w:cs="Calibri"/>
          <w:spacing w:val="1"/>
          <w:lang w:eastAsia="en-US"/>
        </w:rPr>
        <w:t>ny</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5"/>
          <w:lang w:eastAsia="en-US"/>
        </w:rPr>
        <w:t xml:space="preserve">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é</w:t>
      </w:r>
      <w:r w:rsidRPr="00397BC6">
        <w:rPr>
          <w:rFonts w:eastAsia="Calibri" w:cs="Calibri"/>
          <w:spacing w:val="-1"/>
          <w:lang w:eastAsia="en-US"/>
        </w:rPr>
        <w:t>v</w:t>
      </w:r>
      <w:r w:rsidRPr="00397BC6">
        <w:rPr>
          <w:rFonts w:eastAsia="Calibri" w:cs="Calibri"/>
          <w:spacing w:val="1"/>
          <w:lang w:eastAsia="en-US"/>
        </w:rPr>
        <w:t>ü</w:t>
      </w:r>
      <w:r w:rsidRPr="00397BC6">
        <w:rPr>
          <w:rFonts w:eastAsia="Calibri" w:cs="Calibri"/>
          <w:spacing w:val="2"/>
          <w:lang w:eastAsia="en-US"/>
        </w:rPr>
        <w:t>l</w:t>
      </w:r>
      <w:r w:rsidRPr="00397BC6">
        <w:rPr>
          <w:rFonts w:eastAsia="Calibri" w:cs="Calibri"/>
          <w:spacing w:val="-1"/>
          <w:lang w:eastAsia="en-US"/>
        </w:rPr>
        <w:t>és</w:t>
      </w:r>
      <w:r w:rsidRPr="00397BC6">
        <w:rPr>
          <w:rFonts w:eastAsia="Calibri" w:cs="Calibri"/>
          <w:lang w:eastAsia="en-US"/>
        </w:rPr>
        <w:t>i</w:t>
      </w:r>
      <w:r w:rsidRPr="00397BC6">
        <w:rPr>
          <w:rFonts w:eastAsia="Calibri" w:cs="Calibri"/>
          <w:spacing w:val="-6"/>
          <w:lang w:eastAsia="en-US"/>
        </w:rPr>
        <w:t xml:space="preserve"> </w:t>
      </w:r>
      <w:r w:rsidRPr="00397BC6">
        <w:rPr>
          <w:rFonts w:eastAsia="Calibri" w:cs="Calibri"/>
          <w:spacing w:val="2"/>
          <w:lang w:eastAsia="en-US"/>
        </w:rPr>
        <w:t>i</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jét,</w:t>
      </w:r>
    </w:p>
    <w:p w14:paraId="1CCAB8BB" w14:textId="77777777" w:rsidR="003725A4" w:rsidRPr="00397BC6" w:rsidRDefault="003725A4" w:rsidP="004A6AA2">
      <w:pPr>
        <w:widowControl w:val="0"/>
        <w:numPr>
          <w:ilvl w:val="1"/>
          <w:numId w:val="10"/>
        </w:numPr>
        <w:spacing w:before="2" w:after="0" w:line="238" w:lineRule="auto"/>
        <w:ind w:left="709" w:right="68"/>
        <w:contextualSpacing/>
        <w:rPr>
          <w:rFonts w:eastAsia="Calibri" w:cs="Calibri"/>
          <w:lang w:eastAsia="en-US"/>
        </w:rPr>
      </w:pPr>
      <w:r w:rsidRPr="00397BC6">
        <w:rPr>
          <w:rFonts w:eastAsia="Calibri" w:cs="Calibri"/>
          <w:lang w:eastAsia="en-US"/>
        </w:rPr>
        <w:t>az életbiztosításnál, ha maradékjog, vagy életbiztosítási kötvénykölcsön nyújtásra lehetőség van, azok részletes szabályait,</w:t>
      </w:r>
    </w:p>
    <w:p w14:paraId="281DB00F" w14:textId="77777777" w:rsidR="003725A4" w:rsidRPr="00397BC6" w:rsidRDefault="003725A4" w:rsidP="004A6AA2">
      <w:pPr>
        <w:widowControl w:val="0"/>
        <w:numPr>
          <w:ilvl w:val="1"/>
          <w:numId w:val="10"/>
        </w:numPr>
        <w:spacing w:before="1" w:after="0" w:line="240" w:lineRule="auto"/>
        <w:ind w:left="709" w:right="-20"/>
        <w:contextualSpacing/>
        <w:rPr>
          <w:rFonts w:eastAsia="Calibri" w:cs="Calibri"/>
          <w:lang w:eastAsia="en-US"/>
        </w:rPr>
      </w:pPr>
      <w:r w:rsidRPr="00397BC6">
        <w:rPr>
          <w:rFonts w:eastAsia="Calibri" w:cs="Calibri"/>
          <w:lang w:eastAsia="en-US"/>
        </w:rPr>
        <w:t>a</w:t>
      </w:r>
      <w:r w:rsidRPr="00397BC6">
        <w:rPr>
          <w:rFonts w:eastAsia="Calibri" w:cs="Calibri"/>
          <w:spacing w:val="5"/>
          <w:lang w:eastAsia="en-US"/>
        </w:rPr>
        <w:t xml:space="preserve"> </w:t>
      </w:r>
      <w:r w:rsidRPr="00397BC6">
        <w:rPr>
          <w:rFonts w:eastAsia="Calibri" w:cs="Calibri"/>
          <w:spacing w:val="1"/>
          <w:lang w:eastAsia="en-US"/>
        </w:rPr>
        <w:t>b</w:t>
      </w:r>
      <w:r w:rsidRPr="00397BC6">
        <w:rPr>
          <w:rFonts w:eastAsia="Calibri" w:cs="Calibri"/>
          <w:spacing w:val="-1"/>
          <w:lang w:eastAsia="en-US"/>
        </w:rPr>
        <w:t>efe</w:t>
      </w:r>
      <w:r w:rsidRPr="00397BC6">
        <w:rPr>
          <w:rFonts w:eastAsia="Calibri" w:cs="Calibri"/>
          <w:lang w:eastAsia="en-US"/>
        </w:rPr>
        <w:t>k</w:t>
      </w:r>
      <w:r w:rsidRPr="00397BC6">
        <w:rPr>
          <w:rFonts w:eastAsia="Calibri" w:cs="Calibri"/>
          <w:spacing w:val="1"/>
          <w:lang w:eastAsia="en-US"/>
        </w:rPr>
        <w:t>t</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42"/>
          <w:lang w:eastAsia="en-US"/>
        </w:rPr>
        <w:t xml:space="preserve"> </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3"/>
          <w:lang w:eastAsia="en-US"/>
        </w:rPr>
        <w:t>y</w:t>
      </w:r>
      <w:r w:rsidRPr="00397BC6">
        <w:rPr>
          <w:rFonts w:eastAsia="Calibri" w:cs="Calibri"/>
          <w:spacing w:val="-1"/>
          <w:lang w:eastAsia="en-US"/>
        </w:rPr>
        <w:t>sé</w:t>
      </w:r>
      <w:r w:rsidRPr="00397BC6">
        <w:rPr>
          <w:rFonts w:eastAsia="Calibri" w:cs="Calibri"/>
          <w:lang w:eastAsia="en-US"/>
        </w:rPr>
        <w:t>g</w:t>
      </w:r>
      <w:r w:rsidRPr="00397BC6">
        <w:rPr>
          <w:rFonts w:eastAsia="Calibri" w:cs="Calibri"/>
          <w:spacing w:val="3"/>
          <w:lang w:eastAsia="en-US"/>
        </w:rPr>
        <w:t>h</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43"/>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t</w:t>
      </w:r>
      <w:r w:rsidRPr="00397BC6">
        <w:rPr>
          <w:rFonts w:eastAsia="Calibri" w:cs="Calibri"/>
          <w:spacing w:val="1"/>
          <w:lang w:eastAsia="en-US"/>
        </w:rPr>
        <w:t>ö</w:t>
      </w:r>
      <w:r w:rsidRPr="00397BC6">
        <w:rPr>
          <w:rFonts w:eastAsia="Calibri" w:cs="Calibri"/>
          <w:lang w:eastAsia="en-US"/>
        </w:rPr>
        <w:t xml:space="preserve">tt </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ok</w:t>
      </w:r>
      <w:r w:rsidRPr="00397BC6">
        <w:rPr>
          <w:rFonts w:eastAsia="Calibri" w:cs="Calibri"/>
          <w:spacing w:val="38"/>
          <w:lang w:eastAsia="en-US"/>
        </w:rPr>
        <w:t xml:space="preserve"> </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té</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lang w:eastAsia="en-US"/>
        </w:rPr>
        <w:t>i</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38"/>
          <w:lang w:eastAsia="en-US"/>
        </w:rPr>
        <w:t xml:space="preserve">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3"/>
          <w:lang w:eastAsia="en-US"/>
        </w:rPr>
        <w:t>h</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ő</w:t>
      </w:r>
      <w:r w:rsidRPr="00397BC6">
        <w:rPr>
          <w:rFonts w:eastAsia="Calibri" w:cs="Calibri"/>
          <w:lang w:eastAsia="en-US"/>
        </w:rPr>
        <w:t>l</w:t>
      </w:r>
      <w:r w:rsidRPr="00397BC6">
        <w:rPr>
          <w:rFonts w:eastAsia="Calibri" w:cs="Calibri"/>
          <w:spacing w:val="39"/>
          <w:lang w:eastAsia="en-US"/>
        </w:rPr>
        <w:t xml:space="preserve"> </w:t>
      </w:r>
      <w:r w:rsidRPr="00397BC6">
        <w:rPr>
          <w:rFonts w:eastAsia="Calibri" w:cs="Calibri"/>
          <w:spacing w:val="-1"/>
          <w:lang w:eastAsia="en-US"/>
        </w:rPr>
        <w:t>é</w:t>
      </w:r>
      <w:r w:rsidRPr="00397BC6">
        <w:rPr>
          <w:rFonts w:eastAsia="Calibri" w:cs="Calibri"/>
          <w:lang w:eastAsia="en-US"/>
        </w:rPr>
        <w:t xml:space="preserve">s </w:t>
      </w:r>
      <w:r w:rsidRPr="00397BC6">
        <w:rPr>
          <w:rFonts w:eastAsia="Calibri" w:cs="Calibri"/>
          <w:spacing w:val="-1"/>
          <w:lang w:eastAsia="en-US"/>
        </w:rPr>
        <w:t>é</w:t>
      </w:r>
      <w:r w:rsidRPr="00397BC6">
        <w:rPr>
          <w:rFonts w:eastAsia="Calibri" w:cs="Calibri"/>
          <w:lang w:eastAsia="en-US"/>
        </w:rPr>
        <w:t xml:space="preserve">rtékéről </w:t>
      </w:r>
      <w:r w:rsidRPr="00397BC6">
        <w:rPr>
          <w:rFonts w:eastAsia="Calibri" w:cs="Calibri"/>
          <w:spacing w:val="-1"/>
          <w:lang w:eastAsia="en-US"/>
        </w:rPr>
        <w:t>v</w:t>
      </w:r>
      <w:r w:rsidRPr="00397BC6">
        <w:rPr>
          <w:rFonts w:eastAsia="Calibri" w:cs="Calibri"/>
          <w:lang w:eastAsia="en-US"/>
        </w:rPr>
        <w:t>aló</w:t>
      </w:r>
      <w:r w:rsidRPr="00397BC6">
        <w:rPr>
          <w:rFonts w:eastAsia="Calibri" w:cs="Calibri"/>
          <w:spacing w:val="3"/>
          <w:lang w:eastAsia="en-US"/>
        </w:rPr>
        <w:t xml:space="preserve"> </w:t>
      </w:r>
      <w:r w:rsidRPr="00397BC6">
        <w:rPr>
          <w:rFonts w:eastAsia="Calibri" w:cs="Calibri"/>
          <w:spacing w:val="1"/>
          <w:lang w:eastAsia="en-US"/>
        </w:rPr>
        <w:t>n</w:t>
      </w:r>
      <w:r w:rsidRPr="00397BC6">
        <w:rPr>
          <w:rFonts w:eastAsia="Calibri" w:cs="Calibri"/>
          <w:lang w:eastAsia="en-US"/>
        </w:rPr>
        <w:t>a</w:t>
      </w:r>
      <w:r w:rsidRPr="00397BC6">
        <w:rPr>
          <w:rFonts w:eastAsia="Calibri" w:cs="Calibri"/>
          <w:spacing w:val="1"/>
          <w:lang w:eastAsia="en-US"/>
        </w:rPr>
        <w:t>p</w:t>
      </w:r>
      <w:r w:rsidRPr="00397BC6">
        <w:rPr>
          <w:rFonts w:eastAsia="Calibri" w:cs="Calibri"/>
          <w:lang w:eastAsia="en-US"/>
        </w:rPr>
        <w:t>i tá</w:t>
      </w:r>
      <w:r w:rsidRPr="00397BC6">
        <w:rPr>
          <w:rFonts w:eastAsia="Calibri" w:cs="Calibri"/>
          <w:spacing w:val="1"/>
          <w:lang w:eastAsia="en-US"/>
        </w:rPr>
        <w:t>j</w:t>
      </w:r>
      <w:r w:rsidRPr="00397BC6">
        <w:rPr>
          <w:rFonts w:eastAsia="Calibri" w:cs="Calibri"/>
          <w:spacing w:val="-1"/>
          <w:lang w:eastAsia="en-US"/>
        </w:rPr>
        <w:t>é</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w:t>
      </w:r>
      <w:r w:rsidRPr="00397BC6">
        <w:rPr>
          <w:rFonts w:eastAsia="Calibri" w:cs="Calibri"/>
          <w:spacing w:val="1"/>
          <w:lang w:eastAsia="en-US"/>
        </w:rPr>
        <w:t>ód</w:t>
      </w:r>
      <w:r w:rsidRPr="00397BC6">
        <w:rPr>
          <w:rFonts w:eastAsia="Calibri" w:cs="Calibri"/>
          <w:lang w:eastAsia="en-US"/>
        </w:rPr>
        <w:t>ási</w:t>
      </w:r>
      <w:r w:rsidRPr="00397BC6">
        <w:rPr>
          <w:rFonts w:eastAsia="Calibri" w:cs="Calibri"/>
          <w:spacing w:val="-11"/>
          <w:lang w:eastAsia="en-US"/>
        </w:rPr>
        <w:t xml:space="preserve"> </w:t>
      </w:r>
      <w:r w:rsidRPr="00397BC6">
        <w:rPr>
          <w:rFonts w:eastAsia="Calibri" w:cs="Calibri"/>
          <w:lang w:eastAsia="en-US"/>
        </w:rPr>
        <w:t>lehet</w:t>
      </w:r>
      <w:r w:rsidRPr="00397BC6">
        <w:rPr>
          <w:rFonts w:eastAsia="Calibri" w:cs="Calibri"/>
          <w:spacing w:val="3"/>
          <w:lang w:eastAsia="en-US"/>
        </w:rPr>
        <w:t>ő</w:t>
      </w:r>
      <w:r w:rsidRPr="00397BC6">
        <w:rPr>
          <w:rFonts w:eastAsia="Calibri" w:cs="Calibri"/>
          <w:spacing w:val="-1"/>
          <w:lang w:eastAsia="en-US"/>
        </w:rPr>
        <w:t>sé</w:t>
      </w:r>
      <w:r w:rsidRPr="00397BC6">
        <w:rPr>
          <w:rFonts w:eastAsia="Calibri" w:cs="Calibri"/>
          <w:spacing w:val="2"/>
          <w:lang w:eastAsia="en-US"/>
        </w:rPr>
        <w:t>g</w:t>
      </w:r>
      <w:r w:rsidRPr="00397BC6">
        <w:rPr>
          <w:rFonts w:eastAsia="Calibri" w:cs="Calibri"/>
          <w:spacing w:val="-1"/>
          <w:lang w:eastAsia="en-US"/>
        </w:rPr>
        <w:t>e</w:t>
      </w:r>
      <w:r w:rsidRPr="00397BC6">
        <w:rPr>
          <w:rFonts w:eastAsia="Calibri" w:cs="Calibri"/>
          <w:lang w:eastAsia="en-US"/>
        </w:rPr>
        <w:t>t,</w:t>
      </w:r>
    </w:p>
    <w:p w14:paraId="15F7E5ED" w14:textId="77777777" w:rsidR="003725A4" w:rsidRPr="00397BC6" w:rsidRDefault="003725A4" w:rsidP="004A6AA2">
      <w:pPr>
        <w:widowControl w:val="0"/>
        <w:numPr>
          <w:ilvl w:val="1"/>
          <w:numId w:val="10"/>
        </w:numPr>
        <w:spacing w:after="0" w:line="242" w:lineRule="exact"/>
        <w:ind w:left="709" w:right="-20"/>
        <w:contextualSpacing/>
        <w:rPr>
          <w:rFonts w:eastAsia="Calibri" w:cs="Calibri"/>
          <w:lang w:eastAsia="en-US"/>
        </w:rPr>
      </w:pPr>
      <w:r w:rsidRPr="00397BC6">
        <w:rPr>
          <w:rFonts w:eastAsia="Calibri" w:cs="Calibri"/>
          <w:position w:val="1"/>
          <w:lang w:eastAsia="en-US"/>
        </w:rPr>
        <w:t>a</w:t>
      </w:r>
      <w:r w:rsidRPr="00397BC6">
        <w:rPr>
          <w:rFonts w:eastAsia="Calibri" w:cs="Calibri"/>
          <w:spacing w:val="19"/>
          <w:position w:val="1"/>
          <w:lang w:eastAsia="en-US"/>
        </w:rPr>
        <w:t xml:space="preserve"> </w:t>
      </w:r>
      <w:r w:rsidRPr="00397BC6">
        <w:rPr>
          <w:rFonts w:eastAsia="Calibri" w:cs="Calibri"/>
          <w:spacing w:val="-1"/>
          <w:position w:val="1"/>
          <w:lang w:eastAsia="en-US"/>
        </w:rPr>
        <w:t>s</w:t>
      </w:r>
      <w:r w:rsidRPr="00397BC6">
        <w:rPr>
          <w:rFonts w:eastAsia="Calibri" w:cs="Calibri"/>
          <w:position w:val="1"/>
          <w:lang w:eastAsia="en-US"/>
        </w:rPr>
        <w:t>ze</w:t>
      </w:r>
      <w:r w:rsidRPr="00397BC6">
        <w:rPr>
          <w:rFonts w:eastAsia="Calibri" w:cs="Calibri"/>
          <w:spacing w:val="1"/>
          <w:position w:val="1"/>
          <w:lang w:eastAsia="en-US"/>
        </w:rPr>
        <w:t>m</w:t>
      </w:r>
      <w:r w:rsidRPr="00397BC6">
        <w:rPr>
          <w:rFonts w:eastAsia="Calibri" w:cs="Calibri"/>
          <w:spacing w:val="-1"/>
          <w:position w:val="1"/>
          <w:lang w:eastAsia="en-US"/>
        </w:rPr>
        <w:t>é</w:t>
      </w:r>
      <w:r w:rsidRPr="00397BC6">
        <w:rPr>
          <w:rFonts w:eastAsia="Calibri" w:cs="Calibri"/>
          <w:position w:val="1"/>
          <w:lang w:eastAsia="en-US"/>
        </w:rPr>
        <w:t>l</w:t>
      </w:r>
      <w:r w:rsidRPr="00397BC6">
        <w:rPr>
          <w:rFonts w:eastAsia="Calibri" w:cs="Calibri"/>
          <w:spacing w:val="1"/>
          <w:position w:val="1"/>
          <w:lang w:eastAsia="en-US"/>
        </w:rPr>
        <w:t>ye</w:t>
      </w:r>
      <w:r w:rsidRPr="00397BC6">
        <w:rPr>
          <w:rFonts w:eastAsia="Calibri" w:cs="Calibri"/>
          <w:position w:val="1"/>
          <w:lang w:eastAsia="en-US"/>
        </w:rPr>
        <w:t>s</w:t>
      </w:r>
      <w:r w:rsidRPr="00397BC6">
        <w:rPr>
          <w:rFonts w:eastAsia="Calibri" w:cs="Calibri"/>
          <w:spacing w:val="10"/>
          <w:position w:val="1"/>
          <w:lang w:eastAsia="en-US"/>
        </w:rPr>
        <w:t xml:space="preserve"> </w:t>
      </w:r>
      <w:r w:rsidRPr="00397BC6">
        <w:rPr>
          <w:rFonts w:eastAsia="Calibri" w:cs="Calibri"/>
          <w:position w:val="1"/>
          <w:lang w:eastAsia="en-US"/>
        </w:rPr>
        <w:t>a</w:t>
      </w:r>
      <w:r w:rsidRPr="00397BC6">
        <w:rPr>
          <w:rFonts w:eastAsia="Calibri" w:cs="Calibri"/>
          <w:spacing w:val="1"/>
          <w:position w:val="1"/>
          <w:lang w:eastAsia="en-US"/>
        </w:rPr>
        <w:t>d</w:t>
      </w:r>
      <w:r w:rsidRPr="00397BC6">
        <w:rPr>
          <w:rFonts w:eastAsia="Calibri" w:cs="Calibri"/>
          <w:position w:val="1"/>
          <w:lang w:eastAsia="en-US"/>
        </w:rPr>
        <w:t>a</w:t>
      </w:r>
      <w:r w:rsidRPr="00397BC6">
        <w:rPr>
          <w:rFonts w:eastAsia="Calibri" w:cs="Calibri"/>
          <w:spacing w:val="1"/>
          <w:position w:val="1"/>
          <w:lang w:eastAsia="en-US"/>
        </w:rPr>
        <w:t>t</w:t>
      </w:r>
      <w:r w:rsidRPr="00397BC6">
        <w:rPr>
          <w:rFonts w:eastAsia="Calibri" w:cs="Calibri"/>
          <w:position w:val="1"/>
          <w:lang w:eastAsia="en-US"/>
        </w:rPr>
        <w:t>ok</w:t>
      </w:r>
      <w:r w:rsidRPr="00397BC6">
        <w:rPr>
          <w:rFonts w:eastAsia="Calibri" w:cs="Calibri"/>
          <w:spacing w:val="14"/>
          <w:position w:val="1"/>
          <w:lang w:eastAsia="en-US"/>
        </w:rPr>
        <w:t xml:space="preserve"> </w:t>
      </w:r>
      <w:r w:rsidRPr="00397BC6">
        <w:rPr>
          <w:rFonts w:eastAsia="Calibri" w:cs="Calibri"/>
          <w:position w:val="1"/>
          <w:lang w:eastAsia="en-US"/>
        </w:rPr>
        <w:t>keze</w:t>
      </w:r>
      <w:r w:rsidRPr="00397BC6">
        <w:rPr>
          <w:rFonts w:eastAsia="Calibri" w:cs="Calibri"/>
          <w:spacing w:val="-1"/>
          <w:position w:val="1"/>
          <w:lang w:eastAsia="en-US"/>
        </w:rPr>
        <w:t>l</w:t>
      </w:r>
      <w:r w:rsidRPr="00397BC6">
        <w:rPr>
          <w:rFonts w:eastAsia="Calibri" w:cs="Calibri"/>
          <w:spacing w:val="1"/>
          <w:position w:val="1"/>
          <w:lang w:eastAsia="en-US"/>
        </w:rPr>
        <w:t>é</w:t>
      </w:r>
      <w:r w:rsidRPr="00397BC6">
        <w:rPr>
          <w:rFonts w:eastAsia="Calibri" w:cs="Calibri"/>
          <w:spacing w:val="-1"/>
          <w:position w:val="1"/>
          <w:lang w:eastAsia="en-US"/>
        </w:rPr>
        <w:t>sé</w:t>
      </w:r>
      <w:r w:rsidRPr="00397BC6">
        <w:rPr>
          <w:rFonts w:eastAsia="Calibri" w:cs="Calibri"/>
          <w:spacing w:val="2"/>
          <w:position w:val="1"/>
          <w:lang w:eastAsia="en-US"/>
        </w:rPr>
        <w:t>r</w:t>
      </w:r>
      <w:r w:rsidRPr="00397BC6">
        <w:rPr>
          <w:rFonts w:eastAsia="Calibri" w:cs="Calibri"/>
          <w:position w:val="1"/>
          <w:lang w:eastAsia="en-US"/>
        </w:rPr>
        <w:t>e</w:t>
      </w:r>
      <w:r w:rsidRPr="00397BC6">
        <w:rPr>
          <w:rFonts w:eastAsia="Calibri" w:cs="Calibri"/>
          <w:spacing w:val="10"/>
          <w:position w:val="1"/>
          <w:lang w:eastAsia="en-US"/>
        </w:rPr>
        <w:t xml:space="preserve"> </w:t>
      </w:r>
      <w:r w:rsidRPr="00397BC6">
        <w:rPr>
          <w:rFonts w:eastAsia="Calibri" w:cs="Calibri"/>
          <w:spacing w:val="-1"/>
          <w:position w:val="1"/>
          <w:lang w:eastAsia="en-US"/>
        </w:rPr>
        <w:t>v</w:t>
      </w:r>
      <w:r w:rsidRPr="00397BC6">
        <w:rPr>
          <w:rFonts w:eastAsia="Calibri" w:cs="Calibri"/>
          <w:position w:val="1"/>
          <w:lang w:eastAsia="en-US"/>
        </w:rPr>
        <w:t>o</w:t>
      </w:r>
      <w:r w:rsidRPr="00397BC6">
        <w:rPr>
          <w:rFonts w:eastAsia="Calibri" w:cs="Calibri"/>
          <w:spacing w:val="1"/>
          <w:position w:val="1"/>
          <w:lang w:eastAsia="en-US"/>
        </w:rPr>
        <w:t>n</w:t>
      </w:r>
      <w:r w:rsidRPr="00397BC6">
        <w:rPr>
          <w:rFonts w:eastAsia="Calibri" w:cs="Calibri"/>
          <w:position w:val="1"/>
          <w:lang w:eastAsia="en-US"/>
        </w:rPr>
        <w:t>a</w:t>
      </w:r>
      <w:r w:rsidRPr="00397BC6">
        <w:rPr>
          <w:rFonts w:eastAsia="Calibri" w:cs="Calibri"/>
          <w:spacing w:val="1"/>
          <w:position w:val="1"/>
          <w:lang w:eastAsia="en-US"/>
        </w:rPr>
        <w:t>t</w:t>
      </w:r>
      <w:r w:rsidRPr="00397BC6">
        <w:rPr>
          <w:rFonts w:eastAsia="Calibri" w:cs="Calibri"/>
          <w:position w:val="1"/>
          <w:lang w:eastAsia="en-US"/>
        </w:rPr>
        <w:t>k</w:t>
      </w:r>
      <w:r w:rsidRPr="00397BC6">
        <w:rPr>
          <w:rFonts w:eastAsia="Calibri" w:cs="Calibri"/>
          <w:spacing w:val="1"/>
          <w:position w:val="1"/>
          <w:lang w:eastAsia="en-US"/>
        </w:rPr>
        <w:t>o</w:t>
      </w:r>
      <w:r w:rsidRPr="00397BC6">
        <w:rPr>
          <w:rFonts w:eastAsia="Calibri" w:cs="Calibri"/>
          <w:position w:val="1"/>
          <w:lang w:eastAsia="en-US"/>
        </w:rPr>
        <w:t>zó</w:t>
      </w:r>
      <w:r w:rsidRPr="00397BC6">
        <w:rPr>
          <w:rFonts w:eastAsia="Calibri" w:cs="Calibri"/>
          <w:spacing w:val="12"/>
          <w:position w:val="1"/>
          <w:lang w:eastAsia="en-US"/>
        </w:rPr>
        <w:t xml:space="preserve"> </w:t>
      </w:r>
      <w:r w:rsidRPr="00397BC6">
        <w:rPr>
          <w:rFonts w:eastAsia="Calibri" w:cs="Calibri"/>
          <w:spacing w:val="-1"/>
          <w:position w:val="1"/>
          <w:lang w:eastAsia="en-US"/>
        </w:rPr>
        <w:t>e</w:t>
      </w:r>
      <w:r w:rsidRPr="00397BC6">
        <w:rPr>
          <w:rFonts w:eastAsia="Calibri" w:cs="Calibri"/>
          <w:position w:val="1"/>
          <w:lang w:eastAsia="en-US"/>
        </w:rPr>
        <w:t>l</w:t>
      </w:r>
      <w:r w:rsidRPr="00397BC6">
        <w:rPr>
          <w:rFonts w:eastAsia="Calibri" w:cs="Calibri"/>
          <w:spacing w:val="-1"/>
          <w:position w:val="1"/>
          <w:lang w:eastAsia="en-US"/>
        </w:rPr>
        <w:t>v</w:t>
      </w:r>
      <w:r w:rsidRPr="00397BC6">
        <w:rPr>
          <w:rFonts w:eastAsia="Calibri" w:cs="Calibri"/>
          <w:position w:val="1"/>
          <w:lang w:eastAsia="en-US"/>
        </w:rPr>
        <w:t>i</w:t>
      </w:r>
      <w:r w:rsidRPr="00397BC6">
        <w:rPr>
          <w:rFonts w:eastAsia="Calibri" w:cs="Calibri"/>
          <w:spacing w:val="20"/>
          <w:position w:val="1"/>
          <w:lang w:eastAsia="en-US"/>
        </w:rPr>
        <w:t xml:space="preserve"> </w:t>
      </w:r>
      <w:r w:rsidRPr="00397BC6">
        <w:rPr>
          <w:rFonts w:eastAsia="Calibri" w:cs="Calibri"/>
          <w:spacing w:val="-1"/>
          <w:position w:val="1"/>
          <w:lang w:eastAsia="en-US"/>
        </w:rPr>
        <w:t>é</w:t>
      </w:r>
      <w:r w:rsidRPr="00397BC6">
        <w:rPr>
          <w:rFonts w:eastAsia="Calibri" w:cs="Calibri"/>
          <w:position w:val="1"/>
          <w:lang w:eastAsia="en-US"/>
        </w:rPr>
        <w:t>s</w:t>
      </w:r>
      <w:r w:rsidRPr="00397BC6">
        <w:rPr>
          <w:rFonts w:eastAsia="Calibri" w:cs="Calibri"/>
          <w:spacing w:val="16"/>
          <w:position w:val="1"/>
          <w:lang w:eastAsia="en-US"/>
        </w:rPr>
        <w:t xml:space="preserve"> </w:t>
      </w:r>
      <w:r w:rsidRPr="00397BC6">
        <w:rPr>
          <w:rFonts w:eastAsia="Calibri" w:cs="Calibri"/>
          <w:position w:val="1"/>
          <w:lang w:eastAsia="en-US"/>
        </w:rPr>
        <w:t>g</w:t>
      </w:r>
      <w:r w:rsidRPr="00397BC6">
        <w:rPr>
          <w:rFonts w:eastAsia="Calibri" w:cs="Calibri"/>
          <w:spacing w:val="1"/>
          <w:position w:val="1"/>
          <w:lang w:eastAsia="en-US"/>
        </w:rPr>
        <w:t>y</w:t>
      </w:r>
      <w:r w:rsidRPr="00397BC6">
        <w:rPr>
          <w:rFonts w:eastAsia="Calibri" w:cs="Calibri"/>
          <w:position w:val="1"/>
          <w:lang w:eastAsia="en-US"/>
        </w:rPr>
        <w:t>a</w:t>
      </w:r>
      <w:r w:rsidRPr="00397BC6">
        <w:rPr>
          <w:rFonts w:eastAsia="Calibri" w:cs="Calibri"/>
          <w:spacing w:val="1"/>
          <w:position w:val="1"/>
          <w:lang w:eastAsia="en-US"/>
        </w:rPr>
        <w:t>k</w:t>
      </w:r>
      <w:r w:rsidRPr="00397BC6">
        <w:rPr>
          <w:rFonts w:eastAsia="Calibri" w:cs="Calibri"/>
          <w:position w:val="1"/>
          <w:lang w:eastAsia="en-US"/>
        </w:rPr>
        <w:t>o</w:t>
      </w:r>
      <w:r w:rsidRPr="00397BC6">
        <w:rPr>
          <w:rFonts w:eastAsia="Calibri" w:cs="Calibri"/>
          <w:spacing w:val="2"/>
          <w:position w:val="1"/>
          <w:lang w:eastAsia="en-US"/>
        </w:rPr>
        <w:t>r</w:t>
      </w:r>
      <w:r w:rsidRPr="00397BC6">
        <w:rPr>
          <w:rFonts w:eastAsia="Calibri" w:cs="Calibri"/>
          <w:position w:val="1"/>
          <w:lang w:eastAsia="en-US"/>
        </w:rPr>
        <w:t>la</w:t>
      </w:r>
      <w:r w:rsidRPr="00397BC6">
        <w:rPr>
          <w:rFonts w:eastAsia="Calibri" w:cs="Calibri"/>
          <w:spacing w:val="1"/>
          <w:position w:val="1"/>
          <w:lang w:eastAsia="en-US"/>
        </w:rPr>
        <w:t>t</w:t>
      </w:r>
      <w:r w:rsidRPr="00397BC6">
        <w:rPr>
          <w:rFonts w:eastAsia="Calibri" w:cs="Calibri"/>
          <w:position w:val="1"/>
          <w:lang w:eastAsia="en-US"/>
        </w:rPr>
        <w:t>i</w:t>
      </w:r>
      <w:r w:rsidRPr="00397BC6">
        <w:rPr>
          <w:rFonts w:eastAsia="Calibri" w:cs="Calibri"/>
          <w:spacing w:val="11"/>
          <w:position w:val="1"/>
          <w:lang w:eastAsia="en-US"/>
        </w:rPr>
        <w:t xml:space="preserve"> </w:t>
      </w:r>
      <w:r w:rsidRPr="00397BC6">
        <w:rPr>
          <w:rFonts w:eastAsia="Calibri" w:cs="Calibri"/>
          <w:position w:val="1"/>
          <w:lang w:eastAsia="en-US"/>
        </w:rPr>
        <w:t>t</w:t>
      </w:r>
      <w:r w:rsidRPr="00397BC6">
        <w:rPr>
          <w:rFonts w:eastAsia="Calibri" w:cs="Calibri"/>
          <w:spacing w:val="1"/>
          <w:position w:val="1"/>
          <w:lang w:eastAsia="en-US"/>
        </w:rPr>
        <w:t>udn</w:t>
      </w:r>
      <w:r w:rsidRPr="00397BC6">
        <w:rPr>
          <w:rFonts w:eastAsia="Calibri" w:cs="Calibri"/>
          <w:position w:val="1"/>
          <w:lang w:eastAsia="en-US"/>
        </w:rPr>
        <w:t>i</w:t>
      </w:r>
      <w:r w:rsidRPr="00397BC6">
        <w:rPr>
          <w:rFonts w:eastAsia="Calibri" w:cs="Calibri"/>
          <w:spacing w:val="-1"/>
          <w:position w:val="1"/>
          <w:lang w:eastAsia="en-US"/>
        </w:rPr>
        <w:t>v</w:t>
      </w:r>
      <w:r w:rsidRPr="00397BC6">
        <w:rPr>
          <w:rFonts w:eastAsia="Calibri" w:cs="Calibri"/>
          <w:position w:val="1"/>
          <w:lang w:eastAsia="en-US"/>
        </w:rPr>
        <w:t>al</w:t>
      </w:r>
      <w:r w:rsidRPr="00397BC6">
        <w:rPr>
          <w:rFonts w:eastAsia="Calibri" w:cs="Calibri"/>
          <w:spacing w:val="1"/>
          <w:position w:val="1"/>
          <w:lang w:eastAsia="en-US"/>
        </w:rPr>
        <w:t>ó</w:t>
      </w:r>
      <w:r w:rsidRPr="00397BC6">
        <w:rPr>
          <w:rFonts w:eastAsia="Calibri" w:cs="Calibri"/>
          <w:position w:val="1"/>
          <w:lang w:eastAsia="en-US"/>
        </w:rPr>
        <w:t>k</w:t>
      </w:r>
      <w:r w:rsidRPr="00397BC6">
        <w:rPr>
          <w:rFonts w:eastAsia="Calibri" w:cs="Calibri"/>
          <w:spacing w:val="1"/>
          <w:position w:val="1"/>
          <w:lang w:eastAsia="en-US"/>
        </w:rPr>
        <w:t>a</w:t>
      </w:r>
      <w:r w:rsidRPr="00397BC6">
        <w:rPr>
          <w:rFonts w:eastAsia="Calibri" w:cs="Calibri"/>
          <w:position w:val="1"/>
          <w:lang w:eastAsia="en-US"/>
        </w:rPr>
        <w:t>t,</w:t>
      </w:r>
      <w:r w:rsidRPr="00397BC6">
        <w:rPr>
          <w:rFonts w:eastAsia="Calibri" w:cs="Calibri"/>
          <w:spacing w:val="9"/>
          <w:position w:val="1"/>
          <w:lang w:eastAsia="en-US"/>
        </w:rPr>
        <w:t xml:space="preserve"> </w:t>
      </w:r>
      <w:r w:rsidRPr="00397BC6">
        <w:rPr>
          <w:rFonts w:eastAsia="Calibri" w:cs="Calibri"/>
          <w:position w:val="1"/>
          <w:lang w:eastAsia="en-US"/>
        </w:rPr>
        <w:t>am</w:t>
      </w:r>
      <w:r w:rsidRPr="00397BC6">
        <w:rPr>
          <w:rFonts w:eastAsia="Calibri" w:cs="Calibri"/>
          <w:spacing w:val="-1"/>
          <w:position w:val="1"/>
          <w:lang w:eastAsia="en-US"/>
        </w:rPr>
        <w:t>e</w:t>
      </w:r>
      <w:r w:rsidRPr="00397BC6">
        <w:rPr>
          <w:rFonts w:eastAsia="Calibri" w:cs="Calibri"/>
          <w:spacing w:val="1"/>
          <w:position w:val="1"/>
          <w:lang w:eastAsia="en-US"/>
        </w:rPr>
        <w:t>nny</w:t>
      </w:r>
      <w:r w:rsidRPr="00397BC6">
        <w:rPr>
          <w:rFonts w:eastAsia="Calibri" w:cs="Calibri"/>
          <w:position w:val="1"/>
          <w:lang w:eastAsia="en-US"/>
        </w:rPr>
        <w:t>i</w:t>
      </w:r>
      <w:r w:rsidRPr="00397BC6">
        <w:rPr>
          <w:rFonts w:eastAsia="Calibri" w:cs="Calibri"/>
          <w:spacing w:val="1"/>
          <w:position w:val="1"/>
          <w:lang w:eastAsia="en-US"/>
        </w:rPr>
        <w:t>b</w:t>
      </w:r>
      <w:r w:rsidRPr="00397BC6">
        <w:rPr>
          <w:rFonts w:eastAsia="Calibri" w:cs="Calibri"/>
          <w:spacing w:val="-1"/>
          <w:position w:val="1"/>
          <w:lang w:eastAsia="en-US"/>
        </w:rPr>
        <w:t>e</w:t>
      </w:r>
      <w:r w:rsidRPr="00397BC6">
        <w:rPr>
          <w:rFonts w:eastAsia="Calibri" w:cs="Calibri"/>
          <w:position w:val="1"/>
          <w:lang w:eastAsia="en-US"/>
        </w:rPr>
        <w:t>n</w:t>
      </w:r>
      <w:r w:rsidRPr="00397BC6">
        <w:rPr>
          <w:rFonts w:eastAsia="Calibri" w:cs="Calibri"/>
          <w:spacing w:val="10"/>
          <w:position w:val="1"/>
          <w:lang w:eastAsia="en-US"/>
        </w:rPr>
        <w:t xml:space="preserve"> </w:t>
      </w:r>
      <w:r w:rsidRPr="00397BC6">
        <w:rPr>
          <w:rFonts w:eastAsia="Calibri" w:cs="Calibri"/>
          <w:position w:val="1"/>
          <w:lang w:eastAsia="en-US"/>
        </w:rPr>
        <w:t>a</w:t>
      </w:r>
      <w:r w:rsidRPr="00397BC6">
        <w:rPr>
          <w:rFonts w:eastAsia="Calibri" w:cs="Calibri"/>
          <w:spacing w:val="19"/>
          <w:position w:val="1"/>
          <w:lang w:eastAsia="en-US"/>
        </w:rPr>
        <w:t xml:space="preserve"> </w:t>
      </w:r>
      <w:r w:rsidRPr="00397BC6">
        <w:rPr>
          <w:rFonts w:eastAsia="Calibri" w:cs="Calibri"/>
          <w:spacing w:val="-1"/>
          <w:position w:val="1"/>
          <w:lang w:eastAsia="en-US"/>
        </w:rPr>
        <w:t>s</w:t>
      </w:r>
      <w:r w:rsidRPr="00397BC6">
        <w:rPr>
          <w:rFonts w:eastAsia="Calibri" w:cs="Calibri"/>
          <w:position w:val="1"/>
          <w:lang w:eastAsia="en-US"/>
        </w:rPr>
        <w:t>zerz</w:t>
      </w:r>
      <w:r w:rsidRPr="00397BC6">
        <w:rPr>
          <w:rFonts w:eastAsia="Calibri" w:cs="Calibri"/>
          <w:spacing w:val="1"/>
          <w:position w:val="1"/>
          <w:lang w:eastAsia="en-US"/>
        </w:rPr>
        <w:t>őd</w:t>
      </w:r>
      <w:r w:rsidRPr="00397BC6">
        <w:rPr>
          <w:rFonts w:eastAsia="Calibri" w:cs="Calibri"/>
          <w:position w:val="1"/>
          <w:lang w:eastAsia="en-US"/>
        </w:rPr>
        <w:t>ő</w:t>
      </w:r>
      <w:r w:rsidRPr="00397BC6">
        <w:rPr>
          <w:rFonts w:eastAsia="Calibri" w:cs="Calibri"/>
          <w:spacing w:val="13"/>
          <w:position w:val="1"/>
          <w:lang w:eastAsia="en-US"/>
        </w:rPr>
        <w:t xml:space="preserve"> </w:t>
      </w:r>
      <w:r w:rsidRPr="00397BC6">
        <w:rPr>
          <w:rFonts w:eastAsia="Calibri" w:cs="Calibri"/>
          <w:spacing w:val="-1"/>
          <w:position w:val="1"/>
          <w:lang w:eastAsia="en-US"/>
        </w:rPr>
        <w:t>v</w:t>
      </w:r>
      <w:r w:rsidRPr="00397BC6">
        <w:rPr>
          <w:rFonts w:eastAsia="Calibri" w:cs="Calibri"/>
          <w:position w:val="1"/>
          <w:lang w:eastAsia="en-US"/>
        </w:rPr>
        <w:t>agy</w:t>
      </w:r>
      <w:r w:rsidRPr="00397BC6">
        <w:rPr>
          <w:rFonts w:eastAsia="Calibri" w:cs="Calibri"/>
          <w:spacing w:val="17"/>
          <w:position w:val="1"/>
          <w:lang w:eastAsia="en-US"/>
        </w:rPr>
        <w:t xml:space="preserve"> </w:t>
      </w:r>
      <w:r w:rsidRPr="00397BC6">
        <w:rPr>
          <w:rFonts w:eastAsia="Calibri" w:cs="Calibri"/>
          <w:position w:val="1"/>
          <w:lang w:eastAsia="en-US"/>
        </w:rPr>
        <w:t>a</w:t>
      </w:r>
      <w:r w:rsidRPr="00397BC6">
        <w:rPr>
          <w:rFonts w:eastAsia="Calibri" w:cs="Calibri"/>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7"/>
          <w:lang w:eastAsia="en-US"/>
        </w:rPr>
        <w:t xml:space="preserve"> </w:t>
      </w:r>
      <w:r w:rsidRPr="00397BC6">
        <w:rPr>
          <w:rFonts w:eastAsia="Calibri" w:cs="Calibri"/>
          <w:spacing w:val="1"/>
          <w:lang w:eastAsia="en-US"/>
        </w:rPr>
        <w:t>t</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2"/>
          <w:lang w:eastAsia="en-US"/>
        </w:rPr>
        <w:t>t</w:t>
      </w:r>
      <w:r w:rsidRPr="00397BC6">
        <w:rPr>
          <w:rFonts w:eastAsia="Calibri" w:cs="Calibri"/>
          <w:spacing w:val="-1"/>
          <w:lang w:eastAsia="en-US"/>
        </w:rPr>
        <w:t>e</w:t>
      </w:r>
      <w:r w:rsidRPr="00397BC6">
        <w:rPr>
          <w:rFonts w:eastAsia="Calibri" w:cs="Calibri"/>
          <w:lang w:eastAsia="en-US"/>
        </w:rPr>
        <w:t>s</w:t>
      </w:r>
      <w:r w:rsidRPr="00397BC6">
        <w:rPr>
          <w:rFonts w:eastAsia="Calibri" w:cs="Calibri"/>
          <w:spacing w:val="-8"/>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2"/>
          <w:lang w:eastAsia="en-US"/>
        </w:rPr>
        <w:t>e</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y</w:t>
      </w:r>
      <w:r w:rsidRPr="00397BC6">
        <w:rPr>
          <w:rFonts w:eastAsia="Calibri" w:cs="Calibri"/>
          <w:lang w:eastAsia="en-US"/>
        </w:rPr>
        <w:t>,</w:t>
      </w:r>
      <w:r w:rsidRPr="00397BC6">
        <w:rPr>
          <w:rFonts w:eastAsia="Calibri" w:cs="Calibri"/>
          <w:spacing w:val="-7"/>
          <w:lang w:eastAsia="en-US"/>
        </w:rPr>
        <w:t xml:space="preserve"> </w:t>
      </w:r>
      <w:r w:rsidRPr="00397BC6">
        <w:rPr>
          <w:rFonts w:eastAsia="Calibri" w:cs="Calibri"/>
          <w:lang w:eastAsia="en-US"/>
        </w:rPr>
        <w:t>ill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v</w:t>
      </w:r>
      <w:r w:rsidRPr="00397BC6">
        <w:rPr>
          <w:rFonts w:eastAsia="Calibri" w:cs="Calibri"/>
          <w:lang w:eastAsia="en-US"/>
        </w:rPr>
        <w:t>e -</w:t>
      </w:r>
      <w:r w:rsidRPr="00397BC6">
        <w:rPr>
          <w:rFonts w:eastAsia="Calibri" w:cs="Calibri"/>
          <w:spacing w:val="-2"/>
          <w:lang w:eastAsia="en-US"/>
        </w:rPr>
        <w:t xml:space="preserve"> </w:t>
      </w:r>
      <w:r w:rsidRPr="00397BC6">
        <w:rPr>
          <w:rFonts w:eastAsia="Calibri" w:cs="Calibri"/>
          <w:lang w:eastAsia="en-US"/>
        </w:rPr>
        <w:t>r</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5"/>
          <w:lang w:eastAsia="en-US"/>
        </w:rPr>
        <w:t xml:space="preserve"> </w:t>
      </w:r>
      <w:r w:rsidRPr="00397BC6">
        <w:rPr>
          <w:rFonts w:eastAsia="Calibri" w:cs="Calibri"/>
          <w:spacing w:val="-1"/>
          <w:lang w:eastAsia="en-US"/>
        </w:rPr>
        <w:t>v</w:t>
      </w:r>
      <w:r w:rsidRPr="00397BC6">
        <w:rPr>
          <w:rFonts w:eastAsia="Calibri" w:cs="Calibri"/>
          <w:lang w:eastAsia="en-US"/>
        </w:rPr>
        <w:t>agy</w:t>
      </w:r>
      <w:r w:rsidRPr="00397BC6">
        <w:rPr>
          <w:rFonts w:eastAsia="Calibri" w:cs="Calibri"/>
          <w:spacing w:val="-3"/>
          <w:lang w:eastAsia="en-US"/>
        </w:rPr>
        <w:t xml:space="preserve"> </w:t>
      </w:r>
      <w:r w:rsidRPr="00397BC6">
        <w:rPr>
          <w:rFonts w:eastAsia="Calibri" w:cs="Calibri"/>
          <w:spacing w:val="2"/>
          <w:lang w:eastAsia="en-US"/>
        </w:rPr>
        <w:t>e</w:t>
      </w:r>
      <w:r w:rsidRPr="00397BC6">
        <w:rPr>
          <w:rFonts w:eastAsia="Calibri" w:cs="Calibri"/>
          <w:lang w:eastAsia="en-US"/>
        </w:rPr>
        <w:t>g</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6"/>
          <w:lang w:eastAsia="en-US"/>
        </w:rPr>
        <w:t xml:space="preserve"> </w:t>
      </w:r>
      <w:r w:rsidRPr="00397BC6">
        <w:rPr>
          <w:rFonts w:eastAsia="Calibri" w:cs="Calibri"/>
          <w:lang w:eastAsia="en-US"/>
        </w:rPr>
        <w:t>-</w:t>
      </w:r>
      <w:r w:rsidRPr="00397BC6">
        <w:rPr>
          <w:rFonts w:eastAsia="Calibri" w:cs="Calibri"/>
          <w:spacing w:val="-1"/>
          <w:lang w:eastAsia="en-US"/>
        </w:rPr>
        <w:t xml:space="preserve"> </w:t>
      </w:r>
      <w:r w:rsidRPr="00397BC6">
        <w:rPr>
          <w:rFonts w:eastAsia="Calibri" w:cs="Calibri"/>
          <w:lang w:eastAsia="en-US"/>
        </w:rPr>
        <w:t>ter</w:t>
      </w:r>
      <w:r w:rsidRPr="00397BC6">
        <w:rPr>
          <w:rFonts w:eastAsia="Calibri" w:cs="Calibri"/>
          <w:spacing w:val="1"/>
          <w:lang w:eastAsia="en-US"/>
        </w:rPr>
        <w:t>m</w:t>
      </w:r>
      <w:r w:rsidRPr="00397BC6">
        <w:rPr>
          <w:rFonts w:eastAsia="Calibri" w:cs="Calibri"/>
          <w:spacing w:val="-1"/>
          <w:lang w:eastAsia="en-US"/>
        </w:rPr>
        <w:t>és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s</w:t>
      </w:r>
      <w:r w:rsidRPr="00397BC6">
        <w:rPr>
          <w:rFonts w:eastAsia="Calibri" w:cs="Calibri"/>
          <w:spacing w:val="-11"/>
          <w:lang w:eastAsia="en-US"/>
        </w:rPr>
        <w:t xml:space="preserve"> </w:t>
      </w:r>
      <w:r w:rsidRPr="00397BC6">
        <w:rPr>
          <w:rFonts w:eastAsia="Calibri" w:cs="Calibri"/>
          <w:lang w:eastAsia="en-US"/>
        </w:rPr>
        <w:t>sz</w:t>
      </w:r>
      <w:r w:rsidRPr="00397BC6">
        <w:rPr>
          <w:rFonts w:eastAsia="Calibri" w:cs="Calibri"/>
          <w:spacing w:val="1"/>
          <w:lang w:eastAsia="en-US"/>
        </w:rPr>
        <w:t>em</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5"/>
          <w:lang w:eastAsia="en-US"/>
        </w:rPr>
        <w:t xml:space="preserve"> </w:t>
      </w:r>
      <w:r w:rsidRPr="00397BC6">
        <w:rPr>
          <w:rFonts w:eastAsia="Calibri" w:cs="Calibri"/>
          <w:lang w:eastAsia="en-US"/>
        </w:rPr>
        <w:t>c</w:t>
      </w:r>
      <w:r w:rsidRPr="00397BC6">
        <w:rPr>
          <w:rFonts w:eastAsia="Calibri" w:cs="Calibri"/>
          <w:spacing w:val="-1"/>
          <w:lang w:eastAsia="en-US"/>
        </w:rPr>
        <w:t>s</w:t>
      </w:r>
      <w:r w:rsidRPr="00397BC6">
        <w:rPr>
          <w:rFonts w:eastAsia="Calibri" w:cs="Calibri"/>
          <w:lang w:eastAsia="en-US"/>
        </w:rPr>
        <w:t>o</w:t>
      </w:r>
      <w:r w:rsidRPr="00397BC6">
        <w:rPr>
          <w:rFonts w:eastAsia="Calibri" w:cs="Calibri"/>
          <w:spacing w:val="1"/>
          <w:lang w:eastAsia="en-US"/>
        </w:rPr>
        <w:t>p</w:t>
      </w:r>
      <w:r w:rsidRPr="00397BC6">
        <w:rPr>
          <w:rFonts w:eastAsia="Calibri" w:cs="Calibri"/>
          <w:lang w:eastAsia="en-US"/>
        </w:rPr>
        <w:t>ort</w:t>
      </w:r>
      <w:r w:rsidRPr="00397BC6">
        <w:rPr>
          <w:rFonts w:eastAsia="Calibri" w:cs="Calibri"/>
          <w:spacing w:val="1"/>
          <w:lang w:eastAsia="en-US"/>
        </w:rPr>
        <w:t>j</w:t>
      </w:r>
      <w:r w:rsidRPr="00397BC6">
        <w:rPr>
          <w:rFonts w:eastAsia="Calibri" w:cs="Calibri"/>
          <w:lang w:eastAsia="en-US"/>
        </w:rPr>
        <w:t xml:space="preserve">a, </w:t>
      </w:r>
    </w:p>
    <w:p w14:paraId="623C6A98" w14:textId="70A1BC29" w:rsidR="003725A4" w:rsidRPr="00397BC6" w:rsidRDefault="003725A4" w:rsidP="004A6AA2">
      <w:pPr>
        <w:widowControl w:val="0"/>
        <w:numPr>
          <w:ilvl w:val="1"/>
          <w:numId w:val="10"/>
        </w:numPr>
        <w:spacing w:after="0" w:line="242" w:lineRule="exact"/>
        <w:ind w:left="709" w:right="-20"/>
        <w:contextualSpacing/>
        <w:rPr>
          <w:rFonts w:eastAsia="Calibri" w:cs="Calibri"/>
          <w:lang w:eastAsia="en-US"/>
        </w:rPr>
      </w:pP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r w:rsidRPr="00397BC6">
        <w:rPr>
          <w:rFonts w:eastAsia="Calibri" w:cs="Calibri"/>
          <w:spacing w:val="-4"/>
          <w:lang w:eastAsia="en-US"/>
        </w:rPr>
        <w:t xml:space="preserve"> </w:t>
      </w:r>
      <w:r w:rsidRPr="00397BC6">
        <w:rPr>
          <w:rFonts w:eastAsia="Calibri" w:cs="Calibri"/>
          <w:lang w:eastAsia="en-US"/>
        </w:rPr>
        <w:t>cí</w:t>
      </w:r>
      <w:r w:rsidRPr="00397BC6">
        <w:rPr>
          <w:rFonts w:eastAsia="Calibri" w:cs="Calibri"/>
          <w:spacing w:val="-1"/>
          <w:lang w:eastAsia="en-US"/>
        </w:rPr>
        <w:t>mé</w:t>
      </w:r>
      <w:r w:rsidRPr="00397BC6">
        <w:rPr>
          <w:rFonts w:eastAsia="Calibri" w:cs="Calibri"/>
          <w:lang w:eastAsia="en-US"/>
        </w:rPr>
        <w:t>t,</w:t>
      </w:r>
    </w:p>
    <w:p w14:paraId="42D23D95" w14:textId="77777777" w:rsidR="003725A4" w:rsidRPr="00397BC6" w:rsidRDefault="003725A4" w:rsidP="004A6AA2">
      <w:pPr>
        <w:widowControl w:val="0"/>
        <w:numPr>
          <w:ilvl w:val="1"/>
          <w:numId w:val="10"/>
        </w:numPr>
        <w:spacing w:after="0" w:line="240" w:lineRule="auto"/>
        <w:ind w:left="709" w:right="-20"/>
        <w:contextualSpacing/>
        <w:rPr>
          <w:rFonts w:eastAsia="Calibri" w:cs="Calibri"/>
          <w:lang w:eastAsia="en-US"/>
        </w:rPr>
      </w:pPr>
      <w:r w:rsidRPr="00397BC6">
        <w:rPr>
          <w:rFonts w:eastAsia="Calibri" w:cs="Calibri"/>
          <w:lang w:eastAsia="en-US"/>
        </w:rPr>
        <w:t>a</w:t>
      </w:r>
      <w:r w:rsidRPr="00397BC6">
        <w:rPr>
          <w:rFonts w:eastAsia="Calibri" w:cs="Calibri"/>
          <w:spacing w:val="-3"/>
          <w:lang w:eastAsia="en-US"/>
        </w:rPr>
        <w:t xml:space="preserve"> </w:t>
      </w:r>
      <w:r w:rsidRPr="00397BC6">
        <w:rPr>
          <w:rFonts w:eastAsia="Calibri" w:cs="Calibri"/>
          <w:spacing w:val="1"/>
          <w:lang w:eastAsia="en-US"/>
        </w:rPr>
        <w:t>t</w:t>
      </w:r>
      <w:r w:rsidRPr="00397BC6">
        <w:rPr>
          <w:rFonts w:eastAsia="Calibri" w:cs="Calibri"/>
          <w:lang w:eastAsia="en-US"/>
        </w:rPr>
        <w:t>ö</w:t>
      </w:r>
      <w:r w:rsidRPr="00397BC6">
        <w:rPr>
          <w:rFonts w:eastAsia="Calibri" w:cs="Calibri"/>
          <w:spacing w:val="1"/>
          <w:lang w:eastAsia="en-US"/>
        </w:rPr>
        <w:t>bb</w:t>
      </w:r>
      <w:r w:rsidRPr="00397BC6">
        <w:rPr>
          <w:rFonts w:eastAsia="Calibri" w:cs="Calibri"/>
          <w:spacing w:val="-3"/>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h</w:t>
      </w:r>
      <w:r w:rsidRPr="00397BC6">
        <w:rPr>
          <w:rFonts w:eastAsia="Calibri" w:cs="Calibri"/>
          <w:lang w:eastAsia="en-US"/>
        </w:rPr>
        <w:t>oz</w:t>
      </w:r>
      <w:r w:rsidRPr="00397BC6">
        <w:rPr>
          <w:rFonts w:eastAsia="Calibri" w:cs="Calibri"/>
          <w:spacing w:val="1"/>
          <w:lang w:eastAsia="en-US"/>
        </w:rPr>
        <w:t>a</w:t>
      </w:r>
      <w:r w:rsidRPr="00397BC6">
        <w:rPr>
          <w:rFonts w:eastAsia="Calibri" w:cs="Calibri"/>
          <w:lang w:eastAsia="en-US"/>
        </w:rPr>
        <w:t>m</w:t>
      </w:r>
      <w:r w:rsidRPr="00397BC6">
        <w:rPr>
          <w:rFonts w:eastAsia="Calibri" w:cs="Calibri"/>
          <w:spacing w:val="-12"/>
          <w:lang w:eastAsia="en-US"/>
        </w:rPr>
        <w:t xml:space="preserve"> </w:t>
      </w:r>
      <w:r w:rsidRPr="00397BC6">
        <w:rPr>
          <w:rFonts w:eastAsia="Calibri" w:cs="Calibri"/>
          <w:spacing w:val="1"/>
          <w:lang w:eastAsia="en-US"/>
        </w:rPr>
        <w:t>j</w:t>
      </w:r>
      <w:r w:rsidRPr="00397BC6">
        <w:rPr>
          <w:rFonts w:eastAsia="Calibri" w:cs="Calibri"/>
          <w:lang w:eastAsia="en-US"/>
        </w:rPr>
        <w:t>ó</w:t>
      </w:r>
      <w:r w:rsidRPr="00397BC6">
        <w:rPr>
          <w:rFonts w:eastAsia="Calibri" w:cs="Calibri"/>
          <w:spacing w:val="-1"/>
          <w:lang w:eastAsia="en-US"/>
        </w:rPr>
        <w:t>v</w:t>
      </w:r>
      <w:r w:rsidRPr="00397BC6">
        <w:rPr>
          <w:rFonts w:eastAsia="Calibri" w:cs="Calibri"/>
          <w:lang w:eastAsia="en-US"/>
        </w:rPr>
        <w:t>áír</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9"/>
          <w:lang w:eastAsia="en-US"/>
        </w:rPr>
        <w:t xml:space="preserve"> </w:t>
      </w:r>
      <w:r w:rsidRPr="00397BC6">
        <w:rPr>
          <w:rFonts w:eastAsia="Calibri" w:cs="Calibri"/>
          <w:lang w:eastAsia="en-US"/>
        </w:rPr>
        <w:t>r</w:t>
      </w:r>
      <w:r w:rsidRPr="00397BC6">
        <w:rPr>
          <w:rFonts w:eastAsia="Calibri" w:cs="Calibri"/>
          <w:spacing w:val="-1"/>
          <w:lang w:eastAsia="en-US"/>
        </w:rPr>
        <w:t>e</w:t>
      </w:r>
      <w:r w:rsidRPr="00397BC6">
        <w:rPr>
          <w:rFonts w:eastAsia="Calibri" w:cs="Calibri"/>
          <w:spacing w:val="1"/>
          <w:lang w:eastAsia="en-US"/>
        </w:rPr>
        <w:t>nd</w:t>
      </w:r>
      <w:r w:rsidRPr="00397BC6">
        <w:rPr>
          <w:rFonts w:eastAsia="Calibri" w:cs="Calibri"/>
          <w:lang w:eastAsia="en-US"/>
        </w:rPr>
        <w:t>jét.</w:t>
      </w:r>
    </w:p>
    <w:p w14:paraId="16915A58" w14:textId="77777777" w:rsidR="003725A4" w:rsidRPr="00397BC6" w:rsidRDefault="003725A4" w:rsidP="004A6AA2">
      <w:pPr>
        <w:widowControl w:val="0"/>
        <w:numPr>
          <w:ilvl w:val="1"/>
          <w:numId w:val="10"/>
        </w:numPr>
        <w:spacing w:before="56" w:after="0" w:line="240" w:lineRule="auto"/>
        <w:ind w:left="709" w:right="62"/>
        <w:contextualSpacing/>
        <w:rPr>
          <w:rFonts w:eastAsia="Calibri" w:cs="Calibri"/>
          <w:lang w:eastAsia="en-US"/>
        </w:rPr>
      </w:pPr>
      <w:r w:rsidRPr="00397BC6">
        <w:rPr>
          <w:rFonts w:eastAsia="Calibri" w:cs="Calibri"/>
          <w:spacing w:val="1"/>
          <w:lang w:eastAsia="en-US"/>
        </w:rPr>
        <w:t>b</w:t>
      </w:r>
      <w:r w:rsidRPr="00397BC6">
        <w:rPr>
          <w:rFonts w:eastAsia="Calibri" w:cs="Calibri"/>
          <w:spacing w:val="-1"/>
          <w:lang w:eastAsia="en-US"/>
        </w:rPr>
        <w:t>efe</w:t>
      </w:r>
      <w:r w:rsidRPr="00397BC6">
        <w:rPr>
          <w:rFonts w:eastAsia="Calibri" w:cs="Calibri"/>
          <w:lang w:eastAsia="en-US"/>
        </w:rPr>
        <w:t>k</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5"/>
          <w:lang w:eastAsia="en-US"/>
        </w:rPr>
        <w:t xml:space="preserve"> </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ys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4"/>
          <w:lang w:eastAsia="en-US"/>
        </w:rPr>
        <w:t xml:space="preserve"> </w:t>
      </w:r>
      <w:r w:rsidRPr="00397BC6">
        <w:rPr>
          <w:rFonts w:eastAsia="Calibri" w:cs="Calibri"/>
          <w:spacing w:val="3"/>
          <w:lang w:eastAsia="en-US"/>
        </w:rPr>
        <w:t>k</w:t>
      </w:r>
      <w:r w:rsidRPr="00397BC6">
        <w:rPr>
          <w:rFonts w:eastAsia="Calibri" w:cs="Calibri"/>
          <w:lang w:eastAsia="en-US"/>
        </w:rPr>
        <w:t>öt</w:t>
      </w:r>
      <w:r w:rsidRPr="00397BC6">
        <w:rPr>
          <w:rFonts w:eastAsia="Calibri" w:cs="Calibri"/>
          <w:spacing w:val="1"/>
          <w:lang w:eastAsia="en-US"/>
        </w:rPr>
        <w:t>ö</w:t>
      </w:r>
      <w:r w:rsidRPr="00397BC6">
        <w:rPr>
          <w:rFonts w:eastAsia="Calibri" w:cs="Calibri"/>
          <w:lang w:eastAsia="en-US"/>
        </w:rPr>
        <w:t>tt</w:t>
      </w:r>
      <w:r w:rsidRPr="00397BC6">
        <w:rPr>
          <w:rFonts w:eastAsia="Calibri" w:cs="Calibri"/>
          <w:spacing w:val="8"/>
          <w:lang w:eastAsia="en-US"/>
        </w:rPr>
        <w:t xml:space="preserve"> </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3"/>
          <w:lang w:eastAsia="en-US"/>
        </w:rPr>
        <w:t>á</w:t>
      </w:r>
      <w:r w:rsidRPr="00397BC6">
        <w:rPr>
          <w:rFonts w:eastAsia="Calibri" w:cs="Calibri"/>
          <w:lang w:eastAsia="en-US"/>
        </w:rPr>
        <w:t xml:space="preserve">s </w:t>
      </w:r>
      <w:r w:rsidRPr="00397BC6">
        <w:rPr>
          <w:rFonts w:eastAsia="Calibri" w:cs="Calibri"/>
          <w:spacing w:val="1"/>
          <w:lang w:eastAsia="en-US"/>
        </w:rPr>
        <w:t>e</w:t>
      </w:r>
      <w:r w:rsidRPr="00397BC6">
        <w:rPr>
          <w:rFonts w:eastAsia="Calibri" w:cs="Calibri"/>
          <w:spacing w:val="-1"/>
          <w:lang w:eastAsia="en-US"/>
        </w:rPr>
        <w:t>se</w:t>
      </w:r>
      <w:r w:rsidRPr="00397BC6">
        <w:rPr>
          <w:rFonts w:eastAsia="Calibri" w:cs="Calibri"/>
          <w:spacing w:val="3"/>
          <w:lang w:eastAsia="en-US"/>
        </w:rPr>
        <w:t>t</w:t>
      </w:r>
      <w:r w:rsidRPr="00397BC6">
        <w:rPr>
          <w:rFonts w:eastAsia="Calibri" w:cs="Calibri"/>
          <w:spacing w:val="-1"/>
          <w:lang w:eastAsia="en-US"/>
        </w:rPr>
        <w:t>é</w:t>
      </w:r>
      <w:r w:rsidRPr="00397BC6">
        <w:rPr>
          <w:rFonts w:eastAsia="Calibri" w:cs="Calibri"/>
          <w:lang w:eastAsia="en-US"/>
        </w:rPr>
        <w:t>n</w:t>
      </w:r>
      <w:r w:rsidRPr="00397BC6">
        <w:rPr>
          <w:rFonts w:eastAsia="Calibri" w:cs="Calibri"/>
          <w:spacing w:val="9"/>
          <w:lang w:eastAsia="en-US"/>
        </w:rPr>
        <w:t xml:space="preserve"> </w:t>
      </w:r>
      <w:r w:rsidRPr="00397BC6">
        <w:rPr>
          <w:rFonts w:eastAsia="Calibri" w:cs="Calibri"/>
          <w:lang w:eastAsia="en-US"/>
        </w:rPr>
        <w:t>a</w:t>
      </w:r>
      <w:r w:rsidRPr="00397BC6">
        <w:rPr>
          <w:rFonts w:eastAsia="Calibri" w:cs="Calibri"/>
          <w:spacing w:val="17"/>
          <w:lang w:eastAsia="en-US"/>
        </w:rPr>
        <w:t xml:space="preserve"> </w:t>
      </w:r>
      <w:r w:rsidRPr="00397BC6">
        <w:rPr>
          <w:rFonts w:eastAsia="Calibri" w:cs="Calibri"/>
          <w:lang w:eastAsia="en-US"/>
        </w:rPr>
        <w:t>Bit.</w:t>
      </w:r>
      <w:r w:rsidRPr="00397BC6">
        <w:rPr>
          <w:rFonts w:eastAsia="Calibri" w:cs="Calibri"/>
          <w:spacing w:val="10"/>
          <w:lang w:eastAsia="en-US"/>
        </w:rPr>
        <w:t xml:space="preserve"> </w:t>
      </w:r>
      <w:r w:rsidRPr="00397BC6">
        <w:rPr>
          <w:rFonts w:eastAsia="Calibri" w:cs="Calibri"/>
          <w:lang w:eastAsia="en-US"/>
        </w:rPr>
        <w:t>127.</w:t>
      </w:r>
      <w:r w:rsidRPr="00397BC6">
        <w:rPr>
          <w:rFonts w:eastAsia="Calibri" w:cs="Calibri"/>
          <w:spacing w:val="9"/>
          <w:lang w:eastAsia="en-US"/>
        </w:rPr>
        <w:t xml:space="preserve"> </w:t>
      </w:r>
      <w:r w:rsidRPr="00397BC6">
        <w:rPr>
          <w:rFonts w:eastAsia="Calibri" w:cs="Calibri"/>
          <w:lang w:eastAsia="en-US"/>
        </w:rPr>
        <w:t>§</w:t>
      </w:r>
      <w:r w:rsidRPr="00397BC6">
        <w:rPr>
          <w:rFonts w:eastAsia="Calibri" w:cs="Calibri"/>
          <w:spacing w:val="-1"/>
          <w:lang w:eastAsia="en-US"/>
        </w:rPr>
        <w:t>-</w:t>
      </w:r>
      <w:r w:rsidRPr="00397BC6">
        <w:rPr>
          <w:rFonts w:eastAsia="Calibri" w:cs="Calibri"/>
          <w:spacing w:val="1"/>
          <w:lang w:eastAsia="en-US"/>
        </w:rPr>
        <w:t>b</w:t>
      </w:r>
      <w:r w:rsidRPr="00397BC6">
        <w:rPr>
          <w:rFonts w:eastAsia="Calibri" w:cs="Calibri"/>
          <w:lang w:eastAsia="en-US"/>
        </w:rPr>
        <w:t>an</w:t>
      </w:r>
      <w:r w:rsidRPr="00397BC6">
        <w:rPr>
          <w:rFonts w:eastAsia="Calibri" w:cs="Calibri"/>
          <w:spacing w:val="9"/>
          <w:lang w:eastAsia="en-US"/>
        </w:rPr>
        <w:t xml:space="preserve"> </w:t>
      </w:r>
      <w:r w:rsidRPr="00397BC6">
        <w:rPr>
          <w:rFonts w:eastAsia="Calibri" w:cs="Calibri"/>
          <w:spacing w:val="-1"/>
          <w:lang w:eastAsia="en-US"/>
        </w:rPr>
        <w:t>f</w:t>
      </w:r>
      <w:r w:rsidRPr="00397BC6">
        <w:rPr>
          <w:rFonts w:eastAsia="Calibri" w:cs="Calibri"/>
          <w:lang w:eastAsia="en-US"/>
        </w:rPr>
        <w:t>o</w:t>
      </w:r>
      <w:r w:rsidRPr="00397BC6">
        <w:rPr>
          <w:rFonts w:eastAsia="Calibri" w:cs="Calibri"/>
          <w:spacing w:val="2"/>
          <w:lang w:eastAsia="en-US"/>
        </w:rPr>
        <w:t>g</w:t>
      </w:r>
      <w:r w:rsidRPr="00397BC6">
        <w:rPr>
          <w:rFonts w:eastAsia="Calibri" w:cs="Calibri"/>
          <w:lang w:eastAsia="en-US"/>
        </w:rPr>
        <w:t>lal</w:t>
      </w:r>
      <w:r w:rsidRPr="00397BC6">
        <w:rPr>
          <w:rFonts w:eastAsia="Calibri" w:cs="Calibri"/>
          <w:spacing w:val="3"/>
          <w:lang w:eastAsia="en-US"/>
        </w:rPr>
        <w:t>t</w:t>
      </w:r>
      <w:r w:rsidRPr="00397BC6">
        <w:rPr>
          <w:rFonts w:eastAsia="Calibri" w:cs="Calibri"/>
          <w:lang w:eastAsia="en-US"/>
        </w:rPr>
        <w:t>a</w:t>
      </w:r>
      <w:r w:rsidRPr="00397BC6">
        <w:rPr>
          <w:rFonts w:eastAsia="Calibri" w:cs="Calibri"/>
          <w:spacing w:val="1"/>
          <w:lang w:eastAsia="en-US"/>
        </w:rPr>
        <w:t>k</w:t>
      </w:r>
      <w:r w:rsidRPr="00397BC6">
        <w:rPr>
          <w:rFonts w:eastAsia="Calibri" w:cs="Calibri"/>
          <w:lang w:eastAsia="en-US"/>
        </w:rPr>
        <w:t>k</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3"/>
          <w:lang w:eastAsia="en-US"/>
        </w:rPr>
        <w:t xml:space="preserve"> </w:t>
      </w:r>
      <w:r w:rsidRPr="00397BC6">
        <w:rPr>
          <w:rFonts w:eastAsia="Calibri" w:cs="Calibri"/>
          <w:lang w:eastAsia="en-US"/>
        </w:rPr>
        <w:t>ö</w:t>
      </w:r>
      <w:r w:rsidRPr="00397BC6">
        <w:rPr>
          <w:rFonts w:eastAsia="Calibri" w:cs="Calibri"/>
          <w:spacing w:val="-1"/>
          <w:lang w:eastAsia="en-US"/>
        </w:rPr>
        <w:t>ss</w:t>
      </w:r>
      <w:r w:rsidRPr="00397BC6">
        <w:rPr>
          <w:rFonts w:eastAsia="Calibri" w:cs="Calibri"/>
          <w:lang w:eastAsia="en-US"/>
        </w:rPr>
        <w:t>z</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n</w:t>
      </w:r>
      <w:r w:rsidRPr="00397BC6">
        <w:rPr>
          <w:rFonts w:eastAsia="Calibri" w:cs="Calibri"/>
          <w:lang w:eastAsia="en-US"/>
        </w:rPr>
        <w:t>g</w:t>
      </w:r>
      <w:r w:rsidRPr="00397BC6">
        <w:rPr>
          <w:rFonts w:eastAsia="Calibri" w:cs="Calibri"/>
          <w:spacing w:val="1"/>
          <w:lang w:eastAsia="en-US"/>
        </w:rPr>
        <w:t>b</w:t>
      </w:r>
      <w:r w:rsidRPr="00397BC6">
        <w:rPr>
          <w:rFonts w:eastAsia="Calibri" w:cs="Calibri"/>
          <w:lang w:eastAsia="en-US"/>
        </w:rPr>
        <w:t xml:space="preserve">an </w:t>
      </w:r>
      <w:r w:rsidRPr="00397BC6">
        <w:rPr>
          <w:rFonts w:eastAsia="Calibri" w:cs="Calibri"/>
          <w:spacing w:val="-1"/>
          <w:lang w:eastAsia="en-US"/>
        </w:rPr>
        <w:t>me</w:t>
      </w:r>
      <w:r w:rsidRPr="00397BC6">
        <w:rPr>
          <w:rFonts w:eastAsia="Calibri" w:cs="Calibri"/>
          <w:lang w:eastAsia="en-US"/>
        </w:rPr>
        <w:t>g</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ároz</w:t>
      </w:r>
      <w:r w:rsidRPr="00397BC6">
        <w:rPr>
          <w:rFonts w:eastAsia="Calibri" w:cs="Calibri"/>
          <w:spacing w:val="1"/>
          <w:lang w:eastAsia="en-US"/>
        </w:rPr>
        <w:t>o</w:t>
      </w:r>
      <w:r w:rsidRPr="00397BC6">
        <w:rPr>
          <w:rFonts w:eastAsia="Calibri" w:cs="Calibri"/>
          <w:lang w:eastAsia="en-US"/>
        </w:rPr>
        <w:t>t</w:t>
      </w:r>
      <w:r w:rsidRPr="00397BC6">
        <w:rPr>
          <w:rFonts w:eastAsia="Calibri" w:cs="Calibri"/>
          <w:spacing w:val="1"/>
          <w:lang w:eastAsia="en-US"/>
        </w:rPr>
        <w:t>t</w:t>
      </w:r>
      <w:r w:rsidRPr="00397BC6">
        <w:rPr>
          <w:rFonts w:eastAsia="Calibri" w:cs="Calibri"/>
          <w:lang w:eastAsia="en-US"/>
        </w:rPr>
        <w:t>,</w:t>
      </w:r>
      <w:r w:rsidRPr="00397BC6">
        <w:rPr>
          <w:rFonts w:eastAsia="Calibri" w:cs="Calibri"/>
          <w:spacing w:val="-13"/>
          <w:lang w:eastAsia="en-US"/>
        </w:rPr>
        <w:t xml:space="preserve"> </w:t>
      </w:r>
      <w:r w:rsidRPr="00397BC6">
        <w:rPr>
          <w:rFonts w:eastAsia="Calibri" w:cs="Calibri"/>
          <w:spacing w:val="1"/>
          <w:lang w:eastAsia="en-US"/>
        </w:rPr>
        <w:t>a</w:t>
      </w:r>
      <w:r w:rsidRPr="00397BC6">
        <w:rPr>
          <w:rFonts w:eastAsia="Calibri" w:cs="Calibri"/>
          <w:lang w:eastAsia="en-US"/>
        </w:rPr>
        <w:t>z</w:t>
      </w:r>
      <w:r w:rsidRPr="00397BC6">
        <w:rPr>
          <w:rFonts w:eastAsia="Calibri" w:cs="Calibri"/>
          <w:spacing w:val="-1"/>
          <w:lang w:eastAsia="en-US"/>
        </w:rPr>
        <w:t xml:space="preserve"> es</w:t>
      </w:r>
      <w:r w:rsidRPr="00397BC6">
        <w:rPr>
          <w:rFonts w:eastAsia="Calibri" w:cs="Calibri"/>
          <w:lang w:eastAsia="en-US"/>
        </w:rPr>
        <w:t>z</w:t>
      </w:r>
      <w:r w:rsidRPr="00397BC6">
        <w:rPr>
          <w:rFonts w:eastAsia="Calibri" w:cs="Calibri"/>
          <w:spacing w:val="1"/>
          <w:lang w:eastAsia="en-US"/>
        </w:rPr>
        <w:t>k</w:t>
      </w:r>
      <w:r w:rsidRPr="00397BC6">
        <w:rPr>
          <w:rFonts w:eastAsia="Calibri" w:cs="Calibri"/>
          <w:lang w:eastAsia="en-US"/>
        </w:rPr>
        <w:t>öz</w:t>
      </w:r>
      <w:r w:rsidRPr="00397BC6">
        <w:rPr>
          <w:rFonts w:eastAsia="Calibri" w:cs="Calibri"/>
          <w:spacing w:val="1"/>
          <w:lang w:eastAsia="en-US"/>
        </w:rPr>
        <w:t>a</w:t>
      </w:r>
      <w:r w:rsidRPr="00397BC6">
        <w:rPr>
          <w:rFonts w:eastAsia="Calibri" w:cs="Calibri"/>
          <w:lang w:eastAsia="en-US"/>
        </w:rPr>
        <w:t>lap</w:t>
      </w:r>
      <w:r w:rsidRPr="00397BC6">
        <w:rPr>
          <w:rFonts w:eastAsia="Calibri" w:cs="Calibri"/>
          <w:spacing w:val="-8"/>
          <w:lang w:eastAsia="en-US"/>
        </w:rPr>
        <w:t xml:space="preserve"> </w:t>
      </w:r>
      <w:r w:rsidRPr="00397BC6">
        <w:rPr>
          <w:rFonts w:eastAsia="Calibri" w:cs="Calibri"/>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f</w:t>
      </w:r>
      <w:r w:rsidRPr="00397BC6">
        <w:rPr>
          <w:rFonts w:eastAsia="Calibri" w:cs="Calibri"/>
          <w:spacing w:val="1"/>
          <w:lang w:eastAsia="en-US"/>
        </w:rPr>
        <w:t>ü</w:t>
      </w:r>
      <w:r w:rsidRPr="00397BC6">
        <w:rPr>
          <w:rFonts w:eastAsia="Calibri" w:cs="Calibri"/>
          <w:spacing w:val="2"/>
          <w:lang w:eastAsia="en-US"/>
        </w:rPr>
        <w:t>g</w:t>
      </w:r>
      <w:r w:rsidRPr="00397BC6">
        <w:rPr>
          <w:rFonts w:eastAsia="Calibri" w:cs="Calibri"/>
          <w:lang w:eastAsia="en-US"/>
        </w:rPr>
        <w:t>g</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té</w:t>
      </w:r>
      <w:r w:rsidRPr="00397BC6">
        <w:rPr>
          <w:rFonts w:eastAsia="Calibri" w:cs="Calibri"/>
          <w:spacing w:val="-1"/>
          <w:lang w:eastAsia="en-US"/>
        </w:rPr>
        <w:t>s</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2"/>
          <w:lang w:eastAsia="en-US"/>
        </w:rPr>
        <w:t xml:space="preserve"> </w:t>
      </w:r>
      <w:r w:rsidRPr="00397BC6">
        <w:rPr>
          <w:rFonts w:eastAsia="Calibri" w:cs="Calibri"/>
          <w:spacing w:val="2"/>
          <w:lang w:eastAsia="en-US"/>
        </w:rPr>
        <w:t>é</w:t>
      </w:r>
      <w:r w:rsidRPr="00397BC6">
        <w:rPr>
          <w:rFonts w:eastAsia="Calibri" w:cs="Calibri"/>
          <w:lang w:eastAsia="en-US"/>
        </w:rPr>
        <w:t>s</w:t>
      </w:r>
      <w:r w:rsidRPr="00397BC6">
        <w:rPr>
          <w:rFonts w:eastAsia="Calibri" w:cs="Calibri"/>
          <w:spacing w:val="-3"/>
          <w:lang w:eastAsia="en-US"/>
        </w:rPr>
        <w:t xml:space="preserve"> </w:t>
      </w:r>
      <w:r w:rsidRPr="00397BC6">
        <w:rPr>
          <w:rFonts w:eastAsia="Calibri" w:cs="Calibri"/>
          <w:lang w:eastAsia="en-US"/>
        </w:rPr>
        <w:t>s</w:t>
      </w:r>
      <w:r w:rsidRPr="00397BC6">
        <w:rPr>
          <w:rFonts w:eastAsia="Calibri" w:cs="Calibri"/>
          <w:spacing w:val="2"/>
          <w:lang w:eastAsia="en-US"/>
        </w:rPr>
        <w:t>z</w:t>
      </w:r>
      <w:r w:rsidRPr="00397BC6">
        <w:rPr>
          <w:rFonts w:eastAsia="Calibri" w:cs="Calibri"/>
          <w:spacing w:val="-1"/>
          <w:lang w:eastAsia="en-US"/>
        </w:rPr>
        <w:t>é</w:t>
      </w:r>
      <w:r w:rsidRPr="00397BC6">
        <w:rPr>
          <w:rFonts w:eastAsia="Calibri" w:cs="Calibri"/>
          <w:lang w:eastAsia="en-US"/>
        </w:rPr>
        <w:t>t</w:t>
      </w:r>
      <w:r w:rsidRPr="00397BC6">
        <w:rPr>
          <w:rFonts w:eastAsia="Calibri" w:cs="Calibri"/>
          <w:spacing w:val="-1"/>
          <w:lang w:eastAsia="en-US"/>
        </w:rPr>
        <w:t>v</w:t>
      </w:r>
      <w:r w:rsidRPr="00397BC6">
        <w:rPr>
          <w:rFonts w:eastAsia="Calibri" w:cs="Calibri"/>
          <w:lang w:eastAsia="en-US"/>
        </w:rPr>
        <w:t>ál</w:t>
      </w:r>
      <w:r w:rsidRPr="00397BC6">
        <w:rPr>
          <w:rFonts w:eastAsia="Calibri" w:cs="Calibri"/>
          <w:spacing w:val="3"/>
          <w:lang w:eastAsia="en-US"/>
        </w:rPr>
        <w:t>a</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3"/>
          <w:lang w:eastAsia="en-US"/>
        </w:rPr>
        <w:t>t</w:t>
      </w:r>
      <w:r w:rsidRPr="00397BC6">
        <w:rPr>
          <w:rFonts w:eastAsia="Calibri" w:cs="Calibri"/>
          <w:lang w:eastAsia="en-US"/>
        </w:rPr>
        <w:t>ás</w:t>
      </w:r>
      <w:r w:rsidRPr="00397BC6">
        <w:rPr>
          <w:rFonts w:eastAsia="Calibri" w:cs="Calibri"/>
          <w:spacing w:val="-2"/>
          <w:lang w:eastAsia="en-US"/>
        </w:rPr>
        <w:t>s</w:t>
      </w:r>
      <w:r w:rsidRPr="00397BC6">
        <w:rPr>
          <w:rFonts w:eastAsia="Calibri" w:cs="Calibri"/>
          <w:lang w:eastAsia="en-US"/>
        </w:rPr>
        <w:t>al</w:t>
      </w:r>
      <w:r w:rsidRPr="00397BC6">
        <w:rPr>
          <w:rFonts w:eastAsia="Calibri" w:cs="Calibri"/>
          <w:spacing w:val="-12"/>
          <w:lang w:eastAsia="en-US"/>
        </w:rPr>
        <w:t xml:space="preserve"> </w:t>
      </w:r>
      <w:r w:rsidRPr="00397BC6">
        <w:rPr>
          <w:rFonts w:eastAsia="Calibri" w:cs="Calibri"/>
          <w:lang w:eastAsia="en-US"/>
        </w:rPr>
        <w:t>k</w:t>
      </w:r>
      <w:r w:rsidRPr="00397BC6">
        <w:rPr>
          <w:rFonts w:eastAsia="Calibri" w:cs="Calibri"/>
          <w:spacing w:val="1"/>
          <w:lang w:eastAsia="en-US"/>
        </w:rPr>
        <w:t>ap</w:t>
      </w:r>
      <w:r w:rsidRPr="00397BC6">
        <w:rPr>
          <w:rFonts w:eastAsia="Calibri" w:cs="Calibri"/>
          <w:lang w:eastAsia="en-US"/>
        </w:rPr>
        <w:t>c</w:t>
      </w:r>
      <w:r w:rsidRPr="00397BC6">
        <w:rPr>
          <w:rFonts w:eastAsia="Calibri" w:cs="Calibri"/>
          <w:spacing w:val="-1"/>
          <w:lang w:eastAsia="en-US"/>
        </w:rPr>
        <w:t>s</w:t>
      </w:r>
      <w:r w:rsidRPr="00397BC6">
        <w:rPr>
          <w:rFonts w:eastAsia="Calibri" w:cs="Calibri"/>
          <w:lang w:eastAsia="en-US"/>
        </w:rPr>
        <w:t>ola</w:t>
      </w:r>
      <w:r w:rsidRPr="00397BC6">
        <w:rPr>
          <w:rFonts w:eastAsia="Calibri" w:cs="Calibri"/>
          <w:spacing w:val="1"/>
          <w:lang w:eastAsia="en-US"/>
        </w:rPr>
        <w:t>t</w:t>
      </w:r>
      <w:r w:rsidRPr="00397BC6">
        <w:rPr>
          <w:rFonts w:eastAsia="Calibri" w:cs="Calibri"/>
          <w:spacing w:val="3"/>
          <w:lang w:eastAsia="en-US"/>
        </w:rPr>
        <w:t>o</w:t>
      </w:r>
      <w:r w:rsidRPr="00397BC6">
        <w:rPr>
          <w:rFonts w:eastAsia="Calibri" w:cs="Calibri"/>
          <w:lang w:eastAsia="en-US"/>
        </w:rPr>
        <w:t>s</w:t>
      </w:r>
      <w:r w:rsidRPr="00397BC6">
        <w:rPr>
          <w:rFonts w:eastAsia="Calibri" w:cs="Calibri"/>
          <w:spacing w:val="-11"/>
          <w:lang w:eastAsia="en-US"/>
        </w:rPr>
        <w:t xml:space="preserve"> </w:t>
      </w:r>
      <w:r w:rsidRPr="00397BC6">
        <w:rPr>
          <w:rFonts w:eastAsia="Calibri" w:cs="Calibri"/>
          <w:lang w:eastAsia="en-US"/>
        </w:rPr>
        <w:t>r</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zl</w:t>
      </w:r>
      <w:r w:rsidRPr="00397BC6">
        <w:rPr>
          <w:rFonts w:eastAsia="Calibri" w:cs="Calibri"/>
          <w:spacing w:val="6"/>
          <w:lang w:eastAsia="en-US"/>
        </w:rPr>
        <w:t>e</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s</w:t>
      </w:r>
      <w:r w:rsidRPr="00397BC6">
        <w:rPr>
          <w:rFonts w:eastAsia="Calibri" w:cs="Calibri"/>
          <w:spacing w:val="-5"/>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3"/>
          <w:lang w:eastAsia="en-US"/>
        </w:rPr>
        <w:t>a</w:t>
      </w:r>
      <w:r w:rsidRPr="00397BC6">
        <w:rPr>
          <w:rFonts w:eastAsia="Calibri" w:cs="Calibri"/>
          <w:spacing w:val="1"/>
          <w:lang w:eastAsia="en-US"/>
        </w:rPr>
        <w:t>b</w:t>
      </w:r>
      <w:r w:rsidRPr="00397BC6">
        <w:rPr>
          <w:rFonts w:eastAsia="Calibri" w:cs="Calibri"/>
          <w:lang w:eastAsia="en-US"/>
        </w:rPr>
        <w:t>ál</w:t>
      </w:r>
      <w:r w:rsidRPr="00397BC6">
        <w:rPr>
          <w:rFonts w:eastAsia="Calibri" w:cs="Calibri"/>
          <w:spacing w:val="1"/>
          <w:lang w:eastAsia="en-US"/>
        </w:rPr>
        <w:t>y</w:t>
      </w:r>
      <w:r w:rsidRPr="00397BC6">
        <w:rPr>
          <w:rFonts w:eastAsia="Calibri" w:cs="Calibri"/>
          <w:lang w:eastAsia="en-US"/>
        </w:rPr>
        <w:t>ok</w:t>
      </w:r>
      <w:r w:rsidRPr="00397BC6">
        <w:rPr>
          <w:rFonts w:eastAsia="Calibri" w:cs="Calibri"/>
          <w:spacing w:val="1"/>
          <w:lang w:eastAsia="en-US"/>
        </w:rPr>
        <w:t>a</w:t>
      </w:r>
      <w:r w:rsidRPr="00397BC6">
        <w:rPr>
          <w:rFonts w:eastAsia="Calibri" w:cs="Calibri"/>
          <w:lang w:eastAsia="en-US"/>
        </w:rPr>
        <w:t>t,</w:t>
      </w:r>
    </w:p>
    <w:p w14:paraId="614393F2" w14:textId="77777777" w:rsidR="003725A4" w:rsidRPr="00397BC6" w:rsidRDefault="003725A4" w:rsidP="004A6AA2">
      <w:pPr>
        <w:widowControl w:val="0"/>
        <w:numPr>
          <w:ilvl w:val="1"/>
          <w:numId w:val="10"/>
        </w:numPr>
        <w:spacing w:after="0" w:line="239" w:lineRule="auto"/>
        <w:ind w:left="709" w:right="65"/>
        <w:contextualSpacing/>
        <w:rPr>
          <w:rFonts w:eastAsia="Calibri" w:cs="Calibri"/>
          <w:lang w:eastAsia="en-US"/>
        </w:rPr>
      </w:pPr>
      <w:r w:rsidRPr="00397BC6">
        <w:rPr>
          <w:rFonts w:eastAsia="Calibri" w:cs="Calibri"/>
          <w:i/>
          <w:spacing w:val="1"/>
          <w:lang w:eastAsia="en-US"/>
        </w:rPr>
        <w:t>a</w:t>
      </w:r>
      <w:r w:rsidRPr="00397BC6">
        <w:rPr>
          <w:rFonts w:eastAsia="Calibri" w:cs="Calibri"/>
          <w:i/>
          <w:lang w:eastAsia="en-US"/>
        </w:rPr>
        <w:t>z</w:t>
      </w:r>
      <w:r w:rsidRPr="00397BC6">
        <w:rPr>
          <w:rFonts w:eastAsia="Calibri" w:cs="Calibri"/>
          <w:i/>
          <w:spacing w:val="9"/>
          <w:lang w:eastAsia="en-US"/>
        </w:rPr>
        <w:t xml:space="preserve"> </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w:t>
      </w:r>
      <w:r w:rsidRPr="00397BC6">
        <w:rPr>
          <w:rFonts w:eastAsia="Calibri" w:cs="Calibri"/>
          <w:lang w:eastAsia="en-US"/>
        </w:rPr>
        <w:t>,</w:t>
      </w:r>
      <w:r w:rsidRPr="00397BC6">
        <w:rPr>
          <w:rFonts w:eastAsia="Calibri" w:cs="Calibri"/>
          <w:spacing w:val="6"/>
          <w:lang w:eastAsia="en-US"/>
        </w:rPr>
        <w:t xml:space="preserve"> </w:t>
      </w:r>
      <w:r w:rsidRPr="00397BC6">
        <w:rPr>
          <w:rFonts w:eastAsia="Calibri" w:cs="Calibri"/>
          <w:lang w:eastAsia="en-US"/>
        </w:rPr>
        <w:t>t</w:t>
      </w:r>
      <w:r w:rsidRPr="00397BC6">
        <w:rPr>
          <w:rFonts w:eastAsia="Calibri" w:cs="Calibri"/>
          <w:spacing w:val="1"/>
          <w:lang w:eastAsia="en-US"/>
        </w:rPr>
        <w:t>o</w:t>
      </w:r>
      <w:r w:rsidRPr="00397BC6">
        <w:rPr>
          <w:rFonts w:eastAsia="Calibri" w:cs="Calibri"/>
          <w:spacing w:val="-1"/>
          <w:lang w:eastAsia="en-US"/>
        </w:rPr>
        <w:t>v</w:t>
      </w:r>
      <w:r w:rsidRPr="00397BC6">
        <w:rPr>
          <w:rFonts w:eastAsia="Calibri" w:cs="Calibri"/>
          <w:lang w:eastAsia="en-US"/>
        </w:rPr>
        <w:t>á</w:t>
      </w:r>
      <w:r w:rsidRPr="00397BC6">
        <w:rPr>
          <w:rFonts w:eastAsia="Calibri" w:cs="Calibri"/>
          <w:spacing w:val="1"/>
          <w:lang w:eastAsia="en-US"/>
        </w:rPr>
        <w:t>bb</w:t>
      </w:r>
      <w:r w:rsidRPr="00397BC6">
        <w:rPr>
          <w:rFonts w:eastAsia="Calibri" w:cs="Calibri"/>
          <w:lang w:eastAsia="en-US"/>
        </w:rPr>
        <w:t>á</w:t>
      </w:r>
      <w:r w:rsidRPr="00397BC6">
        <w:rPr>
          <w:rFonts w:eastAsia="Calibri" w:cs="Calibri"/>
          <w:spacing w:val="3"/>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1"/>
          <w:lang w:eastAsia="en-US"/>
        </w:rPr>
        <w:t>b</w:t>
      </w:r>
      <w:r w:rsidRPr="00397BC6">
        <w:rPr>
          <w:rFonts w:eastAsia="Calibri" w:cs="Calibri"/>
          <w:lang w:eastAsia="en-US"/>
        </w:rPr>
        <w:t>ale</w:t>
      </w:r>
      <w:r w:rsidRPr="00397BC6">
        <w:rPr>
          <w:rFonts w:eastAsia="Calibri" w:cs="Calibri"/>
          <w:spacing w:val="-2"/>
          <w:lang w:eastAsia="en-US"/>
        </w:rPr>
        <w:t>s</w:t>
      </w:r>
      <w:r w:rsidRPr="00397BC6">
        <w:rPr>
          <w:rFonts w:eastAsia="Calibri" w:cs="Calibri"/>
          <w:spacing w:val="-1"/>
          <w:lang w:eastAsia="en-US"/>
        </w:rPr>
        <w:t>e</w:t>
      </w:r>
      <w:r w:rsidRPr="00397BC6">
        <w:rPr>
          <w:rFonts w:eastAsia="Calibri" w:cs="Calibri"/>
          <w:spacing w:val="5"/>
          <w:lang w:eastAsia="en-US"/>
        </w:rPr>
        <w:t>t</w:t>
      </w:r>
      <w:r w:rsidRPr="00397BC6">
        <w:rPr>
          <w:rFonts w:eastAsia="Calibri" w:cs="Calibri"/>
          <w:lang w:eastAsia="en-US"/>
        </w:rPr>
        <w:t>-</w:t>
      </w:r>
      <w:r w:rsidRPr="00397BC6">
        <w:rPr>
          <w:rFonts w:eastAsia="Calibri" w:cs="Calibri"/>
          <w:spacing w:val="4"/>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7"/>
          <w:lang w:eastAsia="en-US"/>
        </w:rPr>
        <w:t xml:space="preserve"> </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g</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ok</w:t>
      </w:r>
      <w:r w:rsidRPr="00397BC6">
        <w:rPr>
          <w:rFonts w:eastAsia="Calibri" w:cs="Calibri"/>
          <w:spacing w:val="-7"/>
          <w:lang w:eastAsia="en-US"/>
        </w:rPr>
        <w:t xml:space="preserve"> </w:t>
      </w:r>
      <w:r w:rsidRPr="00397BC6">
        <w:rPr>
          <w:rFonts w:eastAsia="Calibri" w:cs="Calibri"/>
          <w:lang w:eastAsia="en-US"/>
        </w:rPr>
        <w:t>(</w:t>
      </w:r>
      <w:r w:rsidRPr="00397BC6">
        <w:rPr>
          <w:rFonts w:eastAsia="Calibri" w:cs="Calibri"/>
          <w:spacing w:val="-1"/>
          <w:lang w:eastAsia="en-US"/>
        </w:rPr>
        <w:t>e</w:t>
      </w:r>
      <w:r w:rsidRPr="00397BC6">
        <w:rPr>
          <w:rFonts w:eastAsia="Calibri" w:cs="Calibri"/>
          <w:spacing w:val="2"/>
          <w:lang w:eastAsia="en-US"/>
        </w:rPr>
        <w:t>g</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2"/>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ok)</w:t>
      </w:r>
      <w:r w:rsidRPr="00397BC6">
        <w:rPr>
          <w:rFonts w:eastAsia="Calibri" w:cs="Calibri"/>
          <w:spacing w:val="-8"/>
          <w:lang w:eastAsia="en-US"/>
        </w:rPr>
        <w:t xml:space="preserve"> </w:t>
      </w:r>
      <w:r w:rsidRPr="00397BC6">
        <w:rPr>
          <w:rFonts w:eastAsia="Calibri" w:cs="Calibri"/>
          <w:spacing w:val="1"/>
          <w:lang w:eastAsia="en-US"/>
        </w:rPr>
        <w:t>e</w:t>
      </w:r>
      <w:r w:rsidRPr="00397BC6">
        <w:rPr>
          <w:rFonts w:eastAsia="Calibri" w:cs="Calibri"/>
          <w:spacing w:val="-1"/>
          <w:lang w:eastAsia="en-US"/>
        </w:rPr>
        <w:t>se</w:t>
      </w:r>
      <w:r w:rsidRPr="00397BC6">
        <w:rPr>
          <w:rFonts w:eastAsia="Calibri" w:cs="Calibri"/>
          <w:lang w:eastAsia="en-US"/>
        </w:rPr>
        <w:t>té</w:t>
      </w:r>
      <w:r w:rsidRPr="00397BC6">
        <w:rPr>
          <w:rFonts w:eastAsia="Calibri" w:cs="Calibri"/>
          <w:spacing w:val="3"/>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3"/>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lang w:eastAsia="en-US"/>
        </w:rPr>
        <w:t>tech</w:t>
      </w:r>
      <w:r w:rsidRPr="00397BC6">
        <w:rPr>
          <w:rFonts w:eastAsia="Calibri" w:cs="Calibri"/>
          <w:spacing w:val="1"/>
          <w:lang w:eastAsia="en-US"/>
        </w:rPr>
        <w:t>n</w:t>
      </w:r>
      <w:r w:rsidRPr="00397BC6">
        <w:rPr>
          <w:rFonts w:eastAsia="Calibri" w:cs="Calibri"/>
          <w:lang w:eastAsia="en-US"/>
        </w:rPr>
        <w:t>ik</w:t>
      </w:r>
      <w:r w:rsidRPr="00397BC6">
        <w:rPr>
          <w:rFonts w:eastAsia="Calibri" w:cs="Calibri"/>
          <w:spacing w:val="1"/>
          <w:lang w:eastAsia="en-US"/>
        </w:rPr>
        <w:t>a</w:t>
      </w:r>
      <w:r w:rsidRPr="00397BC6">
        <w:rPr>
          <w:rFonts w:eastAsia="Calibri" w:cs="Calibri"/>
          <w:lang w:eastAsia="en-US"/>
        </w:rPr>
        <w:t>i</w:t>
      </w:r>
      <w:r w:rsidRPr="00397BC6">
        <w:rPr>
          <w:rFonts w:eastAsia="Calibri" w:cs="Calibri"/>
          <w:spacing w:val="3"/>
          <w:lang w:eastAsia="en-US"/>
        </w:rPr>
        <w:t xml:space="preserve"> </w:t>
      </w:r>
      <w:r w:rsidRPr="00397BC6">
        <w:rPr>
          <w:rFonts w:eastAsia="Calibri" w:cs="Calibri"/>
          <w:lang w:eastAsia="en-US"/>
        </w:rPr>
        <w:t>k</w:t>
      </w:r>
      <w:r w:rsidRPr="00397BC6">
        <w:rPr>
          <w:rFonts w:eastAsia="Calibri" w:cs="Calibri"/>
          <w:spacing w:val="1"/>
          <w:lang w:eastAsia="en-US"/>
        </w:rPr>
        <w:t>a</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 xml:space="preserve">láb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9"/>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ődé</w:t>
      </w:r>
      <w:r w:rsidRPr="00397BC6">
        <w:rPr>
          <w:rFonts w:eastAsia="Calibri" w:cs="Calibri"/>
          <w:lang w:eastAsia="en-US"/>
        </w:rPr>
        <w:t>s</w:t>
      </w:r>
      <w:r w:rsidRPr="00397BC6">
        <w:rPr>
          <w:rFonts w:eastAsia="Calibri" w:cs="Calibri"/>
          <w:spacing w:val="15"/>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21"/>
          <w:lang w:eastAsia="en-US"/>
        </w:rPr>
        <w:t xml:space="preserve"> </w:t>
      </w:r>
      <w:r w:rsidRPr="00397BC6">
        <w:rPr>
          <w:rFonts w:eastAsia="Calibri" w:cs="Calibri"/>
          <w:lang w:eastAsia="en-US"/>
        </w:rPr>
        <w:t>al</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1"/>
          <w:lang w:eastAsia="en-US"/>
        </w:rPr>
        <w:t>t</w:t>
      </w:r>
      <w:r w:rsidRPr="00397BC6">
        <w:rPr>
          <w:rFonts w:eastAsia="Calibri" w:cs="Calibri"/>
          <w:lang w:eastAsia="en-US"/>
        </w:rPr>
        <w:t>i</w:t>
      </w:r>
      <w:r w:rsidRPr="00397BC6">
        <w:rPr>
          <w:rFonts w:eastAsia="Calibri" w:cs="Calibri"/>
          <w:spacing w:val="20"/>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v</w:t>
      </w:r>
      <w:r w:rsidRPr="00397BC6">
        <w:rPr>
          <w:rFonts w:eastAsia="Calibri" w:cs="Calibri"/>
          <w:lang w:eastAsia="en-US"/>
        </w:rPr>
        <w:t>ál</w:t>
      </w:r>
      <w:r w:rsidRPr="00397BC6">
        <w:rPr>
          <w:rFonts w:eastAsia="Calibri" w:cs="Calibri"/>
          <w:spacing w:val="1"/>
          <w:lang w:eastAsia="en-US"/>
        </w:rPr>
        <w:t>t</w:t>
      </w:r>
      <w:r w:rsidRPr="00397BC6">
        <w:rPr>
          <w:rFonts w:eastAsia="Calibri" w:cs="Calibri"/>
          <w:lang w:eastAsia="en-US"/>
        </w:rPr>
        <w:t>oz</w:t>
      </w:r>
      <w:r w:rsidRPr="00397BC6">
        <w:rPr>
          <w:rFonts w:eastAsia="Calibri" w:cs="Calibri"/>
          <w:spacing w:val="1"/>
          <w:lang w:eastAsia="en-US"/>
        </w:rPr>
        <w:t>t</w:t>
      </w:r>
      <w:r w:rsidRPr="00397BC6">
        <w:rPr>
          <w:rFonts w:eastAsia="Calibri" w:cs="Calibri"/>
          <w:lang w:eastAsia="en-US"/>
        </w:rPr>
        <w:t>a</w:t>
      </w:r>
      <w:r w:rsidRPr="00397BC6">
        <w:rPr>
          <w:rFonts w:eastAsia="Calibri" w:cs="Calibri"/>
          <w:spacing w:val="1"/>
          <w:lang w:eastAsia="en-US"/>
        </w:rPr>
        <w:t>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ó</w:t>
      </w:r>
      <w:r w:rsidRPr="00397BC6">
        <w:rPr>
          <w:rFonts w:eastAsia="Calibri" w:cs="Calibri"/>
          <w:spacing w:val="-1"/>
          <w:lang w:eastAsia="en-US"/>
        </w:rPr>
        <w:t>s</w:t>
      </w:r>
      <w:r w:rsidRPr="00397BC6">
        <w:rPr>
          <w:rFonts w:eastAsia="Calibri" w:cs="Calibri"/>
          <w:lang w:eastAsia="en-US"/>
        </w:rPr>
        <w:t>ága</w:t>
      </w:r>
      <w:r w:rsidRPr="00397BC6">
        <w:rPr>
          <w:rFonts w:eastAsia="Calibri" w:cs="Calibri"/>
          <w:spacing w:val="9"/>
          <w:lang w:eastAsia="en-US"/>
        </w:rPr>
        <w:t xml:space="preserve"> </w:t>
      </w:r>
      <w:r w:rsidRPr="00397BC6">
        <w:rPr>
          <w:rFonts w:eastAsia="Calibri" w:cs="Calibri"/>
          <w:lang w:eastAsia="en-US"/>
        </w:rPr>
        <w:t>l</w:t>
      </w:r>
      <w:r w:rsidRPr="00397BC6">
        <w:rPr>
          <w:rFonts w:eastAsia="Calibri" w:cs="Calibri"/>
          <w:spacing w:val="-1"/>
          <w:lang w:eastAsia="en-US"/>
        </w:rPr>
        <w:t>e</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ős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é</w:t>
      </w:r>
      <w:r w:rsidRPr="00397BC6">
        <w:rPr>
          <w:rFonts w:eastAsia="Calibri" w:cs="Calibri"/>
          <w:lang w:eastAsia="en-US"/>
        </w:rPr>
        <w:t>t</w:t>
      </w:r>
      <w:r w:rsidRPr="00397BC6">
        <w:rPr>
          <w:rFonts w:eastAsia="Calibri" w:cs="Calibri"/>
          <w:spacing w:val="18"/>
          <w:lang w:eastAsia="en-US"/>
        </w:rPr>
        <w:t xml:space="preserve"> </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z</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21"/>
          <w:lang w:eastAsia="en-US"/>
        </w:rPr>
        <w:t xml:space="preserve"> </w:t>
      </w:r>
      <w:r w:rsidRPr="00397BC6">
        <w:rPr>
          <w:rFonts w:eastAsia="Calibri" w:cs="Calibri"/>
          <w:lang w:eastAsia="en-US"/>
        </w:rPr>
        <w:t>a</w:t>
      </w:r>
      <w:r w:rsidRPr="00397BC6">
        <w:rPr>
          <w:rFonts w:eastAsia="Calibri" w:cs="Calibri"/>
          <w:spacing w:val="24"/>
          <w:lang w:eastAsia="en-US"/>
        </w:rPr>
        <w:t xml:space="preserve"> </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lté</w:t>
      </w:r>
      <w:r w:rsidRPr="00397BC6">
        <w:rPr>
          <w:rFonts w:eastAsia="Calibri" w:cs="Calibri"/>
          <w:spacing w:val="2"/>
          <w:lang w:eastAsia="en-US"/>
        </w:rPr>
        <w:t>t</w:t>
      </w:r>
      <w:r w:rsidRPr="00397BC6">
        <w:rPr>
          <w:rFonts w:eastAsia="Calibri" w:cs="Calibri"/>
          <w:spacing w:val="-1"/>
          <w:lang w:eastAsia="en-US"/>
        </w:rPr>
        <w:t>e</w:t>
      </w:r>
      <w:r w:rsidRPr="00397BC6">
        <w:rPr>
          <w:rFonts w:eastAsia="Calibri" w:cs="Calibri"/>
          <w:lang w:eastAsia="en-US"/>
        </w:rPr>
        <w:t>ll</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lang w:eastAsia="en-US"/>
        </w:rPr>
        <w:t>,</w:t>
      </w:r>
      <w:r w:rsidRPr="00397BC6">
        <w:rPr>
          <w:rFonts w:eastAsia="Calibri" w:cs="Calibri"/>
          <w:spacing w:val="16"/>
          <w:lang w:eastAsia="en-US"/>
        </w:rPr>
        <w:t xml:space="preserve"> </w:t>
      </w:r>
      <w:r w:rsidRPr="00397BC6">
        <w:rPr>
          <w:rFonts w:eastAsia="Calibri" w:cs="Calibri"/>
          <w:spacing w:val="1"/>
          <w:lang w:eastAsia="en-US"/>
        </w:rPr>
        <w:t>h</w:t>
      </w:r>
      <w:r w:rsidRPr="00397BC6">
        <w:rPr>
          <w:rFonts w:eastAsia="Calibri" w:cs="Calibri"/>
          <w:lang w:eastAsia="en-US"/>
        </w:rPr>
        <w:t>ogy</w:t>
      </w:r>
      <w:r w:rsidRPr="00397BC6">
        <w:rPr>
          <w:rFonts w:eastAsia="Calibri" w:cs="Calibri"/>
          <w:spacing w:val="21"/>
          <w:lang w:eastAsia="en-US"/>
        </w:rPr>
        <w:t xml:space="preserve"> </w:t>
      </w:r>
      <w:r w:rsidRPr="00397BC6">
        <w:rPr>
          <w:rFonts w:eastAsia="Calibri" w:cs="Calibri"/>
          <w:lang w:eastAsia="en-US"/>
        </w:rPr>
        <w:t>a</w:t>
      </w:r>
      <w:r w:rsidRPr="00397BC6">
        <w:rPr>
          <w:rFonts w:eastAsia="Calibri" w:cs="Calibri"/>
          <w:spacing w:val="24"/>
          <w:lang w:eastAsia="en-US"/>
        </w:rPr>
        <w:t xml:space="preserve"> </w:t>
      </w:r>
      <w:r w:rsidRPr="00397BC6">
        <w:rPr>
          <w:rFonts w:eastAsia="Calibri" w:cs="Calibri"/>
          <w:spacing w:val="-1"/>
          <w:lang w:eastAsia="en-US"/>
        </w:rPr>
        <w:t>v</w:t>
      </w:r>
      <w:r w:rsidRPr="00397BC6">
        <w:rPr>
          <w:rFonts w:eastAsia="Calibri" w:cs="Calibri"/>
          <w:lang w:eastAsia="en-US"/>
        </w:rPr>
        <w:t>ál</w:t>
      </w:r>
      <w:r w:rsidRPr="00397BC6">
        <w:rPr>
          <w:rFonts w:eastAsia="Calibri" w:cs="Calibri"/>
          <w:spacing w:val="1"/>
          <w:lang w:eastAsia="en-US"/>
        </w:rPr>
        <w:t>t</w:t>
      </w:r>
      <w:r w:rsidRPr="00397BC6">
        <w:rPr>
          <w:rFonts w:eastAsia="Calibri" w:cs="Calibri"/>
          <w:lang w:eastAsia="en-US"/>
        </w:rPr>
        <w:t>oz</w:t>
      </w:r>
      <w:r w:rsidRPr="00397BC6">
        <w:rPr>
          <w:rFonts w:eastAsia="Calibri" w:cs="Calibri"/>
          <w:spacing w:val="1"/>
          <w:lang w:eastAsia="en-US"/>
        </w:rPr>
        <w:t>t</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ásra c</w:t>
      </w:r>
      <w:r w:rsidRPr="00397BC6">
        <w:rPr>
          <w:rFonts w:eastAsia="Calibri" w:cs="Calibri"/>
          <w:spacing w:val="-1"/>
          <w:lang w:eastAsia="en-US"/>
        </w:rPr>
        <w:t>s</w:t>
      </w:r>
      <w:r w:rsidRPr="00397BC6">
        <w:rPr>
          <w:rFonts w:eastAsia="Calibri" w:cs="Calibri"/>
          <w:lang w:eastAsia="en-US"/>
        </w:rPr>
        <w:t>ak</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
          <w:lang w:eastAsia="en-US"/>
        </w:rPr>
        <w:t>k</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r</w:t>
      </w:r>
      <w:r w:rsidRPr="00397BC6">
        <w:rPr>
          <w:rFonts w:eastAsia="Calibri" w:cs="Calibri"/>
          <w:spacing w:val="5"/>
          <w:lang w:eastAsia="en-US"/>
        </w:rPr>
        <w:t xml:space="preserve"> </w:t>
      </w:r>
      <w:r w:rsidRPr="00397BC6">
        <w:rPr>
          <w:rFonts w:eastAsia="Calibri" w:cs="Calibri"/>
          <w:lang w:eastAsia="en-US"/>
        </w:rPr>
        <w:t>ker</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1"/>
          <w:lang w:eastAsia="en-US"/>
        </w:rPr>
        <w:t>he</w:t>
      </w:r>
      <w:r w:rsidRPr="00397BC6">
        <w:rPr>
          <w:rFonts w:eastAsia="Calibri" w:cs="Calibri"/>
          <w:lang w:eastAsia="en-US"/>
        </w:rPr>
        <w:t>t</w:t>
      </w:r>
      <w:r w:rsidRPr="00397BC6">
        <w:rPr>
          <w:rFonts w:eastAsia="Calibri" w:cs="Calibri"/>
          <w:spacing w:val="4"/>
          <w:lang w:eastAsia="en-US"/>
        </w:rPr>
        <w:t xml:space="preserve"> </w:t>
      </w:r>
      <w:r w:rsidRPr="00397BC6">
        <w:rPr>
          <w:rFonts w:eastAsia="Calibri" w:cs="Calibri"/>
          <w:spacing w:val="-1"/>
          <w:lang w:eastAsia="en-US"/>
        </w:rPr>
        <w:t>s</w:t>
      </w:r>
      <w:r w:rsidRPr="00397BC6">
        <w:rPr>
          <w:rFonts w:eastAsia="Calibri" w:cs="Calibri"/>
          <w:lang w:eastAsia="en-US"/>
        </w:rPr>
        <w:t>or,</w:t>
      </w:r>
      <w:r w:rsidRPr="00397BC6">
        <w:rPr>
          <w:rFonts w:eastAsia="Calibri" w:cs="Calibri"/>
          <w:spacing w:val="7"/>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8"/>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lang w:eastAsia="en-US"/>
        </w:rPr>
        <w:t>tech</w:t>
      </w:r>
      <w:r w:rsidRPr="00397BC6">
        <w:rPr>
          <w:rFonts w:eastAsia="Calibri" w:cs="Calibri"/>
          <w:spacing w:val="1"/>
          <w:lang w:eastAsia="en-US"/>
        </w:rPr>
        <w:t>n</w:t>
      </w:r>
      <w:r w:rsidRPr="00397BC6">
        <w:rPr>
          <w:rFonts w:eastAsia="Calibri" w:cs="Calibri"/>
          <w:lang w:eastAsia="en-US"/>
        </w:rPr>
        <w:t>ik</w:t>
      </w:r>
      <w:r w:rsidRPr="00397BC6">
        <w:rPr>
          <w:rFonts w:eastAsia="Calibri" w:cs="Calibri"/>
          <w:spacing w:val="1"/>
          <w:lang w:eastAsia="en-US"/>
        </w:rPr>
        <w:t>a</w:t>
      </w:r>
      <w:r w:rsidRPr="00397BC6">
        <w:rPr>
          <w:rFonts w:eastAsia="Calibri" w:cs="Calibri"/>
          <w:lang w:eastAsia="en-US"/>
        </w:rPr>
        <w:t>i</w:t>
      </w:r>
      <w:r w:rsidRPr="00397BC6">
        <w:rPr>
          <w:rFonts w:eastAsia="Calibri" w:cs="Calibri"/>
          <w:spacing w:val="3"/>
          <w:lang w:eastAsia="en-US"/>
        </w:rPr>
        <w:t xml:space="preserve"> </w:t>
      </w:r>
      <w:r w:rsidRPr="00397BC6">
        <w:rPr>
          <w:rFonts w:eastAsia="Calibri" w:cs="Calibri"/>
          <w:lang w:eastAsia="en-US"/>
        </w:rPr>
        <w:t>k</w:t>
      </w:r>
      <w:r w:rsidRPr="00397BC6">
        <w:rPr>
          <w:rFonts w:eastAsia="Calibri" w:cs="Calibri"/>
          <w:spacing w:val="1"/>
          <w:lang w:eastAsia="en-US"/>
        </w:rPr>
        <w:t>a</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lá</w:t>
      </w:r>
      <w:r w:rsidRPr="00397BC6">
        <w:rPr>
          <w:rFonts w:eastAsia="Calibri" w:cs="Calibri"/>
          <w:spacing w:val="1"/>
          <w:lang w:eastAsia="en-US"/>
        </w:rPr>
        <w:t>b</w:t>
      </w:r>
      <w:r w:rsidRPr="00397BC6">
        <w:rPr>
          <w:rFonts w:eastAsia="Calibri" w:cs="Calibri"/>
          <w:lang w:eastAsia="en-US"/>
        </w:rPr>
        <w:t>ak</w:t>
      </w:r>
      <w:r w:rsidRPr="00397BC6">
        <w:rPr>
          <w:rFonts w:eastAsia="Calibri" w:cs="Calibri"/>
          <w:spacing w:val="1"/>
          <w:lang w:eastAsia="en-US"/>
        </w:rPr>
        <w:t xml:space="preserve"> </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n</w:t>
      </w:r>
      <w:r w:rsidRPr="00397BC6">
        <w:rPr>
          <w:rFonts w:eastAsia="Calibri" w:cs="Calibri"/>
          <w:lang w:eastAsia="en-US"/>
        </w:rPr>
        <w:t>ag</w:t>
      </w:r>
      <w:r w:rsidRPr="00397BC6">
        <w:rPr>
          <w:rFonts w:eastAsia="Calibri" w:cs="Calibri"/>
          <w:spacing w:val="1"/>
          <w:lang w:eastAsia="en-US"/>
        </w:rPr>
        <w:t>y</w:t>
      </w:r>
      <w:r w:rsidRPr="00397BC6">
        <w:rPr>
          <w:rFonts w:eastAsia="Calibri" w:cs="Calibri"/>
          <w:lang w:eastAsia="en-US"/>
        </w:rPr>
        <w:t>o</w:t>
      </w:r>
      <w:r w:rsidRPr="00397BC6">
        <w:rPr>
          <w:rFonts w:eastAsia="Calibri" w:cs="Calibri"/>
          <w:spacing w:val="1"/>
          <w:lang w:eastAsia="en-US"/>
        </w:rPr>
        <w:t>b</w:t>
      </w:r>
      <w:r w:rsidRPr="00397BC6">
        <w:rPr>
          <w:rFonts w:eastAsia="Calibri" w:cs="Calibri"/>
          <w:lang w:eastAsia="en-US"/>
        </w:rPr>
        <w:t>b</w:t>
      </w:r>
      <w:r w:rsidRPr="00397BC6">
        <w:rPr>
          <w:rFonts w:eastAsia="Calibri" w:cs="Calibri"/>
          <w:spacing w:val="1"/>
          <w:lang w:eastAsia="en-US"/>
        </w:rPr>
        <w:t xml:space="preserve"> </w:t>
      </w:r>
      <w:r w:rsidRPr="00397BC6">
        <w:rPr>
          <w:rFonts w:eastAsia="Calibri" w:cs="Calibri"/>
          <w:spacing w:val="-1"/>
          <w:lang w:eastAsia="en-US"/>
        </w:rPr>
        <w:t>mé</w:t>
      </w:r>
      <w:r w:rsidRPr="00397BC6">
        <w:rPr>
          <w:rFonts w:eastAsia="Calibri" w:cs="Calibri"/>
          <w:lang w:eastAsia="en-US"/>
        </w:rPr>
        <w:t xml:space="preserve">rtékéről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ó</w:t>
      </w:r>
      <w:r w:rsidRPr="00397BC6">
        <w:rPr>
          <w:rFonts w:eastAsia="Calibri" w:cs="Calibri"/>
          <w:lang w:eastAsia="en-US"/>
        </w:rPr>
        <w:t>ló</w:t>
      </w:r>
      <w:r w:rsidRPr="00397BC6">
        <w:rPr>
          <w:rFonts w:eastAsia="Calibri" w:cs="Calibri"/>
          <w:spacing w:val="6"/>
          <w:lang w:eastAsia="en-US"/>
        </w:rPr>
        <w:t xml:space="preserve"> </w:t>
      </w:r>
      <w:r w:rsidRPr="00397BC6">
        <w:rPr>
          <w:rFonts w:eastAsia="Calibri" w:cs="Calibri"/>
          <w:spacing w:val="3"/>
          <w:lang w:eastAsia="en-US"/>
        </w:rPr>
        <w:t>j</w:t>
      </w:r>
      <w:r w:rsidRPr="00397BC6">
        <w:rPr>
          <w:rFonts w:eastAsia="Calibri" w:cs="Calibri"/>
          <w:lang w:eastAsia="en-US"/>
        </w:rPr>
        <w:t>og</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ab</w:t>
      </w:r>
      <w:r w:rsidRPr="00397BC6">
        <w:rPr>
          <w:rFonts w:eastAsia="Calibri" w:cs="Calibri"/>
          <w:lang w:eastAsia="en-US"/>
        </w:rPr>
        <w:t>ál</w:t>
      </w:r>
      <w:r w:rsidRPr="00397BC6">
        <w:rPr>
          <w:rFonts w:eastAsia="Calibri" w:cs="Calibri"/>
          <w:spacing w:val="1"/>
          <w:lang w:eastAsia="en-US"/>
        </w:rPr>
        <w:t>yb</w:t>
      </w:r>
      <w:r w:rsidRPr="00397BC6">
        <w:rPr>
          <w:rFonts w:eastAsia="Calibri" w:cs="Calibri"/>
          <w:lang w:eastAsia="en-US"/>
        </w:rPr>
        <w:t>an r</w:t>
      </w:r>
      <w:r w:rsidRPr="00397BC6">
        <w:rPr>
          <w:rFonts w:eastAsia="Calibri" w:cs="Calibri"/>
          <w:spacing w:val="1"/>
          <w:lang w:eastAsia="en-US"/>
        </w:rPr>
        <w:t>ö</w:t>
      </w:r>
      <w:r w:rsidRPr="00397BC6">
        <w:rPr>
          <w:rFonts w:eastAsia="Calibri" w:cs="Calibri"/>
          <w:lang w:eastAsia="en-US"/>
        </w:rPr>
        <w:t>gzített tech</w:t>
      </w:r>
      <w:r w:rsidRPr="00397BC6">
        <w:rPr>
          <w:rFonts w:eastAsia="Calibri" w:cs="Calibri"/>
          <w:spacing w:val="1"/>
          <w:lang w:eastAsia="en-US"/>
        </w:rPr>
        <w:t>n</w:t>
      </w:r>
      <w:r w:rsidRPr="00397BC6">
        <w:rPr>
          <w:rFonts w:eastAsia="Calibri" w:cs="Calibri"/>
          <w:lang w:eastAsia="en-US"/>
        </w:rPr>
        <w:t>ik</w:t>
      </w:r>
      <w:r w:rsidRPr="00397BC6">
        <w:rPr>
          <w:rFonts w:eastAsia="Calibri" w:cs="Calibri"/>
          <w:spacing w:val="1"/>
          <w:lang w:eastAsia="en-US"/>
        </w:rPr>
        <w:t>a</w:t>
      </w:r>
      <w:r w:rsidRPr="00397BC6">
        <w:rPr>
          <w:rFonts w:eastAsia="Calibri" w:cs="Calibri"/>
          <w:lang w:eastAsia="en-US"/>
        </w:rPr>
        <w:t>i</w:t>
      </w:r>
      <w:r w:rsidRPr="00397BC6">
        <w:rPr>
          <w:rFonts w:eastAsia="Calibri" w:cs="Calibri"/>
          <w:spacing w:val="-7"/>
          <w:lang w:eastAsia="en-US"/>
        </w:rPr>
        <w:t xml:space="preserve"> </w:t>
      </w:r>
      <w:r w:rsidRPr="00397BC6">
        <w:rPr>
          <w:rFonts w:eastAsia="Calibri" w:cs="Calibri"/>
          <w:spacing w:val="1"/>
          <w:lang w:eastAsia="en-US"/>
        </w:rPr>
        <w:t>k</w:t>
      </w:r>
      <w:r w:rsidRPr="00397BC6">
        <w:rPr>
          <w:rFonts w:eastAsia="Calibri" w:cs="Calibri"/>
          <w:lang w:eastAsia="en-US"/>
        </w:rPr>
        <w:t>ama</w:t>
      </w:r>
      <w:r w:rsidRPr="00397BC6">
        <w:rPr>
          <w:rFonts w:eastAsia="Calibri" w:cs="Calibri"/>
          <w:spacing w:val="1"/>
          <w:lang w:eastAsia="en-US"/>
        </w:rPr>
        <w:t>t</w:t>
      </w:r>
      <w:r w:rsidRPr="00397BC6">
        <w:rPr>
          <w:rFonts w:eastAsia="Calibri" w:cs="Calibri"/>
          <w:lang w:eastAsia="en-US"/>
        </w:rPr>
        <w:t>láb</w:t>
      </w:r>
      <w:r w:rsidRPr="00397BC6">
        <w:rPr>
          <w:rFonts w:eastAsia="Calibri" w:cs="Calibri"/>
          <w:spacing w:val="-7"/>
          <w:lang w:eastAsia="en-US"/>
        </w:rPr>
        <w:t xml:space="preserve"> </w:t>
      </w:r>
      <w:r w:rsidRPr="00397BC6">
        <w:rPr>
          <w:rFonts w:eastAsia="Calibri" w:cs="Calibri"/>
          <w:lang w:eastAsia="en-US"/>
        </w:rPr>
        <w:t>le</w:t>
      </w:r>
      <w:r w:rsidRPr="00397BC6">
        <w:rPr>
          <w:rFonts w:eastAsia="Calibri" w:cs="Calibri"/>
          <w:spacing w:val="-1"/>
          <w:lang w:eastAsia="en-US"/>
        </w:rPr>
        <w:t>g</w:t>
      </w:r>
      <w:r w:rsidRPr="00397BC6">
        <w:rPr>
          <w:rFonts w:eastAsia="Calibri" w:cs="Calibri"/>
          <w:spacing w:val="1"/>
          <w:lang w:eastAsia="en-US"/>
        </w:rPr>
        <w:t>n</w:t>
      </w:r>
      <w:r w:rsidRPr="00397BC6">
        <w:rPr>
          <w:rFonts w:eastAsia="Calibri" w:cs="Calibri"/>
          <w:lang w:eastAsia="en-US"/>
        </w:rPr>
        <w:t>ag</w:t>
      </w:r>
      <w:r w:rsidRPr="00397BC6">
        <w:rPr>
          <w:rFonts w:eastAsia="Calibri" w:cs="Calibri"/>
          <w:spacing w:val="1"/>
          <w:lang w:eastAsia="en-US"/>
        </w:rPr>
        <w:t>y</w:t>
      </w:r>
      <w:r w:rsidRPr="00397BC6">
        <w:rPr>
          <w:rFonts w:eastAsia="Calibri" w:cs="Calibri"/>
          <w:lang w:eastAsia="en-US"/>
        </w:rPr>
        <w:t>o</w:t>
      </w:r>
      <w:r w:rsidRPr="00397BC6">
        <w:rPr>
          <w:rFonts w:eastAsia="Calibri" w:cs="Calibri"/>
          <w:spacing w:val="1"/>
          <w:lang w:eastAsia="en-US"/>
        </w:rPr>
        <w:t>b</w:t>
      </w:r>
      <w:r w:rsidRPr="00397BC6">
        <w:rPr>
          <w:rFonts w:eastAsia="Calibri" w:cs="Calibri"/>
          <w:lang w:eastAsia="en-US"/>
        </w:rPr>
        <w:t>b</w:t>
      </w:r>
      <w:r w:rsidRPr="00397BC6">
        <w:rPr>
          <w:rFonts w:eastAsia="Calibri" w:cs="Calibri"/>
          <w:spacing w:val="-8"/>
          <w:lang w:eastAsia="en-US"/>
        </w:rPr>
        <w:t xml:space="preserve"> </w:t>
      </w:r>
      <w:r w:rsidRPr="00397BC6">
        <w:rPr>
          <w:rFonts w:eastAsia="Calibri" w:cs="Calibri"/>
          <w:lang w:eastAsia="en-US"/>
        </w:rPr>
        <w:t>m</w:t>
      </w:r>
      <w:r w:rsidRPr="00397BC6">
        <w:rPr>
          <w:rFonts w:eastAsia="Calibri" w:cs="Calibri"/>
          <w:spacing w:val="-1"/>
          <w:lang w:eastAsia="en-US"/>
        </w:rPr>
        <w:t>é</w:t>
      </w:r>
      <w:r w:rsidRPr="00397BC6">
        <w:rPr>
          <w:rFonts w:eastAsia="Calibri" w:cs="Calibri"/>
          <w:lang w:eastAsia="en-US"/>
        </w:rPr>
        <w:t>rtéke</w:t>
      </w:r>
      <w:r w:rsidRPr="00397BC6">
        <w:rPr>
          <w:rFonts w:eastAsia="Calibri" w:cs="Calibri"/>
          <w:spacing w:val="-5"/>
          <w:lang w:eastAsia="en-US"/>
        </w:rPr>
        <w:t xml:space="preserve"> </w:t>
      </w:r>
      <w:r w:rsidRPr="00397BC6">
        <w:rPr>
          <w:rFonts w:eastAsia="Calibri" w:cs="Calibri"/>
          <w:spacing w:val="-1"/>
          <w:lang w:eastAsia="en-US"/>
        </w:rPr>
        <w:t>m</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w:t>
      </w:r>
    </w:p>
    <w:p w14:paraId="788F8AAB" w14:textId="77777777" w:rsidR="003725A4" w:rsidRPr="00397BC6" w:rsidRDefault="003725A4" w:rsidP="003725A4">
      <w:pPr>
        <w:widowControl w:val="0"/>
        <w:spacing w:after="0" w:line="240" w:lineRule="auto"/>
        <w:ind w:left="162" w:right="7335"/>
        <w:rPr>
          <w:rFonts w:eastAsia="Calibri" w:cs="Calibri"/>
          <w:lang w:eastAsia="en-US"/>
        </w:rPr>
      </w:pPr>
      <w:r w:rsidRPr="00397BC6">
        <w:rPr>
          <w:rFonts w:eastAsia="Calibri" w:cs="Calibri"/>
          <w:lang w:eastAsia="en-US"/>
        </w:rPr>
        <w:t>(</w:t>
      </w:r>
      <w:r w:rsidRPr="00397BC6">
        <w:rPr>
          <w:rFonts w:eastAsia="Calibri" w:cs="Calibri"/>
          <w:spacing w:val="-1"/>
          <w:lang w:eastAsia="en-US"/>
        </w:rPr>
        <w:t>B</w:t>
      </w:r>
      <w:r w:rsidRPr="00397BC6">
        <w:rPr>
          <w:rFonts w:eastAsia="Calibri" w:cs="Calibri"/>
          <w:lang w:eastAsia="en-US"/>
        </w:rPr>
        <w:t>it.</w:t>
      </w:r>
      <w:r w:rsidRPr="00397BC6">
        <w:rPr>
          <w:rFonts w:eastAsia="Calibri" w:cs="Calibri"/>
          <w:spacing w:val="-2"/>
          <w:lang w:eastAsia="en-US"/>
        </w:rPr>
        <w:t xml:space="preserve"> </w:t>
      </w:r>
      <w:r w:rsidRPr="00397BC6">
        <w:rPr>
          <w:rFonts w:eastAsia="Calibri" w:cs="Calibri"/>
          <w:lang w:eastAsia="en-US"/>
        </w:rPr>
        <w:t>121.</w:t>
      </w:r>
      <w:r w:rsidRPr="00397BC6">
        <w:rPr>
          <w:rFonts w:eastAsia="Calibri" w:cs="Calibri"/>
          <w:spacing w:val="-3"/>
          <w:lang w:eastAsia="en-US"/>
        </w:rPr>
        <w:t xml:space="preserve"> </w:t>
      </w:r>
      <w:r w:rsidRPr="00397BC6">
        <w:rPr>
          <w:rFonts w:eastAsia="Calibri" w:cs="Calibri"/>
          <w:spacing w:val="2"/>
          <w:lang w:eastAsia="en-US"/>
        </w:rPr>
        <w:t>§</w:t>
      </w:r>
      <w:r w:rsidRPr="00397BC6">
        <w:rPr>
          <w:rFonts w:eastAsia="Calibri" w:cs="Calibri"/>
          <w:lang w:eastAsia="en-US"/>
        </w:rPr>
        <w:t>)</w:t>
      </w:r>
    </w:p>
    <w:p w14:paraId="35C7C792" w14:textId="77777777" w:rsidR="003725A4" w:rsidRPr="00397BC6" w:rsidRDefault="003725A4" w:rsidP="003725A4">
      <w:pPr>
        <w:widowControl w:val="0"/>
        <w:spacing w:after="0" w:line="240" w:lineRule="auto"/>
        <w:ind w:left="162" w:right="7335"/>
        <w:rPr>
          <w:rFonts w:eastAsia="Calibri" w:cs="Calibri"/>
          <w:lang w:eastAsia="en-US"/>
        </w:rPr>
      </w:pPr>
    </w:p>
    <w:p w14:paraId="4C3BCABC" w14:textId="441833D2" w:rsidR="00BB3BCA" w:rsidRPr="00BB3BCA" w:rsidRDefault="002A222D" w:rsidP="00BB3BCA">
      <w:pPr>
        <w:widowControl w:val="0"/>
        <w:spacing w:after="0" w:line="240" w:lineRule="auto"/>
        <w:ind w:left="162" w:right="-36"/>
        <w:rPr>
          <w:rFonts w:eastAsia="Calibri" w:cs="Calibri"/>
          <w:lang w:eastAsia="en-US"/>
        </w:rPr>
      </w:pPr>
      <w:r>
        <w:rPr>
          <w:rFonts w:eastAsia="Calibri" w:cs="Calibri"/>
          <w:lang w:eastAsia="en-US"/>
        </w:rPr>
        <w:t>A</w:t>
      </w:r>
      <w:r w:rsidR="00BB3BCA" w:rsidRPr="00BB3BCA">
        <w:rPr>
          <w:rFonts w:eastAsia="Calibri" w:cs="Calibri"/>
          <w:lang w:eastAsia="en-US"/>
        </w:rPr>
        <w:t xml:space="preserve"> biztosító köteles </w:t>
      </w:r>
      <w:bookmarkStart w:id="0" w:name="_Hlk60909201"/>
      <w:r w:rsidR="00BB3BCA" w:rsidRPr="00BB3BCA">
        <w:rPr>
          <w:rFonts w:eastAsia="Calibri" w:cs="Calibri"/>
          <w:lang w:eastAsia="en-US"/>
        </w:rPr>
        <w:t>a</w:t>
      </w:r>
      <w:r w:rsidR="00BB3BCA">
        <w:rPr>
          <w:rFonts w:eastAsia="Calibri" w:cs="Calibri"/>
          <w:lang w:eastAsia="en-US"/>
        </w:rPr>
        <w:t xml:space="preserve"> Bit. </w:t>
      </w:r>
      <w:r w:rsidR="00BB3BCA" w:rsidRPr="00BB3BCA">
        <w:rPr>
          <w:rFonts w:eastAsia="Calibri" w:cs="Calibri"/>
          <w:lang w:eastAsia="en-US"/>
        </w:rPr>
        <w:t xml:space="preserve">1. melléklet </w:t>
      </w:r>
      <w:r w:rsidR="00BB3BCA" w:rsidRPr="00BB3BCA">
        <w:rPr>
          <w:rFonts w:eastAsia="Calibri" w:cs="Calibri"/>
          <w:i/>
          <w:iCs/>
          <w:lang w:eastAsia="en-US"/>
        </w:rPr>
        <w:t xml:space="preserve">A) </w:t>
      </w:r>
      <w:r w:rsidR="00BB3BCA" w:rsidRPr="00BB3BCA">
        <w:rPr>
          <w:rFonts w:eastAsia="Calibri" w:cs="Calibri"/>
          <w:lang w:eastAsia="en-US"/>
        </w:rPr>
        <w:t>rész</w:t>
      </w:r>
      <w:bookmarkEnd w:id="0"/>
      <w:r w:rsidR="00BB3BCA" w:rsidRPr="00BB3BCA">
        <w:rPr>
          <w:rFonts w:eastAsia="Calibri" w:cs="Calibri"/>
          <w:lang w:eastAsia="en-US"/>
        </w:rPr>
        <w:t xml:space="preserve"> </w:t>
      </w:r>
      <w:r w:rsidR="00BB3BCA">
        <w:rPr>
          <w:rFonts w:eastAsia="Calibri" w:cs="Calibri"/>
          <w:lang w:eastAsia="en-US"/>
        </w:rPr>
        <w:t xml:space="preserve">(a nem-életbiztosítási ágazatok kockázat szerinti besorolása) </w:t>
      </w:r>
      <w:r w:rsidR="00BB3BCA" w:rsidRPr="00BB3BCA">
        <w:rPr>
          <w:rFonts w:eastAsia="Calibri" w:cs="Calibri"/>
          <w:lang w:eastAsia="en-US"/>
        </w:rPr>
        <w:t xml:space="preserve">körében bekövetkezett </w:t>
      </w:r>
      <w:r w:rsidR="00BB3BCA">
        <w:rPr>
          <w:rFonts w:eastAsia="Calibri" w:cs="Calibri"/>
          <w:lang w:eastAsia="en-US"/>
        </w:rPr>
        <w:t xml:space="preserve">károk </w:t>
      </w:r>
      <w:r w:rsidR="00BB3BCA" w:rsidRPr="00BB3BCA">
        <w:rPr>
          <w:rFonts w:eastAsia="Calibri" w:cs="Calibri"/>
          <w:lang w:eastAsia="en-US"/>
        </w:rPr>
        <w:t>vonatkozásában - akár minden termékre egységesen, akár termékenként vagy termékek csoportjára vonatkozóan - kárrendezési tájékoztatót készíteni és azt a honlapján folyamatosan elérhetővé tenni.</w:t>
      </w:r>
    </w:p>
    <w:p w14:paraId="2CDD6A63" w14:textId="09690E67" w:rsidR="00BB3BCA" w:rsidRPr="00BB3BCA" w:rsidRDefault="00BB3BCA" w:rsidP="00BB3BCA">
      <w:pPr>
        <w:widowControl w:val="0"/>
        <w:spacing w:after="0" w:line="240" w:lineRule="auto"/>
        <w:ind w:left="162" w:right="-36"/>
        <w:rPr>
          <w:rFonts w:eastAsia="Calibri" w:cs="Calibri"/>
          <w:lang w:eastAsia="en-US"/>
        </w:rPr>
      </w:pPr>
      <w:r w:rsidRPr="00BB3BCA">
        <w:rPr>
          <w:rFonts w:eastAsia="Calibri" w:cs="Calibri"/>
          <w:lang w:eastAsia="en-US"/>
        </w:rPr>
        <w:t>A kárrendezési tájékoztatónak tartalmaznia kell különösen az alábbiakat:</w:t>
      </w:r>
    </w:p>
    <w:p w14:paraId="45471482" w14:textId="77777777" w:rsidR="00BB3BCA" w:rsidRPr="00BB3BCA" w:rsidRDefault="00BB3BCA" w:rsidP="00BB3BCA">
      <w:pPr>
        <w:widowControl w:val="0"/>
        <w:spacing w:after="0" w:line="240" w:lineRule="auto"/>
        <w:ind w:left="162" w:right="-36"/>
        <w:rPr>
          <w:rFonts w:eastAsia="Calibri" w:cs="Calibri"/>
          <w:lang w:eastAsia="en-US"/>
        </w:rPr>
      </w:pPr>
      <w:r w:rsidRPr="00BB3BCA">
        <w:rPr>
          <w:rFonts w:eastAsia="Calibri" w:cs="Calibri"/>
          <w:i/>
          <w:iCs/>
          <w:lang w:eastAsia="en-US"/>
        </w:rPr>
        <w:t xml:space="preserve">a) </w:t>
      </w:r>
      <w:r w:rsidRPr="00BB3BCA">
        <w:rPr>
          <w:rFonts w:eastAsia="Calibri" w:cs="Calibri"/>
          <w:lang w:eastAsia="en-US"/>
        </w:rPr>
        <w:t>a szolgáltatási igény benyújtásának lehetséges módjai,</w:t>
      </w:r>
    </w:p>
    <w:p w14:paraId="52EA9013" w14:textId="77777777" w:rsidR="00BB3BCA" w:rsidRPr="00BB3BCA" w:rsidRDefault="00BB3BCA" w:rsidP="00BB3BCA">
      <w:pPr>
        <w:widowControl w:val="0"/>
        <w:spacing w:after="0" w:line="240" w:lineRule="auto"/>
        <w:ind w:left="162" w:right="-36"/>
        <w:rPr>
          <w:rFonts w:eastAsia="Calibri" w:cs="Calibri"/>
          <w:lang w:eastAsia="en-US"/>
        </w:rPr>
      </w:pPr>
      <w:r w:rsidRPr="00BB3BCA">
        <w:rPr>
          <w:rFonts w:eastAsia="Calibri" w:cs="Calibri"/>
          <w:i/>
          <w:iCs/>
          <w:lang w:eastAsia="en-US"/>
        </w:rPr>
        <w:t xml:space="preserve">b) </w:t>
      </w:r>
      <w:r w:rsidRPr="00BB3BCA">
        <w:rPr>
          <w:rFonts w:eastAsia="Calibri" w:cs="Calibri"/>
          <w:lang w:eastAsia="en-US"/>
        </w:rPr>
        <w:t>a szolgáltatás teljesítésének szabályai és a vonatkozó határidők,</w:t>
      </w:r>
    </w:p>
    <w:p w14:paraId="0BA6025F" w14:textId="77777777" w:rsidR="00BB3BCA" w:rsidRPr="00BB3BCA" w:rsidRDefault="00BB3BCA" w:rsidP="00BB3BCA">
      <w:pPr>
        <w:widowControl w:val="0"/>
        <w:spacing w:after="0" w:line="240" w:lineRule="auto"/>
        <w:ind w:left="162" w:right="-36"/>
        <w:rPr>
          <w:rFonts w:eastAsia="Calibri" w:cs="Calibri"/>
          <w:lang w:eastAsia="en-US"/>
        </w:rPr>
      </w:pPr>
      <w:r w:rsidRPr="00BB3BCA">
        <w:rPr>
          <w:rFonts w:eastAsia="Calibri" w:cs="Calibri"/>
          <w:i/>
          <w:iCs/>
          <w:lang w:eastAsia="en-US"/>
        </w:rPr>
        <w:t xml:space="preserve">c) </w:t>
      </w:r>
      <w:r w:rsidRPr="00BB3BCA">
        <w:rPr>
          <w:rFonts w:eastAsia="Calibri" w:cs="Calibri"/>
          <w:lang w:eastAsia="en-US"/>
        </w:rPr>
        <w:t>a kárkifizetés és szolgáltatás lehetséges formái, ideértve az egyezségi kárrendezést is.</w:t>
      </w:r>
    </w:p>
    <w:p w14:paraId="3B6E9C20" w14:textId="77777777" w:rsidR="00BB3BCA" w:rsidRDefault="00BB3BCA" w:rsidP="00BB3BCA">
      <w:pPr>
        <w:widowControl w:val="0"/>
        <w:spacing w:after="0" w:line="240" w:lineRule="auto"/>
        <w:ind w:left="162" w:right="-36"/>
        <w:rPr>
          <w:rFonts w:eastAsia="Calibri" w:cs="Calibri"/>
          <w:lang w:eastAsia="en-US"/>
        </w:rPr>
      </w:pPr>
    </w:p>
    <w:p w14:paraId="7AB5A557" w14:textId="2AEC0453" w:rsidR="00BB3BCA" w:rsidRPr="00BB3BCA" w:rsidRDefault="00BB3BCA" w:rsidP="00BB3BCA">
      <w:pPr>
        <w:widowControl w:val="0"/>
        <w:spacing w:after="0" w:line="240" w:lineRule="auto"/>
        <w:ind w:left="162" w:right="-36"/>
        <w:rPr>
          <w:rFonts w:eastAsia="Calibri" w:cs="Calibri"/>
          <w:lang w:eastAsia="en-US"/>
        </w:rPr>
      </w:pPr>
      <w:r w:rsidRPr="00BB3BCA">
        <w:rPr>
          <w:rFonts w:eastAsia="Calibri" w:cs="Calibri"/>
          <w:lang w:eastAsia="en-US"/>
        </w:rPr>
        <w:t>A biztosító köteles a kárrendezéshez nélkülözhetetlen dokumentumok beérkezésétől számított 15 napon belül, de ezek beérkezésének hiányában is legkésőbb a szolgáltatási igény benyújtásától számított egy hónapon belül a biztosítási szolgáltatásra jogosult személynek:</w:t>
      </w:r>
    </w:p>
    <w:p w14:paraId="2594E89A" w14:textId="77777777" w:rsidR="00BB3BCA" w:rsidRPr="00BB3BCA" w:rsidRDefault="00BB3BCA" w:rsidP="00BB3BCA">
      <w:pPr>
        <w:widowControl w:val="0"/>
        <w:spacing w:after="0" w:line="240" w:lineRule="auto"/>
        <w:ind w:left="162" w:right="-36"/>
        <w:rPr>
          <w:rFonts w:eastAsia="Calibri" w:cs="Calibri"/>
          <w:lang w:eastAsia="en-US"/>
        </w:rPr>
      </w:pPr>
      <w:r w:rsidRPr="00BB3BCA">
        <w:rPr>
          <w:rFonts w:eastAsia="Calibri" w:cs="Calibri"/>
          <w:i/>
          <w:iCs/>
          <w:lang w:eastAsia="en-US"/>
        </w:rPr>
        <w:t xml:space="preserve">a) </w:t>
      </w:r>
      <w:r w:rsidRPr="00BB3BCA">
        <w:rPr>
          <w:rFonts w:eastAsia="Calibri" w:cs="Calibri"/>
          <w:lang w:eastAsia="en-US"/>
        </w:rPr>
        <w:t>kellően megindokolt javaslatot tenni a szolgáltatására azokban az esetekben, amelyekben a szolgáltatási kötelezettségének fennállását és a szolgáltatásának mértékét jogcímenként (beleértve a kamatra vonatkozó tájékoztatást) összegszerűen megállapította, vagy</w:t>
      </w:r>
    </w:p>
    <w:p w14:paraId="5CAC284C" w14:textId="77777777" w:rsidR="00BB3BCA" w:rsidRPr="00BB3BCA" w:rsidRDefault="00BB3BCA" w:rsidP="00BB3BCA">
      <w:pPr>
        <w:widowControl w:val="0"/>
        <w:spacing w:after="0" w:line="240" w:lineRule="auto"/>
        <w:ind w:left="162" w:right="-36"/>
        <w:rPr>
          <w:rFonts w:eastAsia="Calibri" w:cs="Calibri"/>
          <w:lang w:eastAsia="en-US"/>
        </w:rPr>
      </w:pPr>
      <w:r w:rsidRPr="00BB3BCA">
        <w:rPr>
          <w:rFonts w:eastAsia="Calibri" w:cs="Calibri"/>
          <w:i/>
          <w:iCs/>
          <w:lang w:eastAsia="en-US"/>
        </w:rPr>
        <w:t xml:space="preserve">b) </w:t>
      </w:r>
      <w:r w:rsidRPr="00BB3BCA">
        <w:rPr>
          <w:rFonts w:eastAsia="Calibri" w:cs="Calibri"/>
          <w:lang w:eastAsia="en-US"/>
        </w:rPr>
        <w:t>indokolással ellátott választ adni a szolgáltatási igényben foglalt egyes követelésekre azokban az esetekben, amikor a szolgáltatási kötelezettségét nem ismeri el, az nem egyértelmű vagy a teljes szolgáltatását összegszerűen nem állapította meg.</w:t>
      </w:r>
    </w:p>
    <w:p w14:paraId="4054B03C" w14:textId="77777777" w:rsidR="00BB3BCA" w:rsidRDefault="00BB3BCA" w:rsidP="00BB3BCA">
      <w:pPr>
        <w:widowControl w:val="0"/>
        <w:spacing w:after="0" w:line="240" w:lineRule="auto"/>
        <w:ind w:left="162" w:right="-36"/>
        <w:rPr>
          <w:rFonts w:eastAsia="Calibri" w:cs="Calibri"/>
          <w:lang w:eastAsia="en-US"/>
        </w:rPr>
      </w:pPr>
    </w:p>
    <w:p w14:paraId="5392C8F8" w14:textId="55D17F08" w:rsidR="00BB3BCA" w:rsidRPr="00BB3BCA" w:rsidRDefault="00BB3BCA" w:rsidP="00BB3BCA">
      <w:pPr>
        <w:widowControl w:val="0"/>
        <w:spacing w:after="0" w:line="240" w:lineRule="auto"/>
        <w:ind w:left="162" w:right="-36"/>
        <w:rPr>
          <w:rFonts w:eastAsia="Calibri" w:cs="Calibri"/>
          <w:lang w:eastAsia="en-US"/>
        </w:rPr>
      </w:pPr>
      <w:r>
        <w:rPr>
          <w:rFonts w:eastAsia="Calibri" w:cs="Calibri"/>
          <w:lang w:eastAsia="en-US"/>
        </w:rPr>
        <w:t xml:space="preserve">Amennyiben </w:t>
      </w:r>
      <w:r w:rsidR="00B64266">
        <w:rPr>
          <w:rFonts w:eastAsia="Calibri" w:cs="Calibri"/>
          <w:lang w:eastAsia="en-US"/>
        </w:rPr>
        <w:t xml:space="preserve">a </w:t>
      </w:r>
      <w:r w:rsidR="00B64266" w:rsidRPr="00B64266">
        <w:rPr>
          <w:rFonts w:eastAsia="Calibri" w:cs="Calibri"/>
          <w:lang w:eastAsia="en-US"/>
        </w:rPr>
        <w:t xml:space="preserve">Bit. 1. melléklet </w:t>
      </w:r>
      <w:r w:rsidR="00B64266" w:rsidRPr="00B64266">
        <w:rPr>
          <w:rFonts w:eastAsia="Calibri" w:cs="Calibri"/>
          <w:i/>
          <w:iCs/>
          <w:lang w:eastAsia="en-US"/>
        </w:rPr>
        <w:t xml:space="preserve">A) </w:t>
      </w:r>
      <w:r w:rsidR="00B64266" w:rsidRPr="00B64266">
        <w:rPr>
          <w:rFonts w:eastAsia="Calibri" w:cs="Calibri"/>
          <w:lang w:eastAsia="en-US"/>
        </w:rPr>
        <w:t>rész</w:t>
      </w:r>
      <w:r w:rsidRPr="00BB3BCA">
        <w:rPr>
          <w:rFonts w:eastAsia="Calibri" w:cs="Calibri"/>
          <w:lang w:eastAsia="en-US"/>
        </w:rPr>
        <w:t xml:space="preserve"> </w:t>
      </w:r>
      <w:r w:rsidR="00B64266">
        <w:rPr>
          <w:rFonts w:eastAsia="Calibri" w:cs="Calibri"/>
          <w:lang w:eastAsia="en-US"/>
        </w:rPr>
        <w:t>körében bekövetkezett kár</w:t>
      </w:r>
      <w:r w:rsidRPr="00BB3BCA">
        <w:rPr>
          <w:rFonts w:eastAsia="Calibri" w:cs="Calibri"/>
          <w:lang w:eastAsia="en-US"/>
        </w:rPr>
        <w:t xml:space="preserve"> kapcsán a biztosító járadék egyösszegű megváltását kezdeményezi, úgy ezzel egyidejűleg a biztosító köteles tájékoztatást adni a járadék megváltási tőkeösszegének jelenértékéről, melynél kisebb összegért a járadék nem váltható meg.</w:t>
      </w:r>
      <w:r w:rsidR="00B64266">
        <w:rPr>
          <w:rFonts w:eastAsia="Calibri" w:cs="Calibri"/>
          <w:lang w:eastAsia="en-US"/>
        </w:rPr>
        <w:t xml:space="preserve"> (Bit. 123/A. §)</w:t>
      </w:r>
    </w:p>
    <w:p w14:paraId="5E7172C4" w14:textId="77777777" w:rsidR="007964E5" w:rsidRDefault="007964E5" w:rsidP="00B64266">
      <w:pPr>
        <w:widowControl w:val="0"/>
        <w:spacing w:after="0" w:line="240" w:lineRule="auto"/>
        <w:ind w:right="-36"/>
        <w:rPr>
          <w:rFonts w:eastAsia="Calibri" w:cs="Calibri"/>
          <w:lang w:eastAsia="en-US"/>
        </w:rPr>
      </w:pPr>
    </w:p>
    <w:p w14:paraId="45229292" w14:textId="341B7170" w:rsidR="00D45905" w:rsidRDefault="003725A4" w:rsidP="00413268">
      <w:pPr>
        <w:widowControl w:val="0"/>
        <w:spacing w:after="0" w:line="240" w:lineRule="auto"/>
        <w:ind w:left="162" w:right="-36"/>
        <w:rPr>
          <w:rFonts w:eastAsia="Calibri" w:cs="Calibri"/>
          <w:lang w:eastAsia="en-US"/>
        </w:rPr>
      </w:pPr>
      <w:r w:rsidRPr="00397BC6">
        <w:rPr>
          <w:rFonts w:eastAsia="Calibri" w:cs="Calibri"/>
          <w:lang w:eastAsia="en-US"/>
        </w:rPr>
        <w:t xml:space="preserve">A biztosító a biztosítási szerződési feltételekben köteles meghatározni, hogy a biztosítási esemény bekövetkezése esetén milyen szolgáltatásokat és költségeket milyen okiratok bemutatása ellenében teljesít. </w:t>
      </w:r>
      <w:r w:rsidR="00D45905" w:rsidRPr="00D45905">
        <w:rPr>
          <w:rFonts w:eastAsia="Calibri" w:cs="Calibri"/>
          <w:lang w:eastAsia="en-US"/>
        </w:rPr>
        <w:t>A biztosító a szolgáltatása teljesítésének esedékességét csak olyan okirat bemutatásától teheti függővé, amely a biztosítási esemény bekövetkezésének igazolásához, illetve a teljesítendő szolgáltatás mértékének meghatározásához szükséges, a biztosítási szolgáltatás teljesítésének esedékességét a bejelentett biztosítási esemény tekintetében indult szabálysértési eljárás jogerős befejezéséhez, illetve a büntetőeljárásnak a bíróság jogerős ügydöntő határozatával vagy véglegessé vált nem ügydöntő végzésével történő befejezéséhez, valamint az ügyészségnek vagy a nyomozó hatóságnak a feltételes ügyészi felfüggesztés vagy közvetítői eljárás céljából történő felfüggesztésről szóló, illetve további jogorvoslattal nem támadható eljárást megszüntető határozata meghozatalához nem kötheti</w:t>
      </w:r>
    </w:p>
    <w:p w14:paraId="4C543B42" w14:textId="32E638EC" w:rsidR="003725A4" w:rsidRPr="00397BC6" w:rsidRDefault="003725A4" w:rsidP="00413268">
      <w:pPr>
        <w:widowControl w:val="0"/>
        <w:spacing w:after="0" w:line="240" w:lineRule="auto"/>
        <w:ind w:left="162" w:right="-36"/>
        <w:rPr>
          <w:rFonts w:eastAsia="Calibri" w:cs="Calibri"/>
          <w:lang w:eastAsia="en-US"/>
        </w:rPr>
      </w:pPr>
      <w:r w:rsidRPr="00397BC6">
        <w:rPr>
          <w:rFonts w:eastAsia="Calibri" w:cs="Calibri"/>
          <w:lang w:eastAsia="en-US"/>
        </w:rPr>
        <w:t>(Bit. 124.§)</w:t>
      </w:r>
    </w:p>
    <w:p w14:paraId="5672374E" w14:textId="77777777" w:rsidR="003725A4" w:rsidRPr="00397BC6" w:rsidRDefault="003725A4" w:rsidP="003725A4">
      <w:pPr>
        <w:widowControl w:val="0"/>
        <w:spacing w:after="0" w:line="240" w:lineRule="auto"/>
        <w:ind w:left="162" w:right="-36"/>
        <w:rPr>
          <w:rFonts w:eastAsia="Calibri" w:cs="Calibri"/>
          <w:lang w:eastAsia="en-US"/>
        </w:rPr>
      </w:pPr>
    </w:p>
    <w:p w14:paraId="76C08D7D" w14:textId="77777777" w:rsidR="003725A4" w:rsidRPr="00397BC6" w:rsidRDefault="003725A4" w:rsidP="003725A4">
      <w:pPr>
        <w:widowControl w:val="0"/>
        <w:spacing w:after="0" w:line="240" w:lineRule="auto"/>
        <w:ind w:left="162" w:right="-36"/>
        <w:rPr>
          <w:rFonts w:eastAsia="Calibri" w:cs="Calibri"/>
          <w:lang w:eastAsia="en-US"/>
        </w:rPr>
      </w:pPr>
      <w:r w:rsidRPr="00397BC6">
        <w:rPr>
          <w:rFonts w:eastAsia="Calibri" w:cs="Calibri"/>
          <w:lang w:eastAsia="en-US"/>
        </w:rPr>
        <w:t>Ha a szerződéskötést követően a biztosítási szerződésre tekintettel igénybe vehető adókedvezményre vagy adójóváírásra jogosító jogszabályi feltételek megváltoznak, a biztosító a jogszabályváltozás hatálybalépését követő hatvan napon belül javaslatot tehet a biztosítási szerződés vagy az ahhoz kapcsolódó általános szerződési feltételek megváltozott szabályozásra tekintettel történő módosítására annak érdekében, hogy a szerződés tartalma az adókedvezmény vagy adójóváírás igénybevételére jogosító feltételeknek megfeleljen.</w:t>
      </w:r>
    </w:p>
    <w:p w14:paraId="5400F2AA" w14:textId="77777777" w:rsidR="003725A4" w:rsidRPr="00397BC6" w:rsidRDefault="003725A4" w:rsidP="003725A4">
      <w:pPr>
        <w:widowControl w:val="0"/>
        <w:spacing w:after="0" w:line="240" w:lineRule="auto"/>
        <w:ind w:left="162" w:right="-36"/>
        <w:rPr>
          <w:rFonts w:eastAsia="Calibri" w:cs="Calibri"/>
          <w:lang w:eastAsia="en-US"/>
        </w:rPr>
      </w:pPr>
    </w:p>
    <w:p w14:paraId="436A4025" w14:textId="77777777" w:rsidR="003725A4" w:rsidRPr="00397BC6" w:rsidRDefault="003725A4" w:rsidP="003725A4">
      <w:pPr>
        <w:widowControl w:val="0"/>
        <w:spacing w:after="0" w:line="240" w:lineRule="auto"/>
        <w:ind w:left="162" w:right="-36"/>
        <w:rPr>
          <w:rFonts w:eastAsia="Calibri" w:cs="Calibri"/>
          <w:lang w:eastAsia="en-US"/>
        </w:rPr>
      </w:pPr>
      <w:r w:rsidRPr="00397BC6">
        <w:rPr>
          <w:rFonts w:eastAsia="Calibri" w:cs="Calibri"/>
          <w:lang w:eastAsia="en-US"/>
        </w:rPr>
        <w:t>Ha a szerződő fél a módosító javaslatot az arról szóló tájékoztatás kézhezvételétől számított harminc napon belül nem utasítja el, a szerződés a módosító javaslatban meghatározott feltételekkel a jogszabályváltozás hatálybalépésének időpontjával módosul.</w:t>
      </w:r>
    </w:p>
    <w:p w14:paraId="5E2BA3DB" w14:textId="77777777" w:rsidR="003725A4" w:rsidRPr="00397BC6" w:rsidRDefault="003725A4" w:rsidP="003725A4">
      <w:pPr>
        <w:widowControl w:val="0"/>
        <w:spacing w:after="0" w:line="240" w:lineRule="auto"/>
        <w:ind w:left="162" w:right="-36"/>
        <w:rPr>
          <w:rFonts w:eastAsia="Calibri" w:cs="Calibri"/>
          <w:lang w:eastAsia="en-US"/>
        </w:rPr>
      </w:pPr>
    </w:p>
    <w:p w14:paraId="21D5C228" w14:textId="027347F2" w:rsidR="003725A4" w:rsidRPr="00397BC6" w:rsidRDefault="003725A4" w:rsidP="00413268">
      <w:pPr>
        <w:widowControl w:val="0"/>
        <w:spacing w:after="0" w:line="240" w:lineRule="auto"/>
        <w:ind w:left="162" w:right="-36"/>
        <w:rPr>
          <w:rFonts w:eastAsia="Calibri" w:cs="Calibri"/>
          <w:lang w:eastAsia="en-US"/>
        </w:rPr>
      </w:pPr>
      <w:r w:rsidRPr="00397BC6">
        <w:rPr>
          <w:rFonts w:eastAsia="Calibri" w:cs="Calibri"/>
          <w:lang w:eastAsia="en-US"/>
        </w:rPr>
        <w:t>A biztosító a fentiekben meghatározott tájékoztatásban a Bit. 152. § (1) bekezdésében meghatározott módon tájékoztatja a szerződő felet a szerződést vagy az általános szerződési feltételeket érintő változásokról.</w:t>
      </w:r>
      <w:r w:rsidR="00413268">
        <w:rPr>
          <w:rFonts w:eastAsia="Calibri" w:cs="Calibri"/>
          <w:lang w:eastAsia="en-US"/>
        </w:rPr>
        <w:t xml:space="preserve"> </w:t>
      </w:r>
      <w:r w:rsidRPr="00397BC6">
        <w:rPr>
          <w:rFonts w:eastAsia="Calibri" w:cs="Calibri"/>
          <w:lang w:eastAsia="en-US"/>
        </w:rPr>
        <w:t>A módosító javaslat szerződő általi elutasítása nem adhat alapot a szerződés biztosító általi felmondására.</w:t>
      </w:r>
      <w:r w:rsidR="00413268">
        <w:rPr>
          <w:rFonts w:eastAsia="Calibri" w:cs="Calibri"/>
          <w:lang w:eastAsia="en-US"/>
        </w:rPr>
        <w:t xml:space="preserve"> </w:t>
      </w:r>
      <w:r w:rsidRPr="00397BC6">
        <w:rPr>
          <w:rFonts w:eastAsia="Calibri" w:cs="Calibri"/>
          <w:lang w:eastAsia="en-US"/>
        </w:rPr>
        <w:t>(Bit. 122/A. §)</w:t>
      </w:r>
    </w:p>
    <w:p w14:paraId="20863A78" w14:textId="77777777" w:rsidR="003725A4" w:rsidRPr="00397BC6" w:rsidRDefault="003725A4" w:rsidP="003725A4">
      <w:pPr>
        <w:widowControl w:val="0"/>
        <w:spacing w:after="0" w:line="240" w:lineRule="auto"/>
        <w:ind w:left="162" w:right="-36"/>
        <w:rPr>
          <w:rFonts w:eastAsia="Calibri" w:cs="Calibri"/>
          <w:lang w:eastAsia="en-US"/>
        </w:rPr>
      </w:pPr>
    </w:p>
    <w:p w14:paraId="587DE170" w14:textId="77777777" w:rsidR="003725A4" w:rsidRPr="00397BC6" w:rsidRDefault="003725A4" w:rsidP="003725A4">
      <w:pPr>
        <w:widowControl w:val="0"/>
        <w:spacing w:after="0" w:line="240" w:lineRule="auto"/>
        <w:ind w:left="162" w:right="-36"/>
        <w:rPr>
          <w:rFonts w:eastAsia="Calibri" w:cs="Calibri"/>
          <w:lang w:eastAsia="en-US"/>
        </w:rPr>
      </w:pPr>
      <w:r w:rsidRPr="00397BC6">
        <w:rPr>
          <w:rFonts w:eastAsia="Calibri" w:cs="Calibri"/>
          <w:lang w:eastAsia="en-US"/>
        </w:rPr>
        <w:t>A megtakarítási jellegű, befektetési egységhez kötött életbiztosítás esetében a biztosító köteles befektetni az esedékes és befizetett biztosítási díj kockázati díjrésszel csökkentett</w:t>
      </w:r>
    </w:p>
    <w:p w14:paraId="703E6957" w14:textId="77777777" w:rsidR="003725A4" w:rsidRPr="00397BC6" w:rsidRDefault="003725A4" w:rsidP="004A6AA2">
      <w:pPr>
        <w:widowControl w:val="0"/>
        <w:numPr>
          <w:ilvl w:val="1"/>
          <w:numId w:val="11"/>
        </w:numPr>
        <w:spacing w:after="0" w:line="240" w:lineRule="auto"/>
        <w:ind w:left="709" w:right="-36"/>
        <w:contextualSpacing/>
        <w:jc w:val="left"/>
        <w:rPr>
          <w:rFonts w:eastAsia="Calibri" w:cs="Calibri"/>
          <w:lang w:eastAsia="en-US"/>
        </w:rPr>
      </w:pPr>
      <w:r w:rsidRPr="00397BC6">
        <w:rPr>
          <w:rFonts w:eastAsia="Calibri" w:cs="Calibri"/>
          <w:lang w:eastAsia="en-US"/>
        </w:rPr>
        <w:t>első éves díjrészének legalább a 20%-át,</w:t>
      </w:r>
    </w:p>
    <w:p w14:paraId="255C1EC6" w14:textId="77777777" w:rsidR="003725A4" w:rsidRPr="00397BC6" w:rsidRDefault="003725A4" w:rsidP="004A6AA2">
      <w:pPr>
        <w:widowControl w:val="0"/>
        <w:numPr>
          <w:ilvl w:val="1"/>
          <w:numId w:val="11"/>
        </w:numPr>
        <w:spacing w:after="0" w:line="240" w:lineRule="auto"/>
        <w:ind w:left="709" w:right="-36"/>
        <w:contextualSpacing/>
        <w:jc w:val="left"/>
        <w:rPr>
          <w:rFonts w:eastAsia="Calibri" w:cs="Calibri"/>
          <w:lang w:eastAsia="en-US"/>
        </w:rPr>
      </w:pPr>
      <w:r w:rsidRPr="00397BC6">
        <w:rPr>
          <w:rFonts w:eastAsia="Calibri" w:cs="Calibri"/>
          <w:lang w:eastAsia="en-US"/>
        </w:rPr>
        <w:t>második éves díjrészének legalább az 50%-át,</w:t>
      </w:r>
    </w:p>
    <w:p w14:paraId="5A15689F" w14:textId="77777777" w:rsidR="003725A4" w:rsidRPr="00397BC6" w:rsidRDefault="003725A4" w:rsidP="004A6AA2">
      <w:pPr>
        <w:widowControl w:val="0"/>
        <w:numPr>
          <w:ilvl w:val="1"/>
          <w:numId w:val="11"/>
        </w:numPr>
        <w:spacing w:after="0" w:line="240" w:lineRule="auto"/>
        <w:ind w:left="709" w:right="-36"/>
        <w:contextualSpacing/>
        <w:jc w:val="left"/>
        <w:rPr>
          <w:rFonts w:eastAsia="Calibri" w:cs="Calibri"/>
          <w:lang w:eastAsia="en-US"/>
        </w:rPr>
      </w:pPr>
      <w:r w:rsidRPr="00397BC6">
        <w:rPr>
          <w:rFonts w:eastAsia="Calibri" w:cs="Calibri"/>
          <w:lang w:eastAsia="en-US"/>
        </w:rPr>
        <w:t>harmadik és minden azt követő éves díjrészeinek legalább 80%-át,</w:t>
      </w:r>
    </w:p>
    <w:p w14:paraId="025B7BAD" w14:textId="77777777" w:rsidR="003725A4" w:rsidRPr="00397BC6" w:rsidRDefault="003725A4" w:rsidP="003725A4">
      <w:pPr>
        <w:widowControl w:val="0"/>
        <w:spacing w:after="0" w:line="240" w:lineRule="auto"/>
        <w:ind w:left="162" w:right="-36"/>
        <w:rPr>
          <w:rFonts w:eastAsia="Calibri" w:cs="Calibri"/>
          <w:lang w:eastAsia="en-US"/>
        </w:rPr>
      </w:pPr>
      <w:r w:rsidRPr="00397BC6">
        <w:rPr>
          <w:rFonts w:eastAsia="Calibri" w:cs="Calibri"/>
          <w:lang w:eastAsia="en-US"/>
        </w:rPr>
        <w:t>azzal, hogy a díjrészhez kapcsolódó megképzett tartalékon arányosan felszámított elvonást a negyedik év kezdetétől a megfelelés céljából nem kell figyelembe venni.</w:t>
      </w:r>
    </w:p>
    <w:p w14:paraId="0AA43C25" w14:textId="77777777" w:rsidR="003725A4" w:rsidRPr="00397BC6" w:rsidRDefault="003725A4" w:rsidP="003725A4">
      <w:pPr>
        <w:widowControl w:val="0"/>
        <w:spacing w:after="0" w:line="240" w:lineRule="auto"/>
        <w:ind w:left="162" w:right="-36"/>
        <w:rPr>
          <w:rFonts w:eastAsia="Calibri" w:cs="Calibri"/>
          <w:lang w:eastAsia="en-US"/>
        </w:rPr>
      </w:pPr>
    </w:p>
    <w:p w14:paraId="59A415EF" w14:textId="77777777" w:rsidR="003725A4" w:rsidRPr="00397BC6" w:rsidRDefault="003725A4" w:rsidP="003725A4">
      <w:pPr>
        <w:widowControl w:val="0"/>
        <w:spacing w:after="0" w:line="240" w:lineRule="auto"/>
        <w:ind w:left="162" w:right="-36"/>
        <w:rPr>
          <w:rFonts w:eastAsia="Calibri" w:cs="Calibri"/>
          <w:lang w:eastAsia="en-US"/>
        </w:rPr>
      </w:pPr>
      <w:r w:rsidRPr="00397BC6">
        <w:rPr>
          <w:rFonts w:eastAsia="Calibri" w:cs="Calibri"/>
          <w:lang w:eastAsia="en-US"/>
        </w:rPr>
        <w:t xml:space="preserve">Ha a szerződő fél a maradékjogával él, akkor az elszámolás alapja legalább az előző bekezdés szerinti minimális </w:t>
      </w:r>
      <w:r w:rsidRPr="00397BC6">
        <w:rPr>
          <w:rFonts w:eastAsia="Calibri" w:cs="Calibri"/>
          <w:lang w:eastAsia="en-US"/>
        </w:rPr>
        <w:lastRenderedPageBreak/>
        <w:t>befektetési értékek aktuális számlaértéke. Az elszámolás során - a maradékjog érvényesítésére vonatkozó rendelkezéstől eltekintve - az ügyfél rendelkezéseinek a konkrét költségvonzata érvényesíthető.</w:t>
      </w:r>
    </w:p>
    <w:p w14:paraId="06EA4F08" w14:textId="77777777" w:rsidR="003725A4" w:rsidRPr="00397BC6" w:rsidRDefault="003725A4" w:rsidP="003725A4">
      <w:pPr>
        <w:widowControl w:val="0"/>
        <w:spacing w:after="0" w:line="240" w:lineRule="auto"/>
        <w:ind w:left="162" w:right="-36"/>
        <w:rPr>
          <w:rFonts w:eastAsia="Calibri" w:cs="Calibri"/>
          <w:lang w:eastAsia="en-US"/>
        </w:rPr>
      </w:pPr>
    </w:p>
    <w:p w14:paraId="65E68899" w14:textId="77777777" w:rsidR="003725A4" w:rsidRPr="00397BC6" w:rsidRDefault="003725A4" w:rsidP="003725A4">
      <w:pPr>
        <w:widowControl w:val="0"/>
        <w:spacing w:after="0" w:line="240" w:lineRule="auto"/>
        <w:ind w:left="162" w:right="-36"/>
        <w:rPr>
          <w:rFonts w:eastAsia="Calibri" w:cs="Calibri"/>
          <w:lang w:eastAsia="en-US"/>
        </w:rPr>
      </w:pPr>
      <w:r w:rsidRPr="00397BC6">
        <w:rPr>
          <w:rFonts w:eastAsia="Calibri" w:cs="Calibri"/>
          <w:lang w:eastAsia="en-US"/>
        </w:rPr>
        <w:t>A megtakarítási jellegű, nem befektetési egységhez kötött életbiztosítás esetében - amennyiben a szerződő fél a maradékjogával él - a visszavásárlási érték a szerződés kezdetétől a maradékjog érvényesítésének időpontjáig eltelt biztosítási időszakhoz igazodó módon az esedékes és befizetett biztosítási díj kockázati díjrésszel csökkentett</w:t>
      </w:r>
    </w:p>
    <w:p w14:paraId="5813333E" w14:textId="77777777" w:rsidR="003725A4" w:rsidRPr="00397BC6" w:rsidRDefault="003725A4" w:rsidP="004A6AA2">
      <w:pPr>
        <w:widowControl w:val="0"/>
        <w:numPr>
          <w:ilvl w:val="1"/>
          <w:numId w:val="12"/>
        </w:numPr>
        <w:spacing w:after="0" w:line="240" w:lineRule="auto"/>
        <w:ind w:left="709" w:right="-36"/>
        <w:contextualSpacing/>
        <w:jc w:val="left"/>
        <w:rPr>
          <w:rFonts w:eastAsia="Calibri" w:cs="Calibri"/>
          <w:lang w:eastAsia="en-US"/>
        </w:rPr>
      </w:pPr>
      <w:r w:rsidRPr="00397BC6">
        <w:rPr>
          <w:rFonts w:eastAsia="Calibri" w:cs="Calibri"/>
          <w:lang w:eastAsia="en-US"/>
        </w:rPr>
        <w:t>első éves díjrészének legalább a 20%-a,</w:t>
      </w:r>
    </w:p>
    <w:p w14:paraId="73A1AD4F" w14:textId="77777777" w:rsidR="003725A4" w:rsidRPr="00397BC6" w:rsidRDefault="003725A4" w:rsidP="004A6AA2">
      <w:pPr>
        <w:widowControl w:val="0"/>
        <w:numPr>
          <w:ilvl w:val="1"/>
          <w:numId w:val="12"/>
        </w:numPr>
        <w:spacing w:after="0" w:line="240" w:lineRule="auto"/>
        <w:ind w:left="709" w:right="-36"/>
        <w:contextualSpacing/>
        <w:jc w:val="left"/>
        <w:rPr>
          <w:rFonts w:eastAsia="Calibri" w:cs="Calibri"/>
          <w:lang w:eastAsia="en-US"/>
        </w:rPr>
      </w:pPr>
      <w:r w:rsidRPr="00397BC6">
        <w:rPr>
          <w:rFonts w:eastAsia="Calibri" w:cs="Calibri"/>
          <w:lang w:eastAsia="en-US"/>
        </w:rPr>
        <w:t>második éves díjrészének legalább az 50%-a,</w:t>
      </w:r>
    </w:p>
    <w:p w14:paraId="24665DEF" w14:textId="06DAD1CB" w:rsidR="000930E9" w:rsidRPr="00413268" w:rsidRDefault="003725A4" w:rsidP="00413268">
      <w:pPr>
        <w:widowControl w:val="0"/>
        <w:numPr>
          <w:ilvl w:val="1"/>
          <w:numId w:val="12"/>
        </w:numPr>
        <w:spacing w:after="0" w:line="240" w:lineRule="auto"/>
        <w:ind w:left="709" w:right="-36"/>
        <w:contextualSpacing/>
        <w:jc w:val="left"/>
        <w:rPr>
          <w:rFonts w:eastAsia="Calibri" w:cs="Calibri"/>
          <w:lang w:eastAsia="en-US"/>
        </w:rPr>
      </w:pPr>
      <w:r w:rsidRPr="00397BC6">
        <w:rPr>
          <w:rFonts w:eastAsia="Calibri" w:cs="Calibri"/>
          <w:lang w:eastAsia="en-US"/>
        </w:rPr>
        <w:t>harmadik és minden azt követő éves díjrészeinek legalább 80%-a.</w:t>
      </w:r>
      <w:r w:rsidR="00413268">
        <w:rPr>
          <w:rFonts w:eastAsia="Calibri" w:cs="Calibri"/>
          <w:lang w:eastAsia="en-US"/>
        </w:rPr>
        <w:t xml:space="preserve"> </w:t>
      </w:r>
      <w:r w:rsidRPr="00413268">
        <w:rPr>
          <w:rFonts w:eastAsia="Calibri" w:cs="Calibri"/>
          <w:lang w:eastAsia="en-US"/>
        </w:rPr>
        <w:t>(Bit. 124/A. §)</w:t>
      </w:r>
    </w:p>
    <w:p w14:paraId="3EB376F5" w14:textId="77777777" w:rsidR="000930E9" w:rsidRDefault="000930E9" w:rsidP="00140494">
      <w:pPr>
        <w:widowControl w:val="0"/>
        <w:spacing w:after="0" w:line="240" w:lineRule="auto"/>
        <w:ind w:left="162" w:right="-36"/>
        <w:rPr>
          <w:rFonts w:eastAsia="Calibri" w:cs="Calibri"/>
          <w:lang w:eastAsia="en-US"/>
        </w:rPr>
      </w:pPr>
    </w:p>
    <w:p w14:paraId="3132BF5F" w14:textId="1068A4B3"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lang w:eastAsia="en-US"/>
        </w:rPr>
        <w:t>Az eszközalap elnevezése, befektetési politikája, kereskedelmi kommunikációja vagy a biztosítási szerződési feltételek a tőke megóvására, illetve a hozamra vonatkozó garanciára való utalást (a továbbiakban: tőke-, illetve hozamgarancia) akkor tartalmazhatnak, ha a garancia megfelelő biztosítékkal garantált.</w:t>
      </w:r>
    </w:p>
    <w:p w14:paraId="159697B5" w14:textId="77777777" w:rsidR="005A2E16" w:rsidRDefault="005A2E16" w:rsidP="005A2E16">
      <w:pPr>
        <w:widowControl w:val="0"/>
        <w:spacing w:after="0" w:line="240" w:lineRule="auto"/>
        <w:ind w:left="162" w:right="-36"/>
        <w:rPr>
          <w:rFonts w:eastAsia="Calibri" w:cs="Calibri"/>
          <w:lang w:eastAsia="en-US"/>
        </w:rPr>
      </w:pPr>
    </w:p>
    <w:p w14:paraId="02E476BB" w14:textId="4D46BFFD" w:rsidR="005A2E16" w:rsidRDefault="005A2E16" w:rsidP="005A2E16">
      <w:pPr>
        <w:widowControl w:val="0"/>
        <w:spacing w:after="0" w:line="240" w:lineRule="auto"/>
        <w:ind w:left="162" w:right="-36"/>
        <w:rPr>
          <w:rFonts w:eastAsia="Calibri" w:cs="Calibri"/>
          <w:lang w:eastAsia="en-US"/>
        </w:rPr>
      </w:pPr>
      <w:r w:rsidRPr="005A2E16">
        <w:rPr>
          <w:rFonts w:eastAsia="Calibri" w:cs="Calibri"/>
          <w:lang w:eastAsia="en-US"/>
        </w:rPr>
        <w:t>A hozamra vonatkozó garancia külön utalás nélkül is magában foglalja a tőke megóvására vonatkozó garanciát is.</w:t>
      </w:r>
    </w:p>
    <w:p w14:paraId="2E402075" w14:textId="77777777" w:rsidR="005A2E16" w:rsidRPr="005A2E16" w:rsidRDefault="005A2E16" w:rsidP="005A2E16">
      <w:pPr>
        <w:widowControl w:val="0"/>
        <w:spacing w:after="0" w:line="240" w:lineRule="auto"/>
        <w:ind w:left="162" w:right="-36"/>
        <w:rPr>
          <w:rFonts w:eastAsia="Calibri" w:cs="Calibri"/>
          <w:lang w:eastAsia="en-US"/>
        </w:rPr>
      </w:pPr>
    </w:p>
    <w:p w14:paraId="11ABA7E6" w14:textId="3D876666"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lang w:eastAsia="en-US"/>
        </w:rPr>
        <w:t>A biztosíték akkor tekinthető megfelelőnek, ha</w:t>
      </w:r>
    </w:p>
    <w:p w14:paraId="0154CC5F" w14:textId="77777777"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i/>
          <w:iCs/>
          <w:lang w:eastAsia="en-US"/>
        </w:rPr>
        <w:t>a) </w:t>
      </w:r>
      <w:r w:rsidRPr="005A2E16">
        <w:rPr>
          <w:rFonts w:eastAsia="Calibri" w:cs="Calibri"/>
          <w:lang w:eastAsia="en-US"/>
        </w:rPr>
        <w:t xml:space="preserve">a biztosítékot hitelintézet, biztosító vagy </w:t>
      </w:r>
      <w:proofErr w:type="spellStart"/>
      <w:r w:rsidRPr="005A2E16">
        <w:rPr>
          <w:rFonts w:eastAsia="Calibri" w:cs="Calibri"/>
          <w:lang w:eastAsia="en-US"/>
        </w:rPr>
        <w:t>viszontbiztosító</w:t>
      </w:r>
      <w:proofErr w:type="spellEnd"/>
      <w:r w:rsidRPr="005A2E16">
        <w:rPr>
          <w:rFonts w:eastAsia="Calibri" w:cs="Calibri"/>
          <w:lang w:eastAsia="en-US"/>
        </w:rPr>
        <w:t xml:space="preserve"> nyújtja,</w:t>
      </w:r>
    </w:p>
    <w:p w14:paraId="2D310A44" w14:textId="77777777"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i/>
          <w:iCs/>
          <w:lang w:eastAsia="en-US"/>
        </w:rPr>
        <w:t>b) </w:t>
      </w:r>
      <w:r w:rsidRPr="005A2E16">
        <w:rPr>
          <w:rFonts w:eastAsia="Calibri" w:cs="Calibri"/>
          <w:lang w:eastAsia="en-US"/>
        </w:rPr>
        <w:t>a biztosíték írásba foglalt kötelezettségvállalás,</w:t>
      </w:r>
    </w:p>
    <w:p w14:paraId="4D639D8F" w14:textId="77777777"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i/>
          <w:iCs/>
          <w:lang w:eastAsia="en-US"/>
        </w:rPr>
        <w:t>c) </w:t>
      </w:r>
      <w:r w:rsidRPr="005A2E16">
        <w:rPr>
          <w:rFonts w:eastAsia="Calibri" w:cs="Calibri"/>
          <w:lang w:eastAsia="en-US"/>
        </w:rPr>
        <w:t>a biztosító a kifizetés teljesítése érdekében közvetlenül a biztosítéknyújtóhoz fordulhat, és a követelését ésszerű határidőn belül érvényesítheti,</w:t>
      </w:r>
    </w:p>
    <w:p w14:paraId="01A0478A" w14:textId="77777777"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i/>
          <w:iCs/>
          <w:lang w:eastAsia="en-US"/>
        </w:rPr>
        <w:t>d) </w:t>
      </w:r>
      <w:r w:rsidRPr="005A2E16">
        <w:rPr>
          <w:rFonts w:eastAsia="Calibri" w:cs="Calibri"/>
          <w:lang w:eastAsia="en-US"/>
        </w:rPr>
        <w:t>a biztosíték mértéke az életbiztosítás pénznemében egyértelműen meghatározott és megfelelő számítással alátámasztott,</w:t>
      </w:r>
    </w:p>
    <w:p w14:paraId="7CE526FC" w14:textId="77777777"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i/>
          <w:iCs/>
          <w:lang w:eastAsia="en-US"/>
        </w:rPr>
        <w:t>e) </w:t>
      </w:r>
      <w:r w:rsidRPr="005A2E16">
        <w:rPr>
          <w:rFonts w:eastAsia="Calibri" w:cs="Calibri"/>
          <w:lang w:eastAsia="en-US"/>
        </w:rPr>
        <w:t>a biztosítéknyújtó a kötelezettségét a biztosíték alá eső tőke-, illetve hozamgaranciával érintett biztosítási szerződések vonatkozásában nem mondhatja fel,</w:t>
      </w:r>
    </w:p>
    <w:p w14:paraId="7E15980A" w14:textId="77777777"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i/>
          <w:iCs/>
          <w:lang w:eastAsia="en-US"/>
        </w:rPr>
        <w:t>f) </w:t>
      </w:r>
      <w:r w:rsidRPr="005A2E16">
        <w:rPr>
          <w:rFonts w:eastAsia="Calibri" w:cs="Calibri"/>
          <w:lang w:eastAsia="en-US"/>
        </w:rPr>
        <w:t>a tőke-, illetve hozamgarancia teljes összegére kiterjed, és</w:t>
      </w:r>
    </w:p>
    <w:p w14:paraId="1D76C52D" w14:textId="0E702A61" w:rsidR="005A2E16" w:rsidRDefault="005A2E16" w:rsidP="005A2E16">
      <w:pPr>
        <w:widowControl w:val="0"/>
        <w:spacing w:after="0" w:line="240" w:lineRule="auto"/>
        <w:ind w:left="162" w:right="-36"/>
        <w:rPr>
          <w:rFonts w:eastAsia="Calibri" w:cs="Calibri"/>
          <w:lang w:eastAsia="en-US"/>
        </w:rPr>
      </w:pPr>
      <w:r w:rsidRPr="005A2E16">
        <w:rPr>
          <w:rFonts w:eastAsia="Calibri" w:cs="Calibri"/>
          <w:i/>
          <w:iCs/>
          <w:lang w:eastAsia="en-US"/>
        </w:rPr>
        <w:t>g) </w:t>
      </w:r>
      <w:r w:rsidRPr="005A2E16">
        <w:rPr>
          <w:rFonts w:eastAsia="Calibri" w:cs="Calibri"/>
          <w:lang w:eastAsia="en-US"/>
        </w:rPr>
        <w:t>a biztosíték valamennyi irányadó joghatóság előtt érvényes és érvényesíthető.</w:t>
      </w:r>
    </w:p>
    <w:p w14:paraId="00167E1E" w14:textId="039FD7FE"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iCs/>
          <w:lang w:eastAsia="en-US"/>
        </w:rPr>
        <w:t>(Bit. 125. §)</w:t>
      </w:r>
    </w:p>
    <w:p w14:paraId="11B98038" w14:textId="062E710B" w:rsidR="003725A4" w:rsidRDefault="003725A4" w:rsidP="00140494">
      <w:pPr>
        <w:widowControl w:val="0"/>
        <w:spacing w:after="0" w:line="240" w:lineRule="auto"/>
        <w:ind w:left="162" w:right="-36"/>
        <w:rPr>
          <w:rFonts w:eastAsia="Calibri" w:cs="Calibri"/>
          <w:lang w:eastAsia="en-US"/>
        </w:rPr>
      </w:pPr>
    </w:p>
    <w:p w14:paraId="223403DD" w14:textId="1FE13487" w:rsidR="005A2E16" w:rsidRDefault="005A2E16" w:rsidP="005A2E16">
      <w:pPr>
        <w:widowControl w:val="0"/>
        <w:spacing w:after="0" w:line="240" w:lineRule="auto"/>
        <w:ind w:left="162" w:right="-36"/>
        <w:rPr>
          <w:rFonts w:eastAsia="Calibri" w:cs="Calibri"/>
          <w:lang w:eastAsia="en-US"/>
        </w:rPr>
      </w:pPr>
      <w:r>
        <w:rPr>
          <w:rFonts w:eastAsia="Calibri" w:cs="Calibri"/>
          <w:lang w:eastAsia="en-US"/>
        </w:rPr>
        <w:t>A</w:t>
      </w:r>
      <w:r w:rsidRPr="005A2E16">
        <w:rPr>
          <w:rFonts w:eastAsia="Calibri" w:cs="Calibri"/>
          <w:lang w:eastAsia="en-US"/>
        </w:rPr>
        <w:t>z eszközalap elnevezése, befektetési politikája, kereskedelmi kommunikációja vagy a biztosítási szerződési feltételek a tőke megóvására, illetve a hozamra vonatkozó ígéretre való utalást (tőke-, illetve hozamvédelem) akkor tartalmazhatnak, ha a tőke-, illetve hozamvédelem a tőke megóvását vagy a hozamot biztosító pénzügyi eszközökre vonatkozó részletes befektetési politikával alátámasztott.</w:t>
      </w:r>
    </w:p>
    <w:p w14:paraId="1DA8D9CA" w14:textId="77777777" w:rsidR="005A2E16" w:rsidRPr="005A2E16" w:rsidRDefault="005A2E16" w:rsidP="005A2E16">
      <w:pPr>
        <w:widowControl w:val="0"/>
        <w:spacing w:after="0" w:line="240" w:lineRule="auto"/>
        <w:ind w:left="162" w:right="-36"/>
        <w:rPr>
          <w:rFonts w:eastAsia="Calibri" w:cs="Calibri"/>
          <w:lang w:eastAsia="en-US"/>
        </w:rPr>
      </w:pPr>
    </w:p>
    <w:p w14:paraId="4084E95C" w14:textId="14AC4B3A" w:rsidR="005A2E16" w:rsidRPr="005A2E16" w:rsidRDefault="005A2E16" w:rsidP="005A2E16">
      <w:pPr>
        <w:widowControl w:val="0"/>
        <w:spacing w:after="0" w:line="240" w:lineRule="auto"/>
        <w:ind w:left="162" w:right="-36"/>
        <w:rPr>
          <w:rFonts w:eastAsia="Calibri" w:cs="Calibri"/>
          <w:lang w:eastAsia="en-US"/>
        </w:rPr>
      </w:pPr>
      <w:r w:rsidRPr="005A2E16">
        <w:rPr>
          <w:rFonts w:eastAsia="Calibri" w:cs="Calibri"/>
          <w:lang w:eastAsia="en-US"/>
        </w:rPr>
        <w:t>A hozamra vonatkozó ígéret külön utalás nélkül is magában foglalja a tőke megóvására vonatkozó ígéretet is.</w:t>
      </w:r>
      <w:r w:rsidR="006722BA">
        <w:rPr>
          <w:rFonts w:eastAsia="Calibri" w:cs="Calibri"/>
          <w:lang w:eastAsia="en-US"/>
        </w:rPr>
        <w:t xml:space="preserve"> (Bit. 126. §)</w:t>
      </w:r>
    </w:p>
    <w:p w14:paraId="4A680AAB" w14:textId="77777777" w:rsidR="005A2E16" w:rsidRDefault="005A2E16" w:rsidP="005A2E16">
      <w:pPr>
        <w:widowControl w:val="0"/>
        <w:spacing w:after="0" w:line="240" w:lineRule="auto"/>
        <w:ind w:right="-36"/>
        <w:rPr>
          <w:rFonts w:eastAsia="Calibri" w:cs="Calibri"/>
          <w:lang w:eastAsia="en-US"/>
        </w:rPr>
      </w:pPr>
    </w:p>
    <w:p w14:paraId="27DC323B" w14:textId="49F3E59A" w:rsidR="00600B16" w:rsidRPr="00397BC6" w:rsidRDefault="00600B16" w:rsidP="00140494">
      <w:pPr>
        <w:widowControl w:val="0"/>
        <w:spacing w:after="0" w:line="240" w:lineRule="auto"/>
        <w:ind w:left="162" w:right="-36"/>
        <w:rPr>
          <w:rFonts w:eastAsia="Calibri" w:cs="Calibri"/>
          <w:lang w:eastAsia="en-US"/>
        </w:rPr>
      </w:pPr>
      <w:r w:rsidRPr="00B27269">
        <w:rPr>
          <w:rFonts w:eastAsia="Calibri" w:cs="Calibri"/>
          <w:lang w:eastAsia="en-US"/>
        </w:rPr>
        <w:t>A biztosító köteles az általa felszámított bármely díjat, költséget vagy javadalmazást, továbbá a képzett tartalék arányában felszámított elvonást úgy megnevezni, hogy abból, illetve a kapcsolódó meghatározásból egyértelműen megállapítható legyen ezek célja és mögöttes tartalma. (Bit. 107. § (1a) bekezdés)</w:t>
      </w:r>
    </w:p>
    <w:p w14:paraId="3DDC55D7" w14:textId="77777777" w:rsidR="00140494" w:rsidRPr="00397BC6" w:rsidRDefault="00140494" w:rsidP="00140494">
      <w:pPr>
        <w:widowControl w:val="0"/>
        <w:spacing w:after="0" w:line="240" w:lineRule="auto"/>
        <w:ind w:left="162" w:right="-36"/>
        <w:rPr>
          <w:rFonts w:eastAsia="Calibri" w:cs="Calibri"/>
          <w:lang w:eastAsia="en-US"/>
        </w:rPr>
      </w:pPr>
    </w:p>
    <w:p w14:paraId="1478B1AC" w14:textId="03217395" w:rsidR="003725A4" w:rsidRPr="00397BC6" w:rsidRDefault="00140494" w:rsidP="003725A4">
      <w:pPr>
        <w:widowControl w:val="0"/>
        <w:spacing w:after="0" w:line="240" w:lineRule="auto"/>
        <w:ind w:left="116" w:right="7129"/>
        <w:rPr>
          <w:rFonts w:eastAsia="Calibri" w:cs="Calibri"/>
          <w:lang w:eastAsia="en-US"/>
        </w:rPr>
      </w:pPr>
      <w:r w:rsidRPr="00397BC6">
        <w:rPr>
          <w:rFonts w:eastAsia="Calibri" w:cs="Calibri"/>
          <w:b/>
          <w:bCs/>
          <w:lang w:eastAsia="en-US"/>
        </w:rPr>
        <w:t>1</w:t>
      </w:r>
      <w:r w:rsidR="003725A4" w:rsidRPr="00397BC6">
        <w:rPr>
          <w:rFonts w:eastAsia="Calibri" w:cs="Calibri"/>
          <w:b/>
          <w:bCs/>
          <w:lang w:eastAsia="en-US"/>
        </w:rPr>
        <w:t>.2. T</w:t>
      </w:r>
      <w:r w:rsidR="003725A4" w:rsidRPr="00397BC6">
        <w:rPr>
          <w:rFonts w:eastAsia="Calibri" w:cs="Calibri"/>
          <w:b/>
          <w:bCs/>
          <w:spacing w:val="-1"/>
          <w:lang w:eastAsia="en-US"/>
        </w:rPr>
        <w:t>Á</w:t>
      </w:r>
      <w:r w:rsidR="003725A4" w:rsidRPr="00397BC6">
        <w:rPr>
          <w:rFonts w:eastAsia="Calibri" w:cs="Calibri"/>
          <w:b/>
          <w:bCs/>
          <w:spacing w:val="1"/>
          <w:lang w:eastAsia="en-US"/>
        </w:rPr>
        <w:t>J</w:t>
      </w:r>
      <w:r w:rsidR="003725A4" w:rsidRPr="00397BC6">
        <w:rPr>
          <w:rFonts w:eastAsia="Calibri" w:cs="Calibri"/>
          <w:b/>
          <w:bCs/>
          <w:spacing w:val="-1"/>
          <w:lang w:eastAsia="en-US"/>
        </w:rPr>
        <w:t>É</w:t>
      </w:r>
      <w:r w:rsidR="003725A4" w:rsidRPr="00397BC6">
        <w:rPr>
          <w:rFonts w:eastAsia="Calibri" w:cs="Calibri"/>
          <w:b/>
          <w:bCs/>
          <w:spacing w:val="1"/>
          <w:lang w:eastAsia="en-US"/>
        </w:rPr>
        <w:t>K</w:t>
      </w:r>
      <w:r w:rsidR="003725A4" w:rsidRPr="00397BC6">
        <w:rPr>
          <w:rFonts w:eastAsia="Calibri" w:cs="Calibri"/>
          <w:b/>
          <w:bCs/>
          <w:lang w:eastAsia="en-US"/>
        </w:rPr>
        <w:t>OZT</w:t>
      </w:r>
      <w:r w:rsidR="003725A4" w:rsidRPr="00397BC6">
        <w:rPr>
          <w:rFonts w:eastAsia="Calibri" w:cs="Calibri"/>
          <w:b/>
          <w:bCs/>
          <w:spacing w:val="2"/>
          <w:lang w:eastAsia="en-US"/>
        </w:rPr>
        <w:t>A</w:t>
      </w:r>
      <w:r w:rsidR="003725A4" w:rsidRPr="00397BC6">
        <w:rPr>
          <w:rFonts w:eastAsia="Calibri" w:cs="Calibri"/>
          <w:b/>
          <w:bCs/>
          <w:lang w:eastAsia="en-US"/>
        </w:rPr>
        <w:t>T</w:t>
      </w:r>
      <w:r w:rsidR="003725A4" w:rsidRPr="00397BC6">
        <w:rPr>
          <w:rFonts w:eastAsia="Calibri" w:cs="Calibri"/>
          <w:b/>
          <w:bCs/>
          <w:spacing w:val="1"/>
          <w:lang w:eastAsia="en-US"/>
        </w:rPr>
        <w:t>Á</w:t>
      </w:r>
      <w:r w:rsidR="003725A4" w:rsidRPr="00397BC6">
        <w:rPr>
          <w:rFonts w:eastAsia="Calibri" w:cs="Calibri"/>
          <w:b/>
          <w:bCs/>
          <w:lang w:eastAsia="en-US"/>
        </w:rPr>
        <w:t>S</w:t>
      </w:r>
    </w:p>
    <w:p w14:paraId="7544D857"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6D2C7F08" w14:textId="77777777" w:rsidR="003725A4" w:rsidRPr="00397BC6" w:rsidRDefault="003725A4" w:rsidP="003725A4">
      <w:pPr>
        <w:widowControl w:val="0"/>
        <w:spacing w:after="0" w:line="239" w:lineRule="auto"/>
        <w:ind w:left="116" w:right="210"/>
        <w:rPr>
          <w:rFonts w:eastAsia="Calibri" w:cs="Calibri"/>
          <w:lang w:eastAsia="en-US"/>
        </w:rPr>
      </w:pP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27"/>
          <w:lang w:eastAsia="en-US"/>
        </w:rPr>
        <w:t xml:space="preserve"> </w:t>
      </w:r>
      <w:r w:rsidRPr="00397BC6">
        <w:rPr>
          <w:rFonts w:eastAsia="Calibri" w:cs="Calibri"/>
          <w:color w:val="212121"/>
          <w:lang w:eastAsia="en-US"/>
        </w:rPr>
        <w:t>a</w:t>
      </w:r>
      <w:r w:rsidRPr="00397BC6">
        <w:rPr>
          <w:rFonts w:eastAsia="Calibri" w:cs="Calibri"/>
          <w:color w:val="212121"/>
          <w:spacing w:val="28"/>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w:t>
      </w:r>
      <w:r w:rsidRPr="00397BC6">
        <w:rPr>
          <w:rFonts w:eastAsia="Calibri" w:cs="Calibri"/>
          <w:color w:val="212121"/>
          <w:lang w:eastAsia="en-US"/>
        </w:rPr>
        <w:t>ő</w:t>
      </w:r>
      <w:r w:rsidRPr="00397BC6">
        <w:rPr>
          <w:rFonts w:eastAsia="Calibri" w:cs="Calibri"/>
          <w:color w:val="212121"/>
          <w:spacing w:val="22"/>
          <w:lang w:eastAsia="en-US"/>
        </w:rPr>
        <w:t xml:space="preserve"> </w:t>
      </w:r>
      <w:r w:rsidRPr="00397BC6">
        <w:rPr>
          <w:rFonts w:eastAsia="Calibri" w:cs="Calibri"/>
          <w:color w:val="212121"/>
          <w:spacing w:val="-1"/>
          <w:lang w:eastAsia="en-US"/>
        </w:rPr>
        <w:t>fé</w:t>
      </w:r>
      <w:r w:rsidRPr="00397BC6">
        <w:rPr>
          <w:rFonts w:eastAsia="Calibri" w:cs="Calibri"/>
          <w:color w:val="212121"/>
          <w:lang w:eastAsia="en-US"/>
        </w:rPr>
        <w:t>l</w:t>
      </w:r>
      <w:r w:rsidRPr="00397BC6">
        <w:rPr>
          <w:rFonts w:eastAsia="Calibri" w:cs="Calibri"/>
          <w:color w:val="212121"/>
          <w:spacing w:val="28"/>
          <w:lang w:eastAsia="en-US"/>
        </w:rPr>
        <w:t xml:space="preserve"> </w:t>
      </w:r>
      <w:r w:rsidRPr="00397BC6">
        <w:rPr>
          <w:rFonts w:eastAsia="Calibri" w:cs="Calibri"/>
          <w:color w:val="212121"/>
          <w:spacing w:val="-1"/>
          <w:lang w:eastAsia="en-US"/>
        </w:rPr>
        <w:t>f</w:t>
      </w:r>
      <w:r w:rsidRPr="00397BC6">
        <w:rPr>
          <w:rFonts w:eastAsia="Calibri" w:cs="Calibri"/>
          <w:color w:val="212121"/>
          <w:lang w:eastAsia="en-US"/>
        </w:rPr>
        <w:t>og</w:t>
      </w:r>
      <w:r w:rsidRPr="00397BC6">
        <w:rPr>
          <w:rFonts w:eastAsia="Calibri" w:cs="Calibri"/>
          <w:color w:val="212121"/>
          <w:spacing w:val="1"/>
          <w:lang w:eastAsia="en-US"/>
        </w:rPr>
        <w:t>y</w:t>
      </w:r>
      <w:r w:rsidRPr="00397BC6">
        <w:rPr>
          <w:rFonts w:eastAsia="Calibri" w:cs="Calibri"/>
          <w:color w:val="212121"/>
          <w:lang w:eastAsia="en-US"/>
        </w:rPr>
        <w:t>aszt</w:t>
      </w:r>
      <w:r w:rsidRPr="00397BC6">
        <w:rPr>
          <w:rFonts w:eastAsia="Calibri" w:cs="Calibri"/>
          <w:color w:val="212121"/>
          <w:spacing w:val="1"/>
          <w:lang w:eastAsia="en-US"/>
        </w:rPr>
        <w:t>ó</w:t>
      </w:r>
      <w:r w:rsidRPr="00397BC6">
        <w:rPr>
          <w:rFonts w:eastAsia="Calibri" w:cs="Calibri"/>
          <w:color w:val="212121"/>
          <w:lang w:eastAsia="en-US"/>
        </w:rPr>
        <w:t>,</w:t>
      </w:r>
      <w:r w:rsidRPr="00397BC6">
        <w:rPr>
          <w:rFonts w:eastAsia="Calibri" w:cs="Calibri"/>
          <w:color w:val="212121"/>
          <w:spacing w:val="21"/>
          <w:lang w:eastAsia="en-US"/>
        </w:rPr>
        <w:t xml:space="preserve"> </w:t>
      </w:r>
      <w:r w:rsidRPr="00397BC6">
        <w:rPr>
          <w:rFonts w:eastAsia="Calibri" w:cs="Calibri"/>
          <w:color w:val="212121"/>
          <w:lang w:eastAsia="en-US"/>
        </w:rPr>
        <w:t>a</w:t>
      </w:r>
      <w:r w:rsidRPr="00397BC6">
        <w:rPr>
          <w:rFonts w:eastAsia="Calibri" w:cs="Calibri"/>
          <w:color w:val="212121"/>
          <w:spacing w:val="28"/>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w:t>
      </w:r>
      <w:r w:rsidRPr="00397BC6">
        <w:rPr>
          <w:rFonts w:eastAsia="Calibri" w:cs="Calibri"/>
          <w:color w:val="212121"/>
          <w:spacing w:val="-1"/>
          <w:lang w:eastAsia="en-US"/>
        </w:rPr>
        <w:t>é</w:t>
      </w:r>
      <w:r w:rsidRPr="00397BC6">
        <w:rPr>
          <w:rFonts w:eastAsia="Calibri" w:cs="Calibri"/>
          <w:color w:val="212121"/>
          <w:lang w:eastAsia="en-US"/>
        </w:rPr>
        <w:t>s</w:t>
      </w:r>
      <w:r w:rsidRPr="00397BC6">
        <w:rPr>
          <w:rFonts w:eastAsia="Calibri" w:cs="Calibri"/>
          <w:color w:val="212121"/>
          <w:spacing w:val="20"/>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k</w:t>
      </w:r>
      <w:r w:rsidRPr="00397BC6">
        <w:rPr>
          <w:rFonts w:eastAsia="Calibri" w:cs="Calibri"/>
          <w:color w:val="212121"/>
          <w:lang w:eastAsia="en-US"/>
        </w:rPr>
        <w:t>k</w:t>
      </w:r>
      <w:r w:rsidRPr="00397BC6">
        <w:rPr>
          <w:rFonts w:eastAsia="Calibri" w:cs="Calibri"/>
          <w:color w:val="212121"/>
          <w:spacing w:val="1"/>
          <w:lang w:eastAsia="en-US"/>
        </w:rPr>
        <w:t>o</w:t>
      </w:r>
      <w:r w:rsidRPr="00397BC6">
        <w:rPr>
          <w:rFonts w:eastAsia="Calibri" w:cs="Calibri"/>
          <w:color w:val="212121"/>
          <w:lang w:eastAsia="en-US"/>
        </w:rPr>
        <w:t>r</w:t>
      </w:r>
      <w:r w:rsidRPr="00397BC6">
        <w:rPr>
          <w:rFonts w:eastAsia="Calibri" w:cs="Calibri"/>
          <w:color w:val="212121"/>
          <w:spacing w:val="25"/>
          <w:lang w:eastAsia="en-US"/>
        </w:rPr>
        <w:t xml:space="preserve"> </w:t>
      </w:r>
      <w:r w:rsidRPr="00397BC6">
        <w:rPr>
          <w:rFonts w:eastAsia="Calibri" w:cs="Calibri"/>
          <w:color w:val="212121"/>
          <w:lang w:eastAsia="en-US"/>
        </w:rPr>
        <w:t>is</w:t>
      </w:r>
      <w:r w:rsidRPr="00397BC6">
        <w:rPr>
          <w:rFonts w:eastAsia="Calibri" w:cs="Calibri"/>
          <w:color w:val="212121"/>
          <w:spacing w:val="26"/>
          <w:lang w:eastAsia="en-US"/>
        </w:rPr>
        <w:t xml:space="preserve"> </w:t>
      </w:r>
      <w:r w:rsidRPr="00397BC6">
        <w:rPr>
          <w:rFonts w:eastAsia="Calibri" w:cs="Calibri"/>
          <w:color w:val="212121"/>
          <w:lang w:eastAsia="en-US"/>
        </w:rPr>
        <w:t>l</w:t>
      </w:r>
      <w:r w:rsidRPr="00397BC6">
        <w:rPr>
          <w:rFonts w:eastAsia="Calibri" w:cs="Calibri"/>
          <w:color w:val="212121"/>
          <w:spacing w:val="-1"/>
          <w:lang w:eastAsia="en-US"/>
        </w:rPr>
        <w:t>é</w:t>
      </w:r>
      <w:r w:rsidRPr="00397BC6">
        <w:rPr>
          <w:rFonts w:eastAsia="Calibri" w:cs="Calibri"/>
          <w:color w:val="212121"/>
          <w:lang w:eastAsia="en-US"/>
        </w:rPr>
        <w:t>t</w:t>
      </w:r>
      <w:r w:rsidRPr="00397BC6">
        <w:rPr>
          <w:rFonts w:eastAsia="Calibri" w:cs="Calibri"/>
          <w:color w:val="212121"/>
          <w:spacing w:val="3"/>
          <w:lang w:eastAsia="en-US"/>
        </w:rPr>
        <w:t>r</w:t>
      </w:r>
      <w:r w:rsidRPr="00397BC6">
        <w:rPr>
          <w:rFonts w:eastAsia="Calibri" w:cs="Calibri"/>
          <w:color w:val="212121"/>
          <w:spacing w:val="-1"/>
          <w:lang w:eastAsia="en-US"/>
        </w:rPr>
        <w:t>e</w:t>
      </w:r>
      <w:r w:rsidRPr="00397BC6">
        <w:rPr>
          <w:rFonts w:eastAsia="Calibri" w:cs="Calibri"/>
          <w:color w:val="212121"/>
          <w:lang w:eastAsia="en-US"/>
        </w:rPr>
        <w:t>j</w:t>
      </w:r>
      <w:r w:rsidRPr="00397BC6">
        <w:rPr>
          <w:rFonts w:eastAsia="Calibri" w:cs="Calibri"/>
          <w:color w:val="212121"/>
          <w:spacing w:val="1"/>
          <w:lang w:eastAsia="en-US"/>
        </w:rPr>
        <w:t>ön</w:t>
      </w:r>
      <w:r w:rsidRPr="00397BC6">
        <w:rPr>
          <w:rFonts w:eastAsia="Calibri" w:cs="Calibri"/>
          <w:color w:val="212121"/>
          <w:lang w:eastAsia="en-US"/>
        </w:rPr>
        <w:t>,</w:t>
      </w:r>
      <w:r w:rsidRPr="00397BC6">
        <w:rPr>
          <w:rFonts w:eastAsia="Calibri" w:cs="Calibri"/>
          <w:color w:val="212121"/>
          <w:spacing w:val="22"/>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27"/>
          <w:lang w:eastAsia="en-US"/>
        </w:rPr>
        <w:t xml:space="preserve"> </w:t>
      </w:r>
      <w:r w:rsidRPr="00397BC6">
        <w:rPr>
          <w:rFonts w:eastAsia="Calibri" w:cs="Calibri"/>
          <w:color w:val="212121"/>
          <w:lang w:eastAsia="en-US"/>
        </w:rPr>
        <w:t>a</w:t>
      </w:r>
      <w:r w:rsidRPr="00397BC6">
        <w:rPr>
          <w:rFonts w:eastAsia="Calibri" w:cs="Calibri"/>
          <w:color w:val="212121"/>
          <w:spacing w:val="26"/>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22"/>
          <w:lang w:eastAsia="en-US"/>
        </w:rPr>
        <w:t xml:space="preserve"> </w:t>
      </w:r>
      <w:r w:rsidRPr="00397BC6">
        <w:rPr>
          <w:rFonts w:eastAsia="Calibri" w:cs="Calibri"/>
          <w:color w:val="212121"/>
          <w:lang w:eastAsia="en-US"/>
        </w:rPr>
        <w:t>az</w:t>
      </w:r>
      <w:r w:rsidRPr="00397BC6">
        <w:rPr>
          <w:rFonts w:eastAsia="Calibri" w:cs="Calibri"/>
          <w:color w:val="212121"/>
          <w:spacing w:val="28"/>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spacing w:val="-2"/>
          <w:lang w:eastAsia="en-US"/>
        </w:rPr>
        <w:t>á</w:t>
      </w:r>
      <w:r w:rsidRPr="00397BC6">
        <w:rPr>
          <w:rFonts w:eastAsia="Calibri" w:cs="Calibri"/>
          <w:color w:val="212121"/>
          <w:spacing w:val="1"/>
          <w:lang w:eastAsia="en-US"/>
        </w:rPr>
        <w:t>n</w:t>
      </w:r>
      <w:r w:rsidRPr="00397BC6">
        <w:rPr>
          <w:rFonts w:eastAsia="Calibri" w:cs="Calibri"/>
          <w:color w:val="212121"/>
          <w:lang w:eastAsia="en-US"/>
        </w:rPr>
        <w:t>la</w:t>
      </w:r>
      <w:r w:rsidRPr="00397BC6">
        <w:rPr>
          <w:rFonts w:eastAsia="Calibri" w:cs="Calibri"/>
          <w:color w:val="212121"/>
          <w:spacing w:val="1"/>
          <w:lang w:eastAsia="en-US"/>
        </w:rPr>
        <w:t>t</w:t>
      </w:r>
      <w:r w:rsidRPr="00397BC6">
        <w:rPr>
          <w:rFonts w:eastAsia="Calibri" w:cs="Calibri"/>
          <w:color w:val="212121"/>
          <w:lang w:eastAsia="en-US"/>
        </w:rPr>
        <w:t>ra</w:t>
      </w:r>
      <w:r w:rsidRPr="00397BC6">
        <w:rPr>
          <w:rFonts w:eastAsia="Calibri" w:cs="Calibri"/>
          <w:color w:val="212121"/>
          <w:spacing w:val="22"/>
          <w:lang w:eastAsia="en-US"/>
        </w:rPr>
        <w:t xml:space="preserve"> </w:t>
      </w:r>
      <w:r w:rsidRPr="00397BC6">
        <w:rPr>
          <w:rFonts w:eastAsia="Calibri" w:cs="Calibri"/>
          <w:color w:val="212121"/>
          <w:spacing w:val="-2"/>
          <w:lang w:eastAsia="en-US"/>
        </w:rPr>
        <w:t>a</w:t>
      </w:r>
      <w:r w:rsidRPr="00397BC6">
        <w:rPr>
          <w:rFonts w:eastAsia="Calibri" w:cs="Calibri"/>
          <w:color w:val="212121"/>
          <w:spacing w:val="1"/>
          <w:lang w:eastAsia="en-US"/>
        </w:rPr>
        <w:t>nn</w:t>
      </w:r>
      <w:r w:rsidRPr="00397BC6">
        <w:rPr>
          <w:rFonts w:eastAsia="Calibri" w:cs="Calibri"/>
          <w:color w:val="212121"/>
          <w:spacing w:val="11"/>
          <w:lang w:eastAsia="en-US"/>
        </w:rPr>
        <w:t>a</w:t>
      </w:r>
      <w:r w:rsidRPr="00397BC6">
        <w:rPr>
          <w:rFonts w:eastAsia="Calibri" w:cs="Calibri"/>
          <w:color w:val="212121"/>
          <w:lang w:eastAsia="en-US"/>
        </w:rPr>
        <w:t>k</w:t>
      </w:r>
      <w:r w:rsidRPr="00397BC6">
        <w:rPr>
          <w:rFonts w:eastAsia="Calibri" w:cs="Calibri"/>
          <w:color w:val="212121"/>
          <w:spacing w:val="24"/>
          <w:lang w:eastAsia="en-US"/>
        </w:rPr>
        <w:t xml:space="preserve"> </w:t>
      </w:r>
      <w:r w:rsidRPr="00397BC6">
        <w:rPr>
          <w:rFonts w:eastAsia="Calibri" w:cs="Calibri"/>
          <w:color w:val="212121"/>
          <w:spacing w:val="1"/>
          <w:lang w:eastAsia="en-US"/>
        </w:rPr>
        <w:t>b</w:t>
      </w:r>
      <w:r w:rsidRPr="00397BC6">
        <w:rPr>
          <w:rFonts w:eastAsia="Calibri" w:cs="Calibri"/>
          <w:color w:val="212121"/>
          <w:spacing w:val="-1"/>
          <w:lang w:eastAsia="en-US"/>
        </w:rPr>
        <w:t>eé</w:t>
      </w:r>
      <w:r w:rsidRPr="00397BC6">
        <w:rPr>
          <w:rFonts w:eastAsia="Calibri" w:cs="Calibri"/>
          <w:color w:val="212121"/>
          <w:lang w:eastAsia="en-US"/>
        </w:rPr>
        <w:t>rk</w:t>
      </w:r>
      <w:r w:rsidRPr="00397BC6">
        <w:rPr>
          <w:rFonts w:eastAsia="Calibri" w:cs="Calibri"/>
          <w:color w:val="212121"/>
          <w:spacing w:val="-1"/>
          <w:lang w:eastAsia="en-US"/>
        </w:rPr>
        <w:t>e</w:t>
      </w:r>
      <w:r w:rsidRPr="00397BC6">
        <w:rPr>
          <w:rFonts w:eastAsia="Calibri" w:cs="Calibri"/>
          <w:color w:val="212121"/>
          <w:lang w:eastAsia="en-US"/>
        </w:rPr>
        <w:t>zé</w:t>
      </w:r>
      <w:r w:rsidRPr="00397BC6">
        <w:rPr>
          <w:rFonts w:eastAsia="Calibri" w:cs="Calibri"/>
          <w:color w:val="212121"/>
          <w:spacing w:val="1"/>
          <w:lang w:eastAsia="en-US"/>
        </w:rPr>
        <w:t>s</w:t>
      </w:r>
      <w:r w:rsidRPr="00397BC6">
        <w:rPr>
          <w:rFonts w:eastAsia="Calibri" w:cs="Calibri"/>
          <w:color w:val="212121"/>
          <w:spacing w:val="-1"/>
          <w:lang w:eastAsia="en-US"/>
        </w:rPr>
        <w:t>é</w:t>
      </w:r>
      <w:r w:rsidRPr="00397BC6">
        <w:rPr>
          <w:rFonts w:eastAsia="Calibri" w:cs="Calibri"/>
          <w:color w:val="212121"/>
          <w:lang w:eastAsia="en-US"/>
        </w:rPr>
        <w:t>t</w:t>
      </w:r>
      <w:r w:rsidRPr="00397BC6">
        <w:rPr>
          <w:rFonts w:eastAsia="Calibri" w:cs="Calibri"/>
          <w:color w:val="212121"/>
          <w:spacing w:val="1"/>
          <w:lang w:eastAsia="en-US"/>
        </w:rPr>
        <w:t>ő</w:t>
      </w:r>
      <w:r w:rsidRPr="00397BC6">
        <w:rPr>
          <w:rFonts w:eastAsia="Calibri" w:cs="Calibri"/>
          <w:color w:val="212121"/>
          <w:lang w:eastAsia="en-US"/>
        </w:rPr>
        <w:t xml:space="preserve">l </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á</w:t>
      </w:r>
      <w:r w:rsidRPr="00397BC6">
        <w:rPr>
          <w:rFonts w:eastAsia="Calibri" w:cs="Calibri"/>
          <w:color w:val="212121"/>
          <w:spacing w:val="-1"/>
          <w:lang w:eastAsia="en-US"/>
        </w:rPr>
        <w:t>m</w:t>
      </w:r>
      <w:r w:rsidRPr="00397BC6">
        <w:rPr>
          <w:rFonts w:eastAsia="Calibri" w:cs="Calibri"/>
          <w:color w:val="212121"/>
          <w:lang w:eastAsia="en-US"/>
        </w:rPr>
        <w:t>ít</w:t>
      </w:r>
      <w:r w:rsidRPr="00397BC6">
        <w:rPr>
          <w:rFonts w:eastAsia="Calibri" w:cs="Calibri"/>
          <w:color w:val="212121"/>
          <w:spacing w:val="1"/>
          <w:lang w:eastAsia="en-US"/>
        </w:rPr>
        <w:t>o</w:t>
      </w:r>
      <w:r w:rsidRPr="00397BC6">
        <w:rPr>
          <w:rFonts w:eastAsia="Calibri" w:cs="Calibri"/>
          <w:color w:val="212121"/>
          <w:lang w:eastAsia="en-US"/>
        </w:rPr>
        <w:t>tt</w:t>
      </w:r>
      <w:r w:rsidRPr="00397BC6">
        <w:rPr>
          <w:rFonts w:eastAsia="Calibri" w:cs="Calibri"/>
          <w:color w:val="212121"/>
          <w:spacing w:val="-5"/>
          <w:lang w:eastAsia="en-US"/>
        </w:rPr>
        <w:t xml:space="preserve"> </w:t>
      </w:r>
      <w:r w:rsidRPr="00397BC6">
        <w:rPr>
          <w:rFonts w:eastAsia="Calibri" w:cs="Calibri"/>
          <w:color w:val="212121"/>
          <w:lang w:eastAsia="en-US"/>
        </w:rPr>
        <w:t>ti</w:t>
      </w:r>
      <w:r w:rsidRPr="00397BC6">
        <w:rPr>
          <w:rFonts w:eastAsia="Calibri" w:cs="Calibri"/>
          <w:color w:val="212121"/>
          <w:spacing w:val="1"/>
          <w:lang w:eastAsia="en-US"/>
        </w:rPr>
        <w:t>z</w:t>
      </w:r>
      <w:r w:rsidRPr="00397BC6">
        <w:rPr>
          <w:rFonts w:eastAsia="Calibri" w:cs="Calibri"/>
          <w:color w:val="212121"/>
          <w:spacing w:val="-1"/>
          <w:lang w:eastAsia="en-US"/>
        </w:rPr>
        <w:t>e</w:t>
      </w:r>
      <w:r w:rsidRPr="00397BC6">
        <w:rPr>
          <w:rFonts w:eastAsia="Calibri" w:cs="Calibri"/>
          <w:color w:val="212121"/>
          <w:spacing w:val="1"/>
          <w:lang w:eastAsia="en-US"/>
        </w:rPr>
        <w:t>n</w:t>
      </w:r>
      <w:r w:rsidRPr="00397BC6">
        <w:rPr>
          <w:rFonts w:eastAsia="Calibri" w:cs="Calibri"/>
          <w:color w:val="212121"/>
          <w:lang w:eastAsia="en-US"/>
        </w:rPr>
        <w:t>öt</w:t>
      </w:r>
      <w:r w:rsidRPr="00397BC6">
        <w:rPr>
          <w:rFonts w:eastAsia="Calibri" w:cs="Calibri"/>
          <w:color w:val="212121"/>
          <w:spacing w:val="-3"/>
          <w:lang w:eastAsia="en-US"/>
        </w:rPr>
        <w:t xml:space="preserve"> </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p</w:t>
      </w:r>
      <w:r w:rsidRPr="00397BC6">
        <w:rPr>
          <w:rFonts w:eastAsia="Calibri" w:cs="Calibri"/>
          <w:color w:val="212121"/>
          <w:lang w:eastAsia="en-US"/>
        </w:rPr>
        <w:t>on</w:t>
      </w:r>
      <w:r w:rsidRPr="00397BC6">
        <w:rPr>
          <w:rFonts w:eastAsia="Calibri" w:cs="Calibri"/>
          <w:color w:val="212121"/>
          <w:spacing w:val="-2"/>
          <w:lang w:eastAsia="en-US"/>
        </w:rPr>
        <w:t xml:space="preserve"> </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ü</w:t>
      </w:r>
      <w:r w:rsidRPr="00397BC6">
        <w:rPr>
          <w:rFonts w:eastAsia="Calibri" w:cs="Calibri"/>
          <w:color w:val="212121"/>
          <w:lang w:eastAsia="en-US"/>
        </w:rPr>
        <w:t>l</w:t>
      </w:r>
      <w:r w:rsidRPr="00397BC6">
        <w:rPr>
          <w:rFonts w:eastAsia="Calibri" w:cs="Calibri"/>
          <w:color w:val="212121"/>
          <w:spacing w:val="-1"/>
          <w:lang w:eastAsia="en-US"/>
        </w:rPr>
        <w:t xml:space="preserve"> </w:t>
      </w:r>
      <w:r w:rsidRPr="00397BC6">
        <w:rPr>
          <w:rFonts w:eastAsia="Calibri" w:cs="Calibri"/>
          <w:color w:val="212121"/>
          <w:lang w:eastAsia="en-US"/>
        </w:rPr>
        <w:t>-</w:t>
      </w:r>
      <w:r w:rsidRPr="00397BC6">
        <w:rPr>
          <w:rFonts w:eastAsia="Calibri" w:cs="Calibri"/>
          <w:color w:val="212121"/>
          <w:spacing w:val="1"/>
          <w:lang w:eastAsia="en-US"/>
        </w:rPr>
        <w:t xml:space="preserve"> h</w:t>
      </w:r>
      <w:r w:rsidRPr="00397BC6">
        <w:rPr>
          <w:rFonts w:eastAsia="Calibri" w:cs="Calibri"/>
          <w:color w:val="212121"/>
          <w:lang w:eastAsia="en-US"/>
        </w:rPr>
        <w:t>a</w:t>
      </w:r>
      <w:r w:rsidRPr="00397BC6">
        <w:rPr>
          <w:rFonts w:eastAsia="Calibri" w:cs="Calibri"/>
          <w:color w:val="212121"/>
          <w:spacing w:val="1"/>
          <w:lang w:eastAsia="en-US"/>
        </w:rPr>
        <w:t xml:space="preserve"> </w:t>
      </w:r>
      <w:r w:rsidRPr="00397BC6">
        <w:rPr>
          <w:rFonts w:eastAsia="Calibri" w:cs="Calibri"/>
          <w:color w:val="212121"/>
          <w:lang w:eastAsia="en-US"/>
        </w:rPr>
        <w:t>az</w:t>
      </w:r>
      <w:r w:rsidRPr="00397BC6">
        <w:rPr>
          <w:rFonts w:eastAsia="Calibri" w:cs="Calibri"/>
          <w:color w:val="212121"/>
          <w:spacing w:val="2"/>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lang w:eastAsia="en-US"/>
        </w:rPr>
        <w:t>á</w:t>
      </w:r>
      <w:r w:rsidRPr="00397BC6">
        <w:rPr>
          <w:rFonts w:eastAsia="Calibri" w:cs="Calibri"/>
          <w:color w:val="212121"/>
          <w:spacing w:val="1"/>
          <w:lang w:eastAsia="en-US"/>
        </w:rPr>
        <w:t>n</w:t>
      </w:r>
      <w:r w:rsidRPr="00397BC6">
        <w:rPr>
          <w:rFonts w:eastAsia="Calibri" w:cs="Calibri"/>
          <w:color w:val="212121"/>
          <w:lang w:eastAsia="en-US"/>
        </w:rPr>
        <w:t>lat</w:t>
      </w:r>
      <w:r w:rsidRPr="00397BC6">
        <w:rPr>
          <w:rFonts w:eastAsia="Calibri" w:cs="Calibri"/>
          <w:color w:val="212121"/>
          <w:spacing w:val="-3"/>
          <w:lang w:eastAsia="en-US"/>
        </w:rPr>
        <w:t xml:space="preserve"> </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b</w:t>
      </w:r>
      <w:r w:rsidRPr="00397BC6">
        <w:rPr>
          <w:rFonts w:eastAsia="Calibri" w:cs="Calibri"/>
          <w:color w:val="212121"/>
          <w:lang w:eastAsia="en-US"/>
        </w:rPr>
        <w:t>írál</w:t>
      </w:r>
      <w:r w:rsidRPr="00397BC6">
        <w:rPr>
          <w:rFonts w:eastAsia="Calibri" w:cs="Calibri"/>
          <w:color w:val="212121"/>
          <w:spacing w:val="1"/>
          <w:lang w:eastAsia="en-US"/>
        </w:rPr>
        <w:t>á</w:t>
      </w:r>
      <w:r w:rsidRPr="00397BC6">
        <w:rPr>
          <w:rFonts w:eastAsia="Calibri" w:cs="Calibri"/>
          <w:color w:val="212121"/>
          <w:spacing w:val="-1"/>
          <w:lang w:eastAsia="en-US"/>
        </w:rPr>
        <w:t>s</w:t>
      </w:r>
      <w:r w:rsidRPr="00397BC6">
        <w:rPr>
          <w:rFonts w:eastAsia="Calibri" w:cs="Calibri"/>
          <w:color w:val="212121"/>
          <w:lang w:eastAsia="en-US"/>
        </w:rPr>
        <w:t>á</w:t>
      </w:r>
      <w:r w:rsidRPr="00397BC6">
        <w:rPr>
          <w:rFonts w:eastAsia="Calibri" w:cs="Calibri"/>
          <w:color w:val="212121"/>
          <w:spacing w:val="1"/>
          <w:lang w:eastAsia="en-US"/>
        </w:rPr>
        <w:t>h</w:t>
      </w:r>
      <w:r w:rsidRPr="00397BC6">
        <w:rPr>
          <w:rFonts w:eastAsia="Calibri" w:cs="Calibri"/>
          <w:color w:val="212121"/>
          <w:lang w:eastAsia="en-US"/>
        </w:rPr>
        <w:t>oz</w:t>
      </w:r>
      <w:r w:rsidRPr="00397BC6">
        <w:rPr>
          <w:rFonts w:eastAsia="Calibri" w:cs="Calibri"/>
          <w:color w:val="212121"/>
          <w:spacing w:val="-8"/>
          <w:lang w:eastAsia="en-US"/>
        </w:rPr>
        <w:t xml:space="preserve"> </w:t>
      </w:r>
      <w:r w:rsidRPr="00397BC6">
        <w:rPr>
          <w:rFonts w:eastAsia="Calibri" w:cs="Calibri"/>
          <w:color w:val="212121"/>
          <w:spacing w:val="-3"/>
          <w:lang w:eastAsia="en-US"/>
        </w:rPr>
        <w:t>e</w:t>
      </w:r>
      <w:r w:rsidRPr="00397BC6">
        <w:rPr>
          <w:rFonts w:eastAsia="Calibri" w:cs="Calibri"/>
          <w:color w:val="212121"/>
          <w:lang w:eastAsia="en-US"/>
        </w:rPr>
        <w:t>g</w:t>
      </w:r>
      <w:r w:rsidRPr="00397BC6">
        <w:rPr>
          <w:rFonts w:eastAsia="Calibri" w:cs="Calibri"/>
          <w:color w:val="212121"/>
          <w:spacing w:val="-1"/>
          <w:lang w:eastAsia="en-US"/>
        </w:rPr>
        <w:t>és</w:t>
      </w:r>
      <w:r w:rsidRPr="00397BC6">
        <w:rPr>
          <w:rFonts w:eastAsia="Calibri" w:cs="Calibri"/>
          <w:color w:val="212121"/>
          <w:spacing w:val="3"/>
          <w:lang w:eastAsia="en-US"/>
        </w:rPr>
        <w:t>z</w:t>
      </w:r>
      <w:r w:rsidRPr="00397BC6">
        <w:rPr>
          <w:rFonts w:eastAsia="Calibri" w:cs="Calibri"/>
          <w:color w:val="212121"/>
          <w:spacing w:val="-1"/>
          <w:lang w:eastAsia="en-US"/>
        </w:rPr>
        <w:t>s</w:t>
      </w:r>
      <w:r w:rsidRPr="00397BC6">
        <w:rPr>
          <w:rFonts w:eastAsia="Calibri" w:cs="Calibri"/>
          <w:color w:val="212121"/>
          <w:spacing w:val="1"/>
          <w:lang w:eastAsia="en-US"/>
        </w:rPr>
        <w:t>é</w:t>
      </w:r>
      <w:r w:rsidRPr="00397BC6">
        <w:rPr>
          <w:rFonts w:eastAsia="Calibri" w:cs="Calibri"/>
          <w:color w:val="212121"/>
          <w:lang w:eastAsia="en-US"/>
        </w:rPr>
        <w:t>g</w:t>
      </w:r>
      <w:r w:rsidRPr="00397BC6">
        <w:rPr>
          <w:rFonts w:eastAsia="Calibri" w:cs="Calibri"/>
          <w:color w:val="212121"/>
          <w:spacing w:val="1"/>
          <w:lang w:eastAsia="en-US"/>
        </w:rPr>
        <w:t>ü</w:t>
      </w:r>
      <w:r w:rsidRPr="00397BC6">
        <w:rPr>
          <w:rFonts w:eastAsia="Calibri" w:cs="Calibri"/>
          <w:color w:val="212121"/>
          <w:lang w:eastAsia="en-US"/>
        </w:rPr>
        <w:t>g</w:t>
      </w:r>
      <w:r w:rsidRPr="00397BC6">
        <w:rPr>
          <w:rFonts w:eastAsia="Calibri" w:cs="Calibri"/>
          <w:color w:val="212121"/>
          <w:spacing w:val="1"/>
          <w:lang w:eastAsia="en-US"/>
        </w:rPr>
        <w:t>y</w:t>
      </w:r>
      <w:r w:rsidRPr="00397BC6">
        <w:rPr>
          <w:rFonts w:eastAsia="Calibri" w:cs="Calibri"/>
          <w:color w:val="212121"/>
          <w:lang w:eastAsia="en-US"/>
        </w:rPr>
        <w:t>i</w:t>
      </w:r>
      <w:r w:rsidRPr="00397BC6">
        <w:rPr>
          <w:rFonts w:eastAsia="Calibri" w:cs="Calibri"/>
          <w:color w:val="212121"/>
          <w:spacing w:val="-8"/>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iz</w:t>
      </w:r>
      <w:r w:rsidRPr="00397BC6">
        <w:rPr>
          <w:rFonts w:eastAsia="Calibri" w:cs="Calibri"/>
          <w:color w:val="212121"/>
          <w:spacing w:val="-1"/>
          <w:lang w:eastAsia="en-US"/>
        </w:rPr>
        <w:t>s</w:t>
      </w:r>
      <w:r w:rsidRPr="00397BC6">
        <w:rPr>
          <w:rFonts w:eastAsia="Calibri" w:cs="Calibri"/>
          <w:color w:val="212121"/>
          <w:lang w:eastAsia="en-US"/>
        </w:rPr>
        <w:t>gál</w:t>
      </w:r>
      <w:r w:rsidRPr="00397BC6">
        <w:rPr>
          <w:rFonts w:eastAsia="Calibri" w:cs="Calibri"/>
          <w:color w:val="212121"/>
          <w:spacing w:val="1"/>
          <w:lang w:eastAsia="en-US"/>
        </w:rPr>
        <w:t>a</w:t>
      </w:r>
      <w:r w:rsidRPr="00397BC6">
        <w:rPr>
          <w:rFonts w:eastAsia="Calibri" w:cs="Calibri"/>
          <w:color w:val="212121"/>
          <w:lang w:eastAsia="en-US"/>
        </w:rPr>
        <w:t>tra</w:t>
      </w:r>
      <w:r w:rsidRPr="00397BC6">
        <w:rPr>
          <w:rFonts w:eastAsia="Calibri" w:cs="Calibri"/>
          <w:color w:val="212121"/>
          <w:spacing w:val="-5"/>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an</w:t>
      </w:r>
      <w:r w:rsidRPr="00397BC6">
        <w:rPr>
          <w:rFonts w:eastAsia="Calibri" w:cs="Calibri"/>
          <w:color w:val="212121"/>
          <w:spacing w:val="1"/>
          <w:lang w:eastAsia="en-US"/>
        </w:rPr>
        <w:t xml:space="preserve"> </w:t>
      </w:r>
      <w:r w:rsidRPr="00397BC6">
        <w:rPr>
          <w:rFonts w:eastAsia="Calibri" w:cs="Calibri"/>
          <w:color w:val="212121"/>
          <w:spacing w:val="-1"/>
          <w:lang w:eastAsia="en-US"/>
        </w:rPr>
        <w:t>s</w:t>
      </w:r>
      <w:r w:rsidRPr="00397BC6">
        <w:rPr>
          <w:rFonts w:eastAsia="Calibri" w:cs="Calibri"/>
          <w:color w:val="212121"/>
          <w:spacing w:val="3"/>
          <w:lang w:eastAsia="en-US"/>
        </w:rPr>
        <w:t>z</w:t>
      </w:r>
      <w:r w:rsidRPr="00397BC6">
        <w:rPr>
          <w:rFonts w:eastAsia="Calibri" w:cs="Calibri"/>
          <w:color w:val="212121"/>
          <w:spacing w:val="1"/>
          <w:lang w:eastAsia="en-US"/>
        </w:rPr>
        <w:t>ü</w:t>
      </w:r>
      <w:r w:rsidRPr="00397BC6">
        <w:rPr>
          <w:rFonts w:eastAsia="Calibri" w:cs="Calibri"/>
          <w:color w:val="212121"/>
          <w:lang w:eastAsia="en-US"/>
        </w:rPr>
        <w:t>ks</w:t>
      </w:r>
      <w:r w:rsidRPr="00397BC6">
        <w:rPr>
          <w:rFonts w:eastAsia="Calibri" w:cs="Calibri"/>
          <w:color w:val="212121"/>
          <w:spacing w:val="-1"/>
          <w:lang w:eastAsia="en-US"/>
        </w:rPr>
        <w:t>é</w:t>
      </w:r>
      <w:r w:rsidRPr="00397BC6">
        <w:rPr>
          <w:rFonts w:eastAsia="Calibri" w:cs="Calibri"/>
          <w:color w:val="212121"/>
          <w:lang w:eastAsia="en-US"/>
        </w:rPr>
        <w:t>g,</w:t>
      </w:r>
      <w:r w:rsidRPr="00397BC6">
        <w:rPr>
          <w:rFonts w:eastAsia="Calibri" w:cs="Calibri"/>
          <w:color w:val="212121"/>
          <w:spacing w:val="-4"/>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spacing w:val="-1"/>
          <w:lang w:eastAsia="en-US"/>
        </w:rPr>
        <w:t>v</w:t>
      </w:r>
      <w:r w:rsidRPr="00397BC6">
        <w:rPr>
          <w:rFonts w:eastAsia="Calibri" w:cs="Calibri"/>
          <w:color w:val="212121"/>
          <w:lang w:eastAsia="en-US"/>
        </w:rPr>
        <w:t>an</w:t>
      </w:r>
      <w:r w:rsidRPr="00397BC6">
        <w:rPr>
          <w:rFonts w:eastAsia="Calibri" w:cs="Calibri"/>
          <w:color w:val="212121"/>
          <w:spacing w:val="-2"/>
          <w:lang w:eastAsia="en-US"/>
        </w:rPr>
        <w:t xml:space="preserve"> </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p</w:t>
      </w:r>
      <w:r w:rsidRPr="00397BC6">
        <w:rPr>
          <w:rFonts w:eastAsia="Calibri" w:cs="Calibri"/>
          <w:color w:val="212121"/>
          <w:lang w:eastAsia="en-US"/>
        </w:rPr>
        <w:t xml:space="preserve">on </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ü</w:t>
      </w:r>
      <w:r w:rsidRPr="00397BC6">
        <w:rPr>
          <w:rFonts w:eastAsia="Calibri" w:cs="Calibri"/>
          <w:color w:val="212121"/>
          <w:lang w:eastAsia="en-US"/>
        </w:rPr>
        <w:t>l</w:t>
      </w:r>
      <w:r w:rsidRPr="00397BC6">
        <w:rPr>
          <w:rFonts w:eastAsia="Calibri" w:cs="Calibri"/>
          <w:color w:val="212121"/>
          <w:spacing w:val="29"/>
          <w:lang w:eastAsia="en-US"/>
        </w:rPr>
        <w:t xml:space="preserve"> </w:t>
      </w:r>
      <w:r w:rsidRPr="00397BC6">
        <w:rPr>
          <w:rFonts w:eastAsia="Calibri" w:cs="Calibri"/>
          <w:color w:val="212121"/>
          <w:lang w:eastAsia="en-US"/>
        </w:rPr>
        <w:t>-</w:t>
      </w:r>
      <w:r w:rsidRPr="00397BC6">
        <w:rPr>
          <w:rFonts w:eastAsia="Calibri" w:cs="Calibri"/>
          <w:color w:val="212121"/>
          <w:spacing w:val="30"/>
          <w:lang w:eastAsia="en-US"/>
        </w:rPr>
        <w:t xml:space="preserve"> </w:t>
      </w:r>
      <w:r w:rsidRPr="00397BC6">
        <w:rPr>
          <w:rFonts w:eastAsia="Calibri" w:cs="Calibri"/>
          <w:color w:val="212121"/>
          <w:spacing w:val="1"/>
          <w:lang w:eastAsia="en-US"/>
        </w:rPr>
        <w:t>ne</w:t>
      </w:r>
      <w:r w:rsidRPr="00397BC6">
        <w:rPr>
          <w:rFonts w:eastAsia="Calibri" w:cs="Calibri"/>
          <w:color w:val="212121"/>
          <w:lang w:eastAsia="en-US"/>
        </w:rPr>
        <w:t>m</w:t>
      </w:r>
      <w:r w:rsidRPr="00397BC6">
        <w:rPr>
          <w:rFonts w:eastAsia="Calibri" w:cs="Calibri"/>
          <w:color w:val="212121"/>
          <w:spacing w:val="27"/>
          <w:lang w:eastAsia="en-US"/>
        </w:rPr>
        <w:t xml:space="preserve"> </w:t>
      </w:r>
      <w:r w:rsidRPr="00397BC6">
        <w:rPr>
          <w:rFonts w:eastAsia="Calibri" w:cs="Calibri"/>
          <w:color w:val="212121"/>
          <w:spacing w:val="1"/>
          <w:lang w:eastAsia="en-US"/>
        </w:rPr>
        <w:t>ny</w:t>
      </w:r>
      <w:r w:rsidRPr="00397BC6">
        <w:rPr>
          <w:rFonts w:eastAsia="Calibri" w:cs="Calibri"/>
          <w:color w:val="212121"/>
          <w:lang w:eastAsia="en-US"/>
        </w:rPr>
        <w:t>ilatk</w:t>
      </w:r>
      <w:r w:rsidRPr="00397BC6">
        <w:rPr>
          <w:rFonts w:eastAsia="Calibri" w:cs="Calibri"/>
          <w:color w:val="212121"/>
          <w:spacing w:val="1"/>
          <w:lang w:eastAsia="en-US"/>
        </w:rPr>
        <w:t>o</w:t>
      </w:r>
      <w:r w:rsidRPr="00397BC6">
        <w:rPr>
          <w:rFonts w:eastAsia="Calibri" w:cs="Calibri"/>
          <w:color w:val="212121"/>
          <w:lang w:eastAsia="en-US"/>
        </w:rPr>
        <w:t>zi</w:t>
      </w:r>
      <w:r w:rsidRPr="00397BC6">
        <w:rPr>
          <w:rFonts w:eastAsia="Calibri" w:cs="Calibri"/>
          <w:color w:val="212121"/>
          <w:spacing w:val="1"/>
          <w:lang w:eastAsia="en-US"/>
        </w:rPr>
        <w:t>k</w:t>
      </w:r>
      <w:r w:rsidRPr="00397BC6">
        <w:rPr>
          <w:rFonts w:eastAsia="Calibri" w:cs="Calibri"/>
          <w:color w:val="212121"/>
          <w:lang w:eastAsia="en-US"/>
        </w:rPr>
        <w:t>,</w:t>
      </w:r>
      <w:r w:rsidRPr="00397BC6">
        <w:rPr>
          <w:rFonts w:eastAsia="Calibri" w:cs="Calibri"/>
          <w:color w:val="212121"/>
          <w:spacing w:val="23"/>
          <w:lang w:eastAsia="en-US"/>
        </w:rPr>
        <w:t xml:space="preserve"> </w:t>
      </w:r>
      <w:r w:rsidRPr="00397BC6">
        <w:rPr>
          <w:rFonts w:eastAsia="Calibri" w:cs="Calibri"/>
          <w:color w:val="212121"/>
          <w:spacing w:val="-1"/>
          <w:lang w:eastAsia="en-US"/>
        </w:rPr>
        <w:t>fe</w:t>
      </w:r>
      <w:r w:rsidRPr="00397BC6">
        <w:rPr>
          <w:rFonts w:eastAsia="Calibri" w:cs="Calibri"/>
          <w:color w:val="212121"/>
          <w:lang w:eastAsia="en-US"/>
        </w:rPr>
        <w:t>l</w:t>
      </w:r>
      <w:r w:rsidRPr="00397BC6">
        <w:rPr>
          <w:rFonts w:eastAsia="Calibri" w:cs="Calibri"/>
          <w:color w:val="212121"/>
          <w:spacing w:val="2"/>
          <w:lang w:eastAsia="en-US"/>
        </w:rPr>
        <w:t>t</w:t>
      </w:r>
      <w:r w:rsidRPr="00397BC6">
        <w:rPr>
          <w:rFonts w:eastAsia="Calibri" w:cs="Calibri"/>
          <w:color w:val="212121"/>
          <w:spacing w:val="1"/>
          <w:lang w:eastAsia="en-US"/>
        </w:rPr>
        <w:t>é</w:t>
      </w:r>
      <w:r w:rsidRPr="00397BC6">
        <w:rPr>
          <w:rFonts w:eastAsia="Calibri" w:cs="Calibri"/>
          <w:color w:val="212121"/>
          <w:spacing w:val="-1"/>
          <w:lang w:eastAsia="en-US"/>
        </w:rPr>
        <w:t>ve</w:t>
      </w:r>
      <w:r w:rsidRPr="00397BC6">
        <w:rPr>
          <w:rFonts w:eastAsia="Calibri" w:cs="Calibri"/>
          <w:color w:val="212121"/>
          <w:lang w:eastAsia="en-US"/>
        </w:rPr>
        <w:t>,</w:t>
      </w:r>
      <w:r w:rsidRPr="00397BC6">
        <w:rPr>
          <w:rFonts w:eastAsia="Calibri" w:cs="Calibri"/>
          <w:color w:val="212121"/>
          <w:spacing w:val="26"/>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ogy</w:t>
      </w:r>
      <w:r w:rsidRPr="00397BC6">
        <w:rPr>
          <w:rFonts w:eastAsia="Calibri" w:cs="Calibri"/>
          <w:color w:val="212121"/>
          <w:spacing w:val="28"/>
          <w:lang w:eastAsia="en-US"/>
        </w:rPr>
        <w:t xml:space="preserve"> </w:t>
      </w:r>
      <w:r w:rsidRPr="00397BC6">
        <w:rPr>
          <w:rFonts w:eastAsia="Calibri" w:cs="Calibri"/>
          <w:color w:val="212121"/>
          <w:lang w:eastAsia="en-US"/>
        </w:rPr>
        <w:t>az</w:t>
      </w:r>
      <w:r w:rsidRPr="00397BC6">
        <w:rPr>
          <w:rFonts w:eastAsia="Calibri" w:cs="Calibri"/>
          <w:color w:val="212121"/>
          <w:spacing w:val="30"/>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lang w:eastAsia="en-US"/>
        </w:rPr>
        <w:t>á</w:t>
      </w:r>
      <w:r w:rsidRPr="00397BC6">
        <w:rPr>
          <w:rFonts w:eastAsia="Calibri" w:cs="Calibri"/>
          <w:color w:val="212121"/>
          <w:spacing w:val="1"/>
          <w:lang w:eastAsia="en-US"/>
        </w:rPr>
        <w:t>n</w:t>
      </w:r>
      <w:r w:rsidRPr="00397BC6">
        <w:rPr>
          <w:rFonts w:eastAsia="Calibri" w:cs="Calibri"/>
          <w:color w:val="212121"/>
          <w:lang w:eastAsia="en-US"/>
        </w:rPr>
        <w:t>la</w:t>
      </w:r>
      <w:r w:rsidRPr="00397BC6">
        <w:rPr>
          <w:rFonts w:eastAsia="Calibri" w:cs="Calibri"/>
          <w:color w:val="212121"/>
          <w:spacing w:val="1"/>
          <w:lang w:eastAsia="en-US"/>
        </w:rPr>
        <w:t>t</w:t>
      </w:r>
      <w:r w:rsidRPr="00397BC6">
        <w:rPr>
          <w:rFonts w:eastAsia="Calibri" w:cs="Calibri"/>
          <w:color w:val="212121"/>
          <w:lang w:eastAsia="en-US"/>
        </w:rPr>
        <w:t>ot</w:t>
      </w:r>
      <w:r w:rsidRPr="00397BC6">
        <w:rPr>
          <w:rFonts w:eastAsia="Calibri" w:cs="Calibri"/>
          <w:color w:val="212121"/>
          <w:spacing w:val="25"/>
          <w:lang w:eastAsia="en-US"/>
        </w:rPr>
        <w:t xml:space="preserve"> </w:t>
      </w:r>
      <w:r w:rsidRPr="00397BC6">
        <w:rPr>
          <w:rFonts w:eastAsia="Calibri" w:cs="Calibri"/>
          <w:color w:val="212121"/>
          <w:lang w:eastAsia="en-US"/>
        </w:rPr>
        <w:t>a</w:t>
      </w:r>
      <w:r w:rsidRPr="00397BC6">
        <w:rPr>
          <w:rFonts w:eastAsia="Calibri" w:cs="Calibri"/>
          <w:color w:val="212121"/>
          <w:spacing w:val="31"/>
          <w:lang w:eastAsia="en-US"/>
        </w:rPr>
        <w:t xml:space="preserve"> </w:t>
      </w:r>
      <w:r w:rsidRPr="00397BC6">
        <w:rPr>
          <w:rFonts w:eastAsia="Calibri" w:cs="Calibri"/>
          <w:color w:val="212121"/>
          <w:lang w:eastAsia="en-US"/>
        </w:rPr>
        <w:t>j</w:t>
      </w:r>
      <w:r w:rsidRPr="00397BC6">
        <w:rPr>
          <w:rFonts w:eastAsia="Calibri" w:cs="Calibri"/>
          <w:color w:val="212121"/>
          <w:spacing w:val="1"/>
          <w:lang w:eastAsia="en-US"/>
        </w:rPr>
        <w:t>o</w:t>
      </w:r>
      <w:r w:rsidRPr="00397BC6">
        <w:rPr>
          <w:rFonts w:eastAsia="Calibri" w:cs="Calibri"/>
          <w:color w:val="212121"/>
          <w:lang w:eastAsia="en-US"/>
        </w:rPr>
        <w:t>g</w:t>
      </w:r>
      <w:r w:rsidRPr="00397BC6">
        <w:rPr>
          <w:rFonts w:eastAsia="Calibri" w:cs="Calibri"/>
          <w:color w:val="212121"/>
          <w:spacing w:val="-1"/>
          <w:lang w:eastAsia="en-US"/>
        </w:rPr>
        <w:t>v</w:t>
      </w:r>
      <w:r w:rsidRPr="00397BC6">
        <w:rPr>
          <w:rFonts w:eastAsia="Calibri" w:cs="Calibri"/>
          <w:color w:val="212121"/>
          <w:spacing w:val="2"/>
          <w:lang w:eastAsia="en-US"/>
        </w:rPr>
        <w:t>i</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on</w:t>
      </w:r>
      <w:r w:rsidRPr="00397BC6">
        <w:rPr>
          <w:rFonts w:eastAsia="Calibri" w:cs="Calibri"/>
          <w:color w:val="212121"/>
          <w:lang w:eastAsia="en-US"/>
        </w:rPr>
        <w:t>y</w:t>
      </w:r>
      <w:r w:rsidRPr="00397BC6">
        <w:rPr>
          <w:rFonts w:eastAsia="Calibri" w:cs="Calibri"/>
          <w:color w:val="212121"/>
          <w:spacing w:val="24"/>
          <w:lang w:eastAsia="en-US"/>
        </w:rPr>
        <w:t xml:space="preserve"> </w:t>
      </w:r>
      <w:r w:rsidRPr="00397BC6">
        <w:rPr>
          <w:rFonts w:eastAsia="Calibri" w:cs="Calibri"/>
          <w:color w:val="212121"/>
          <w:lang w:eastAsia="en-US"/>
        </w:rPr>
        <w:t>t</w:t>
      </w:r>
      <w:r w:rsidRPr="00397BC6">
        <w:rPr>
          <w:rFonts w:eastAsia="Calibri" w:cs="Calibri"/>
          <w:color w:val="212121"/>
          <w:spacing w:val="1"/>
          <w:lang w:eastAsia="en-US"/>
        </w:rPr>
        <w:t>a</w:t>
      </w:r>
      <w:r w:rsidRPr="00397BC6">
        <w:rPr>
          <w:rFonts w:eastAsia="Calibri" w:cs="Calibri"/>
          <w:color w:val="212121"/>
          <w:lang w:eastAsia="en-US"/>
        </w:rPr>
        <w:t>rt</w:t>
      </w:r>
      <w:r w:rsidRPr="00397BC6">
        <w:rPr>
          <w:rFonts w:eastAsia="Calibri" w:cs="Calibri"/>
          <w:color w:val="212121"/>
          <w:spacing w:val="1"/>
          <w:lang w:eastAsia="en-US"/>
        </w:rPr>
        <w:t>a</w:t>
      </w:r>
      <w:r w:rsidRPr="00397BC6">
        <w:rPr>
          <w:rFonts w:eastAsia="Calibri" w:cs="Calibri"/>
          <w:color w:val="212121"/>
          <w:lang w:eastAsia="en-US"/>
        </w:rPr>
        <w:t>l</w:t>
      </w:r>
      <w:r w:rsidRPr="00397BC6">
        <w:rPr>
          <w:rFonts w:eastAsia="Calibri" w:cs="Calibri"/>
          <w:color w:val="212121"/>
          <w:spacing w:val="-1"/>
          <w:lang w:eastAsia="en-US"/>
        </w:rPr>
        <w:t>m</w:t>
      </w:r>
      <w:r w:rsidRPr="00397BC6">
        <w:rPr>
          <w:rFonts w:eastAsia="Calibri" w:cs="Calibri"/>
          <w:color w:val="212121"/>
          <w:lang w:eastAsia="en-US"/>
        </w:rPr>
        <w:t>ára</w:t>
      </w:r>
      <w:r w:rsidRPr="00397BC6">
        <w:rPr>
          <w:rFonts w:eastAsia="Calibri" w:cs="Calibri"/>
          <w:color w:val="212121"/>
          <w:spacing w:val="24"/>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o</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k</w:t>
      </w:r>
      <w:r w:rsidRPr="00397BC6">
        <w:rPr>
          <w:rFonts w:eastAsia="Calibri" w:cs="Calibri"/>
          <w:color w:val="212121"/>
          <w:spacing w:val="1"/>
          <w:lang w:eastAsia="en-US"/>
        </w:rPr>
        <w:t>o</w:t>
      </w:r>
      <w:r w:rsidRPr="00397BC6">
        <w:rPr>
          <w:rFonts w:eastAsia="Calibri" w:cs="Calibri"/>
          <w:color w:val="212121"/>
          <w:lang w:eastAsia="en-US"/>
        </w:rPr>
        <w:t>z</w:t>
      </w:r>
      <w:r w:rsidRPr="00397BC6">
        <w:rPr>
          <w:rFonts w:eastAsia="Calibri" w:cs="Calibri"/>
          <w:color w:val="212121"/>
          <w:spacing w:val="1"/>
          <w:lang w:eastAsia="en-US"/>
        </w:rPr>
        <w:t>ó</w:t>
      </w:r>
      <w:r w:rsidRPr="00397BC6">
        <w:rPr>
          <w:rFonts w:eastAsia="Calibri" w:cs="Calibri"/>
          <w:color w:val="212121"/>
          <w:lang w:eastAsia="en-US"/>
        </w:rPr>
        <w:t>,</w:t>
      </w:r>
      <w:r w:rsidRPr="00397BC6">
        <w:rPr>
          <w:rFonts w:eastAsia="Calibri" w:cs="Calibri"/>
          <w:color w:val="212121"/>
          <w:spacing w:val="23"/>
          <w:lang w:eastAsia="en-US"/>
        </w:rPr>
        <w:t xml:space="preserve"> </w:t>
      </w:r>
      <w:r w:rsidRPr="00397BC6">
        <w:rPr>
          <w:rFonts w:eastAsia="Calibri" w:cs="Calibri"/>
          <w:color w:val="212121"/>
          <w:lang w:eastAsia="en-US"/>
        </w:rPr>
        <w:t>j</w:t>
      </w:r>
      <w:r w:rsidRPr="00397BC6">
        <w:rPr>
          <w:rFonts w:eastAsia="Calibri" w:cs="Calibri"/>
          <w:color w:val="212121"/>
          <w:spacing w:val="1"/>
          <w:lang w:eastAsia="en-US"/>
        </w:rPr>
        <w:t>o</w:t>
      </w:r>
      <w:r w:rsidRPr="00397BC6">
        <w:rPr>
          <w:rFonts w:eastAsia="Calibri" w:cs="Calibri"/>
          <w:color w:val="212121"/>
          <w:lang w:eastAsia="en-US"/>
        </w:rPr>
        <w:t>g</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ab</w:t>
      </w:r>
      <w:r w:rsidRPr="00397BC6">
        <w:rPr>
          <w:rFonts w:eastAsia="Calibri" w:cs="Calibri"/>
          <w:color w:val="212121"/>
          <w:lang w:eastAsia="en-US"/>
        </w:rPr>
        <w:t>ál</w:t>
      </w:r>
      <w:r w:rsidRPr="00397BC6">
        <w:rPr>
          <w:rFonts w:eastAsia="Calibri" w:cs="Calibri"/>
          <w:color w:val="212121"/>
          <w:spacing w:val="1"/>
          <w:lang w:eastAsia="en-US"/>
        </w:rPr>
        <w:t>yb</w:t>
      </w:r>
      <w:r w:rsidRPr="00397BC6">
        <w:rPr>
          <w:rFonts w:eastAsia="Calibri" w:cs="Calibri"/>
          <w:color w:val="212121"/>
          <w:lang w:eastAsia="en-US"/>
        </w:rPr>
        <w:t>an</w:t>
      </w:r>
      <w:r w:rsidRPr="00397BC6">
        <w:rPr>
          <w:rFonts w:eastAsia="Calibri" w:cs="Calibri"/>
          <w:color w:val="212121"/>
          <w:spacing w:val="22"/>
          <w:lang w:eastAsia="en-US"/>
        </w:rPr>
        <w:t xml:space="preserve"> </w:t>
      </w:r>
      <w:r w:rsidRPr="00397BC6">
        <w:rPr>
          <w:rFonts w:eastAsia="Calibri" w:cs="Calibri"/>
          <w:color w:val="212121"/>
          <w:spacing w:val="-1"/>
          <w:lang w:eastAsia="en-US"/>
        </w:rPr>
        <w:t>e</w:t>
      </w:r>
      <w:r w:rsidRPr="00397BC6">
        <w:rPr>
          <w:rFonts w:eastAsia="Calibri" w:cs="Calibri"/>
          <w:color w:val="212121"/>
          <w:lang w:eastAsia="en-US"/>
        </w:rPr>
        <w:t>lőírt t</w:t>
      </w:r>
      <w:r w:rsidRPr="00397BC6">
        <w:rPr>
          <w:rFonts w:eastAsia="Calibri" w:cs="Calibri"/>
          <w:color w:val="212121"/>
          <w:spacing w:val="1"/>
          <w:lang w:eastAsia="en-US"/>
        </w:rPr>
        <w:t>á</w:t>
      </w:r>
      <w:r w:rsidRPr="00397BC6">
        <w:rPr>
          <w:rFonts w:eastAsia="Calibri" w:cs="Calibri"/>
          <w:color w:val="212121"/>
          <w:lang w:eastAsia="en-US"/>
        </w:rPr>
        <w:t>jék</w:t>
      </w:r>
      <w:r w:rsidRPr="00397BC6">
        <w:rPr>
          <w:rFonts w:eastAsia="Calibri" w:cs="Calibri"/>
          <w:color w:val="212121"/>
          <w:spacing w:val="1"/>
          <w:lang w:eastAsia="en-US"/>
        </w:rPr>
        <w:t>o</w:t>
      </w:r>
      <w:r w:rsidRPr="00397BC6">
        <w:rPr>
          <w:rFonts w:eastAsia="Calibri" w:cs="Calibri"/>
          <w:color w:val="212121"/>
          <w:lang w:eastAsia="en-US"/>
        </w:rPr>
        <w:t>z</w:t>
      </w:r>
      <w:r w:rsidRPr="00397BC6">
        <w:rPr>
          <w:rFonts w:eastAsia="Calibri" w:cs="Calibri"/>
          <w:color w:val="212121"/>
          <w:spacing w:val="1"/>
          <w:lang w:eastAsia="en-US"/>
        </w:rPr>
        <w:t>t</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ás</w:t>
      </w:r>
      <w:r w:rsidRPr="00397BC6">
        <w:rPr>
          <w:rFonts w:eastAsia="Calibri" w:cs="Calibri"/>
          <w:color w:val="212121"/>
          <w:spacing w:val="-10"/>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irt</w:t>
      </w:r>
      <w:r w:rsidRPr="00397BC6">
        <w:rPr>
          <w:rFonts w:eastAsia="Calibri" w:cs="Calibri"/>
          <w:color w:val="212121"/>
          <w:spacing w:val="1"/>
          <w:lang w:eastAsia="en-US"/>
        </w:rPr>
        <w:t>o</w:t>
      </w:r>
      <w:r w:rsidRPr="00397BC6">
        <w:rPr>
          <w:rFonts w:eastAsia="Calibri" w:cs="Calibri"/>
          <w:color w:val="212121"/>
          <w:lang w:eastAsia="en-US"/>
        </w:rPr>
        <w:t>k</w:t>
      </w:r>
      <w:r w:rsidRPr="00397BC6">
        <w:rPr>
          <w:rFonts w:eastAsia="Calibri" w:cs="Calibri"/>
          <w:color w:val="212121"/>
          <w:spacing w:val="1"/>
          <w:lang w:eastAsia="en-US"/>
        </w:rPr>
        <w:t>á</w:t>
      </w:r>
      <w:r w:rsidRPr="00397BC6">
        <w:rPr>
          <w:rFonts w:eastAsia="Calibri" w:cs="Calibri"/>
          <w:color w:val="212121"/>
          <w:spacing w:val="2"/>
          <w:lang w:eastAsia="en-US"/>
        </w:rPr>
        <w:t>b</w:t>
      </w:r>
      <w:r w:rsidRPr="00397BC6">
        <w:rPr>
          <w:rFonts w:eastAsia="Calibri" w:cs="Calibri"/>
          <w:color w:val="212121"/>
          <w:lang w:eastAsia="en-US"/>
        </w:rPr>
        <w:t>a</w:t>
      </w:r>
      <w:r w:rsidRPr="00397BC6">
        <w:rPr>
          <w:rFonts w:eastAsia="Calibri" w:cs="Calibri"/>
          <w:color w:val="212121"/>
          <w:spacing w:val="1"/>
          <w:lang w:eastAsia="en-US"/>
        </w:rPr>
        <w:t>n</w:t>
      </w:r>
      <w:r w:rsidRPr="00397BC6">
        <w:rPr>
          <w:rFonts w:eastAsia="Calibri" w:cs="Calibri"/>
          <w:color w:val="212121"/>
          <w:lang w:eastAsia="en-US"/>
        </w:rPr>
        <w:t>,</w:t>
      </w:r>
      <w:r w:rsidRPr="00397BC6">
        <w:rPr>
          <w:rFonts w:eastAsia="Calibri" w:cs="Calibri"/>
          <w:color w:val="212121"/>
          <w:spacing w:val="-9"/>
          <w:lang w:eastAsia="en-US"/>
        </w:rPr>
        <w:t xml:space="preserve"> </w:t>
      </w:r>
      <w:r w:rsidRPr="00397BC6">
        <w:rPr>
          <w:rFonts w:eastAsia="Calibri" w:cs="Calibri"/>
          <w:color w:val="212121"/>
          <w:lang w:eastAsia="en-US"/>
        </w:rPr>
        <w:t>a</w:t>
      </w:r>
      <w:r w:rsidRPr="00397BC6">
        <w:rPr>
          <w:rFonts w:eastAsia="Calibri" w:cs="Calibri"/>
          <w:color w:val="212121"/>
          <w:spacing w:val="-2"/>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2"/>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7"/>
          <w:lang w:eastAsia="en-US"/>
        </w:rPr>
        <w:t xml:space="preserve"> </w:t>
      </w:r>
      <w:r w:rsidRPr="00397BC6">
        <w:rPr>
          <w:rFonts w:eastAsia="Calibri" w:cs="Calibri"/>
          <w:color w:val="212121"/>
          <w:spacing w:val="1"/>
          <w:lang w:eastAsia="en-US"/>
        </w:rPr>
        <w:t>á</w:t>
      </w:r>
      <w:r w:rsidRPr="00397BC6">
        <w:rPr>
          <w:rFonts w:eastAsia="Calibri" w:cs="Calibri"/>
          <w:color w:val="212121"/>
          <w:lang w:eastAsia="en-US"/>
        </w:rPr>
        <w:t>lt</w:t>
      </w:r>
      <w:r w:rsidRPr="00397BC6">
        <w:rPr>
          <w:rFonts w:eastAsia="Calibri" w:cs="Calibri"/>
          <w:color w:val="212121"/>
          <w:spacing w:val="1"/>
          <w:lang w:eastAsia="en-US"/>
        </w:rPr>
        <w:t>a</w:t>
      </w:r>
      <w:r w:rsidRPr="00397BC6">
        <w:rPr>
          <w:rFonts w:eastAsia="Calibri" w:cs="Calibri"/>
          <w:color w:val="212121"/>
          <w:lang w:eastAsia="en-US"/>
        </w:rPr>
        <w:t>l</w:t>
      </w:r>
      <w:r w:rsidRPr="00397BC6">
        <w:rPr>
          <w:rFonts w:eastAsia="Calibri" w:cs="Calibri"/>
          <w:color w:val="212121"/>
          <w:spacing w:val="-3"/>
          <w:lang w:eastAsia="en-US"/>
        </w:rPr>
        <w:t xml:space="preserve"> </w:t>
      </w:r>
      <w:r w:rsidRPr="00397BC6">
        <w:rPr>
          <w:rFonts w:eastAsia="Calibri" w:cs="Calibri"/>
          <w:color w:val="212121"/>
          <w:lang w:eastAsia="en-US"/>
        </w:rPr>
        <w:t>ren</w:t>
      </w:r>
      <w:r w:rsidRPr="00397BC6">
        <w:rPr>
          <w:rFonts w:eastAsia="Calibri" w:cs="Calibri"/>
          <w:color w:val="212121"/>
          <w:spacing w:val="1"/>
          <w:lang w:eastAsia="en-US"/>
        </w:rPr>
        <w:t>d</w:t>
      </w:r>
      <w:r w:rsidRPr="00397BC6">
        <w:rPr>
          <w:rFonts w:eastAsia="Calibri" w:cs="Calibri"/>
          <w:color w:val="212121"/>
          <w:spacing w:val="-1"/>
          <w:lang w:eastAsia="en-US"/>
        </w:rPr>
        <w:t>s</w:t>
      </w:r>
      <w:r w:rsidRPr="00397BC6">
        <w:rPr>
          <w:rFonts w:eastAsia="Calibri" w:cs="Calibri"/>
          <w:color w:val="212121"/>
          <w:lang w:eastAsia="en-US"/>
        </w:rPr>
        <w:t>ze</w:t>
      </w:r>
      <w:r w:rsidRPr="00397BC6">
        <w:rPr>
          <w:rFonts w:eastAsia="Calibri" w:cs="Calibri"/>
          <w:color w:val="212121"/>
          <w:spacing w:val="2"/>
          <w:lang w:eastAsia="en-US"/>
        </w:rPr>
        <w:t>r</w:t>
      </w:r>
      <w:r w:rsidRPr="00397BC6">
        <w:rPr>
          <w:rFonts w:eastAsia="Calibri" w:cs="Calibri"/>
          <w:color w:val="212121"/>
          <w:spacing w:val="-1"/>
          <w:lang w:eastAsia="en-US"/>
        </w:rPr>
        <w:t>e</w:t>
      </w:r>
      <w:r w:rsidRPr="00397BC6">
        <w:rPr>
          <w:rFonts w:eastAsia="Calibri" w:cs="Calibri"/>
          <w:color w:val="212121"/>
          <w:spacing w:val="1"/>
          <w:lang w:eastAsia="en-US"/>
        </w:rPr>
        <w:t>s</w:t>
      </w:r>
      <w:r w:rsidRPr="00397BC6">
        <w:rPr>
          <w:rFonts w:eastAsia="Calibri" w:cs="Calibri"/>
          <w:color w:val="212121"/>
          <w:lang w:eastAsia="en-US"/>
        </w:rPr>
        <w:t>ített</w:t>
      </w:r>
      <w:r w:rsidRPr="00397BC6">
        <w:rPr>
          <w:rFonts w:eastAsia="Calibri" w:cs="Calibri"/>
          <w:color w:val="212121"/>
          <w:spacing w:val="-11"/>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lang w:eastAsia="en-US"/>
        </w:rPr>
        <w:t>á</w:t>
      </w:r>
      <w:r w:rsidRPr="00397BC6">
        <w:rPr>
          <w:rFonts w:eastAsia="Calibri" w:cs="Calibri"/>
          <w:color w:val="212121"/>
          <w:spacing w:val="1"/>
          <w:lang w:eastAsia="en-US"/>
        </w:rPr>
        <w:t>n</w:t>
      </w:r>
      <w:r w:rsidRPr="00397BC6">
        <w:rPr>
          <w:rFonts w:eastAsia="Calibri" w:cs="Calibri"/>
          <w:color w:val="212121"/>
          <w:lang w:eastAsia="en-US"/>
        </w:rPr>
        <w:t>la</w:t>
      </w:r>
      <w:r w:rsidRPr="00397BC6">
        <w:rPr>
          <w:rFonts w:eastAsia="Calibri" w:cs="Calibri"/>
          <w:color w:val="212121"/>
          <w:spacing w:val="1"/>
          <w:lang w:eastAsia="en-US"/>
        </w:rPr>
        <w:t>t</w:t>
      </w:r>
      <w:r w:rsidRPr="00397BC6">
        <w:rPr>
          <w:rFonts w:eastAsia="Calibri" w:cs="Calibri"/>
          <w:color w:val="212121"/>
          <w:lang w:eastAsia="en-US"/>
        </w:rPr>
        <w:t>i</w:t>
      </w:r>
      <w:r w:rsidRPr="00397BC6">
        <w:rPr>
          <w:rFonts w:eastAsia="Calibri" w:cs="Calibri"/>
          <w:color w:val="212121"/>
          <w:spacing w:val="-6"/>
          <w:lang w:eastAsia="en-US"/>
        </w:rPr>
        <w:t xml:space="preserve"> </w:t>
      </w:r>
      <w:r w:rsidRPr="00397BC6">
        <w:rPr>
          <w:rFonts w:eastAsia="Calibri" w:cs="Calibri"/>
          <w:color w:val="212121"/>
          <w:lang w:eastAsia="en-US"/>
        </w:rPr>
        <w:t>l</w:t>
      </w:r>
      <w:r w:rsidRPr="00397BC6">
        <w:rPr>
          <w:rFonts w:eastAsia="Calibri" w:cs="Calibri"/>
          <w:color w:val="212121"/>
          <w:spacing w:val="1"/>
          <w:lang w:eastAsia="en-US"/>
        </w:rPr>
        <w:t>ap</w:t>
      </w:r>
      <w:r w:rsidRPr="00397BC6">
        <w:rPr>
          <w:rFonts w:eastAsia="Calibri" w:cs="Calibri"/>
          <w:color w:val="212121"/>
          <w:lang w:eastAsia="en-US"/>
        </w:rPr>
        <w:t>on</w:t>
      </w:r>
      <w:r w:rsidRPr="00397BC6">
        <w:rPr>
          <w:rFonts w:eastAsia="Calibri" w:cs="Calibri"/>
          <w:color w:val="212121"/>
          <w:spacing w:val="-4"/>
          <w:lang w:eastAsia="en-US"/>
        </w:rPr>
        <w:t xml:space="preserve"> </w:t>
      </w:r>
      <w:r w:rsidRPr="00397BC6">
        <w:rPr>
          <w:rFonts w:eastAsia="Calibri" w:cs="Calibri"/>
          <w:color w:val="212121"/>
          <w:lang w:eastAsia="en-US"/>
        </w:rPr>
        <w:t>és</w:t>
      </w:r>
      <w:r w:rsidRPr="00397BC6">
        <w:rPr>
          <w:rFonts w:eastAsia="Calibri" w:cs="Calibri"/>
          <w:color w:val="212121"/>
          <w:spacing w:val="-4"/>
          <w:lang w:eastAsia="en-US"/>
        </w:rPr>
        <w:t xml:space="preserve"> </w:t>
      </w:r>
      <w:r w:rsidRPr="00397BC6">
        <w:rPr>
          <w:rFonts w:eastAsia="Calibri" w:cs="Calibri"/>
          <w:color w:val="212121"/>
          <w:lang w:eastAsia="en-US"/>
        </w:rPr>
        <w:t xml:space="preserve">a </w:t>
      </w:r>
      <w:r w:rsidRPr="00397BC6">
        <w:rPr>
          <w:rFonts w:eastAsia="Calibri" w:cs="Calibri"/>
          <w:color w:val="212121"/>
          <w:spacing w:val="1"/>
          <w:lang w:eastAsia="en-US"/>
        </w:rPr>
        <w:t>d</w:t>
      </w:r>
      <w:r w:rsidRPr="00397BC6">
        <w:rPr>
          <w:rFonts w:eastAsia="Calibri" w:cs="Calibri"/>
          <w:color w:val="212121"/>
          <w:lang w:eastAsia="en-US"/>
        </w:rPr>
        <w:t>íj</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ab</w:t>
      </w:r>
      <w:r w:rsidRPr="00397BC6">
        <w:rPr>
          <w:rFonts w:eastAsia="Calibri" w:cs="Calibri"/>
          <w:color w:val="212121"/>
          <w:lang w:eastAsia="en-US"/>
        </w:rPr>
        <w:t>ásn</w:t>
      </w:r>
      <w:r w:rsidRPr="00397BC6">
        <w:rPr>
          <w:rFonts w:eastAsia="Calibri" w:cs="Calibri"/>
          <w:color w:val="212121"/>
          <w:spacing w:val="1"/>
          <w:lang w:eastAsia="en-US"/>
        </w:rPr>
        <w:t>a</w:t>
      </w:r>
      <w:r w:rsidRPr="00397BC6">
        <w:rPr>
          <w:rFonts w:eastAsia="Calibri" w:cs="Calibri"/>
          <w:color w:val="212121"/>
          <w:lang w:eastAsia="en-US"/>
        </w:rPr>
        <w:t>k</w:t>
      </w:r>
      <w:r w:rsidRPr="00397BC6">
        <w:rPr>
          <w:rFonts w:eastAsia="Calibri" w:cs="Calibri"/>
          <w:color w:val="212121"/>
          <w:spacing w:val="-9"/>
          <w:lang w:eastAsia="en-US"/>
        </w:rPr>
        <w:t xml:space="preserve"> </w:t>
      </w:r>
      <w:r w:rsidRPr="00397BC6">
        <w:rPr>
          <w:rFonts w:eastAsia="Calibri" w:cs="Calibri"/>
          <w:color w:val="212121"/>
          <w:spacing w:val="-1"/>
          <w:lang w:eastAsia="en-US"/>
        </w:rPr>
        <w:t>me</w:t>
      </w:r>
      <w:r w:rsidRPr="00397BC6">
        <w:rPr>
          <w:rFonts w:eastAsia="Calibri" w:cs="Calibri"/>
          <w:color w:val="212121"/>
          <w:spacing w:val="2"/>
          <w:lang w:eastAsia="en-US"/>
        </w:rPr>
        <w:t>g</w:t>
      </w:r>
      <w:r w:rsidRPr="00397BC6">
        <w:rPr>
          <w:rFonts w:eastAsia="Calibri" w:cs="Calibri"/>
          <w:color w:val="212121"/>
          <w:spacing w:val="-1"/>
          <w:lang w:eastAsia="en-US"/>
        </w:rPr>
        <w:t>fe</w:t>
      </w:r>
      <w:r w:rsidRPr="00397BC6">
        <w:rPr>
          <w:rFonts w:eastAsia="Calibri" w:cs="Calibri"/>
          <w:color w:val="212121"/>
          <w:spacing w:val="2"/>
          <w:lang w:eastAsia="en-US"/>
        </w:rPr>
        <w:t>l</w:t>
      </w:r>
      <w:r w:rsidRPr="00397BC6">
        <w:rPr>
          <w:rFonts w:eastAsia="Calibri" w:cs="Calibri"/>
          <w:color w:val="212121"/>
          <w:spacing w:val="-1"/>
          <w:lang w:eastAsia="en-US"/>
        </w:rPr>
        <w:t>e</w:t>
      </w:r>
      <w:r w:rsidRPr="00397BC6">
        <w:rPr>
          <w:rFonts w:eastAsia="Calibri" w:cs="Calibri"/>
          <w:color w:val="212121"/>
          <w:lang w:eastAsia="en-US"/>
        </w:rPr>
        <w:t>lően</w:t>
      </w:r>
      <w:r w:rsidRPr="00397BC6">
        <w:rPr>
          <w:rFonts w:eastAsia="Calibri" w:cs="Calibri"/>
          <w:color w:val="212121"/>
          <w:spacing w:val="-10"/>
          <w:lang w:eastAsia="en-US"/>
        </w:rPr>
        <w:t xml:space="preserve"> </w:t>
      </w:r>
      <w:r w:rsidRPr="00397BC6">
        <w:rPr>
          <w:rFonts w:eastAsia="Calibri" w:cs="Calibri"/>
          <w:color w:val="212121"/>
          <w:spacing w:val="1"/>
          <w:lang w:eastAsia="en-US"/>
        </w:rPr>
        <w:t>t</w:t>
      </w:r>
      <w:r w:rsidRPr="00397BC6">
        <w:rPr>
          <w:rFonts w:eastAsia="Calibri" w:cs="Calibri"/>
          <w:color w:val="212121"/>
          <w:spacing w:val="-1"/>
          <w:lang w:eastAsia="en-US"/>
        </w:rPr>
        <w:t>e</w:t>
      </w:r>
      <w:r w:rsidRPr="00397BC6">
        <w:rPr>
          <w:rFonts w:eastAsia="Calibri" w:cs="Calibri"/>
          <w:color w:val="212121"/>
          <w:lang w:eastAsia="en-US"/>
        </w:rPr>
        <w:t>t</w:t>
      </w:r>
      <w:r w:rsidRPr="00397BC6">
        <w:rPr>
          <w:rFonts w:eastAsia="Calibri" w:cs="Calibri"/>
          <w:color w:val="212121"/>
          <w:spacing w:val="3"/>
          <w:lang w:eastAsia="en-US"/>
        </w:rPr>
        <w:t>t</w:t>
      </w:r>
      <w:r w:rsidRPr="00397BC6">
        <w:rPr>
          <w:rFonts w:eastAsia="Calibri" w:cs="Calibri"/>
          <w:color w:val="212121"/>
          <w:spacing w:val="-1"/>
          <w:lang w:eastAsia="en-US"/>
        </w:rPr>
        <w:t>é</w:t>
      </w:r>
      <w:r w:rsidRPr="00397BC6">
        <w:rPr>
          <w:rFonts w:eastAsia="Calibri" w:cs="Calibri"/>
          <w:color w:val="212121"/>
          <w:lang w:eastAsia="en-US"/>
        </w:rPr>
        <w:t>k.</w:t>
      </w:r>
    </w:p>
    <w:p w14:paraId="5F1258CE"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5DE5BD43" w14:textId="77777777" w:rsidR="003725A4" w:rsidRPr="00397BC6" w:rsidRDefault="003725A4" w:rsidP="003725A4">
      <w:pPr>
        <w:widowControl w:val="0"/>
        <w:spacing w:after="0" w:line="240" w:lineRule="auto"/>
        <w:ind w:left="116" w:right="216"/>
        <w:rPr>
          <w:rFonts w:eastAsia="Calibri" w:cs="Calibri"/>
          <w:lang w:eastAsia="en-US"/>
        </w:rPr>
      </w:pPr>
      <w:r w:rsidRPr="00397BC6">
        <w:rPr>
          <w:rFonts w:eastAsia="Calibri" w:cs="Calibri"/>
          <w:color w:val="212121"/>
          <w:lang w:eastAsia="en-US"/>
        </w:rPr>
        <w:t>A</w:t>
      </w:r>
      <w:r w:rsidRPr="00397BC6">
        <w:rPr>
          <w:rFonts w:eastAsia="Calibri" w:cs="Calibri"/>
          <w:color w:val="212121"/>
          <w:spacing w:val="1"/>
          <w:lang w:eastAsia="en-US"/>
        </w:rPr>
        <w:t xml:space="preserve"> </w:t>
      </w:r>
      <w:r w:rsidRPr="00397BC6">
        <w:rPr>
          <w:rFonts w:eastAsia="Calibri" w:cs="Calibri"/>
          <w:color w:val="212121"/>
          <w:spacing w:val="-1"/>
          <w:lang w:eastAsia="en-US"/>
        </w:rPr>
        <w:t>fe</w:t>
      </w:r>
      <w:r w:rsidRPr="00397BC6">
        <w:rPr>
          <w:rFonts w:eastAsia="Calibri" w:cs="Calibri"/>
          <w:color w:val="212121"/>
          <w:spacing w:val="1"/>
          <w:lang w:eastAsia="en-US"/>
        </w:rPr>
        <w:t>n</w:t>
      </w:r>
      <w:r w:rsidRPr="00397BC6">
        <w:rPr>
          <w:rFonts w:eastAsia="Calibri" w:cs="Calibri"/>
          <w:color w:val="212121"/>
          <w:lang w:eastAsia="en-US"/>
        </w:rPr>
        <w:t xml:space="preserve">ti </w:t>
      </w:r>
      <w:r w:rsidRPr="00397BC6">
        <w:rPr>
          <w:rFonts w:eastAsia="Calibri" w:cs="Calibri"/>
          <w:color w:val="212121"/>
          <w:spacing w:val="1"/>
          <w:lang w:eastAsia="en-US"/>
        </w:rPr>
        <w:t>e</w:t>
      </w:r>
      <w:r w:rsidRPr="00397BC6">
        <w:rPr>
          <w:rFonts w:eastAsia="Calibri" w:cs="Calibri"/>
          <w:color w:val="212121"/>
          <w:spacing w:val="-1"/>
          <w:lang w:eastAsia="en-US"/>
        </w:rPr>
        <w:t>se</w:t>
      </w:r>
      <w:r w:rsidRPr="00397BC6">
        <w:rPr>
          <w:rFonts w:eastAsia="Calibri" w:cs="Calibri"/>
          <w:color w:val="212121"/>
          <w:lang w:eastAsia="en-US"/>
        </w:rPr>
        <w:t>t</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n</w:t>
      </w:r>
      <w:r w:rsidRPr="00397BC6">
        <w:rPr>
          <w:rFonts w:eastAsia="Calibri" w:cs="Calibri"/>
          <w:color w:val="212121"/>
          <w:spacing w:val="-4"/>
          <w:lang w:eastAsia="en-US"/>
        </w:rPr>
        <w:t xml:space="preserve"> </w:t>
      </w:r>
      <w:r w:rsidRPr="00397BC6">
        <w:rPr>
          <w:rFonts w:eastAsia="Calibri" w:cs="Calibri"/>
          <w:color w:val="212121"/>
          <w:lang w:eastAsia="en-US"/>
        </w:rPr>
        <w:t>a</w:t>
      </w:r>
      <w:r w:rsidRPr="00397BC6">
        <w:rPr>
          <w:rFonts w:eastAsia="Calibri" w:cs="Calibri"/>
          <w:color w:val="212121"/>
          <w:spacing w:val="5"/>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ődé</w:t>
      </w:r>
      <w:r w:rsidRPr="00397BC6">
        <w:rPr>
          <w:rFonts w:eastAsia="Calibri" w:cs="Calibri"/>
          <w:color w:val="212121"/>
          <w:lang w:eastAsia="en-US"/>
        </w:rPr>
        <w:t>s</w:t>
      </w:r>
      <w:r w:rsidRPr="00397BC6">
        <w:rPr>
          <w:rFonts w:eastAsia="Calibri" w:cs="Calibri"/>
          <w:color w:val="212121"/>
          <w:spacing w:val="-5"/>
          <w:lang w:eastAsia="en-US"/>
        </w:rPr>
        <w:t xml:space="preserve"> </w:t>
      </w:r>
      <w:r w:rsidRPr="00397BC6">
        <w:rPr>
          <w:rFonts w:eastAsia="Calibri" w:cs="Calibri"/>
          <w:color w:val="212121"/>
          <w:lang w:eastAsia="en-US"/>
        </w:rPr>
        <w:t>-</w:t>
      </w:r>
      <w:r w:rsidRPr="00397BC6">
        <w:rPr>
          <w:rFonts w:eastAsia="Calibri" w:cs="Calibri"/>
          <w:color w:val="212121"/>
          <w:spacing w:val="3"/>
          <w:lang w:eastAsia="en-US"/>
        </w:rPr>
        <w:t xml:space="preserve"> </w:t>
      </w:r>
      <w:r w:rsidRPr="00397BC6">
        <w:rPr>
          <w:rFonts w:eastAsia="Calibri" w:cs="Calibri"/>
          <w:color w:val="212121"/>
          <w:lang w:eastAsia="en-US"/>
        </w:rPr>
        <w:t>az</w:t>
      </w:r>
      <w:r w:rsidRPr="00397BC6">
        <w:rPr>
          <w:rFonts w:eastAsia="Calibri" w:cs="Calibri"/>
          <w:color w:val="212121"/>
          <w:spacing w:val="2"/>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lang w:eastAsia="en-US"/>
        </w:rPr>
        <w:t>á</w:t>
      </w:r>
      <w:r w:rsidRPr="00397BC6">
        <w:rPr>
          <w:rFonts w:eastAsia="Calibri" w:cs="Calibri"/>
          <w:color w:val="212121"/>
          <w:spacing w:val="1"/>
          <w:lang w:eastAsia="en-US"/>
        </w:rPr>
        <w:t>n</w:t>
      </w:r>
      <w:r w:rsidRPr="00397BC6">
        <w:rPr>
          <w:rFonts w:eastAsia="Calibri" w:cs="Calibri"/>
          <w:color w:val="212121"/>
          <w:lang w:eastAsia="en-US"/>
        </w:rPr>
        <w:t>lat</w:t>
      </w:r>
      <w:r w:rsidRPr="00397BC6">
        <w:rPr>
          <w:rFonts w:eastAsia="Calibri" w:cs="Calibri"/>
          <w:color w:val="212121"/>
          <w:spacing w:val="-3"/>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zerinti</w:t>
      </w:r>
      <w:r w:rsidRPr="00397BC6">
        <w:rPr>
          <w:rFonts w:eastAsia="Calibri" w:cs="Calibri"/>
          <w:color w:val="212121"/>
          <w:spacing w:val="-3"/>
          <w:lang w:eastAsia="en-US"/>
        </w:rPr>
        <w:t xml:space="preserve"> </w:t>
      </w:r>
      <w:r w:rsidRPr="00397BC6">
        <w:rPr>
          <w:rFonts w:eastAsia="Calibri" w:cs="Calibri"/>
          <w:color w:val="212121"/>
          <w:lang w:eastAsia="en-US"/>
        </w:rPr>
        <w:t>t</w:t>
      </w:r>
      <w:r w:rsidRPr="00397BC6">
        <w:rPr>
          <w:rFonts w:eastAsia="Calibri" w:cs="Calibri"/>
          <w:color w:val="212121"/>
          <w:spacing w:val="1"/>
          <w:lang w:eastAsia="en-US"/>
        </w:rPr>
        <w:t>a</w:t>
      </w:r>
      <w:r w:rsidRPr="00397BC6">
        <w:rPr>
          <w:rFonts w:eastAsia="Calibri" w:cs="Calibri"/>
          <w:color w:val="212121"/>
          <w:lang w:eastAsia="en-US"/>
        </w:rPr>
        <w:t>rt</w:t>
      </w:r>
      <w:r w:rsidRPr="00397BC6">
        <w:rPr>
          <w:rFonts w:eastAsia="Calibri" w:cs="Calibri"/>
          <w:color w:val="212121"/>
          <w:spacing w:val="1"/>
          <w:lang w:eastAsia="en-US"/>
        </w:rPr>
        <w:t>a</w:t>
      </w:r>
      <w:r w:rsidRPr="00397BC6">
        <w:rPr>
          <w:rFonts w:eastAsia="Calibri" w:cs="Calibri"/>
          <w:color w:val="212121"/>
          <w:lang w:eastAsia="en-US"/>
        </w:rPr>
        <w:t>lom</w:t>
      </w:r>
      <w:r w:rsidRPr="00397BC6">
        <w:rPr>
          <w:rFonts w:eastAsia="Calibri" w:cs="Calibri"/>
          <w:color w:val="212121"/>
          <w:spacing w:val="-1"/>
          <w:lang w:eastAsia="en-US"/>
        </w:rPr>
        <w:t>m</w:t>
      </w:r>
      <w:r w:rsidRPr="00397BC6">
        <w:rPr>
          <w:rFonts w:eastAsia="Calibri" w:cs="Calibri"/>
          <w:color w:val="212121"/>
          <w:spacing w:val="3"/>
          <w:lang w:eastAsia="en-US"/>
        </w:rPr>
        <w:t>a</w:t>
      </w:r>
      <w:r w:rsidRPr="00397BC6">
        <w:rPr>
          <w:rFonts w:eastAsia="Calibri" w:cs="Calibri"/>
          <w:color w:val="212121"/>
          <w:lang w:eastAsia="en-US"/>
        </w:rPr>
        <w:t>l</w:t>
      </w:r>
      <w:r w:rsidRPr="00397BC6">
        <w:rPr>
          <w:rFonts w:eastAsia="Calibri" w:cs="Calibri"/>
          <w:color w:val="212121"/>
          <w:spacing w:val="-5"/>
          <w:lang w:eastAsia="en-US"/>
        </w:rPr>
        <w:t xml:space="preserve"> </w:t>
      </w:r>
      <w:r w:rsidRPr="00397BC6">
        <w:rPr>
          <w:rFonts w:eastAsia="Calibri" w:cs="Calibri"/>
          <w:color w:val="212121"/>
          <w:lang w:eastAsia="en-US"/>
        </w:rPr>
        <w:t>-</w:t>
      </w:r>
      <w:r w:rsidRPr="00397BC6">
        <w:rPr>
          <w:rFonts w:eastAsia="Calibri" w:cs="Calibri"/>
          <w:color w:val="212121"/>
          <w:spacing w:val="1"/>
          <w:lang w:eastAsia="en-US"/>
        </w:rPr>
        <w:t xml:space="preserve"> </w:t>
      </w:r>
      <w:r w:rsidRPr="00397BC6">
        <w:rPr>
          <w:rFonts w:eastAsia="Calibri" w:cs="Calibri"/>
          <w:color w:val="212121"/>
          <w:lang w:eastAsia="en-US"/>
        </w:rPr>
        <w:t>az</w:t>
      </w:r>
      <w:r w:rsidRPr="00397BC6">
        <w:rPr>
          <w:rFonts w:eastAsia="Calibri" w:cs="Calibri"/>
          <w:color w:val="212121"/>
          <w:spacing w:val="2"/>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lang w:eastAsia="en-US"/>
        </w:rPr>
        <w:t>á</w:t>
      </w:r>
      <w:r w:rsidRPr="00397BC6">
        <w:rPr>
          <w:rFonts w:eastAsia="Calibri" w:cs="Calibri"/>
          <w:color w:val="212121"/>
          <w:spacing w:val="1"/>
          <w:lang w:eastAsia="en-US"/>
        </w:rPr>
        <w:t>n</w:t>
      </w:r>
      <w:r w:rsidRPr="00397BC6">
        <w:rPr>
          <w:rFonts w:eastAsia="Calibri" w:cs="Calibri"/>
          <w:color w:val="212121"/>
          <w:lang w:eastAsia="en-US"/>
        </w:rPr>
        <w:t>la</w:t>
      </w:r>
      <w:r w:rsidRPr="00397BC6">
        <w:rPr>
          <w:rFonts w:eastAsia="Calibri" w:cs="Calibri"/>
          <w:color w:val="212121"/>
          <w:spacing w:val="1"/>
          <w:lang w:eastAsia="en-US"/>
        </w:rPr>
        <w:t>tn</w:t>
      </w:r>
      <w:r w:rsidRPr="00397BC6">
        <w:rPr>
          <w:rFonts w:eastAsia="Calibri" w:cs="Calibri"/>
          <w:color w:val="212121"/>
          <w:lang w:eastAsia="en-US"/>
        </w:rPr>
        <w:t>ak</w:t>
      </w:r>
      <w:r w:rsidRPr="00397BC6">
        <w:rPr>
          <w:rFonts w:eastAsia="Calibri" w:cs="Calibri"/>
          <w:color w:val="212121"/>
          <w:spacing w:val="-4"/>
          <w:lang w:eastAsia="en-US"/>
        </w:rPr>
        <w:t xml:space="preserve"> </w:t>
      </w:r>
      <w:r w:rsidRPr="00397BC6">
        <w:rPr>
          <w:rFonts w:eastAsia="Calibri" w:cs="Calibri"/>
          <w:color w:val="212121"/>
          <w:lang w:eastAsia="en-US"/>
        </w:rPr>
        <w:t>a</w:t>
      </w:r>
      <w:r w:rsidRPr="00397BC6">
        <w:rPr>
          <w:rFonts w:eastAsia="Calibri" w:cs="Calibri"/>
          <w:color w:val="212121"/>
          <w:spacing w:val="2"/>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4"/>
          <w:lang w:eastAsia="en-US"/>
        </w:rPr>
        <w:t xml:space="preserve"> </w:t>
      </w:r>
      <w:r w:rsidRPr="00397BC6">
        <w:rPr>
          <w:rFonts w:eastAsia="Calibri" w:cs="Calibri"/>
          <w:color w:val="212121"/>
          <w:lang w:eastAsia="en-US"/>
        </w:rPr>
        <w:t>r</w:t>
      </w:r>
      <w:r w:rsidRPr="00397BC6">
        <w:rPr>
          <w:rFonts w:eastAsia="Calibri" w:cs="Calibri"/>
          <w:color w:val="212121"/>
          <w:spacing w:val="-1"/>
          <w:lang w:eastAsia="en-US"/>
        </w:rPr>
        <w:t>és</w:t>
      </w:r>
      <w:r w:rsidRPr="00397BC6">
        <w:rPr>
          <w:rFonts w:eastAsia="Calibri" w:cs="Calibri"/>
          <w:color w:val="212121"/>
          <w:lang w:eastAsia="en-US"/>
        </w:rPr>
        <w:t>zére</w:t>
      </w:r>
      <w:r w:rsidRPr="00397BC6">
        <w:rPr>
          <w:rFonts w:eastAsia="Calibri" w:cs="Calibri"/>
          <w:color w:val="212121"/>
          <w:spacing w:val="-4"/>
          <w:lang w:eastAsia="en-US"/>
        </w:rPr>
        <w:t xml:space="preserve"> </w:t>
      </w:r>
      <w:r w:rsidRPr="00397BC6">
        <w:rPr>
          <w:rFonts w:eastAsia="Calibri" w:cs="Calibri"/>
          <w:color w:val="212121"/>
          <w:lang w:eastAsia="en-US"/>
        </w:rPr>
        <w:t>t</w:t>
      </w:r>
      <w:r w:rsidRPr="00397BC6">
        <w:rPr>
          <w:rFonts w:eastAsia="Calibri" w:cs="Calibri"/>
          <w:color w:val="212121"/>
          <w:spacing w:val="1"/>
          <w:lang w:eastAsia="en-US"/>
        </w:rPr>
        <w:t>ö</w:t>
      </w:r>
      <w:r w:rsidRPr="00397BC6">
        <w:rPr>
          <w:rFonts w:eastAsia="Calibri" w:cs="Calibri"/>
          <w:color w:val="212121"/>
          <w:lang w:eastAsia="en-US"/>
        </w:rPr>
        <w:t>rté</w:t>
      </w:r>
      <w:r w:rsidRPr="00397BC6">
        <w:rPr>
          <w:rFonts w:eastAsia="Calibri" w:cs="Calibri"/>
          <w:color w:val="212121"/>
          <w:spacing w:val="1"/>
          <w:lang w:eastAsia="en-US"/>
        </w:rPr>
        <w:t>n</w:t>
      </w:r>
      <w:r w:rsidRPr="00397BC6">
        <w:rPr>
          <w:rFonts w:eastAsia="Calibri" w:cs="Calibri"/>
          <w:color w:val="212121"/>
          <w:lang w:eastAsia="en-US"/>
        </w:rPr>
        <w:t>t</w:t>
      </w:r>
      <w:r w:rsidRPr="00397BC6">
        <w:rPr>
          <w:rFonts w:eastAsia="Calibri" w:cs="Calibri"/>
          <w:color w:val="212121"/>
          <w:spacing w:val="-3"/>
          <w:lang w:eastAsia="en-US"/>
        </w:rPr>
        <w:t xml:space="preserve"> </w:t>
      </w:r>
      <w:r w:rsidRPr="00397BC6">
        <w:rPr>
          <w:rFonts w:eastAsia="Calibri" w:cs="Calibri"/>
          <w:color w:val="212121"/>
          <w:lang w:eastAsia="en-US"/>
        </w:rPr>
        <w:t>á</w:t>
      </w:r>
      <w:r w:rsidRPr="00397BC6">
        <w:rPr>
          <w:rFonts w:eastAsia="Calibri" w:cs="Calibri"/>
          <w:color w:val="212121"/>
          <w:spacing w:val="1"/>
          <w:lang w:eastAsia="en-US"/>
        </w:rPr>
        <w:t>t</w:t>
      </w:r>
      <w:r w:rsidRPr="00397BC6">
        <w:rPr>
          <w:rFonts w:eastAsia="Calibri" w:cs="Calibri"/>
          <w:color w:val="212121"/>
          <w:lang w:eastAsia="en-US"/>
        </w:rPr>
        <w:t>a</w:t>
      </w:r>
      <w:r w:rsidRPr="00397BC6">
        <w:rPr>
          <w:rFonts w:eastAsia="Calibri" w:cs="Calibri"/>
          <w:color w:val="212121"/>
          <w:spacing w:val="1"/>
          <w:lang w:eastAsia="en-US"/>
        </w:rPr>
        <w:t>d</w:t>
      </w:r>
      <w:r w:rsidRPr="00397BC6">
        <w:rPr>
          <w:rFonts w:eastAsia="Calibri" w:cs="Calibri"/>
          <w:color w:val="212121"/>
          <w:lang w:eastAsia="en-US"/>
        </w:rPr>
        <w:t>ása i</w:t>
      </w:r>
      <w:r w:rsidRPr="00397BC6">
        <w:rPr>
          <w:rFonts w:eastAsia="Calibri" w:cs="Calibri"/>
          <w:color w:val="212121"/>
          <w:spacing w:val="1"/>
          <w:lang w:eastAsia="en-US"/>
        </w:rPr>
        <w:t>d</w:t>
      </w:r>
      <w:r w:rsidRPr="00397BC6">
        <w:rPr>
          <w:rFonts w:eastAsia="Calibri" w:cs="Calibri"/>
          <w:color w:val="212121"/>
          <w:lang w:eastAsia="en-US"/>
        </w:rPr>
        <w:t>ő</w:t>
      </w:r>
      <w:r w:rsidRPr="00397BC6">
        <w:rPr>
          <w:rFonts w:eastAsia="Calibri" w:cs="Calibri"/>
          <w:color w:val="212121"/>
          <w:spacing w:val="1"/>
          <w:lang w:eastAsia="en-US"/>
        </w:rPr>
        <w:t>p</w:t>
      </w:r>
      <w:r w:rsidRPr="00397BC6">
        <w:rPr>
          <w:rFonts w:eastAsia="Calibri" w:cs="Calibri"/>
          <w:color w:val="212121"/>
          <w:lang w:eastAsia="en-US"/>
        </w:rPr>
        <w:t>o</w:t>
      </w:r>
      <w:r w:rsidRPr="00397BC6">
        <w:rPr>
          <w:rFonts w:eastAsia="Calibri" w:cs="Calibri"/>
          <w:color w:val="212121"/>
          <w:spacing w:val="1"/>
          <w:lang w:eastAsia="en-US"/>
        </w:rPr>
        <w:t>n</w:t>
      </w:r>
      <w:r w:rsidRPr="00397BC6">
        <w:rPr>
          <w:rFonts w:eastAsia="Calibri" w:cs="Calibri"/>
          <w:color w:val="212121"/>
          <w:lang w:eastAsia="en-US"/>
        </w:rPr>
        <w:t>t</w:t>
      </w:r>
      <w:r w:rsidRPr="00397BC6">
        <w:rPr>
          <w:rFonts w:eastAsia="Calibri" w:cs="Calibri"/>
          <w:color w:val="212121"/>
          <w:spacing w:val="1"/>
          <w:lang w:eastAsia="en-US"/>
        </w:rPr>
        <w:t>j</w:t>
      </w:r>
      <w:r w:rsidRPr="00397BC6">
        <w:rPr>
          <w:rFonts w:eastAsia="Calibri" w:cs="Calibri"/>
          <w:color w:val="212121"/>
          <w:lang w:eastAsia="en-US"/>
        </w:rPr>
        <w:t>ára</w:t>
      </w:r>
      <w:r w:rsidRPr="00397BC6">
        <w:rPr>
          <w:rFonts w:eastAsia="Calibri" w:cs="Calibri"/>
          <w:color w:val="212121"/>
          <w:spacing w:val="-8"/>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i</w:t>
      </w:r>
      <w:r w:rsidRPr="00397BC6">
        <w:rPr>
          <w:rFonts w:eastAsia="Calibri" w:cs="Calibri"/>
          <w:color w:val="212121"/>
          <w:spacing w:val="-1"/>
          <w:lang w:eastAsia="en-US"/>
        </w:rPr>
        <w:t>ss</w:t>
      </w:r>
      <w:r w:rsidRPr="00397BC6">
        <w:rPr>
          <w:rFonts w:eastAsia="Calibri" w:cs="Calibri"/>
          <w:color w:val="212121"/>
          <w:lang w:eastAsia="en-US"/>
        </w:rPr>
        <w:t>z</w:t>
      </w:r>
      <w:r w:rsidRPr="00397BC6">
        <w:rPr>
          <w:rFonts w:eastAsia="Calibri" w:cs="Calibri"/>
          <w:color w:val="212121"/>
          <w:spacing w:val="1"/>
          <w:lang w:eastAsia="en-US"/>
        </w:rPr>
        <w:t>am</w:t>
      </w:r>
      <w:r w:rsidRPr="00397BC6">
        <w:rPr>
          <w:rFonts w:eastAsia="Calibri" w:cs="Calibri"/>
          <w:color w:val="212121"/>
          <w:spacing w:val="-1"/>
          <w:lang w:eastAsia="en-US"/>
        </w:rPr>
        <w:t>e</w:t>
      </w:r>
      <w:r w:rsidRPr="00397BC6">
        <w:rPr>
          <w:rFonts w:eastAsia="Calibri" w:cs="Calibri"/>
          <w:color w:val="212121"/>
          <w:spacing w:val="1"/>
          <w:lang w:eastAsia="en-US"/>
        </w:rPr>
        <w:t>n</w:t>
      </w:r>
      <w:r w:rsidRPr="00397BC6">
        <w:rPr>
          <w:rFonts w:eastAsia="Calibri" w:cs="Calibri"/>
          <w:color w:val="212121"/>
          <w:lang w:eastAsia="en-US"/>
        </w:rPr>
        <w:t>ő</w:t>
      </w:r>
      <w:r w:rsidRPr="00397BC6">
        <w:rPr>
          <w:rFonts w:eastAsia="Calibri" w:cs="Calibri"/>
          <w:color w:val="212121"/>
          <w:spacing w:val="-9"/>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áll</w:t>
      </w:r>
      <w:r w:rsidRPr="00397BC6">
        <w:rPr>
          <w:rFonts w:eastAsia="Calibri" w:cs="Calibri"/>
          <w:color w:val="212121"/>
          <w:spacing w:val="1"/>
          <w:lang w:eastAsia="en-US"/>
        </w:rPr>
        <w:t>y</w:t>
      </w:r>
      <w:r w:rsidRPr="00397BC6">
        <w:rPr>
          <w:rFonts w:eastAsia="Calibri" w:cs="Calibri"/>
          <w:color w:val="212121"/>
          <w:lang w:eastAsia="en-US"/>
        </w:rPr>
        <w:t>al</w:t>
      </w:r>
      <w:r w:rsidRPr="00397BC6">
        <w:rPr>
          <w:rFonts w:eastAsia="Calibri" w:cs="Calibri"/>
          <w:color w:val="212121"/>
          <w:spacing w:val="-6"/>
          <w:lang w:eastAsia="en-US"/>
        </w:rPr>
        <w:t xml:space="preserve"> </w:t>
      </w:r>
      <w:r w:rsidRPr="00397BC6">
        <w:rPr>
          <w:rFonts w:eastAsia="Calibri" w:cs="Calibri"/>
          <w:color w:val="212121"/>
          <w:lang w:eastAsia="en-US"/>
        </w:rPr>
        <w:t>a k</w:t>
      </w:r>
      <w:r w:rsidRPr="00397BC6">
        <w:rPr>
          <w:rFonts w:eastAsia="Calibri" w:cs="Calibri"/>
          <w:color w:val="212121"/>
          <w:spacing w:val="1"/>
          <w:lang w:eastAsia="en-US"/>
        </w:rPr>
        <w:t>o</w:t>
      </w:r>
      <w:r w:rsidRPr="00397BC6">
        <w:rPr>
          <w:rFonts w:eastAsia="Calibri" w:cs="Calibri"/>
          <w:color w:val="212121"/>
          <w:lang w:eastAsia="en-US"/>
        </w:rPr>
        <w:t>ck</w:t>
      </w:r>
      <w:r w:rsidRPr="00397BC6">
        <w:rPr>
          <w:rFonts w:eastAsia="Calibri" w:cs="Calibri"/>
          <w:color w:val="212121"/>
          <w:spacing w:val="1"/>
          <w:lang w:eastAsia="en-US"/>
        </w:rPr>
        <w:t>á</w:t>
      </w:r>
      <w:r w:rsidRPr="00397BC6">
        <w:rPr>
          <w:rFonts w:eastAsia="Calibri" w:cs="Calibri"/>
          <w:color w:val="212121"/>
          <w:lang w:eastAsia="en-US"/>
        </w:rPr>
        <w:t>z</w:t>
      </w:r>
      <w:r w:rsidRPr="00397BC6">
        <w:rPr>
          <w:rFonts w:eastAsia="Calibri" w:cs="Calibri"/>
          <w:color w:val="212121"/>
          <w:spacing w:val="1"/>
          <w:lang w:eastAsia="en-US"/>
        </w:rPr>
        <w:t>a</w:t>
      </w:r>
      <w:r w:rsidRPr="00397BC6">
        <w:rPr>
          <w:rFonts w:eastAsia="Calibri" w:cs="Calibri"/>
          <w:color w:val="212121"/>
          <w:lang w:eastAsia="en-US"/>
        </w:rPr>
        <w:t>telbír</w:t>
      </w:r>
      <w:r w:rsidRPr="00397BC6">
        <w:rPr>
          <w:rFonts w:eastAsia="Calibri" w:cs="Calibri"/>
          <w:color w:val="212121"/>
          <w:spacing w:val="1"/>
          <w:lang w:eastAsia="en-US"/>
        </w:rPr>
        <w:t>á</w:t>
      </w:r>
      <w:r w:rsidRPr="00397BC6">
        <w:rPr>
          <w:rFonts w:eastAsia="Calibri" w:cs="Calibri"/>
          <w:color w:val="212121"/>
          <w:spacing w:val="4"/>
          <w:lang w:eastAsia="en-US"/>
        </w:rPr>
        <w:t>l</w:t>
      </w:r>
      <w:r w:rsidRPr="00397BC6">
        <w:rPr>
          <w:rFonts w:eastAsia="Calibri" w:cs="Calibri"/>
          <w:color w:val="212121"/>
          <w:lang w:eastAsia="en-US"/>
        </w:rPr>
        <w:t>ási</w:t>
      </w:r>
      <w:r w:rsidRPr="00397BC6">
        <w:rPr>
          <w:rFonts w:eastAsia="Calibri" w:cs="Calibri"/>
          <w:color w:val="212121"/>
          <w:spacing w:val="-15"/>
          <w:lang w:eastAsia="en-US"/>
        </w:rPr>
        <w:t xml:space="preserve"> </w:t>
      </w:r>
      <w:r w:rsidRPr="00397BC6">
        <w:rPr>
          <w:rFonts w:eastAsia="Calibri" w:cs="Calibri"/>
          <w:color w:val="212121"/>
          <w:lang w:eastAsia="en-US"/>
        </w:rPr>
        <w:t>i</w:t>
      </w:r>
      <w:r w:rsidRPr="00397BC6">
        <w:rPr>
          <w:rFonts w:eastAsia="Calibri" w:cs="Calibri"/>
          <w:color w:val="212121"/>
          <w:spacing w:val="1"/>
          <w:lang w:eastAsia="en-US"/>
        </w:rPr>
        <w:t>d</w:t>
      </w:r>
      <w:r w:rsidRPr="00397BC6">
        <w:rPr>
          <w:rFonts w:eastAsia="Calibri" w:cs="Calibri"/>
          <w:color w:val="212121"/>
          <w:lang w:eastAsia="en-US"/>
        </w:rPr>
        <w:t>ő</w:t>
      </w:r>
      <w:r w:rsidRPr="00397BC6">
        <w:rPr>
          <w:rFonts w:eastAsia="Calibri" w:cs="Calibri"/>
          <w:color w:val="212121"/>
          <w:spacing w:val="-3"/>
          <w:lang w:eastAsia="en-US"/>
        </w:rPr>
        <w:t xml:space="preserve"> </w:t>
      </w:r>
      <w:r w:rsidRPr="00397BC6">
        <w:rPr>
          <w:rFonts w:eastAsia="Calibri" w:cs="Calibri"/>
          <w:color w:val="212121"/>
          <w:lang w:eastAsia="en-US"/>
        </w:rPr>
        <w:t>elt</w:t>
      </w:r>
      <w:r w:rsidRPr="00397BC6">
        <w:rPr>
          <w:rFonts w:eastAsia="Calibri" w:cs="Calibri"/>
          <w:color w:val="212121"/>
          <w:spacing w:val="-1"/>
          <w:lang w:eastAsia="en-US"/>
        </w:rPr>
        <w:t>e</w:t>
      </w:r>
      <w:r w:rsidRPr="00397BC6">
        <w:rPr>
          <w:rFonts w:eastAsia="Calibri" w:cs="Calibri"/>
          <w:color w:val="212121"/>
          <w:lang w:eastAsia="en-US"/>
        </w:rPr>
        <w:t>ltét</w:t>
      </w:r>
      <w:r w:rsidRPr="00397BC6">
        <w:rPr>
          <w:rFonts w:eastAsia="Calibri" w:cs="Calibri"/>
          <w:color w:val="212121"/>
          <w:spacing w:val="-6"/>
          <w:lang w:eastAsia="en-US"/>
        </w:rPr>
        <w:t xml:space="preserve"> </w:t>
      </w:r>
      <w:r w:rsidRPr="00397BC6">
        <w:rPr>
          <w:rFonts w:eastAsia="Calibri" w:cs="Calibri"/>
          <w:color w:val="212121"/>
          <w:spacing w:val="1"/>
          <w:lang w:eastAsia="en-US"/>
        </w:rPr>
        <w:t>k</w:t>
      </w:r>
      <w:r w:rsidRPr="00397BC6">
        <w:rPr>
          <w:rFonts w:eastAsia="Calibri" w:cs="Calibri"/>
          <w:color w:val="212121"/>
          <w:lang w:eastAsia="en-US"/>
        </w:rPr>
        <w:t>ö</w:t>
      </w:r>
      <w:r w:rsidRPr="00397BC6">
        <w:rPr>
          <w:rFonts w:eastAsia="Calibri" w:cs="Calibri"/>
          <w:color w:val="212121"/>
          <w:spacing w:val="1"/>
          <w:lang w:eastAsia="en-US"/>
        </w:rPr>
        <w:t>v</w:t>
      </w:r>
      <w:r w:rsidRPr="00397BC6">
        <w:rPr>
          <w:rFonts w:eastAsia="Calibri" w:cs="Calibri"/>
          <w:color w:val="212121"/>
          <w:spacing w:val="-1"/>
          <w:lang w:eastAsia="en-US"/>
        </w:rPr>
        <w:t>e</w:t>
      </w:r>
      <w:r w:rsidRPr="00397BC6">
        <w:rPr>
          <w:rFonts w:eastAsia="Calibri" w:cs="Calibri"/>
          <w:color w:val="212121"/>
          <w:lang w:eastAsia="en-US"/>
        </w:rPr>
        <w:t>tő</w:t>
      </w:r>
      <w:r w:rsidRPr="00397BC6">
        <w:rPr>
          <w:rFonts w:eastAsia="Calibri" w:cs="Calibri"/>
          <w:color w:val="212121"/>
          <w:spacing w:val="-5"/>
          <w:lang w:eastAsia="en-US"/>
        </w:rPr>
        <w:t xml:space="preserve"> </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p</w:t>
      </w:r>
      <w:r w:rsidRPr="00397BC6">
        <w:rPr>
          <w:rFonts w:eastAsia="Calibri" w:cs="Calibri"/>
          <w:color w:val="212121"/>
          <w:lang w:eastAsia="en-US"/>
        </w:rPr>
        <w:t>on</w:t>
      </w:r>
      <w:r w:rsidRPr="00397BC6">
        <w:rPr>
          <w:rFonts w:eastAsia="Calibri" w:cs="Calibri"/>
          <w:color w:val="212121"/>
          <w:spacing w:val="-4"/>
          <w:lang w:eastAsia="en-US"/>
        </w:rPr>
        <w:t xml:space="preserve"> </w:t>
      </w:r>
      <w:r w:rsidRPr="00397BC6">
        <w:rPr>
          <w:rFonts w:eastAsia="Calibri" w:cs="Calibri"/>
          <w:color w:val="212121"/>
          <w:spacing w:val="1"/>
          <w:lang w:eastAsia="en-US"/>
        </w:rPr>
        <w:t>j</w:t>
      </w:r>
      <w:r w:rsidRPr="00397BC6">
        <w:rPr>
          <w:rFonts w:eastAsia="Calibri" w:cs="Calibri"/>
          <w:color w:val="212121"/>
          <w:lang w:eastAsia="en-US"/>
        </w:rPr>
        <w:t>ön</w:t>
      </w:r>
      <w:r w:rsidRPr="00397BC6">
        <w:rPr>
          <w:rFonts w:eastAsia="Calibri" w:cs="Calibri"/>
          <w:color w:val="212121"/>
          <w:spacing w:val="-2"/>
          <w:lang w:eastAsia="en-US"/>
        </w:rPr>
        <w:t xml:space="preserve"> </w:t>
      </w:r>
      <w:r w:rsidRPr="00397BC6">
        <w:rPr>
          <w:rFonts w:eastAsia="Calibri" w:cs="Calibri"/>
          <w:color w:val="212121"/>
          <w:lang w:eastAsia="en-US"/>
        </w:rPr>
        <w:t>létr</w:t>
      </w:r>
      <w:r w:rsidRPr="00397BC6">
        <w:rPr>
          <w:rFonts w:eastAsia="Calibri" w:cs="Calibri"/>
          <w:color w:val="212121"/>
          <w:spacing w:val="3"/>
          <w:lang w:eastAsia="en-US"/>
        </w:rPr>
        <w:t>e</w:t>
      </w:r>
      <w:r w:rsidRPr="00397BC6">
        <w:rPr>
          <w:rFonts w:eastAsia="Calibri" w:cs="Calibri"/>
          <w:color w:val="212121"/>
          <w:lang w:eastAsia="en-US"/>
        </w:rPr>
        <w:t>.</w:t>
      </w:r>
    </w:p>
    <w:p w14:paraId="519A98CB"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32E47B57" w14:textId="77777777" w:rsidR="003725A4" w:rsidRPr="00397BC6" w:rsidRDefault="003725A4" w:rsidP="003725A4">
      <w:pPr>
        <w:widowControl w:val="0"/>
        <w:spacing w:after="0" w:line="240" w:lineRule="auto"/>
        <w:ind w:left="116" w:right="209"/>
        <w:rPr>
          <w:rFonts w:eastAsia="Calibri" w:cs="Calibri"/>
          <w:lang w:eastAsia="en-US"/>
        </w:rPr>
      </w:pP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23"/>
          <w:lang w:eastAsia="en-US"/>
        </w:rPr>
        <w:t xml:space="preserve"> </w:t>
      </w:r>
      <w:r w:rsidRPr="00397BC6">
        <w:rPr>
          <w:rFonts w:eastAsia="Calibri" w:cs="Calibri"/>
          <w:color w:val="212121"/>
          <w:lang w:eastAsia="en-US"/>
        </w:rPr>
        <w:t>a</w:t>
      </w:r>
      <w:r w:rsidRPr="00397BC6">
        <w:rPr>
          <w:rFonts w:eastAsia="Calibri" w:cs="Calibri"/>
          <w:color w:val="212121"/>
          <w:spacing w:val="24"/>
          <w:lang w:eastAsia="en-US"/>
        </w:rPr>
        <w:t xml:space="preserve"> </w:t>
      </w:r>
      <w:r w:rsidRPr="00397BC6">
        <w:rPr>
          <w:rFonts w:eastAsia="Calibri" w:cs="Calibri"/>
          <w:color w:val="212121"/>
          <w:lang w:eastAsia="en-US"/>
        </w:rPr>
        <w:t>k</w:t>
      </w:r>
      <w:r w:rsidRPr="00397BC6">
        <w:rPr>
          <w:rFonts w:eastAsia="Calibri" w:cs="Calibri"/>
          <w:color w:val="212121"/>
          <w:spacing w:val="1"/>
          <w:lang w:eastAsia="en-US"/>
        </w:rPr>
        <w:t>o</w:t>
      </w:r>
      <w:r w:rsidRPr="00397BC6">
        <w:rPr>
          <w:rFonts w:eastAsia="Calibri" w:cs="Calibri"/>
          <w:color w:val="212121"/>
          <w:lang w:eastAsia="en-US"/>
        </w:rPr>
        <w:t>ck</w:t>
      </w:r>
      <w:r w:rsidRPr="00397BC6">
        <w:rPr>
          <w:rFonts w:eastAsia="Calibri" w:cs="Calibri"/>
          <w:color w:val="212121"/>
          <w:spacing w:val="1"/>
          <w:lang w:eastAsia="en-US"/>
        </w:rPr>
        <w:t>á</w:t>
      </w:r>
      <w:r w:rsidRPr="00397BC6">
        <w:rPr>
          <w:rFonts w:eastAsia="Calibri" w:cs="Calibri"/>
          <w:color w:val="212121"/>
          <w:lang w:eastAsia="en-US"/>
        </w:rPr>
        <w:t>z</w:t>
      </w:r>
      <w:r w:rsidRPr="00397BC6">
        <w:rPr>
          <w:rFonts w:eastAsia="Calibri" w:cs="Calibri"/>
          <w:color w:val="212121"/>
          <w:spacing w:val="1"/>
          <w:lang w:eastAsia="en-US"/>
        </w:rPr>
        <w:t>a</w:t>
      </w:r>
      <w:r w:rsidRPr="00397BC6">
        <w:rPr>
          <w:rFonts w:eastAsia="Calibri" w:cs="Calibri"/>
          <w:color w:val="212121"/>
          <w:lang w:eastAsia="en-US"/>
        </w:rPr>
        <w:t>telbír</w:t>
      </w:r>
      <w:r w:rsidRPr="00397BC6">
        <w:rPr>
          <w:rFonts w:eastAsia="Calibri" w:cs="Calibri"/>
          <w:color w:val="212121"/>
          <w:spacing w:val="1"/>
          <w:lang w:eastAsia="en-US"/>
        </w:rPr>
        <w:t>á</w:t>
      </w:r>
      <w:r w:rsidRPr="00397BC6">
        <w:rPr>
          <w:rFonts w:eastAsia="Calibri" w:cs="Calibri"/>
          <w:color w:val="212121"/>
          <w:lang w:eastAsia="en-US"/>
        </w:rPr>
        <w:t>lá</w:t>
      </w:r>
      <w:r w:rsidRPr="00397BC6">
        <w:rPr>
          <w:rFonts w:eastAsia="Calibri" w:cs="Calibri"/>
          <w:color w:val="212121"/>
          <w:spacing w:val="1"/>
          <w:lang w:eastAsia="en-US"/>
        </w:rPr>
        <w:t>s</w:t>
      </w:r>
      <w:r w:rsidRPr="00397BC6">
        <w:rPr>
          <w:rFonts w:eastAsia="Calibri" w:cs="Calibri"/>
          <w:color w:val="212121"/>
          <w:lang w:eastAsia="en-US"/>
        </w:rPr>
        <w:t>i</w:t>
      </w:r>
      <w:r w:rsidRPr="00397BC6">
        <w:rPr>
          <w:rFonts w:eastAsia="Calibri" w:cs="Calibri"/>
          <w:color w:val="212121"/>
          <w:spacing w:val="10"/>
          <w:lang w:eastAsia="en-US"/>
        </w:rPr>
        <w:t xml:space="preserve"> </w:t>
      </w:r>
      <w:r w:rsidRPr="00397BC6">
        <w:rPr>
          <w:rFonts w:eastAsia="Calibri" w:cs="Calibri"/>
          <w:color w:val="212121"/>
          <w:lang w:eastAsia="en-US"/>
        </w:rPr>
        <w:t>i</w:t>
      </w:r>
      <w:r w:rsidRPr="00397BC6">
        <w:rPr>
          <w:rFonts w:eastAsia="Calibri" w:cs="Calibri"/>
          <w:color w:val="212121"/>
          <w:spacing w:val="1"/>
          <w:lang w:eastAsia="en-US"/>
        </w:rPr>
        <w:t>d</w:t>
      </w:r>
      <w:r w:rsidRPr="00397BC6">
        <w:rPr>
          <w:rFonts w:eastAsia="Calibri" w:cs="Calibri"/>
          <w:color w:val="212121"/>
          <w:lang w:eastAsia="en-US"/>
        </w:rPr>
        <w:t>ő</w:t>
      </w:r>
      <w:r w:rsidRPr="00397BC6">
        <w:rPr>
          <w:rFonts w:eastAsia="Calibri" w:cs="Calibri"/>
          <w:color w:val="212121"/>
          <w:spacing w:val="22"/>
          <w:lang w:eastAsia="en-US"/>
        </w:rPr>
        <w:t xml:space="preserve"> </w:t>
      </w:r>
      <w:r w:rsidRPr="00397BC6">
        <w:rPr>
          <w:rFonts w:eastAsia="Calibri" w:cs="Calibri"/>
          <w:color w:val="212121"/>
          <w:lang w:eastAsia="en-US"/>
        </w:rPr>
        <w:t>a</w:t>
      </w:r>
      <w:r w:rsidRPr="00397BC6">
        <w:rPr>
          <w:rFonts w:eastAsia="Calibri" w:cs="Calibri"/>
          <w:color w:val="212121"/>
          <w:spacing w:val="3"/>
          <w:lang w:eastAsia="en-US"/>
        </w:rPr>
        <w:t>l</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t</w:t>
      </w:r>
      <w:r w:rsidRPr="00397BC6">
        <w:rPr>
          <w:rFonts w:eastAsia="Calibri" w:cs="Calibri"/>
          <w:color w:val="212121"/>
          <w:spacing w:val="21"/>
          <w:lang w:eastAsia="en-US"/>
        </w:rPr>
        <w:t xml:space="preserve"> </w:t>
      </w:r>
      <w:r w:rsidRPr="00397BC6">
        <w:rPr>
          <w:rFonts w:eastAsia="Calibri" w:cs="Calibri"/>
          <w:color w:val="212121"/>
          <w:lang w:eastAsia="en-US"/>
        </w:rPr>
        <w:t>a</w:t>
      </w:r>
      <w:r w:rsidRPr="00397BC6">
        <w:rPr>
          <w:rFonts w:eastAsia="Calibri" w:cs="Calibri"/>
          <w:color w:val="212121"/>
          <w:spacing w:val="24"/>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w:t>
      </w:r>
      <w:r w:rsidRPr="00397BC6">
        <w:rPr>
          <w:rFonts w:eastAsia="Calibri" w:cs="Calibri"/>
          <w:color w:val="212121"/>
          <w:spacing w:val="1"/>
          <w:lang w:eastAsia="en-US"/>
        </w:rPr>
        <w:t>ás</w:t>
      </w:r>
      <w:r w:rsidRPr="00397BC6">
        <w:rPr>
          <w:rFonts w:eastAsia="Calibri" w:cs="Calibri"/>
          <w:color w:val="212121"/>
          <w:lang w:eastAsia="en-US"/>
        </w:rPr>
        <w:t>i</w:t>
      </w:r>
      <w:r w:rsidRPr="00397BC6">
        <w:rPr>
          <w:rFonts w:eastAsia="Calibri" w:cs="Calibri"/>
          <w:color w:val="212121"/>
          <w:spacing w:val="17"/>
          <w:lang w:eastAsia="en-US"/>
        </w:rPr>
        <w:t xml:space="preserve"> </w:t>
      </w:r>
      <w:r w:rsidRPr="00397BC6">
        <w:rPr>
          <w:rFonts w:eastAsia="Calibri" w:cs="Calibri"/>
          <w:color w:val="212121"/>
          <w:spacing w:val="1"/>
          <w:lang w:eastAsia="en-US"/>
        </w:rPr>
        <w:t>e</w:t>
      </w:r>
      <w:r w:rsidRPr="00397BC6">
        <w:rPr>
          <w:rFonts w:eastAsia="Calibri" w:cs="Calibri"/>
          <w:color w:val="212121"/>
          <w:spacing w:val="-1"/>
          <w:lang w:eastAsia="en-US"/>
        </w:rPr>
        <w:t>s</w:t>
      </w:r>
      <w:r w:rsidRPr="00397BC6">
        <w:rPr>
          <w:rFonts w:eastAsia="Calibri" w:cs="Calibri"/>
          <w:color w:val="212121"/>
          <w:spacing w:val="1"/>
          <w:lang w:eastAsia="en-US"/>
        </w:rPr>
        <w:t>em</w:t>
      </w:r>
      <w:r w:rsidRPr="00397BC6">
        <w:rPr>
          <w:rFonts w:eastAsia="Calibri" w:cs="Calibri"/>
          <w:color w:val="212121"/>
          <w:spacing w:val="-1"/>
          <w:lang w:eastAsia="en-US"/>
        </w:rPr>
        <w:t>é</w:t>
      </w:r>
      <w:r w:rsidRPr="00397BC6">
        <w:rPr>
          <w:rFonts w:eastAsia="Calibri" w:cs="Calibri"/>
          <w:color w:val="212121"/>
          <w:spacing w:val="1"/>
          <w:lang w:eastAsia="en-US"/>
        </w:rPr>
        <w:t>n</w:t>
      </w:r>
      <w:r w:rsidRPr="00397BC6">
        <w:rPr>
          <w:rFonts w:eastAsia="Calibri" w:cs="Calibri"/>
          <w:color w:val="212121"/>
          <w:lang w:eastAsia="en-US"/>
        </w:rPr>
        <w:t>y</w:t>
      </w:r>
      <w:r w:rsidRPr="00397BC6">
        <w:rPr>
          <w:rFonts w:eastAsia="Calibri" w:cs="Calibri"/>
          <w:color w:val="212121"/>
          <w:spacing w:val="18"/>
          <w:lang w:eastAsia="en-US"/>
        </w:rPr>
        <w:t xml:space="preserve"> </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spacing w:val="3"/>
          <w:lang w:eastAsia="en-US"/>
        </w:rPr>
        <w:t>k</w:t>
      </w:r>
      <w:r w:rsidRPr="00397BC6">
        <w:rPr>
          <w:rFonts w:eastAsia="Calibri" w:cs="Calibri"/>
          <w:color w:val="212121"/>
          <w:lang w:eastAsia="en-US"/>
        </w:rPr>
        <w:t>ö</w:t>
      </w:r>
      <w:r w:rsidRPr="00397BC6">
        <w:rPr>
          <w:rFonts w:eastAsia="Calibri" w:cs="Calibri"/>
          <w:color w:val="212121"/>
          <w:spacing w:val="-1"/>
          <w:lang w:eastAsia="en-US"/>
        </w:rPr>
        <w:t>ve</w:t>
      </w:r>
      <w:r w:rsidRPr="00397BC6">
        <w:rPr>
          <w:rFonts w:eastAsia="Calibri" w:cs="Calibri"/>
          <w:color w:val="212121"/>
          <w:lang w:eastAsia="en-US"/>
        </w:rPr>
        <w:t>t</w:t>
      </w:r>
      <w:r w:rsidRPr="00397BC6">
        <w:rPr>
          <w:rFonts w:eastAsia="Calibri" w:cs="Calibri"/>
          <w:color w:val="212121"/>
          <w:spacing w:val="1"/>
          <w:lang w:eastAsia="en-US"/>
        </w:rPr>
        <w:t>k</w:t>
      </w:r>
      <w:r w:rsidRPr="00397BC6">
        <w:rPr>
          <w:rFonts w:eastAsia="Calibri" w:cs="Calibri"/>
          <w:color w:val="212121"/>
          <w:spacing w:val="-1"/>
          <w:lang w:eastAsia="en-US"/>
        </w:rPr>
        <w:t>e</w:t>
      </w:r>
      <w:r w:rsidRPr="00397BC6">
        <w:rPr>
          <w:rFonts w:eastAsia="Calibri" w:cs="Calibri"/>
          <w:color w:val="212121"/>
          <w:lang w:eastAsia="en-US"/>
        </w:rPr>
        <w:t>zi</w:t>
      </w:r>
      <w:r w:rsidRPr="00397BC6">
        <w:rPr>
          <w:rFonts w:eastAsia="Calibri" w:cs="Calibri"/>
          <w:color w:val="212121"/>
          <w:spacing w:val="1"/>
          <w:lang w:eastAsia="en-US"/>
        </w:rPr>
        <w:t>k</w:t>
      </w:r>
      <w:r w:rsidRPr="00397BC6">
        <w:rPr>
          <w:rFonts w:eastAsia="Calibri" w:cs="Calibri"/>
          <w:color w:val="212121"/>
          <w:lang w:eastAsia="en-US"/>
        </w:rPr>
        <w:t>,</w:t>
      </w:r>
      <w:r w:rsidRPr="00397BC6">
        <w:rPr>
          <w:rFonts w:eastAsia="Calibri" w:cs="Calibri"/>
          <w:color w:val="212121"/>
          <w:spacing w:val="13"/>
          <w:lang w:eastAsia="en-US"/>
        </w:rPr>
        <w:t xml:space="preserve"> </w:t>
      </w:r>
      <w:r w:rsidRPr="00397BC6">
        <w:rPr>
          <w:rFonts w:eastAsia="Calibri" w:cs="Calibri"/>
          <w:color w:val="212121"/>
          <w:lang w:eastAsia="en-US"/>
        </w:rPr>
        <w:t>az</w:t>
      </w:r>
      <w:r w:rsidRPr="00397BC6">
        <w:rPr>
          <w:rFonts w:eastAsia="Calibri" w:cs="Calibri"/>
          <w:color w:val="212121"/>
          <w:spacing w:val="25"/>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lang w:eastAsia="en-US"/>
        </w:rPr>
        <w:t>á</w:t>
      </w:r>
      <w:r w:rsidRPr="00397BC6">
        <w:rPr>
          <w:rFonts w:eastAsia="Calibri" w:cs="Calibri"/>
          <w:color w:val="212121"/>
          <w:spacing w:val="1"/>
          <w:lang w:eastAsia="en-US"/>
        </w:rPr>
        <w:t>n</w:t>
      </w:r>
      <w:r w:rsidRPr="00397BC6">
        <w:rPr>
          <w:rFonts w:eastAsia="Calibri" w:cs="Calibri"/>
          <w:color w:val="212121"/>
          <w:lang w:eastAsia="en-US"/>
        </w:rPr>
        <w:t>la</w:t>
      </w:r>
      <w:r w:rsidRPr="00397BC6">
        <w:rPr>
          <w:rFonts w:eastAsia="Calibri" w:cs="Calibri"/>
          <w:color w:val="212121"/>
          <w:spacing w:val="1"/>
          <w:lang w:eastAsia="en-US"/>
        </w:rPr>
        <w:t>t</w:t>
      </w:r>
      <w:r w:rsidRPr="00397BC6">
        <w:rPr>
          <w:rFonts w:eastAsia="Calibri" w:cs="Calibri"/>
          <w:color w:val="212121"/>
          <w:lang w:eastAsia="en-US"/>
        </w:rPr>
        <w:t>ot</w:t>
      </w:r>
      <w:r w:rsidRPr="00397BC6">
        <w:rPr>
          <w:rFonts w:eastAsia="Calibri" w:cs="Calibri"/>
          <w:color w:val="212121"/>
          <w:spacing w:val="18"/>
          <w:lang w:eastAsia="en-US"/>
        </w:rPr>
        <w:t xml:space="preserve"> </w:t>
      </w:r>
      <w:r w:rsidRPr="00397BC6">
        <w:rPr>
          <w:rFonts w:eastAsia="Calibri" w:cs="Calibri"/>
          <w:color w:val="212121"/>
          <w:lang w:eastAsia="en-US"/>
        </w:rPr>
        <w:t>a</w:t>
      </w:r>
      <w:r w:rsidRPr="00397BC6">
        <w:rPr>
          <w:rFonts w:eastAsia="Calibri" w:cs="Calibri"/>
          <w:color w:val="212121"/>
          <w:spacing w:val="24"/>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3"/>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18"/>
          <w:lang w:eastAsia="en-US"/>
        </w:rPr>
        <w:t xml:space="preserve"> </w:t>
      </w:r>
      <w:r w:rsidRPr="00397BC6">
        <w:rPr>
          <w:rFonts w:eastAsia="Calibri" w:cs="Calibri"/>
          <w:color w:val="212121"/>
          <w:spacing w:val="2"/>
          <w:lang w:eastAsia="en-US"/>
        </w:rPr>
        <w:t>c</w:t>
      </w:r>
      <w:r w:rsidRPr="00397BC6">
        <w:rPr>
          <w:rFonts w:eastAsia="Calibri" w:cs="Calibri"/>
          <w:color w:val="212121"/>
          <w:spacing w:val="-1"/>
          <w:lang w:eastAsia="en-US"/>
        </w:rPr>
        <w:t>s</w:t>
      </w:r>
      <w:r w:rsidRPr="00397BC6">
        <w:rPr>
          <w:rFonts w:eastAsia="Calibri" w:cs="Calibri"/>
          <w:color w:val="212121"/>
          <w:lang w:eastAsia="en-US"/>
        </w:rPr>
        <w:t>ak</w:t>
      </w:r>
      <w:r w:rsidRPr="00397BC6">
        <w:rPr>
          <w:rFonts w:eastAsia="Calibri" w:cs="Calibri"/>
          <w:color w:val="212121"/>
          <w:spacing w:val="22"/>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bb</w:t>
      </w:r>
      <w:r w:rsidRPr="00397BC6">
        <w:rPr>
          <w:rFonts w:eastAsia="Calibri" w:cs="Calibri"/>
          <w:color w:val="212121"/>
          <w:lang w:eastAsia="en-US"/>
        </w:rPr>
        <w:t>an</w:t>
      </w:r>
      <w:r w:rsidRPr="00397BC6">
        <w:rPr>
          <w:rFonts w:eastAsia="Calibri" w:cs="Calibri"/>
          <w:color w:val="212121"/>
          <w:spacing w:val="20"/>
          <w:lang w:eastAsia="en-US"/>
        </w:rPr>
        <w:t xml:space="preserve"> </w:t>
      </w:r>
      <w:r w:rsidRPr="00397BC6">
        <w:rPr>
          <w:rFonts w:eastAsia="Calibri" w:cs="Calibri"/>
          <w:color w:val="212121"/>
          <w:lang w:eastAsia="en-US"/>
        </w:rPr>
        <w:t xml:space="preserve">az </w:t>
      </w:r>
      <w:r w:rsidRPr="00397BC6">
        <w:rPr>
          <w:rFonts w:eastAsia="Calibri" w:cs="Calibri"/>
          <w:color w:val="212121"/>
          <w:spacing w:val="-1"/>
          <w:lang w:eastAsia="en-US"/>
        </w:rPr>
        <w:t>e</w:t>
      </w:r>
      <w:r w:rsidRPr="00397BC6">
        <w:rPr>
          <w:rFonts w:eastAsia="Calibri" w:cs="Calibri"/>
          <w:color w:val="212121"/>
          <w:spacing w:val="1"/>
          <w:lang w:eastAsia="en-US"/>
        </w:rPr>
        <w:t>s</w:t>
      </w:r>
      <w:r w:rsidRPr="00397BC6">
        <w:rPr>
          <w:rFonts w:eastAsia="Calibri" w:cs="Calibri"/>
          <w:color w:val="212121"/>
          <w:spacing w:val="-1"/>
          <w:lang w:eastAsia="en-US"/>
        </w:rPr>
        <w:t>e</w:t>
      </w:r>
      <w:r w:rsidRPr="00397BC6">
        <w:rPr>
          <w:rFonts w:eastAsia="Calibri" w:cs="Calibri"/>
          <w:color w:val="212121"/>
          <w:lang w:eastAsia="en-US"/>
        </w:rPr>
        <w:t>t</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n</w:t>
      </w:r>
      <w:r w:rsidRPr="00397BC6">
        <w:rPr>
          <w:rFonts w:eastAsia="Calibri" w:cs="Calibri"/>
          <w:color w:val="212121"/>
          <w:spacing w:val="23"/>
          <w:lang w:eastAsia="en-US"/>
        </w:rPr>
        <w:t xml:space="preserve"> </w:t>
      </w:r>
      <w:r w:rsidRPr="00397BC6">
        <w:rPr>
          <w:rFonts w:eastAsia="Calibri" w:cs="Calibri"/>
          <w:color w:val="212121"/>
          <w:spacing w:val="1"/>
          <w:lang w:eastAsia="en-US"/>
        </w:rPr>
        <w:t>u</w:t>
      </w:r>
      <w:r w:rsidRPr="00397BC6">
        <w:rPr>
          <w:rFonts w:eastAsia="Calibri" w:cs="Calibri"/>
          <w:color w:val="212121"/>
          <w:lang w:eastAsia="en-US"/>
        </w:rPr>
        <w:t>t</w:t>
      </w:r>
      <w:r w:rsidRPr="00397BC6">
        <w:rPr>
          <w:rFonts w:eastAsia="Calibri" w:cs="Calibri"/>
          <w:color w:val="212121"/>
          <w:spacing w:val="1"/>
          <w:lang w:eastAsia="en-US"/>
        </w:rPr>
        <w:t>a</w:t>
      </w:r>
      <w:r w:rsidRPr="00397BC6">
        <w:rPr>
          <w:rFonts w:eastAsia="Calibri" w:cs="Calibri"/>
          <w:color w:val="212121"/>
          <w:spacing w:val="-1"/>
          <w:lang w:eastAsia="en-US"/>
        </w:rPr>
        <w:t>s</w:t>
      </w:r>
      <w:r w:rsidRPr="00397BC6">
        <w:rPr>
          <w:rFonts w:eastAsia="Calibri" w:cs="Calibri"/>
          <w:color w:val="212121"/>
          <w:lang w:eastAsia="en-US"/>
        </w:rPr>
        <w:t>ít</w:t>
      </w: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ja</w:t>
      </w:r>
      <w:r w:rsidRPr="00397BC6">
        <w:rPr>
          <w:rFonts w:eastAsia="Calibri" w:cs="Calibri"/>
          <w:color w:val="212121"/>
          <w:spacing w:val="20"/>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i</w:t>
      </w:r>
      <w:r w:rsidRPr="00397BC6">
        <w:rPr>
          <w:rFonts w:eastAsia="Calibri" w:cs="Calibri"/>
          <w:color w:val="212121"/>
          <w:spacing w:val="1"/>
          <w:lang w:eastAsia="en-US"/>
        </w:rPr>
        <w:t>s</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a</w:t>
      </w:r>
      <w:r w:rsidRPr="00397BC6">
        <w:rPr>
          <w:rFonts w:eastAsia="Calibri" w:cs="Calibri"/>
          <w:color w:val="212121"/>
          <w:lang w:eastAsia="en-US"/>
        </w:rPr>
        <w:t>,</w:t>
      </w:r>
      <w:r w:rsidRPr="00397BC6">
        <w:rPr>
          <w:rFonts w:eastAsia="Calibri" w:cs="Calibri"/>
          <w:color w:val="212121"/>
          <w:spacing w:val="24"/>
          <w:lang w:eastAsia="en-US"/>
        </w:rPr>
        <w:t xml:space="preserve"> </w:t>
      </w:r>
      <w:r w:rsidRPr="00397BC6">
        <w:rPr>
          <w:rFonts w:eastAsia="Calibri" w:cs="Calibri"/>
          <w:color w:val="212121"/>
          <w:spacing w:val="3"/>
          <w:lang w:eastAsia="en-US"/>
        </w:rPr>
        <w:t>h</w:t>
      </w:r>
      <w:r w:rsidRPr="00397BC6">
        <w:rPr>
          <w:rFonts w:eastAsia="Calibri" w:cs="Calibri"/>
          <w:color w:val="212121"/>
          <w:lang w:eastAsia="en-US"/>
        </w:rPr>
        <w:t>a</w:t>
      </w:r>
      <w:r w:rsidRPr="00397BC6">
        <w:rPr>
          <w:rFonts w:eastAsia="Calibri" w:cs="Calibri"/>
          <w:color w:val="212121"/>
          <w:spacing w:val="27"/>
          <w:lang w:eastAsia="en-US"/>
        </w:rPr>
        <w:t xml:space="preserve"> </w:t>
      </w:r>
      <w:r w:rsidRPr="00397BC6">
        <w:rPr>
          <w:rFonts w:eastAsia="Calibri" w:cs="Calibri"/>
          <w:color w:val="212121"/>
          <w:spacing w:val="-1"/>
          <w:lang w:eastAsia="en-US"/>
        </w:rPr>
        <w:t>e</w:t>
      </w:r>
      <w:r w:rsidRPr="00397BC6">
        <w:rPr>
          <w:rFonts w:eastAsia="Calibri" w:cs="Calibri"/>
          <w:color w:val="212121"/>
          <w:spacing w:val="1"/>
          <w:lang w:eastAsia="en-US"/>
        </w:rPr>
        <w:t>nn</w:t>
      </w:r>
      <w:r w:rsidRPr="00397BC6">
        <w:rPr>
          <w:rFonts w:eastAsia="Calibri" w:cs="Calibri"/>
          <w:color w:val="212121"/>
          <w:spacing w:val="-1"/>
          <w:lang w:eastAsia="en-US"/>
        </w:rPr>
        <w:t>e</w:t>
      </w:r>
      <w:r w:rsidRPr="00397BC6">
        <w:rPr>
          <w:rFonts w:eastAsia="Calibri" w:cs="Calibri"/>
          <w:color w:val="212121"/>
          <w:lang w:eastAsia="en-US"/>
        </w:rPr>
        <w:t>k</w:t>
      </w:r>
      <w:r w:rsidRPr="00397BC6">
        <w:rPr>
          <w:rFonts w:eastAsia="Calibri" w:cs="Calibri"/>
          <w:color w:val="212121"/>
          <w:spacing w:val="24"/>
          <w:lang w:eastAsia="en-US"/>
        </w:rPr>
        <w:t xml:space="preserve"> </w:t>
      </w:r>
      <w:r w:rsidRPr="00397BC6">
        <w:rPr>
          <w:rFonts w:eastAsia="Calibri" w:cs="Calibri"/>
          <w:color w:val="212121"/>
          <w:spacing w:val="2"/>
          <w:lang w:eastAsia="en-US"/>
        </w:rPr>
        <w:t>l</w:t>
      </w:r>
      <w:r w:rsidRPr="00397BC6">
        <w:rPr>
          <w:rFonts w:eastAsia="Calibri" w:cs="Calibri"/>
          <w:color w:val="212121"/>
          <w:spacing w:val="-1"/>
          <w:lang w:eastAsia="en-US"/>
        </w:rPr>
        <w:t>e</w:t>
      </w:r>
      <w:r w:rsidRPr="00397BC6">
        <w:rPr>
          <w:rFonts w:eastAsia="Calibri" w:cs="Calibri"/>
          <w:color w:val="212121"/>
          <w:spacing w:val="1"/>
          <w:lang w:eastAsia="en-US"/>
        </w:rPr>
        <w:t>h</w:t>
      </w:r>
      <w:r w:rsidRPr="00397BC6">
        <w:rPr>
          <w:rFonts w:eastAsia="Calibri" w:cs="Calibri"/>
          <w:color w:val="212121"/>
          <w:spacing w:val="-1"/>
          <w:lang w:eastAsia="en-US"/>
        </w:rPr>
        <w:t>e</w:t>
      </w:r>
      <w:r w:rsidRPr="00397BC6">
        <w:rPr>
          <w:rFonts w:eastAsia="Calibri" w:cs="Calibri"/>
          <w:color w:val="212121"/>
          <w:lang w:eastAsia="en-US"/>
        </w:rPr>
        <w:t>t</w:t>
      </w:r>
      <w:r w:rsidRPr="00397BC6">
        <w:rPr>
          <w:rFonts w:eastAsia="Calibri" w:cs="Calibri"/>
          <w:color w:val="212121"/>
          <w:spacing w:val="1"/>
          <w:lang w:eastAsia="en-US"/>
        </w:rPr>
        <w:t>ős</w:t>
      </w:r>
      <w:r w:rsidRPr="00397BC6">
        <w:rPr>
          <w:rFonts w:eastAsia="Calibri" w:cs="Calibri"/>
          <w:color w:val="212121"/>
          <w:spacing w:val="-1"/>
          <w:lang w:eastAsia="en-US"/>
        </w:rPr>
        <w:t>é</w:t>
      </w:r>
      <w:r w:rsidRPr="00397BC6">
        <w:rPr>
          <w:rFonts w:eastAsia="Calibri" w:cs="Calibri"/>
          <w:color w:val="212121"/>
          <w:lang w:eastAsia="en-US"/>
        </w:rPr>
        <w:t>g</w:t>
      </w:r>
      <w:r w:rsidRPr="00397BC6">
        <w:rPr>
          <w:rFonts w:eastAsia="Calibri" w:cs="Calibri"/>
          <w:color w:val="212121"/>
          <w:spacing w:val="-1"/>
          <w:lang w:eastAsia="en-US"/>
        </w:rPr>
        <w:t>é</w:t>
      </w:r>
      <w:r w:rsidRPr="00397BC6">
        <w:rPr>
          <w:rFonts w:eastAsia="Calibri" w:cs="Calibri"/>
          <w:color w:val="212121"/>
          <w:spacing w:val="2"/>
          <w:lang w:eastAsia="en-US"/>
        </w:rPr>
        <w:t>r</w:t>
      </w:r>
      <w:r w:rsidRPr="00397BC6">
        <w:rPr>
          <w:rFonts w:eastAsia="Calibri" w:cs="Calibri"/>
          <w:color w:val="212121"/>
          <w:lang w:eastAsia="en-US"/>
        </w:rPr>
        <w:t>e</w:t>
      </w:r>
      <w:r w:rsidRPr="00397BC6">
        <w:rPr>
          <w:rFonts w:eastAsia="Calibri" w:cs="Calibri"/>
          <w:color w:val="212121"/>
          <w:spacing w:val="18"/>
          <w:lang w:eastAsia="en-US"/>
        </w:rPr>
        <w:t xml:space="preserve"> </w:t>
      </w:r>
      <w:r w:rsidRPr="00397BC6">
        <w:rPr>
          <w:rFonts w:eastAsia="Calibri" w:cs="Calibri"/>
          <w:color w:val="212121"/>
          <w:lang w:eastAsia="en-US"/>
        </w:rPr>
        <w:t>az</w:t>
      </w:r>
      <w:r w:rsidRPr="00397BC6">
        <w:rPr>
          <w:rFonts w:eastAsia="Calibri" w:cs="Calibri"/>
          <w:color w:val="212121"/>
          <w:spacing w:val="28"/>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spacing w:val="3"/>
          <w:lang w:eastAsia="en-US"/>
        </w:rPr>
        <w:t>á</w:t>
      </w:r>
      <w:r w:rsidRPr="00397BC6">
        <w:rPr>
          <w:rFonts w:eastAsia="Calibri" w:cs="Calibri"/>
          <w:color w:val="212121"/>
          <w:spacing w:val="1"/>
          <w:lang w:eastAsia="en-US"/>
        </w:rPr>
        <w:t>n</w:t>
      </w:r>
      <w:r w:rsidRPr="00397BC6">
        <w:rPr>
          <w:rFonts w:eastAsia="Calibri" w:cs="Calibri"/>
          <w:color w:val="212121"/>
          <w:lang w:eastAsia="en-US"/>
        </w:rPr>
        <w:t>la</w:t>
      </w:r>
      <w:r w:rsidRPr="00397BC6">
        <w:rPr>
          <w:rFonts w:eastAsia="Calibri" w:cs="Calibri"/>
          <w:color w:val="212121"/>
          <w:spacing w:val="1"/>
          <w:lang w:eastAsia="en-US"/>
        </w:rPr>
        <w:t>t</w:t>
      </w:r>
      <w:r w:rsidRPr="00397BC6">
        <w:rPr>
          <w:rFonts w:eastAsia="Calibri" w:cs="Calibri"/>
          <w:color w:val="212121"/>
          <w:lang w:eastAsia="en-US"/>
        </w:rPr>
        <w:t>i</w:t>
      </w:r>
      <w:r w:rsidRPr="00397BC6">
        <w:rPr>
          <w:rFonts w:eastAsia="Calibri" w:cs="Calibri"/>
          <w:color w:val="212121"/>
          <w:spacing w:val="24"/>
          <w:lang w:eastAsia="en-US"/>
        </w:rPr>
        <w:t xml:space="preserve"> </w:t>
      </w:r>
      <w:r w:rsidRPr="00397BC6">
        <w:rPr>
          <w:rFonts w:eastAsia="Calibri" w:cs="Calibri"/>
          <w:color w:val="212121"/>
          <w:lang w:eastAsia="en-US"/>
        </w:rPr>
        <w:t>la</w:t>
      </w:r>
      <w:r w:rsidRPr="00397BC6">
        <w:rPr>
          <w:rFonts w:eastAsia="Calibri" w:cs="Calibri"/>
          <w:color w:val="212121"/>
          <w:spacing w:val="1"/>
          <w:lang w:eastAsia="en-US"/>
        </w:rPr>
        <w:t>p</w:t>
      </w:r>
      <w:r w:rsidRPr="00397BC6">
        <w:rPr>
          <w:rFonts w:eastAsia="Calibri" w:cs="Calibri"/>
          <w:color w:val="212121"/>
          <w:lang w:eastAsia="en-US"/>
        </w:rPr>
        <w:t>on</w:t>
      </w:r>
      <w:r w:rsidRPr="00397BC6">
        <w:rPr>
          <w:rFonts w:eastAsia="Calibri" w:cs="Calibri"/>
          <w:color w:val="212121"/>
          <w:spacing w:val="25"/>
          <w:lang w:eastAsia="en-US"/>
        </w:rPr>
        <w:t xml:space="preserve"> </w:t>
      </w:r>
      <w:r w:rsidRPr="00397BC6">
        <w:rPr>
          <w:rFonts w:eastAsia="Calibri" w:cs="Calibri"/>
          <w:color w:val="212121"/>
          <w:lang w:eastAsia="en-US"/>
        </w:rPr>
        <w:t>a</w:t>
      </w:r>
      <w:r w:rsidRPr="00397BC6">
        <w:rPr>
          <w:rFonts w:eastAsia="Calibri" w:cs="Calibri"/>
          <w:color w:val="212121"/>
          <w:spacing w:val="28"/>
          <w:lang w:eastAsia="en-US"/>
        </w:rPr>
        <w:t xml:space="preserve"> </w:t>
      </w:r>
      <w:r w:rsidRPr="00397BC6">
        <w:rPr>
          <w:rFonts w:eastAsia="Calibri" w:cs="Calibri"/>
          <w:color w:val="212121"/>
          <w:spacing w:val="-1"/>
          <w:lang w:eastAsia="en-US"/>
        </w:rPr>
        <w:t>f</w:t>
      </w:r>
      <w:r w:rsidRPr="00397BC6">
        <w:rPr>
          <w:rFonts w:eastAsia="Calibri" w:cs="Calibri"/>
          <w:color w:val="212121"/>
          <w:lang w:eastAsia="en-US"/>
        </w:rPr>
        <w:t>igye</w:t>
      </w:r>
      <w:r w:rsidRPr="00397BC6">
        <w:rPr>
          <w:rFonts w:eastAsia="Calibri" w:cs="Calibri"/>
          <w:color w:val="212121"/>
          <w:spacing w:val="2"/>
          <w:lang w:eastAsia="en-US"/>
        </w:rPr>
        <w:t>l</w:t>
      </w:r>
      <w:r w:rsidRPr="00397BC6">
        <w:rPr>
          <w:rFonts w:eastAsia="Calibri" w:cs="Calibri"/>
          <w:color w:val="212121"/>
          <w:spacing w:val="-1"/>
          <w:lang w:eastAsia="en-US"/>
        </w:rPr>
        <w:t>me</w:t>
      </w:r>
      <w:r w:rsidRPr="00397BC6">
        <w:rPr>
          <w:rFonts w:eastAsia="Calibri" w:cs="Calibri"/>
          <w:color w:val="212121"/>
          <w:lang w:eastAsia="en-US"/>
        </w:rPr>
        <w:t>t</w:t>
      </w:r>
      <w:r w:rsidRPr="00397BC6">
        <w:rPr>
          <w:rFonts w:eastAsia="Calibri" w:cs="Calibri"/>
          <w:color w:val="212121"/>
          <w:spacing w:val="24"/>
          <w:lang w:eastAsia="en-US"/>
        </w:rPr>
        <w:t xml:space="preserve"> </w:t>
      </w:r>
      <w:r w:rsidRPr="00397BC6">
        <w:rPr>
          <w:rFonts w:eastAsia="Calibri" w:cs="Calibri"/>
          <w:color w:val="212121"/>
          <w:lang w:eastAsia="en-US"/>
        </w:rPr>
        <w:t>ki</w:t>
      </w:r>
      <w:r w:rsidRPr="00397BC6">
        <w:rPr>
          <w:rFonts w:eastAsia="Calibri" w:cs="Calibri"/>
          <w:color w:val="212121"/>
          <w:spacing w:val="2"/>
          <w:lang w:eastAsia="en-US"/>
        </w:rPr>
        <w:t>f</w:t>
      </w:r>
      <w:r w:rsidRPr="00397BC6">
        <w:rPr>
          <w:rFonts w:eastAsia="Calibri" w:cs="Calibri"/>
          <w:color w:val="212121"/>
          <w:spacing w:val="-1"/>
          <w:lang w:eastAsia="en-US"/>
        </w:rPr>
        <w:t>e</w:t>
      </w:r>
      <w:r w:rsidRPr="00397BC6">
        <w:rPr>
          <w:rFonts w:eastAsia="Calibri" w:cs="Calibri"/>
          <w:color w:val="212121"/>
          <w:lang w:eastAsia="en-US"/>
        </w:rPr>
        <w:t>j</w:t>
      </w:r>
      <w:r w:rsidRPr="00397BC6">
        <w:rPr>
          <w:rFonts w:eastAsia="Calibri" w:cs="Calibri"/>
          <w:color w:val="212121"/>
          <w:spacing w:val="2"/>
          <w:lang w:eastAsia="en-US"/>
        </w:rPr>
        <w:t>e</w:t>
      </w:r>
      <w:r w:rsidRPr="00397BC6">
        <w:rPr>
          <w:rFonts w:eastAsia="Calibri" w:cs="Calibri"/>
          <w:color w:val="212121"/>
          <w:lang w:eastAsia="en-US"/>
        </w:rPr>
        <w:t>zett</w:t>
      </w:r>
      <w:r w:rsidRPr="00397BC6">
        <w:rPr>
          <w:rFonts w:eastAsia="Calibri" w:cs="Calibri"/>
          <w:color w:val="212121"/>
          <w:spacing w:val="-1"/>
          <w:lang w:eastAsia="en-US"/>
        </w:rPr>
        <w:t>e</w:t>
      </w:r>
      <w:r w:rsidRPr="00397BC6">
        <w:rPr>
          <w:rFonts w:eastAsia="Calibri" w:cs="Calibri"/>
          <w:color w:val="212121"/>
          <w:lang w:eastAsia="en-US"/>
        </w:rPr>
        <w:t>n</w:t>
      </w:r>
      <w:r w:rsidRPr="00397BC6">
        <w:rPr>
          <w:rFonts w:eastAsia="Calibri" w:cs="Calibri"/>
          <w:color w:val="212121"/>
          <w:spacing w:val="20"/>
          <w:lang w:eastAsia="en-US"/>
        </w:rPr>
        <w:t xml:space="preserve"> </w:t>
      </w:r>
      <w:r w:rsidRPr="00397BC6">
        <w:rPr>
          <w:rFonts w:eastAsia="Calibri" w:cs="Calibri"/>
          <w:color w:val="212121"/>
          <w:spacing w:val="1"/>
          <w:lang w:eastAsia="en-US"/>
        </w:rPr>
        <w:t>f</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h</w:t>
      </w:r>
      <w:r w:rsidRPr="00397BC6">
        <w:rPr>
          <w:rFonts w:eastAsia="Calibri" w:cs="Calibri"/>
          <w:color w:val="212121"/>
          <w:lang w:eastAsia="en-US"/>
        </w:rPr>
        <w:t>í</w:t>
      </w:r>
      <w:r w:rsidRPr="00397BC6">
        <w:rPr>
          <w:rFonts w:eastAsia="Calibri" w:cs="Calibri"/>
          <w:color w:val="212121"/>
          <w:spacing w:val="-1"/>
          <w:lang w:eastAsia="en-US"/>
        </w:rPr>
        <w:t>v</w:t>
      </w:r>
      <w:r w:rsidRPr="00397BC6">
        <w:rPr>
          <w:rFonts w:eastAsia="Calibri" w:cs="Calibri"/>
          <w:color w:val="212121"/>
          <w:lang w:eastAsia="en-US"/>
        </w:rPr>
        <w:t>t</w:t>
      </w:r>
      <w:r w:rsidRPr="00397BC6">
        <w:rPr>
          <w:rFonts w:eastAsia="Calibri" w:cs="Calibri"/>
          <w:color w:val="212121"/>
          <w:spacing w:val="1"/>
          <w:lang w:eastAsia="en-US"/>
        </w:rPr>
        <w:t>a</w:t>
      </w:r>
      <w:r w:rsidRPr="00397BC6">
        <w:rPr>
          <w:rFonts w:eastAsia="Calibri" w:cs="Calibri"/>
          <w:color w:val="212121"/>
          <w:lang w:eastAsia="en-US"/>
        </w:rPr>
        <w:t>,</w:t>
      </w:r>
      <w:r w:rsidRPr="00397BC6">
        <w:rPr>
          <w:rFonts w:eastAsia="Calibri" w:cs="Calibri"/>
          <w:color w:val="212121"/>
          <w:spacing w:val="26"/>
          <w:lang w:eastAsia="en-US"/>
        </w:rPr>
        <w:t xml:space="preserve"> </w:t>
      </w:r>
      <w:r w:rsidRPr="00397BC6">
        <w:rPr>
          <w:rFonts w:eastAsia="Calibri" w:cs="Calibri"/>
          <w:color w:val="212121"/>
          <w:spacing w:val="-1"/>
          <w:lang w:eastAsia="en-US"/>
        </w:rPr>
        <w:t>é</w:t>
      </w:r>
      <w:r w:rsidRPr="00397BC6">
        <w:rPr>
          <w:rFonts w:eastAsia="Calibri" w:cs="Calibri"/>
          <w:color w:val="212121"/>
          <w:lang w:eastAsia="en-US"/>
        </w:rPr>
        <w:t>s</w:t>
      </w:r>
      <w:r w:rsidRPr="00397BC6">
        <w:rPr>
          <w:rFonts w:eastAsia="Calibri" w:cs="Calibri"/>
          <w:color w:val="212121"/>
          <w:spacing w:val="41"/>
          <w:lang w:eastAsia="en-US"/>
        </w:rPr>
        <w:t xml:space="preserve"> </w:t>
      </w:r>
      <w:r w:rsidRPr="00397BC6">
        <w:rPr>
          <w:rFonts w:eastAsia="Calibri" w:cs="Calibri"/>
          <w:color w:val="212121"/>
          <w:spacing w:val="1"/>
          <w:lang w:eastAsia="en-US"/>
        </w:rPr>
        <w:t xml:space="preserve">az </w:t>
      </w:r>
      <w:r w:rsidRPr="00397BC6">
        <w:rPr>
          <w:rFonts w:eastAsia="Calibri" w:cs="Calibri"/>
          <w:color w:val="212121"/>
          <w:lang w:eastAsia="en-US"/>
        </w:rPr>
        <w:t>ig</w:t>
      </w:r>
      <w:r w:rsidRPr="00397BC6">
        <w:rPr>
          <w:rFonts w:eastAsia="Calibri" w:cs="Calibri"/>
          <w:color w:val="212121"/>
          <w:spacing w:val="-1"/>
          <w:lang w:eastAsia="en-US"/>
        </w:rPr>
        <w:t>é</w:t>
      </w:r>
      <w:r w:rsidRPr="00397BC6">
        <w:rPr>
          <w:rFonts w:eastAsia="Calibri" w:cs="Calibri"/>
          <w:color w:val="212121"/>
          <w:spacing w:val="1"/>
          <w:lang w:eastAsia="en-US"/>
        </w:rPr>
        <w:t>ny</w:t>
      </w:r>
      <w:r w:rsidRPr="00397BC6">
        <w:rPr>
          <w:rFonts w:eastAsia="Calibri" w:cs="Calibri"/>
          <w:color w:val="212121"/>
          <w:spacing w:val="-1"/>
          <w:lang w:eastAsia="en-US"/>
        </w:rPr>
        <w:t>e</w:t>
      </w:r>
      <w:r w:rsidRPr="00397BC6">
        <w:rPr>
          <w:rFonts w:eastAsia="Calibri" w:cs="Calibri"/>
          <w:color w:val="212121"/>
          <w:lang w:eastAsia="en-US"/>
        </w:rPr>
        <w:t>lt</w:t>
      </w:r>
      <w:r w:rsidRPr="00397BC6">
        <w:rPr>
          <w:rFonts w:eastAsia="Calibri" w:cs="Calibri"/>
          <w:color w:val="212121"/>
          <w:spacing w:val="25"/>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w:t>
      </w:r>
      <w:r w:rsidRPr="00397BC6">
        <w:rPr>
          <w:rFonts w:eastAsia="Calibri" w:cs="Calibri"/>
          <w:color w:val="212121"/>
          <w:spacing w:val="1"/>
          <w:lang w:eastAsia="en-US"/>
        </w:rPr>
        <w:t>á</w:t>
      </w:r>
      <w:r w:rsidRPr="00397BC6">
        <w:rPr>
          <w:rFonts w:eastAsia="Calibri" w:cs="Calibri"/>
          <w:color w:val="212121"/>
          <w:spacing w:val="-1"/>
          <w:lang w:eastAsia="en-US"/>
        </w:rPr>
        <w:t>s</w:t>
      </w:r>
      <w:r w:rsidRPr="00397BC6">
        <w:rPr>
          <w:rFonts w:eastAsia="Calibri" w:cs="Calibri"/>
          <w:color w:val="212121"/>
          <w:lang w:eastAsia="en-US"/>
        </w:rPr>
        <w:t>i</w:t>
      </w:r>
      <w:r w:rsidRPr="00397BC6">
        <w:rPr>
          <w:rFonts w:eastAsia="Calibri" w:cs="Calibri"/>
          <w:color w:val="212121"/>
          <w:spacing w:val="24"/>
          <w:lang w:eastAsia="en-US"/>
        </w:rPr>
        <w:t xml:space="preserve"> </w:t>
      </w:r>
      <w:r w:rsidRPr="00397BC6">
        <w:rPr>
          <w:rFonts w:eastAsia="Calibri" w:cs="Calibri"/>
          <w:color w:val="212121"/>
          <w:spacing w:val="1"/>
          <w:lang w:eastAsia="en-US"/>
        </w:rPr>
        <w:t>f</w:t>
      </w:r>
      <w:r w:rsidRPr="00397BC6">
        <w:rPr>
          <w:rFonts w:eastAsia="Calibri" w:cs="Calibri"/>
          <w:color w:val="212121"/>
          <w:spacing w:val="-1"/>
          <w:lang w:eastAsia="en-US"/>
        </w:rPr>
        <w:t>e</w:t>
      </w:r>
      <w:r w:rsidRPr="00397BC6">
        <w:rPr>
          <w:rFonts w:eastAsia="Calibri" w:cs="Calibri"/>
          <w:color w:val="212121"/>
          <w:spacing w:val="1"/>
          <w:lang w:eastAsia="en-US"/>
        </w:rPr>
        <w:t>d</w:t>
      </w:r>
      <w:r w:rsidRPr="00397BC6">
        <w:rPr>
          <w:rFonts w:eastAsia="Calibri" w:cs="Calibri"/>
          <w:color w:val="212121"/>
          <w:spacing w:val="-1"/>
          <w:lang w:eastAsia="en-US"/>
        </w:rPr>
        <w:t>e</w:t>
      </w:r>
      <w:r w:rsidRPr="00397BC6">
        <w:rPr>
          <w:rFonts w:eastAsia="Calibri" w:cs="Calibri"/>
          <w:color w:val="212121"/>
          <w:lang w:eastAsia="en-US"/>
        </w:rPr>
        <w:t>zet</w:t>
      </w:r>
      <w:r w:rsidRPr="00397BC6">
        <w:rPr>
          <w:rFonts w:eastAsia="Calibri" w:cs="Calibri"/>
          <w:color w:val="212121"/>
          <w:spacing w:val="25"/>
          <w:lang w:eastAsia="en-US"/>
        </w:rPr>
        <w:t xml:space="preserve"> </w:t>
      </w:r>
      <w:r w:rsidRPr="00397BC6">
        <w:rPr>
          <w:rFonts w:eastAsia="Calibri" w:cs="Calibri"/>
          <w:color w:val="212121"/>
          <w:lang w:eastAsia="en-US"/>
        </w:rPr>
        <w:t>j</w:t>
      </w:r>
      <w:r w:rsidRPr="00397BC6">
        <w:rPr>
          <w:rFonts w:eastAsia="Calibri" w:cs="Calibri"/>
          <w:color w:val="212121"/>
          <w:spacing w:val="2"/>
          <w:lang w:eastAsia="en-US"/>
        </w:rPr>
        <w:t>e</w:t>
      </w:r>
      <w:r w:rsidRPr="00397BC6">
        <w:rPr>
          <w:rFonts w:eastAsia="Calibri" w:cs="Calibri"/>
          <w:color w:val="212121"/>
          <w:lang w:eastAsia="en-US"/>
        </w:rPr>
        <w:t>ll</w:t>
      </w:r>
      <w:r w:rsidRPr="00397BC6">
        <w:rPr>
          <w:rFonts w:eastAsia="Calibri" w:cs="Calibri"/>
          <w:color w:val="212121"/>
          <w:spacing w:val="-1"/>
          <w:lang w:eastAsia="en-US"/>
        </w:rPr>
        <w:t>e</w:t>
      </w:r>
      <w:r w:rsidRPr="00397BC6">
        <w:rPr>
          <w:rFonts w:eastAsia="Calibri" w:cs="Calibri"/>
          <w:color w:val="212121"/>
          <w:lang w:eastAsia="en-US"/>
        </w:rPr>
        <w:t>ge</w:t>
      </w:r>
      <w:r w:rsidRPr="00397BC6">
        <w:rPr>
          <w:rFonts w:eastAsia="Calibri" w:cs="Calibri"/>
          <w:color w:val="212121"/>
          <w:spacing w:val="28"/>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agy</w:t>
      </w:r>
      <w:r w:rsidRPr="00397BC6">
        <w:rPr>
          <w:rFonts w:eastAsia="Calibri" w:cs="Calibri"/>
          <w:color w:val="212121"/>
          <w:spacing w:val="28"/>
          <w:lang w:eastAsia="en-US"/>
        </w:rPr>
        <w:t xml:space="preserve"> </w:t>
      </w:r>
      <w:r w:rsidRPr="00397BC6">
        <w:rPr>
          <w:rFonts w:eastAsia="Calibri" w:cs="Calibri"/>
          <w:color w:val="212121"/>
          <w:lang w:eastAsia="en-US"/>
        </w:rPr>
        <w:t>a</w:t>
      </w:r>
      <w:r w:rsidRPr="00397BC6">
        <w:rPr>
          <w:rFonts w:eastAsia="Calibri" w:cs="Calibri"/>
          <w:color w:val="212121"/>
          <w:spacing w:val="31"/>
          <w:lang w:eastAsia="en-US"/>
        </w:rPr>
        <w:t xml:space="preserve"> </w:t>
      </w:r>
      <w:r w:rsidRPr="00397BC6">
        <w:rPr>
          <w:rFonts w:eastAsia="Calibri" w:cs="Calibri"/>
          <w:color w:val="212121"/>
          <w:lang w:eastAsia="en-US"/>
        </w:rPr>
        <w:t>k</w:t>
      </w:r>
      <w:r w:rsidRPr="00397BC6">
        <w:rPr>
          <w:rFonts w:eastAsia="Calibri" w:cs="Calibri"/>
          <w:color w:val="212121"/>
          <w:spacing w:val="1"/>
          <w:lang w:eastAsia="en-US"/>
        </w:rPr>
        <w:t>o</w:t>
      </w:r>
      <w:r w:rsidRPr="00397BC6">
        <w:rPr>
          <w:rFonts w:eastAsia="Calibri" w:cs="Calibri"/>
          <w:color w:val="212121"/>
          <w:lang w:eastAsia="en-US"/>
        </w:rPr>
        <w:t>ck</w:t>
      </w:r>
      <w:r w:rsidRPr="00397BC6">
        <w:rPr>
          <w:rFonts w:eastAsia="Calibri" w:cs="Calibri"/>
          <w:color w:val="212121"/>
          <w:spacing w:val="1"/>
          <w:lang w:eastAsia="en-US"/>
        </w:rPr>
        <w:t>á</w:t>
      </w:r>
      <w:r w:rsidRPr="00397BC6">
        <w:rPr>
          <w:rFonts w:eastAsia="Calibri" w:cs="Calibri"/>
          <w:color w:val="212121"/>
          <w:lang w:eastAsia="en-US"/>
        </w:rPr>
        <w:t>z</w:t>
      </w:r>
      <w:r w:rsidRPr="00397BC6">
        <w:rPr>
          <w:rFonts w:eastAsia="Calibri" w:cs="Calibri"/>
          <w:color w:val="212121"/>
          <w:spacing w:val="1"/>
          <w:lang w:eastAsia="en-US"/>
        </w:rPr>
        <w:t>a</w:t>
      </w:r>
      <w:r w:rsidRPr="00397BC6">
        <w:rPr>
          <w:rFonts w:eastAsia="Calibri" w:cs="Calibri"/>
          <w:color w:val="212121"/>
          <w:lang w:eastAsia="en-US"/>
        </w:rPr>
        <w:t>t</w:t>
      </w:r>
      <w:r w:rsidRPr="00397BC6">
        <w:rPr>
          <w:rFonts w:eastAsia="Calibri" w:cs="Calibri"/>
          <w:color w:val="212121"/>
          <w:spacing w:val="-1"/>
          <w:lang w:eastAsia="en-US"/>
        </w:rPr>
        <w:t>v</w:t>
      </w:r>
      <w:r w:rsidRPr="00397BC6">
        <w:rPr>
          <w:rFonts w:eastAsia="Calibri" w:cs="Calibri"/>
          <w:color w:val="212121"/>
          <w:lang w:eastAsia="en-US"/>
        </w:rPr>
        <w:t>i</w:t>
      </w:r>
      <w:r w:rsidRPr="00397BC6">
        <w:rPr>
          <w:rFonts w:eastAsia="Calibri" w:cs="Calibri"/>
          <w:color w:val="212121"/>
          <w:spacing w:val="-1"/>
          <w:lang w:eastAsia="en-US"/>
        </w:rPr>
        <w:t>se</w:t>
      </w:r>
      <w:r w:rsidRPr="00397BC6">
        <w:rPr>
          <w:rFonts w:eastAsia="Calibri" w:cs="Calibri"/>
          <w:color w:val="212121"/>
          <w:lang w:eastAsia="en-US"/>
        </w:rPr>
        <w:t>l</w:t>
      </w:r>
      <w:r w:rsidRPr="00397BC6">
        <w:rPr>
          <w:rFonts w:eastAsia="Calibri" w:cs="Calibri"/>
          <w:color w:val="212121"/>
          <w:spacing w:val="1"/>
          <w:lang w:eastAsia="en-US"/>
        </w:rPr>
        <w:t>é</w:t>
      </w:r>
      <w:r w:rsidRPr="00397BC6">
        <w:rPr>
          <w:rFonts w:eastAsia="Calibri" w:cs="Calibri"/>
          <w:color w:val="212121"/>
          <w:lang w:eastAsia="en-US"/>
        </w:rPr>
        <w:t>s</w:t>
      </w:r>
      <w:r w:rsidRPr="00397BC6">
        <w:rPr>
          <w:rFonts w:eastAsia="Calibri" w:cs="Calibri"/>
          <w:color w:val="212121"/>
          <w:spacing w:val="21"/>
          <w:lang w:eastAsia="en-US"/>
        </w:rPr>
        <w:t xml:space="preserve"> </w:t>
      </w:r>
      <w:r w:rsidRPr="00397BC6">
        <w:rPr>
          <w:rFonts w:eastAsia="Calibri" w:cs="Calibri"/>
          <w:color w:val="212121"/>
          <w:lang w:eastAsia="en-US"/>
        </w:rPr>
        <w:t>k</w:t>
      </w:r>
      <w:r w:rsidRPr="00397BC6">
        <w:rPr>
          <w:rFonts w:eastAsia="Calibri" w:cs="Calibri"/>
          <w:color w:val="212121"/>
          <w:spacing w:val="1"/>
          <w:lang w:eastAsia="en-US"/>
        </w:rPr>
        <w:t>ö</w:t>
      </w:r>
      <w:r w:rsidRPr="00397BC6">
        <w:rPr>
          <w:rFonts w:eastAsia="Calibri" w:cs="Calibri"/>
          <w:color w:val="212121"/>
          <w:lang w:eastAsia="en-US"/>
        </w:rPr>
        <w:t>r</w:t>
      </w:r>
      <w:r w:rsidRPr="00397BC6">
        <w:rPr>
          <w:rFonts w:eastAsia="Calibri" w:cs="Calibri"/>
          <w:color w:val="212121"/>
          <w:spacing w:val="1"/>
          <w:lang w:eastAsia="en-US"/>
        </w:rPr>
        <w:t>ü</w:t>
      </w:r>
      <w:r w:rsidRPr="00397BC6">
        <w:rPr>
          <w:rFonts w:eastAsia="Calibri" w:cs="Calibri"/>
          <w:color w:val="212121"/>
          <w:lang w:eastAsia="en-US"/>
        </w:rPr>
        <w:t>l</w:t>
      </w:r>
      <w:r w:rsidRPr="00397BC6">
        <w:rPr>
          <w:rFonts w:eastAsia="Calibri" w:cs="Calibri"/>
          <w:color w:val="212121"/>
          <w:spacing w:val="-1"/>
          <w:lang w:eastAsia="en-US"/>
        </w:rPr>
        <w:t>mé</w:t>
      </w:r>
      <w:r w:rsidRPr="00397BC6">
        <w:rPr>
          <w:rFonts w:eastAsia="Calibri" w:cs="Calibri"/>
          <w:color w:val="212121"/>
          <w:spacing w:val="1"/>
          <w:lang w:eastAsia="en-US"/>
        </w:rPr>
        <w:t>ny</w:t>
      </w:r>
      <w:r w:rsidRPr="00397BC6">
        <w:rPr>
          <w:rFonts w:eastAsia="Calibri" w:cs="Calibri"/>
          <w:color w:val="212121"/>
          <w:spacing w:val="-1"/>
          <w:lang w:eastAsia="en-US"/>
        </w:rPr>
        <w:t>e</w:t>
      </w:r>
      <w:r w:rsidRPr="00397BC6">
        <w:rPr>
          <w:rFonts w:eastAsia="Calibri" w:cs="Calibri"/>
          <w:color w:val="212121"/>
          <w:lang w:eastAsia="en-US"/>
        </w:rPr>
        <w:t>i</w:t>
      </w:r>
      <w:r w:rsidRPr="00397BC6">
        <w:rPr>
          <w:rFonts w:eastAsia="Calibri" w:cs="Calibri"/>
          <w:color w:val="212121"/>
          <w:spacing w:val="21"/>
          <w:lang w:eastAsia="en-US"/>
        </w:rPr>
        <w:t xml:space="preserve"> </w:t>
      </w:r>
      <w:r w:rsidRPr="00397BC6">
        <w:rPr>
          <w:rFonts w:eastAsia="Calibri" w:cs="Calibri"/>
          <w:color w:val="212121"/>
          <w:lang w:eastAsia="en-US"/>
        </w:rPr>
        <w:t>al</w:t>
      </w:r>
      <w:r w:rsidRPr="00397BC6">
        <w:rPr>
          <w:rFonts w:eastAsia="Calibri" w:cs="Calibri"/>
          <w:color w:val="212121"/>
          <w:spacing w:val="1"/>
          <w:lang w:eastAsia="en-US"/>
        </w:rPr>
        <w:t>ap</w:t>
      </w:r>
      <w:r w:rsidRPr="00397BC6">
        <w:rPr>
          <w:rFonts w:eastAsia="Calibri" w:cs="Calibri"/>
          <w:color w:val="212121"/>
          <w:lang w:eastAsia="en-US"/>
        </w:rPr>
        <w:t>j</w:t>
      </w:r>
      <w:r w:rsidRPr="00397BC6">
        <w:rPr>
          <w:rFonts w:eastAsia="Calibri" w:cs="Calibri"/>
          <w:color w:val="212121"/>
          <w:spacing w:val="1"/>
          <w:lang w:eastAsia="en-US"/>
        </w:rPr>
        <w:t>á</w:t>
      </w:r>
      <w:r w:rsidRPr="00397BC6">
        <w:rPr>
          <w:rFonts w:eastAsia="Calibri" w:cs="Calibri"/>
          <w:color w:val="212121"/>
          <w:lang w:eastAsia="en-US"/>
        </w:rPr>
        <w:t>n</w:t>
      </w:r>
      <w:r w:rsidRPr="00397BC6">
        <w:rPr>
          <w:rFonts w:eastAsia="Calibri" w:cs="Calibri"/>
          <w:color w:val="212121"/>
          <w:spacing w:val="26"/>
          <w:lang w:eastAsia="en-US"/>
        </w:rPr>
        <w:t xml:space="preserve"> </w:t>
      </w:r>
      <w:r w:rsidRPr="00397BC6">
        <w:rPr>
          <w:rFonts w:eastAsia="Calibri" w:cs="Calibri"/>
          <w:color w:val="212121"/>
          <w:spacing w:val="1"/>
          <w:lang w:eastAsia="en-US"/>
        </w:rPr>
        <w:t>ny</w:t>
      </w:r>
      <w:r w:rsidRPr="00397BC6">
        <w:rPr>
          <w:rFonts w:eastAsia="Calibri" w:cs="Calibri"/>
          <w:color w:val="212121"/>
          <w:lang w:eastAsia="en-US"/>
        </w:rPr>
        <w:t>il</w:t>
      </w:r>
      <w:r w:rsidRPr="00397BC6">
        <w:rPr>
          <w:rFonts w:eastAsia="Calibri" w:cs="Calibri"/>
          <w:color w:val="212121"/>
          <w:spacing w:val="-2"/>
          <w:lang w:eastAsia="en-US"/>
        </w:rPr>
        <w:t>v</w:t>
      </w:r>
      <w:r w:rsidRPr="00397BC6">
        <w:rPr>
          <w:rFonts w:eastAsia="Calibri" w:cs="Calibri"/>
          <w:color w:val="212121"/>
          <w:lang w:eastAsia="en-US"/>
        </w:rPr>
        <w:t>á</w:t>
      </w:r>
      <w:r w:rsidRPr="00397BC6">
        <w:rPr>
          <w:rFonts w:eastAsia="Calibri" w:cs="Calibri"/>
          <w:color w:val="212121"/>
          <w:spacing w:val="1"/>
          <w:lang w:eastAsia="en-US"/>
        </w:rPr>
        <w:t>n</w:t>
      </w:r>
      <w:r w:rsidRPr="00397BC6">
        <w:rPr>
          <w:rFonts w:eastAsia="Calibri" w:cs="Calibri"/>
          <w:color w:val="212121"/>
          <w:spacing w:val="-1"/>
          <w:lang w:eastAsia="en-US"/>
        </w:rPr>
        <w:t>v</w:t>
      </w:r>
      <w:r w:rsidRPr="00397BC6">
        <w:rPr>
          <w:rFonts w:eastAsia="Calibri" w:cs="Calibri"/>
          <w:color w:val="212121"/>
          <w:lang w:eastAsia="en-US"/>
        </w:rPr>
        <w:t>al</w:t>
      </w:r>
      <w:r w:rsidRPr="00397BC6">
        <w:rPr>
          <w:rFonts w:eastAsia="Calibri" w:cs="Calibri"/>
          <w:color w:val="212121"/>
          <w:spacing w:val="1"/>
          <w:lang w:eastAsia="en-US"/>
        </w:rPr>
        <w:t>ó</w:t>
      </w:r>
      <w:r w:rsidRPr="00397BC6">
        <w:rPr>
          <w:rFonts w:eastAsia="Calibri" w:cs="Calibri"/>
          <w:color w:val="212121"/>
          <w:lang w:eastAsia="en-US"/>
        </w:rPr>
        <w:t>,</w:t>
      </w:r>
      <w:r w:rsidRPr="00397BC6">
        <w:rPr>
          <w:rFonts w:eastAsia="Calibri" w:cs="Calibri"/>
          <w:color w:val="212121"/>
          <w:spacing w:val="23"/>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ogy</w:t>
      </w:r>
      <w:r w:rsidRPr="00397BC6">
        <w:rPr>
          <w:rFonts w:eastAsia="Calibri" w:cs="Calibri"/>
          <w:color w:val="212121"/>
          <w:spacing w:val="26"/>
          <w:lang w:eastAsia="en-US"/>
        </w:rPr>
        <w:t xml:space="preserve"> </w:t>
      </w:r>
      <w:r w:rsidRPr="00397BC6">
        <w:rPr>
          <w:rFonts w:eastAsia="Calibri" w:cs="Calibri"/>
          <w:color w:val="212121"/>
          <w:lang w:eastAsia="en-US"/>
        </w:rPr>
        <w:t>az</w:t>
      </w:r>
      <w:r w:rsidRPr="00397BC6">
        <w:rPr>
          <w:rFonts w:eastAsia="Calibri" w:cs="Calibri"/>
          <w:color w:val="212121"/>
          <w:spacing w:val="30"/>
          <w:lang w:eastAsia="en-US"/>
        </w:rPr>
        <w:t xml:space="preserve"> </w:t>
      </w:r>
      <w:r w:rsidRPr="00397BC6">
        <w:rPr>
          <w:rFonts w:eastAsia="Calibri" w:cs="Calibri"/>
          <w:color w:val="212121"/>
          <w:lang w:eastAsia="en-US"/>
        </w:rPr>
        <w:t>a</w:t>
      </w:r>
      <w:r w:rsidRPr="00397BC6">
        <w:rPr>
          <w:rFonts w:eastAsia="Calibri" w:cs="Calibri"/>
          <w:color w:val="212121"/>
          <w:spacing w:val="1"/>
          <w:lang w:eastAsia="en-US"/>
        </w:rPr>
        <w:t>j</w:t>
      </w:r>
      <w:r w:rsidRPr="00397BC6">
        <w:rPr>
          <w:rFonts w:eastAsia="Calibri" w:cs="Calibri"/>
          <w:color w:val="212121"/>
          <w:spacing w:val="-2"/>
          <w:lang w:eastAsia="en-US"/>
        </w:rPr>
        <w:t>á</w:t>
      </w:r>
      <w:r w:rsidRPr="00397BC6">
        <w:rPr>
          <w:rFonts w:eastAsia="Calibri" w:cs="Calibri"/>
          <w:color w:val="212121"/>
          <w:spacing w:val="1"/>
          <w:lang w:eastAsia="en-US"/>
        </w:rPr>
        <w:t>n</w:t>
      </w:r>
      <w:r w:rsidRPr="00397BC6">
        <w:rPr>
          <w:rFonts w:eastAsia="Calibri" w:cs="Calibri"/>
          <w:color w:val="212121"/>
          <w:lang w:eastAsia="en-US"/>
        </w:rPr>
        <w:t xml:space="preserve">lat </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f</w:t>
      </w:r>
      <w:r w:rsidRPr="00397BC6">
        <w:rPr>
          <w:rFonts w:eastAsia="Calibri" w:cs="Calibri"/>
          <w:color w:val="212121"/>
          <w:lang w:eastAsia="en-US"/>
        </w:rPr>
        <w:t>oga</w:t>
      </w:r>
      <w:r w:rsidRPr="00397BC6">
        <w:rPr>
          <w:rFonts w:eastAsia="Calibri" w:cs="Calibri"/>
          <w:color w:val="212121"/>
          <w:spacing w:val="1"/>
          <w:lang w:eastAsia="en-US"/>
        </w:rPr>
        <w:t>d</w:t>
      </w:r>
      <w:r w:rsidRPr="00397BC6">
        <w:rPr>
          <w:rFonts w:eastAsia="Calibri" w:cs="Calibri"/>
          <w:color w:val="212121"/>
          <w:lang w:eastAsia="en-US"/>
        </w:rPr>
        <w:t>ásá</w:t>
      </w:r>
      <w:r w:rsidRPr="00397BC6">
        <w:rPr>
          <w:rFonts w:eastAsia="Calibri" w:cs="Calibri"/>
          <w:color w:val="212121"/>
          <w:spacing w:val="1"/>
          <w:lang w:eastAsia="en-US"/>
        </w:rPr>
        <w:t>h</w:t>
      </w:r>
      <w:r w:rsidRPr="00397BC6">
        <w:rPr>
          <w:rFonts w:eastAsia="Calibri" w:cs="Calibri"/>
          <w:color w:val="212121"/>
          <w:lang w:eastAsia="en-US"/>
        </w:rPr>
        <w:t>oz</w:t>
      </w:r>
      <w:r w:rsidRPr="00397BC6">
        <w:rPr>
          <w:rFonts w:eastAsia="Calibri" w:cs="Calibri"/>
          <w:color w:val="212121"/>
          <w:spacing w:val="-11"/>
          <w:lang w:eastAsia="en-US"/>
        </w:rPr>
        <w:t xml:space="preserve"> </w:t>
      </w:r>
      <w:r w:rsidRPr="00397BC6">
        <w:rPr>
          <w:rFonts w:eastAsia="Calibri" w:cs="Calibri"/>
          <w:color w:val="212121"/>
          <w:lang w:eastAsia="en-US"/>
        </w:rPr>
        <w:t>a k</w:t>
      </w:r>
      <w:r w:rsidRPr="00397BC6">
        <w:rPr>
          <w:rFonts w:eastAsia="Calibri" w:cs="Calibri"/>
          <w:color w:val="212121"/>
          <w:spacing w:val="1"/>
          <w:lang w:eastAsia="en-US"/>
        </w:rPr>
        <w:t>o</w:t>
      </w:r>
      <w:r w:rsidRPr="00397BC6">
        <w:rPr>
          <w:rFonts w:eastAsia="Calibri" w:cs="Calibri"/>
          <w:color w:val="212121"/>
          <w:lang w:eastAsia="en-US"/>
        </w:rPr>
        <w:t>ck</w:t>
      </w:r>
      <w:r w:rsidRPr="00397BC6">
        <w:rPr>
          <w:rFonts w:eastAsia="Calibri" w:cs="Calibri"/>
          <w:color w:val="212121"/>
          <w:spacing w:val="1"/>
          <w:lang w:eastAsia="en-US"/>
        </w:rPr>
        <w:t>á</w:t>
      </w:r>
      <w:r w:rsidRPr="00397BC6">
        <w:rPr>
          <w:rFonts w:eastAsia="Calibri" w:cs="Calibri"/>
          <w:color w:val="212121"/>
          <w:lang w:eastAsia="en-US"/>
        </w:rPr>
        <w:t>z</w:t>
      </w:r>
      <w:r w:rsidRPr="00397BC6">
        <w:rPr>
          <w:rFonts w:eastAsia="Calibri" w:cs="Calibri"/>
          <w:color w:val="212121"/>
          <w:spacing w:val="1"/>
          <w:lang w:eastAsia="en-US"/>
        </w:rPr>
        <w:t>a</w:t>
      </w:r>
      <w:r w:rsidRPr="00397BC6">
        <w:rPr>
          <w:rFonts w:eastAsia="Calibri" w:cs="Calibri"/>
          <w:color w:val="212121"/>
          <w:lang w:eastAsia="en-US"/>
        </w:rPr>
        <w:t>t</w:t>
      </w:r>
      <w:r w:rsidRPr="00397BC6">
        <w:rPr>
          <w:rFonts w:eastAsia="Calibri" w:cs="Calibri"/>
          <w:color w:val="212121"/>
          <w:spacing w:val="-6"/>
          <w:lang w:eastAsia="en-US"/>
        </w:rPr>
        <w:t xml:space="preserve"> </w:t>
      </w:r>
      <w:r w:rsidRPr="00397BC6">
        <w:rPr>
          <w:rFonts w:eastAsia="Calibri" w:cs="Calibri"/>
          <w:color w:val="212121"/>
          <w:spacing w:val="-1"/>
          <w:lang w:eastAsia="en-US"/>
        </w:rPr>
        <w:t>e</w:t>
      </w:r>
      <w:r w:rsidRPr="00397BC6">
        <w:rPr>
          <w:rFonts w:eastAsia="Calibri" w:cs="Calibri"/>
          <w:color w:val="212121"/>
          <w:lang w:eastAsia="en-US"/>
        </w:rPr>
        <w:t>g</w:t>
      </w:r>
      <w:r w:rsidRPr="00397BC6">
        <w:rPr>
          <w:rFonts w:eastAsia="Calibri" w:cs="Calibri"/>
          <w:color w:val="212121"/>
          <w:spacing w:val="1"/>
          <w:lang w:eastAsia="en-US"/>
        </w:rPr>
        <w:t>y</w:t>
      </w:r>
      <w:r w:rsidRPr="00397BC6">
        <w:rPr>
          <w:rFonts w:eastAsia="Calibri" w:cs="Calibri"/>
          <w:color w:val="212121"/>
          <w:spacing w:val="-1"/>
          <w:lang w:eastAsia="en-US"/>
        </w:rPr>
        <w:t>e</w:t>
      </w:r>
      <w:r w:rsidRPr="00397BC6">
        <w:rPr>
          <w:rFonts w:eastAsia="Calibri" w:cs="Calibri"/>
          <w:color w:val="212121"/>
          <w:spacing w:val="1"/>
          <w:lang w:eastAsia="en-US"/>
        </w:rPr>
        <w:t>d</w:t>
      </w:r>
      <w:r w:rsidRPr="00397BC6">
        <w:rPr>
          <w:rFonts w:eastAsia="Calibri" w:cs="Calibri"/>
          <w:color w:val="212121"/>
          <w:lang w:eastAsia="en-US"/>
        </w:rPr>
        <w:t>i</w:t>
      </w:r>
      <w:r w:rsidRPr="00397BC6">
        <w:rPr>
          <w:rFonts w:eastAsia="Calibri" w:cs="Calibri"/>
          <w:color w:val="212121"/>
          <w:spacing w:val="-5"/>
          <w:lang w:eastAsia="en-US"/>
        </w:rPr>
        <w:t xml:space="preserve"> </w:t>
      </w:r>
      <w:r w:rsidRPr="00397BC6">
        <w:rPr>
          <w:rFonts w:eastAsia="Calibri" w:cs="Calibri"/>
          <w:color w:val="212121"/>
          <w:lang w:eastAsia="en-US"/>
        </w:rPr>
        <w:t>e</w:t>
      </w:r>
      <w:r w:rsidRPr="00397BC6">
        <w:rPr>
          <w:rFonts w:eastAsia="Calibri" w:cs="Calibri"/>
          <w:color w:val="212121"/>
          <w:spacing w:val="-1"/>
          <w:lang w:eastAsia="en-US"/>
        </w:rPr>
        <w:t>l</w:t>
      </w:r>
      <w:r w:rsidRPr="00397BC6">
        <w:rPr>
          <w:rFonts w:eastAsia="Calibri" w:cs="Calibri"/>
          <w:color w:val="212121"/>
          <w:spacing w:val="1"/>
          <w:lang w:eastAsia="en-US"/>
        </w:rPr>
        <w:t>b</w:t>
      </w:r>
      <w:r w:rsidRPr="00397BC6">
        <w:rPr>
          <w:rFonts w:eastAsia="Calibri" w:cs="Calibri"/>
          <w:color w:val="212121"/>
          <w:lang w:eastAsia="en-US"/>
        </w:rPr>
        <w:t>írál</w:t>
      </w:r>
      <w:r w:rsidRPr="00397BC6">
        <w:rPr>
          <w:rFonts w:eastAsia="Calibri" w:cs="Calibri"/>
          <w:color w:val="212121"/>
          <w:spacing w:val="1"/>
          <w:lang w:eastAsia="en-US"/>
        </w:rPr>
        <w:t>á</w:t>
      </w:r>
      <w:r w:rsidRPr="00397BC6">
        <w:rPr>
          <w:rFonts w:eastAsia="Calibri" w:cs="Calibri"/>
          <w:color w:val="212121"/>
          <w:spacing w:val="-1"/>
          <w:lang w:eastAsia="en-US"/>
        </w:rPr>
        <w:t>s</w:t>
      </w:r>
      <w:r w:rsidRPr="00397BC6">
        <w:rPr>
          <w:rFonts w:eastAsia="Calibri" w:cs="Calibri"/>
          <w:color w:val="212121"/>
          <w:lang w:eastAsia="en-US"/>
        </w:rPr>
        <w:t>a</w:t>
      </w:r>
      <w:r w:rsidRPr="00397BC6">
        <w:rPr>
          <w:rFonts w:eastAsia="Calibri" w:cs="Calibri"/>
          <w:color w:val="212121"/>
          <w:spacing w:val="-5"/>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ü</w:t>
      </w:r>
      <w:r w:rsidRPr="00397BC6">
        <w:rPr>
          <w:rFonts w:eastAsia="Calibri" w:cs="Calibri"/>
          <w:color w:val="212121"/>
          <w:lang w:eastAsia="en-US"/>
        </w:rPr>
        <w:t>ks</w:t>
      </w:r>
      <w:r w:rsidRPr="00397BC6">
        <w:rPr>
          <w:rFonts w:eastAsia="Calibri" w:cs="Calibri"/>
          <w:color w:val="212121"/>
          <w:spacing w:val="1"/>
          <w:lang w:eastAsia="en-US"/>
        </w:rPr>
        <w:t>é</w:t>
      </w:r>
      <w:r w:rsidRPr="00397BC6">
        <w:rPr>
          <w:rFonts w:eastAsia="Calibri" w:cs="Calibri"/>
          <w:color w:val="212121"/>
          <w:lang w:eastAsia="en-US"/>
        </w:rPr>
        <w:t>g</w:t>
      </w:r>
      <w:r w:rsidRPr="00397BC6">
        <w:rPr>
          <w:rFonts w:eastAsia="Calibri" w:cs="Calibri"/>
          <w:color w:val="212121"/>
          <w:spacing w:val="1"/>
          <w:lang w:eastAsia="en-US"/>
        </w:rPr>
        <w:t>e</w:t>
      </w:r>
      <w:r w:rsidRPr="00397BC6">
        <w:rPr>
          <w:rFonts w:eastAsia="Calibri" w:cs="Calibri"/>
          <w:color w:val="212121"/>
          <w:spacing w:val="3"/>
          <w:lang w:eastAsia="en-US"/>
        </w:rPr>
        <w:t>s</w:t>
      </w:r>
      <w:r w:rsidRPr="00397BC6">
        <w:rPr>
          <w:rFonts w:eastAsia="Calibri" w:cs="Calibri"/>
          <w:color w:val="212121"/>
          <w:lang w:eastAsia="en-US"/>
        </w:rPr>
        <w:t>.</w:t>
      </w:r>
    </w:p>
    <w:p w14:paraId="025C790C" w14:textId="77777777" w:rsidR="003725A4" w:rsidRPr="00397BC6" w:rsidRDefault="003725A4" w:rsidP="003725A4">
      <w:pPr>
        <w:widowControl w:val="0"/>
        <w:spacing w:before="2" w:after="0" w:line="240" w:lineRule="exact"/>
        <w:jc w:val="left"/>
        <w:rPr>
          <w:rFonts w:eastAsia="Calibri" w:cs="Times New Roman"/>
          <w:sz w:val="24"/>
          <w:szCs w:val="24"/>
          <w:lang w:eastAsia="en-US"/>
        </w:rPr>
      </w:pPr>
    </w:p>
    <w:p w14:paraId="309C7CEE" w14:textId="77777777" w:rsidR="003725A4" w:rsidRPr="00397BC6" w:rsidRDefault="003725A4" w:rsidP="003725A4">
      <w:pPr>
        <w:widowControl w:val="0"/>
        <w:spacing w:after="0" w:line="240" w:lineRule="auto"/>
        <w:ind w:left="116" w:right="210"/>
        <w:rPr>
          <w:rFonts w:eastAsia="Calibri" w:cs="Calibri"/>
          <w:lang w:eastAsia="en-US"/>
        </w:rPr>
      </w:pP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8"/>
          <w:lang w:eastAsia="en-US"/>
        </w:rPr>
        <w:t xml:space="preserve"> </w:t>
      </w:r>
      <w:r w:rsidRPr="00397BC6">
        <w:rPr>
          <w:rFonts w:eastAsia="Calibri" w:cs="Calibri"/>
          <w:color w:val="212121"/>
          <w:lang w:eastAsia="en-US"/>
        </w:rPr>
        <w:t>a</w:t>
      </w:r>
      <w:r w:rsidRPr="00397BC6">
        <w:rPr>
          <w:rFonts w:eastAsia="Calibri" w:cs="Calibri"/>
          <w:color w:val="212121"/>
          <w:spacing w:val="9"/>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3"/>
          <w:lang w:eastAsia="en-US"/>
        </w:rPr>
        <w:t xml:space="preserve"> </w:t>
      </w:r>
      <w:r w:rsidRPr="00397BC6">
        <w:rPr>
          <w:rFonts w:eastAsia="Calibri" w:cs="Calibri"/>
          <w:color w:val="212121"/>
          <w:lang w:eastAsia="en-US"/>
        </w:rPr>
        <w:t>kif</w:t>
      </w:r>
      <w:r w:rsidRPr="00397BC6">
        <w:rPr>
          <w:rFonts w:eastAsia="Calibri" w:cs="Calibri"/>
          <w:color w:val="212121"/>
          <w:spacing w:val="-1"/>
          <w:lang w:eastAsia="en-US"/>
        </w:rPr>
        <w:t>e</w:t>
      </w:r>
      <w:r w:rsidRPr="00397BC6">
        <w:rPr>
          <w:rFonts w:eastAsia="Calibri" w:cs="Calibri"/>
          <w:color w:val="212121"/>
          <w:lang w:eastAsia="en-US"/>
        </w:rPr>
        <w:t>jez</w:t>
      </w:r>
      <w:r w:rsidRPr="00397BC6">
        <w:rPr>
          <w:rFonts w:eastAsia="Calibri" w:cs="Calibri"/>
          <w:color w:val="212121"/>
          <w:spacing w:val="-1"/>
          <w:lang w:eastAsia="en-US"/>
        </w:rPr>
        <w:t>e</w:t>
      </w:r>
      <w:r w:rsidRPr="00397BC6">
        <w:rPr>
          <w:rFonts w:eastAsia="Calibri" w:cs="Calibri"/>
          <w:color w:val="212121"/>
          <w:lang w:eastAsia="en-US"/>
        </w:rPr>
        <w:t>tt</w:t>
      </w:r>
      <w:r w:rsidRPr="00397BC6">
        <w:rPr>
          <w:rFonts w:eastAsia="Calibri" w:cs="Calibri"/>
          <w:color w:val="212121"/>
          <w:spacing w:val="2"/>
          <w:lang w:eastAsia="en-US"/>
        </w:rPr>
        <w:t xml:space="preserve"> </w:t>
      </w:r>
      <w:r w:rsidRPr="00397BC6">
        <w:rPr>
          <w:rFonts w:eastAsia="Calibri" w:cs="Calibri"/>
          <w:color w:val="212121"/>
          <w:spacing w:val="1"/>
          <w:lang w:eastAsia="en-US"/>
        </w:rPr>
        <w:t>ny</w:t>
      </w:r>
      <w:r w:rsidRPr="00397BC6">
        <w:rPr>
          <w:rFonts w:eastAsia="Calibri" w:cs="Calibri"/>
          <w:color w:val="212121"/>
          <w:lang w:eastAsia="en-US"/>
        </w:rPr>
        <w:t>ila</w:t>
      </w:r>
      <w:r w:rsidRPr="00397BC6">
        <w:rPr>
          <w:rFonts w:eastAsia="Calibri" w:cs="Calibri"/>
          <w:color w:val="212121"/>
          <w:spacing w:val="-2"/>
          <w:lang w:eastAsia="en-US"/>
        </w:rPr>
        <w:t>t</w:t>
      </w:r>
      <w:r w:rsidRPr="00397BC6">
        <w:rPr>
          <w:rFonts w:eastAsia="Calibri" w:cs="Calibri"/>
          <w:color w:val="212121"/>
          <w:lang w:eastAsia="en-US"/>
        </w:rPr>
        <w:t>k</w:t>
      </w:r>
      <w:r w:rsidRPr="00397BC6">
        <w:rPr>
          <w:rFonts w:eastAsia="Calibri" w:cs="Calibri"/>
          <w:color w:val="212121"/>
          <w:spacing w:val="1"/>
          <w:lang w:eastAsia="en-US"/>
        </w:rPr>
        <w:t>o</w:t>
      </w:r>
      <w:r w:rsidRPr="00397BC6">
        <w:rPr>
          <w:rFonts w:eastAsia="Calibri" w:cs="Calibri"/>
          <w:color w:val="212121"/>
          <w:lang w:eastAsia="en-US"/>
        </w:rPr>
        <w:t>z</w:t>
      </w:r>
      <w:r w:rsidRPr="00397BC6">
        <w:rPr>
          <w:rFonts w:eastAsia="Calibri" w:cs="Calibri"/>
          <w:color w:val="212121"/>
          <w:spacing w:val="1"/>
          <w:lang w:eastAsia="en-US"/>
        </w:rPr>
        <w:t>a</w:t>
      </w:r>
      <w:r w:rsidRPr="00397BC6">
        <w:rPr>
          <w:rFonts w:eastAsia="Calibri" w:cs="Calibri"/>
          <w:color w:val="212121"/>
          <w:lang w:eastAsia="en-US"/>
        </w:rPr>
        <w:t xml:space="preserve">ta </w:t>
      </w:r>
      <w:r w:rsidRPr="00397BC6">
        <w:rPr>
          <w:rFonts w:eastAsia="Calibri" w:cs="Calibri"/>
          <w:color w:val="212121"/>
          <w:spacing w:val="1"/>
          <w:lang w:eastAsia="en-US"/>
        </w:rPr>
        <w:t>n</w:t>
      </w:r>
      <w:r w:rsidRPr="00397BC6">
        <w:rPr>
          <w:rFonts w:eastAsia="Calibri" w:cs="Calibri"/>
          <w:color w:val="212121"/>
          <w:spacing w:val="-1"/>
          <w:lang w:eastAsia="en-US"/>
        </w:rPr>
        <w:t>é</w:t>
      </w:r>
      <w:r w:rsidRPr="00397BC6">
        <w:rPr>
          <w:rFonts w:eastAsia="Calibri" w:cs="Calibri"/>
          <w:color w:val="212121"/>
          <w:lang w:eastAsia="en-US"/>
        </w:rPr>
        <w:t>lk</w:t>
      </w:r>
      <w:r w:rsidRPr="00397BC6">
        <w:rPr>
          <w:rFonts w:eastAsia="Calibri" w:cs="Calibri"/>
          <w:color w:val="212121"/>
          <w:spacing w:val="1"/>
          <w:lang w:eastAsia="en-US"/>
        </w:rPr>
        <w:t>ü</w:t>
      </w:r>
      <w:r w:rsidRPr="00397BC6">
        <w:rPr>
          <w:rFonts w:eastAsia="Calibri" w:cs="Calibri"/>
          <w:color w:val="212121"/>
          <w:lang w:eastAsia="en-US"/>
        </w:rPr>
        <w:t>l</w:t>
      </w:r>
      <w:r w:rsidRPr="00397BC6">
        <w:rPr>
          <w:rFonts w:eastAsia="Calibri" w:cs="Calibri"/>
          <w:color w:val="212121"/>
          <w:spacing w:val="4"/>
          <w:lang w:eastAsia="en-US"/>
        </w:rPr>
        <w:t xml:space="preserve"> </w:t>
      </w:r>
      <w:r w:rsidRPr="00397BC6">
        <w:rPr>
          <w:rFonts w:eastAsia="Calibri" w:cs="Calibri"/>
          <w:color w:val="212121"/>
          <w:lang w:eastAsia="en-US"/>
        </w:rPr>
        <w:t>l</w:t>
      </w:r>
      <w:r w:rsidRPr="00397BC6">
        <w:rPr>
          <w:rFonts w:eastAsia="Calibri" w:cs="Calibri"/>
          <w:color w:val="212121"/>
          <w:spacing w:val="-1"/>
          <w:lang w:eastAsia="en-US"/>
        </w:rPr>
        <w:t>é</w:t>
      </w:r>
      <w:r w:rsidRPr="00397BC6">
        <w:rPr>
          <w:rFonts w:eastAsia="Calibri" w:cs="Calibri"/>
          <w:color w:val="212121"/>
          <w:lang w:eastAsia="en-US"/>
        </w:rPr>
        <w:t>trej</w:t>
      </w:r>
      <w:r w:rsidRPr="00397BC6">
        <w:rPr>
          <w:rFonts w:eastAsia="Calibri" w:cs="Calibri"/>
          <w:color w:val="212121"/>
          <w:spacing w:val="1"/>
          <w:lang w:eastAsia="en-US"/>
        </w:rPr>
        <w:t>ö</w:t>
      </w:r>
      <w:r w:rsidRPr="00397BC6">
        <w:rPr>
          <w:rFonts w:eastAsia="Calibri" w:cs="Calibri"/>
          <w:color w:val="212121"/>
          <w:lang w:eastAsia="en-US"/>
        </w:rPr>
        <w:t>tt</w:t>
      </w:r>
      <w:r w:rsidRPr="00397BC6">
        <w:rPr>
          <w:rFonts w:eastAsia="Calibri" w:cs="Calibri"/>
          <w:color w:val="212121"/>
          <w:spacing w:val="3"/>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w:t>
      </w:r>
      <w:r w:rsidRPr="00397BC6">
        <w:rPr>
          <w:rFonts w:eastAsia="Calibri" w:cs="Calibri"/>
          <w:color w:val="212121"/>
          <w:spacing w:val="-1"/>
          <w:lang w:eastAsia="en-US"/>
        </w:rPr>
        <w:t>é</w:t>
      </w:r>
      <w:r w:rsidRPr="00397BC6">
        <w:rPr>
          <w:rFonts w:eastAsia="Calibri" w:cs="Calibri"/>
          <w:color w:val="212121"/>
          <w:lang w:eastAsia="en-US"/>
        </w:rPr>
        <w:t>s l</w:t>
      </w:r>
      <w:r w:rsidRPr="00397BC6">
        <w:rPr>
          <w:rFonts w:eastAsia="Calibri" w:cs="Calibri"/>
          <w:color w:val="212121"/>
          <w:spacing w:val="-1"/>
          <w:lang w:eastAsia="en-US"/>
        </w:rPr>
        <w:t>é</w:t>
      </w:r>
      <w:r w:rsidRPr="00397BC6">
        <w:rPr>
          <w:rFonts w:eastAsia="Calibri" w:cs="Calibri"/>
          <w:color w:val="212121"/>
          <w:spacing w:val="1"/>
          <w:lang w:eastAsia="en-US"/>
        </w:rPr>
        <w:t>ny</w:t>
      </w:r>
      <w:r w:rsidRPr="00397BC6">
        <w:rPr>
          <w:rFonts w:eastAsia="Calibri" w:cs="Calibri"/>
          <w:color w:val="212121"/>
          <w:spacing w:val="-1"/>
          <w:lang w:eastAsia="en-US"/>
        </w:rPr>
        <w:t>e</w:t>
      </w:r>
      <w:r w:rsidRPr="00397BC6">
        <w:rPr>
          <w:rFonts w:eastAsia="Calibri" w:cs="Calibri"/>
          <w:color w:val="212121"/>
          <w:spacing w:val="2"/>
          <w:lang w:eastAsia="en-US"/>
        </w:rPr>
        <w:t>g</w:t>
      </w:r>
      <w:r w:rsidRPr="00397BC6">
        <w:rPr>
          <w:rFonts w:eastAsia="Calibri" w:cs="Calibri"/>
          <w:color w:val="212121"/>
          <w:spacing w:val="-1"/>
          <w:lang w:eastAsia="en-US"/>
        </w:rPr>
        <w:t>e</w:t>
      </w:r>
      <w:r w:rsidRPr="00397BC6">
        <w:rPr>
          <w:rFonts w:eastAsia="Calibri" w:cs="Calibri"/>
          <w:color w:val="212121"/>
          <w:lang w:eastAsia="en-US"/>
        </w:rPr>
        <w:t>s</w:t>
      </w:r>
      <w:r w:rsidRPr="00397BC6">
        <w:rPr>
          <w:rFonts w:eastAsia="Calibri" w:cs="Calibri"/>
          <w:color w:val="212121"/>
          <w:spacing w:val="1"/>
          <w:lang w:eastAsia="en-US"/>
        </w:rPr>
        <w:t xml:space="preserve"> </w:t>
      </w:r>
      <w:r w:rsidRPr="00397BC6">
        <w:rPr>
          <w:rFonts w:eastAsia="Calibri" w:cs="Calibri"/>
          <w:color w:val="212121"/>
          <w:lang w:eastAsia="en-US"/>
        </w:rPr>
        <w:t>kér</w:t>
      </w:r>
      <w:r w:rsidRPr="00397BC6">
        <w:rPr>
          <w:rFonts w:eastAsia="Calibri" w:cs="Calibri"/>
          <w:color w:val="212121"/>
          <w:spacing w:val="1"/>
          <w:lang w:eastAsia="en-US"/>
        </w:rPr>
        <w:t>dé</w:t>
      </w:r>
      <w:r w:rsidRPr="00397BC6">
        <w:rPr>
          <w:rFonts w:eastAsia="Calibri" w:cs="Calibri"/>
          <w:color w:val="212121"/>
          <w:spacing w:val="-1"/>
          <w:lang w:eastAsia="en-US"/>
        </w:rPr>
        <w:t>s</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n</w:t>
      </w:r>
      <w:r w:rsidRPr="00397BC6">
        <w:rPr>
          <w:rFonts w:eastAsia="Calibri" w:cs="Calibri"/>
          <w:color w:val="212121"/>
          <w:spacing w:val="1"/>
          <w:lang w:eastAsia="en-US"/>
        </w:rPr>
        <w:t xml:space="preserve"> </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9"/>
          <w:lang w:eastAsia="en-US"/>
        </w:rPr>
        <w:t>t</w:t>
      </w:r>
      <w:r w:rsidRPr="00397BC6">
        <w:rPr>
          <w:rFonts w:eastAsia="Calibri" w:cs="Calibri"/>
          <w:color w:val="212121"/>
          <w:spacing w:val="-1"/>
          <w:lang w:eastAsia="en-US"/>
        </w:rPr>
        <w:t>é</w:t>
      </w:r>
      <w:r w:rsidRPr="00397BC6">
        <w:rPr>
          <w:rFonts w:eastAsia="Calibri" w:cs="Calibri"/>
          <w:color w:val="212121"/>
          <w:lang w:eastAsia="en-US"/>
        </w:rPr>
        <w:t>r</w:t>
      </w:r>
      <w:r w:rsidRPr="00397BC6">
        <w:rPr>
          <w:rFonts w:eastAsia="Calibri" w:cs="Calibri"/>
          <w:color w:val="212121"/>
          <w:spacing w:val="5"/>
          <w:lang w:eastAsia="en-US"/>
        </w:rPr>
        <w:t xml:space="preserve"> </w:t>
      </w:r>
      <w:r w:rsidRPr="00397BC6">
        <w:rPr>
          <w:rFonts w:eastAsia="Calibri" w:cs="Calibri"/>
          <w:color w:val="212121"/>
          <w:lang w:eastAsia="en-US"/>
        </w:rPr>
        <w:t>a</w:t>
      </w:r>
      <w:r w:rsidRPr="00397BC6">
        <w:rPr>
          <w:rFonts w:eastAsia="Calibri" w:cs="Calibri"/>
          <w:color w:val="212121"/>
          <w:spacing w:val="9"/>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3"/>
          <w:lang w:eastAsia="en-US"/>
        </w:rPr>
        <w:t xml:space="preserve"> </w:t>
      </w:r>
      <w:r w:rsidRPr="00397BC6">
        <w:rPr>
          <w:rFonts w:eastAsia="Calibri" w:cs="Calibri"/>
          <w:color w:val="212121"/>
          <w:lang w:eastAsia="en-US"/>
        </w:rPr>
        <w:t>ál</w:t>
      </w:r>
      <w:r w:rsidRPr="00397BC6">
        <w:rPr>
          <w:rFonts w:eastAsia="Calibri" w:cs="Calibri"/>
          <w:color w:val="212121"/>
          <w:spacing w:val="1"/>
          <w:lang w:eastAsia="en-US"/>
        </w:rPr>
        <w:t>t</w:t>
      </w:r>
      <w:r w:rsidRPr="00397BC6">
        <w:rPr>
          <w:rFonts w:eastAsia="Calibri" w:cs="Calibri"/>
          <w:color w:val="212121"/>
          <w:lang w:eastAsia="en-US"/>
        </w:rPr>
        <w:t>al</w:t>
      </w:r>
      <w:r w:rsidRPr="00397BC6">
        <w:rPr>
          <w:rFonts w:eastAsia="Calibri" w:cs="Calibri"/>
          <w:color w:val="212121"/>
          <w:spacing w:val="1"/>
          <w:lang w:eastAsia="en-US"/>
        </w:rPr>
        <w:t>án</w:t>
      </w:r>
      <w:r w:rsidRPr="00397BC6">
        <w:rPr>
          <w:rFonts w:eastAsia="Calibri" w:cs="Calibri"/>
          <w:color w:val="212121"/>
          <w:lang w:eastAsia="en-US"/>
        </w:rPr>
        <w:t xml:space="preserve">os </w:t>
      </w:r>
      <w:r w:rsidRPr="00397BC6">
        <w:rPr>
          <w:rFonts w:eastAsia="Calibri" w:cs="Calibri"/>
          <w:color w:val="212121"/>
          <w:spacing w:val="-1"/>
          <w:lang w:eastAsia="en-US"/>
        </w:rPr>
        <w:lastRenderedPageBreak/>
        <w:t>s</w:t>
      </w:r>
      <w:r w:rsidRPr="00397BC6">
        <w:rPr>
          <w:rFonts w:eastAsia="Calibri" w:cs="Calibri"/>
          <w:color w:val="212121"/>
          <w:lang w:eastAsia="en-US"/>
        </w:rPr>
        <w:t>zerz</w:t>
      </w:r>
      <w:r w:rsidRPr="00397BC6">
        <w:rPr>
          <w:rFonts w:eastAsia="Calibri" w:cs="Calibri"/>
          <w:color w:val="212121"/>
          <w:spacing w:val="1"/>
          <w:lang w:eastAsia="en-US"/>
        </w:rPr>
        <w:t>ődé</w:t>
      </w:r>
      <w:r w:rsidRPr="00397BC6">
        <w:rPr>
          <w:rFonts w:eastAsia="Calibri" w:cs="Calibri"/>
          <w:color w:val="212121"/>
          <w:spacing w:val="-1"/>
          <w:lang w:eastAsia="en-US"/>
        </w:rPr>
        <w:t>s</w:t>
      </w:r>
      <w:r w:rsidRPr="00397BC6">
        <w:rPr>
          <w:rFonts w:eastAsia="Calibri" w:cs="Calibri"/>
          <w:color w:val="212121"/>
          <w:lang w:eastAsia="en-US"/>
        </w:rPr>
        <w:t>i</w:t>
      </w:r>
      <w:r w:rsidRPr="00397BC6">
        <w:rPr>
          <w:rFonts w:eastAsia="Calibri" w:cs="Calibri"/>
          <w:color w:val="212121"/>
          <w:spacing w:val="2"/>
          <w:lang w:eastAsia="en-US"/>
        </w:rPr>
        <w:t xml:space="preserve"> </w:t>
      </w:r>
      <w:r w:rsidRPr="00397BC6">
        <w:rPr>
          <w:rFonts w:eastAsia="Calibri" w:cs="Calibri"/>
          <w:color w:val="212121"/>
          <w:spacing w:val="-1"/>
          <w:lang w:eastAsia="en-US"/>
        </w:rPr>
        <w:t>fe</w:t>
      </w:r>
      <w:r w:rsidRPr="00397BC6">
        <w:rPr>
          <w:rFonts w:eastAsia="Calibri" w:cs="Calibri"/>
          <w:color w:val="212121"/>
          <w:lang w:eastAsia="en-US"/>
        </w:rPr>
        <w:t>l</w:t>
      </w:r>
      <w:r w:rsidRPr="00397BC6">
        <w:rPr>
          <w:rFonts w:eastAsia="Calibri" w:cs="Calibri"/>
          <w:color w:val="212121"/>
          <w:spacing w:val="2"/>
          <w:lang w:eastAsia="en-US"/>
        </w:rPr>
        <w:t>t</w:t>
      </w:r>
      <w:r w:rsidRPr="00397BC6">
        <w:rPr>
          <w:rFonts w:eastAsia="Calibri" w:cs="Calibri"/>
          <w:color w:val="212121"/>
          <w:spacing w:val="-1"/>
          <w:lang w:eastAsia="en-US"/>
        </w:rPr>
        <w:t>é</w:t>
      </w:r>
      <w:r w:rsidRPr="00397BC6">
        <w:rPr>
          <w:rFonts w:eastAsia="Calibri" w:cs="Calibri"/>
          <w:color w:val="212121"/>
          <w:lang w:eastAsia="en-US"/>
        </w:rPr>
        <w:t>te</w:t>
      </w:r>
      <w:r w:rsidRPr="00397BC6">
        <w:rPr>
          <w:rFonts w:eastAsia="Calibri" w:cs="Calibri"/>
          <w:color w:val="212121"/>
          <w:spacing w:val="2"/>
          <w:lang w:eastAsia="en-US"/>
        </w:rPr>
        <w:t>l</w:t>
      </w:r>
      <w:r w:rsidRPr="00397BC6">
        <w:rPr>
          <w:rFonts w:eastAsia="Calibri" w:cs="Calibri"/>
          <w:color w:val="212121"/>
          <w:spacing w:val="-1"/>
          <w:lang w:eastAsia="en-US"/>
        </w:rPr>
        <w:t>é</w:t>
      </w:r>
      <w:r w:rsidRPr="00397BC6">
        <w:rPr>
          <w:rFonts w:eastAsia="Calibri" w:cs="Calibri"/>
          <w:color w:val="212121"/>
          <w:lang w:eastAsia="en-US"/>
        </w:rPr>
        <w:t>t</w:t>
      </w:r>
      <w:r w:rsidRPr="00397BC6">
        <w:rPr>
          <w:rFonts w:eastAsia="Calibri" w:cs="Calibri"/>
          <w:color w:val="212121"/>
          <w:spacing w:val="1"/>
          <w:lang w:eastAsia="en-US"/>
        </w:rPr>
        <w:t>ő</w:t>
      </w:r>
      <w:r w:rsidRPr="00397BC6">
        <w:rPr>
          <w:rFonts w:eastAsia="Calibri" w:cs="Calibri"/>
          <w:color w:val="212121"/>
          <w:lang w:eastAsia="en-US"/>
        </w:rPr>
        <w:t>l,</w:t>
      </w:r>
      <w:r w:rsidRPr="00397BC6">
        <w:rPr>
          <w:rFonts w:eastAsia="Calibri" w:cs="Calibri"/>
          <w:color w:val="212121"/>
          <w:spacing w:val="-2"/>
          <w:lang w:eastAsia="en-US"/>
        </w:rPr>
        <w:t xml:space="preserve"> </w:t>
      </w:r>
      <w:r w:rsidRPr="00397BC6">
        <w:rPr>
          <w:rFonts w:eastAsia="Calibri" w:cs="Calibri"/>
          <w:color w:val="212121"/>
          <w:lang w:eastAsia="en-US"/>
        </w:rPr>
        <w:t>a</w:t>
      </w:r>
      <w:r w:rsidRPr="00397BC6">
        <w:rPr>
          <w:rFonts w:eastAsia="Calibri" w:cs="Calibri"/>
          <w:color w:val="212121"/>
          <w:spacing w:val="7"/>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spacing w:val="3"/>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1"/>
          <w:lang w:eastAsia="en-US"/>
        </w:rPr>
        <w:t xml:space="preserve"> </w:t>
      </w:r>
      <w:r w:rsidRPr="00397BC6">
        <w:rPr>
          <w:rFonts w:eastAsia="Calibri" w:cs="Calibri"/>
          <w:color w:val="212121"/>
          <w:lang w:eastAsia="en-US"/>
        </w:rPr>
        <w:t>a</w:t>
      </w:r>
      <w:r w:rsidRPr="00397BC6">
        <w:rPr>
          <w:rFonts w:eastAsia="Calibri" w:cs="Calibri"/>
          <w:color w:val="212121"/>
          <w:spacing w:val="9"/>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ődé</w:t>
      </w:r>
      <w:r w:rsidRPr="00397BC6">
        <w:rPr>
          <w:rFonts w:eastAsia="Calibri" w:cs="Calibri"/>
          <w:color w:val="212121"/>
          <w:lang w:eastAsia="en-US"/>
        </w:rPr>
        <w:t>s</w:t>
      </w:r>
      <w:r w:rsidRPr="00397BC6">
        <w:rPr>
          <w:rFonts w:eastAsia="Calibri" w:cs="Calibri"/>
          <w:color w:val="212121"/>
          <w:spacing w:val="-2"/>
          <w:lang w:eastAsia="en-US"/>
        </w:rPr>
        <w:t xml:space="preserve"> </w:t>
      </w:r>
      <w:r w:rsidRPr="00397BC6">
        <w:rPr>
          <w:rFonts w:eastAsia="Calibri" w:cs="Calibri"/>
          <w:color w:val="212121"/>
          <w:spacing w:val="2"/>
          <w:lang w:eastAsia="en-US"/>
        </w:rPr>
        <w:t>l</w:t>
      </w:r>
      <w:r w:rsidRPr="00397BC6">
        <w:rPr>
          <w:rFonts w:eastAsia="Calibri" w:cs="Calibri"/>
          <w:color w:val="212121"/>
          <w:spacing w:val="-1"/>
          <w:lang w:eastAsia="en-US"/>
        </w:rPr>
        <w:t>é</w:t>
      </w:r>
      <w:r w:rsidRPr="00397BC6">
        <w:rPr>
          <w:rFonts w:eastAsia="Calibri" w:cs="Calibri"/>
          <w:color w:val="212121"/>
          <w:lang w:eastAsia="en-US"/>
        </w:rPr>
        <w:t>trej</w:t>
      </w:r>
      <w:r w:rsidRPr="00397BC6">
        <w:rPr>
          <w:rFonts w:eastAsia="Calibri" w:cs="Calibri"/>
          <w:color w:val="212121"/>
          <w:spacing w:val="1"/>
          <w:lang w:eastAsia="en-US"/>
        </w:rPr>
        <w:t>ö</w:t>
      </w:r>
      <w:r w:rsidRPr="00397BC6">
        <w:rPr>
          <w:rFonts w:eastAsia="Calibri" w:cs="Calibri"/>
          <w:color w:val="212121"/>
          <w:lang w:eastAsia="en-US"/>
        </w:rPr>
        <w:t>t</w:t>
      </w:r>
      <w:r w:rsidRPr="00397BC6">
        <w:rPr>
          <w:rFonts w:eastAsia="Calibri" w:cs="Calibri"/>
          <w:color w:val="212121"/>
          <w:spacing w:val="1"/>
          <w:lang w:eastAsia="en-US"/>
        </w:rPr>
        <w:t>t</w:t>
      </w:r>
      <w:r w:rsidRPr="00397BC6">
        <w:rPr>
          <w:rFonts w:eastAsia="Calibri" w:cs="Calibri"/>
          <w:color w:val="212121"/>
          <w:spacing w:val="-1"/>
          <w:lang w:eastAsia="en-US"/>
        </w:rPr>
        <w:t>é</w:t>
      </w:r>
      <w:r w:rsidRPr="00397BC6">
        <w:rPr>
          <w:rFonts w:eastAsia="Calibri" w:cs="Calibri"/>
          <w:color w:val="212121"/>
          <w:lang w:eastAsia="en-US"/>
        </w:rPr>
        <w:t>t</w:t>
      </w:r>
      <w:r w:rsidRPr="00397BC6">
        <w:rPr>
          <w:rFonts w:eastAsia="Calibri" w:cs="Calibri"/>
          <w:color w:val="212121"/>
          <w:spacing w:val="1"/>
          <w:lang w:eastAsia="en-US"/>
        </w:rPr>
        <w:t>ő</w:t>
      </w:r>
      <w:r w:rsidRPr="00397BC6">
        <w:rPr>
          <w:rFonts w:eastAsia="Calibri" w:cs="Calibri"/>
          <w:color w:val="212121"/>
          <w:lang w:eastAsia="en-US"/>
        </w:rPr>
        <w:t>l</w:t>
      </w:r>
      <w:r w:rsidRPr="00397BC6">
        <w:rPr>
          <w:rFonts w:eastAsia="Calibri" w:cs="Calibri"/>
          <w:color w:val="212121"/>
          <w:spacing w:val="3"/>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á</w:t>
      </w:r>
      <w:r w:rsidRPr="00397BC6">
        <w:rPr>
          <w:rFonts w:eastAsia="Calibri" w:cs="Calibri"/>
          <w:color w:val="212121"/>
          <w:spacing w:val="-1"/>
          <w:lang w:eastAsia="en-US"/>
        </w:rPr>
        <w:t>m</w:t>
      </w:r>
      <w:r w:rsidRPr="00397BC6">
        <w:rPr>
          <w:rFonts w:eastAsia="Calibri" w:cs="Calibri"/>
          <w:color w:val="212121"/>
          <w:lang w:eastAsia="en-US"/>
        </w:rPr>
        <w:t>ít</w:t>
      </w:r>
      <w:r w:rsidRPr="00397BC6">
        <w:rPr>
          <w:rFonts w:eastAsia="Calibri" w:cs="Calibri"/>
          <w:color w:val="212121"/>
          <w:spacing w:val="1"/>
          <w:lang w:eastAsia="en-US"/>
        </w:rPr>
        <w:t>o</w:t>
      </w:r>
      <w:r w:rsidRPr="00397BC6">
        <w:rPr>
          <w:rFonts w:eastAsia="Calibri" w:cs="Calibri"/>
          <w:color w:val="212121"/>
          <w:lang w:eastAsia="en-US"/>
        </w:rPr>
        <w:t>tt ti</w:t>
      </w:r>
      <w:r w:rsidRPr="00397BC6">
        <w:rPr>
          <w:rFonts w:eastAsia="Calibri" w:cs="Calibri"/>
          <w:color w:val="212121"/>
          <w:spacing w:val="3"/>
          <w:lang w:eastAsia="en-US"/>
        </w:rPr>
        <w:t>z</w:t>
      </w:r>
      <w:r w:rsidRPr="00397BC6">
        <w:rPr>
          <w:rFonts w:eastAsia="Calibri" w:cs="Calibri"/>
          <w:color w:val="212121"/>
          <w:spacing w:val="-1"/>
          <w:lang w:eastAsia="en-US"/>
        </w:rPr>
        <w:t>e</w:t>
      </w:r>
      <w:r w:rsidRPr="00397BC6">
        <w:rPr>
          <w:rFonts w:eastAsia="Calibri" w:cs="Calibri"/>
          <w:color w:val="212121"/>
          <w:spacing w:val="1"/>
          <w:lang w:eastAsia="en-US"/>
        </w:rPr>
        <w:t>n</w:t>
      </w:r>
      <w:r w:rsidRPr="00397BC6">
        <w:rPr>
          <w:rFonts w:eastAsia="Calibri" w:cs="Calibri"/>
          <w:color w:val="212121"/>
          <w:lang w:eastAsia="en-US"/>
        </w:rPr>
        <w:t>öt</w:t>
      </w:r>
      <w:r w:rsidRPr="00397BC6">
        <w:rPr>
          <w:rFonts w:eastAsia="Calibri" w:cs="Calibri"/>
          <w:color w:val="212121"/>
          <w:spacing w:val="2"/>
          <w:lang w:eastAsia="en-US"/>
        </w:rPr>
        <w:t xml:space="preserve"> </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p</w:t>
      </w:r>
      <w:r w:rsidRPr="00397BC6">
        <w:rPr>
          <w:rFonts w:eastAsia="Calibri" w:cs="Calibri"/>
          <w:color w:val="212121"/>
          <w:lang w:eastAsia="en-US"/>
        </w:rPr>
        <w:t>on</w:t>
      </w:r>
      <w:r w:rsidRPr="00397BC6">
        <w:rPr>
          <w:rFonts w:eastAsia="Calibri" w:cs="Calibri"/>
          <w:color w:val="212121"/>
          <w:spacing w:val="3"/>
          <w:lang w:eastAsia="en-US"/>
        </w:rPr>
        <w:t xml:space="preserve"> </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ü</w:t>
      </w:r>
      <w:r w:rsidRPr="00397BC6">
        <w:rPr>
          <w:rFonts w:eastAsia="Calibri" w:cs="Calibri"/>
          <w:color w:val="212121"/>
          <w:lang w:eastAsia="en-US"/>
        </w:rPr>
        <w:t>l</w:t>
      </w:r>
      <w:r w:rsidRPr="00397BC6">
        <w:rPr>
          <w:rFonts w:eastAsia="Calibri" w:cs="Calibri"/>
          <w:color w:val="212121"/>
          <w:spacing w:val="3"/>
          <w:lang w:eastAsia="en-US"/>
        </w:rPr>
        <w:t xml:space="preserve"> </w:t>
      </w:r>
      <w:r w:rsidRPr="00397BC6">
        <w:rPr>
          <w:rFonts w:eastAsia="Calibri" w:cs="Calibri"/>
          <w:color w:val="212121"/>
          <w:lang w:eastAsia="en-US"/>
        </w:rPr>
        <w:t>j</w:t>
      </w:r>
      <w:r w:rsidRPr="00397BC6">
        <w:rPr>
          <w:rFonts w:eastAsia="Calibri" w:cs="Calibri"/>
          <w:color w:val="212121"/>
          <w:spacing w:val="1"/>
          <w:lang w:eastAsia="en-US"/>
        </w:rPr>
        <w:t>a</w:t>
      </w:r>
      <w:r w:rsidRPr="00397BC6">
        <w:rPr>
          <w:rFonts w:eastAsia="Calibri" w:cs="Calibri"/>
          <w:color w:val="212121"/>
          <w:spacing w:val="-1"/>
          <w:lang w:eastAsia="en-US"/>
        </w:rPr>
        <w:t>v</w:t>
      </w:r>
      <w:r w:rsidRPr="00397BC6">
        <w:rPr>
          <w:rFonts w:eastAsia="Calibri" w:cs="Calibri"/>
          <w:color w:val="212121"/>
          <w:lang w:eastAsia="en-US"/>
        </w:rPr>
        <w:t>asol</w:t>
      </w: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j</w:t>
      </w:r>
      <w:r w:rsidRPr="00397BC6">
        <w:rPr>
          <w:rFonts w:eastAsia="Calibri" w:cs="Calibri"/>
          <w:color w:val="212121"/>
          <w:spacing w:val="1"/>
          <w:lang w:eastAsia="en-US"/>
        </w:rPr>
        <w:t>a</w:t>
      </w:r>
      <w:r w:rsidRPr="00397BC6">
        <w:rPr>
          <w:rFonts w:eastAsia="Calibri" w:cs="Calibri"/>
          <w:color w:val="212121"/>
          <w:lang w:eastAsia="en-US"/>
        </w:rPr>
        <w:t>,</w:t>
      </w:r>
      <w:r w:rsidRPr="00397BC6">
        <w:rPr>
          <w:rFonts w:eastAsia="Calibri" w:cs="Calibri"/>
          <w:color w:val="212121"/>
          <w:spacing w:val="-2"/>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ogy</w:t>
      </w:r>
      <w:r w:rsidRPr="00397BC6">
        <w:rPr>
          <w:rFonts w:eastAsia="Calibri" w:cs="Calibri"/>
          <w:color w:val="212121"/>
          <w:spacing w:val="4"/>
          <w:lang w:eastAsia="en-US"/>
        </w:rPr>
        <w:t xml:space="preserve"> </w:t>
      </w:r>
      <w:r w:rsidRPr="00397BC6">
        <w:rPr>
          <w:rFonts w:eastAsia="Calibri" w:cs="Calibri"/>
          <w:color w:val="212121"/>
          <w:lang w:eastAsia="en-US"/>
        </w:rPr>
        <w:t xml:space="preserve">a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ődé</w:t>
      </w:r>
      <w:r w:rsidRPr="00397BC6">
        <w:rPr>
          <w:rFonts w:eastAsia="Calibri" w:cs="Calibri"/>
          <w:color w:val="212121"/>
          <w:spacing w:val="-1"/>
          <w:lang w:eastAsia="en-US"/>
        </w:rPr>
        <w:t>s</w:t>
      </w:r>
      <w:r w:rsidRPr="00397BC6">
        <w:rPr>
          <w:rFonts w:eastAsia="Calibri" w:cs="Calibri"/>
          <w:color w:val="212121"/>
          <w:lang w:eastAsia="en-US"/>
        </w:rPr>
        <w:t>t</w:t>
      </w:r>
      <w:r w:rsidRPr="00397BC6">
        <w:rPr>
          <w:rFonts w:eastAsia="Calibri" w:cs="Calibri"/>
          <w:color w:val="212121"/>
          <w:spacing w:val="2"/>
          <w:lang w:eastAsia="en-US"/>
        </w:rPr>
        <w:t xml:space="preserve"> </w:t>
      </w:r>
      <w:r w:rsidRPr="00397BC6">
        <w:rPr>
          <w:rFonts w:eastAsia="Calibri" w:cs="Calibri"/>
          <w:color w:val="212121"/>
          <w:lang w:eastAsia="en-US"/>
        </w:rPr>
        <w:t>az</w:t>
      </w:r>
      <w:r w:rsidRPr="00397BC6">
        <w:rPr>
          <w:rFonts w:eastAsia="Calibri" w:cs="Calibri"/>
          <w:color w:val="212121"/>
          <w:spacing w:val="9"/>
          <w:lang w:eastAsia="en-US"/>
        </w:rPr>
        <w:t xml:space="preserve"> </w:t>
      </w:r>
      <w:r w:rsidRPr="00397BC6">
        <w:rPr>
          <w:rFonts w:eastAsia="Calibri" w:cs="Calibri"/>
          <w:color w:val="212121"/>
          <w:lang w:eastAsia="en-US"/>
        </w:rPr>
        <w:t>ál</w:t>
      </w:r>
      <w:r w:rsidRPr="00397BC6">
        <w:rPr>
          <w:rFonts w:eastAsia="Calibri" w:cs="Calibri"/>
          <w:color w:val="212121"/>
          <w:spacing w:val="1"/>
          <w:lang w:eastAsia="en-US"/>
        </w:rPr>
        <w:t>t</w:t>
      </w:r>
      <w:r w:rsidRPr="00397BC6">
        <w:rPr>
          <w:rFonts w:eastAsia="Calibri" w:cs="Calibri"/>
          <w:color w:val="212121"/>
          <w:lang w:eastAsia="en-US"/>
        </w:rPr>
        <w:t>al</w:t>
      </w:r>
      <w:r w:rsidRPr="00397BC6">
        <w:rPr>
          <w:rFonts w:eastAsia="Calibri" w:cs="Calibri"/>
          <w:color w:val="212121"/>
          <w:spacing w:val="1"/>
          <w:lang w:eastAsia="en-US"/>
        </w:rPr>
        <w:t>án</w:t>
      </w:r>
      <w:r w:rsidRPr="00397BC6">
        <w:rPr>
          <w:rFonts w:eastAsia="Calibri" w:cs="Calibri"/>
          <w:color w:val="212121"/>
          <w:lang w:eastAsia="en-US"/>
        </w:rPr>
        <w:t>os</w:t>
      </w:r>
      <w:r w:rsidRPr="00397BC6">
        <w:rPr>
          <w:rFonts w:eastAsia="Calibri" w:cs="Calibri"/>
          <w:color w:val="212121"/>
          <w:spacing w:val="4"/>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3"/>
          <w:lang w:eastAsia="en-US"/>
        </w:rPr>
        <w:t>ő</w:t>
      </w:r>
      <w:r w:rsidRPr="00397BC6">
        <w:rPr>
          <w:rFonts w:eastAsia="Calibri" w:cs="Calibri"/>
          <w:color w:val="212121"/>
          <w:spacing w:val="1"/>
          <w:lang w:eastAsia="en-US"/>
        </w:rPr>
        <w:t>d</w:t>
      </w:r>
      <w:r w:rsidRPr="00397BC6">
        <w:rPr>
          <w:rFonts w:eastAsia="Calibri" w:cs="Calibri"/>
          <w:color w:val="212121"/>
          <w:spacing w:val="-1"/>
          <w:lang w:eastAsia="en-US"/>
        </w:rPr>
        <w:t>és</w:t>
      </w:r>
      <w:r w:rsidRPr="00397BC6">
        <w:rPr>
          <w:rFonts w:eastAsia="Calibri" w:cs="Calibri"/>
          <w:color w:val="212121"/>
          <w:lang w:eastAsia="en-US"/>
        </w:rPr>
        <w:t>i</w:t>
      </w:r>
      <w:r w:rsidRPr="00397BC6">
        <w:rPr>
          <w:rFonts w:eastAsia="Calibri" w:cs="Calibri"/>
          <w:color w:val="212121"/>
          <w:spacing w:val="2"/>
          <w:lang w:eastAsia="en-US"/>
        </w:rPr>
        <w:t xml:space="preserve"> </w:t>
      </w:r>
      <w:r w:rsidRPr="00397BC6">
        <w:rPr>
          <w:rFonts w:eastAsia="Calibri" w:cs="Calibri"/>
          <w:color w:val="212121"/>
          <w:spacing w:val="1"/>
          <w:lang w:eastAsia="en-US"/>
        </w:rPr>
        <w:t>f</w:t>
      </w:r>
      <w:r w:rsidRPr="00397BC6">
        <w:rPr>
          <w:rFonts w:eastAsia="Calibri" w:cs="Calibri"/>
          <w:color w:val="212121"/>
          <w:spacing w:val="-1"/>
          <w:lang w:eastAsia="en-US"/>
        </w:rPr>
        <w:t>e</w:t>
      </w:r>
      <w:r w:rsidRPr="00397BC6">
        <w:rPr>
          <w:rFonts w:eastAsia="Calibri" w:cs="Calibri"/>
          <w:color w:val="212121"/>
          <w:lang w:eastAsia="en-US"/>
        </w:rPr>
        <w:t>lté</w:t>
      </w:r>
      <w:r w:rsidRPr="00397BC6">
        <w:rPr>
          <w:rFonts w:eastAsia="Calibri" w:cs="Calibri"/>
          <w:color w:val="212121"/>
          <w:spacing w:val="2"/>
          <w:lang w:eastAsia="en-US"/>
        </w:rPr>
        <w:t>t</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e</w:t>
      </w:r>
      <w:r w:rsidRPr="00397BC6">
        <w:rPr>
          <w:rFonts w:eastAsia="Calibri" w:cs="Calibri"/>
          <w:color w:val="212121"/>
          <w:lang w:eastAsia="en-US"/>
        </w:rPr>
        <w:t>k</w:t>
      </w:r>
      <w:r w:rsidRPr="00397BC6">
        <w:rPr>
          <w:rFonts w:eastAsia="Calibri" w:cs="Calibri"/>
          <w:color w:val="212121"/>
          <w:spacing w:val="4"/>
          <w:lang w:eastAsia="en-US"/>
        </w:rPr>
        <w:t>n</w:t>
      </w:r>
      <w:r w:rsidRPr="00397BC6">
        <w:rPr>
          <w:rFonts w:eastAsia="Calibri" w:cs="Calibri"/>
          <w:color w:val="212121"/>
          <w:spacing w:val="-1"/>
          <w:lang w:eastAsia="en-US"/>
        </w:rPr>
        <w:t>e</w:t>
      </w:r>
      <w:r w:rsidRPr="00397BC6">
        <w:rPr>
          <w:rFonts w:eastAsia="Calibri" w:cs="Calibri"/>
          <w:color w:val="212121"/>
          <w:lang w:eastAsia="en-US"/>
        </w:rPr>
        <w:t xml:space="preserve">k </w:t>
      </w:r>
      <w:r w:rsidRPr="00397BC6">
        <w:rPr>
          <w:rFonts w:eastAsia="Calibri" w:cs="Calibri"/>
          <w:color w:val="212121"/>
          <w:spacing w:val="1"/>
          <w:lang w:eastAsia="en-US"/>
        </w:rPr>
        <w:t>m</w:t>
      </w:r>
      <w:r w:rsidRPr="00397BC6">
        <w:rPr>
          <w:rFonts w:eastAsia="Calibri" w:cs="Calibri"/>
          <w:color w:val="212121"/>
          <w:spacing w:val="-1"/>
          <w:lang w:eastAsia="en-US"/>
        </w:rPr>
        <w:t>e</w:t>
      </w:r>
      <w:r w:rsidRPr="00397BC6">
        <w:rPr>
          <w:rFonts w:eastAsia="Calibri" w:cs="Calibri"/>
          <w:color w:val="212121"/>
          <w:lang w:eastAsia="en-US"/>
        </w:rPr>
        <w:t>g</w:t>
      </w:r>
      <w:r w:rsidRPr="00397BC6">
        <w:rPr>
          <w:rFonts w:eastAsia="Calibri" w:cs="Calibri"/>
          <w:color w:val="212121"/>
          <w:spacing w:val="1"/>
          <w:lang w:eastAsia="en-US"/>
        </w:rPr>
        <w:t>f</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3"/>
          <w:lang w:eastAsia="en-US"/>
        </w:rPr>
        <w:t>ő</w:t>
      </w:r>
      <w:r w:rsidRPr="00397BC6">
        <w:rPr>
          <w:rFonts w:eastAsia="Calibri" w:cs="Calibri"/>
          <w:color w:val="212121"/>
          <w:spacing w:val="1"/>
          <w:lang w:eastAsia="en-US"/>
        </w:rPr>
        <w:t>e</w:t>
      </w:r>
      <w:r w:rsidRPr="00397BC6">
        <w:rPr>
          <w:rFonts w:eastAsia="Calibri" w:cs="Calibri"/>
          <w:color w:val="212121"/>
          <w:lang w:eastAsia="en-US"/>
        </w:rPr>
        <w:t>n</w:t>
      </w:r>
      <w:r w:rsidRPr="00397BC6">
        <w:rPr>
          <w:rFonts w:eastAsia="Calibri" w:cs="Calibri"/>
          <w:color w:val="212121"/>
          <w:spacing w:val="1"/>
          <w:lang w:eastAsia="en-US"/>
        </w:rPr>
        <w:t xml:space="preserve"> </w:t>
      </w:r>
      <w:r w:rsidRPr="00397BC6">
        <w:rPr>
          <w:rFonts w:eastAsia="Calibri" w:cs="Calibri"/>
          <w:color w:val="212121"/>
          <w:spacing w:val="-1"/>
          <w:lang w:eastAsia="en-US"/>
        </w:rPr>
        <w:t>m</w:t>
      </w:r>
      <w:r w:rsidRPr="00397BC6">
        <w:rPr>
          <w:rFonts w:eastAsia="Calibri" w:cs="Calibri"/>
          <w:color w:val="212121"/>
          <w:lang w:eastAsia="en-US"/>
        </w:rPr>
        <w:t>ó</w:t>
      </w:r>
      <w:r w:rsidRPr="00397BC6">
        <w:rPr>
          <w:rFonts w:eastAsia="Calibri" w:cs="Calibri"/>
          <w:color w:val="212121"/>
          <w:spacing w:val="1"/>
          <w:lang w:eastAsia="en-US"/>
        </w:rPr>
        <w:t>d</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w:t>
      </w:r>
      <w:r w:rsidRPr="00397BC6">
        <w:rPr>
          <w:rFonts w:eastAsia="Calibri" w:cs="Calibri"/>
          <w:color w:val="212121"/>
          <w:spacing w:val="-1"/>
          <w:lang w:eastAsia="en-US"/>
        </w:rPr>
        <w:t>s</w:t>
      </w:r>
      <w:r w:rsidRPr="00397BC6">
        <w:rPr>
          <w:rFonts w:eastAsia="Calibri" w:cs="Calibri"/>
          <w:color w:val="212121"/>
          <w:lang w:eastAsia="en-US"/>
        </w:rPr>
        <w:t>á</w:t>
      </w:r>
      <w:r w:rsidRPr="00397BC6">
        <w:rPr>
          <w:rFonts w:eastAsia="Calibri" w:cs="Calibri"/>
          <w:color w:val="212121"/>
          <w:spacing w:val="1"/>
          <w:lang w:eastAsia="en-US"/>
        </w:rPr>
        <w:t>k</w:t>
      </w:r>
      <w:r w:rsidRPr="00397BC6">
        <w:rPr>
          <w:rFonts w:eastAsia="Calibri" w:cs="Calibri"/>
          <w:color w:val="212121"/>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a</w:t>
      </w:r>
      <w:r w:rsidRPr="00397BC6">
        <w:rPr>
          <w:rFonts w:eastAsia="Calibri" w:cs="Calibri"/>
          <w:color w:val="212121"/>
          <w:spacing w:val="9"/>
          <w:lang w:eastAsia="en-US"/>
        </w:rPr>
        <w:t xml:space="preserve"> </w:t>
      </w:r>
      <w:r w:rsidRPr="00397BC6">
        <w:rPr>
          <w:rFonts w:eastAsia="Calibri" w:cs="Calibri"/>
          <w:color w:val="212121"/>
          <w:lang w:eastAsia="en-US"/>
        </w:rPr>
        <w:t>a</w:t>
      </w:r>
      <w:r w:rsidRPr="00397BC6">
        <w:rPr>
          <w:rFonts w:eastAsia="Calibri" w:cs="Calibri"/>
          <w:color w:val="212121"/>
          <w:spacing w:val="12"/>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zerz</w:t>
      </w:r>
      <w:r w:rsidRPr="00397BC6">
        <w:rPr>
          <w:rFonts w:eastAsia="Calibri" w:cs="Calibri"/>
          <w:color w:val="212121"/>
          <w:spacing w:val="1"/>
          <w:lang w:eastAsia="en-US"/>
        </w:rPr>
        <w:t>őd</w:t>
      </w:r>
      <w:r w:rsidRPr="00397BC6">
        <w:rPr>
          <w:rFonts w:eastAsia="Calibri" w:cs="Calibri"/>
          <w:color w:val="212121"/>
          <w:lang w:eastAsia="en-US"/>
        </w:rPr>
        <w:t>ő</w:t>
      </w:r>
      <w:r w:rsidRPr="00397BC6">
        <w:rPr>
          <w:rFonts w:eastAsia="Calibri" w:cs="Calibri"/>
          <w:color w:val="212121"/>
          <w:spacing w:val="6"/>
          <w:lang w:eastAsia="en-US"/>
        </w:rPr>
        <w:t xml:space="preserve"> </w:t>
      </w:r>
      <w:r w:rsidRPr="00397BC6">
        <w:rPr>
          <w:rFonts w:eastAsia="Calibri" w:cs="Calibri"/>
          <w:color w:val="212121"/>
          <w:spacing w:val="-1"/>
          <w:lang w:eastAsia="en-US"/>
        </w:rPr>
        <w:t>fé</w:t>
      </w:r>
      <w:r w:rsidRPr="00397BC6">
        <w:rPr>
          <w:rFonts w:eastAsia="Calibri" w:cs="Calibri"/>
          <w:color w:val="212121"/>
          <w:lang w:eastAsia="en-US"/>
        </w:rPr>
        <w:t>l</w:t>
      </w:r>
      <w:r w:rsidRPr="00397BC6">
        <w:rPr>
          <w:rFonts w:eastAsia="Calibri" w:cs="Calibri"/>
          <w:color w:val="212121"/>
          <w:spacing w:val="8"/>
          <w:lang w:eastAsia="en-US"/>
        </w:rPr>
        <w:t xml:space="preserve"> </w:t>
      </w:r>
      <w:r w:rsidRPr="00397BC6">
        <w:rPr>
          <w:rFonts w:eastAsia="Calibri" w:cs="Calibri"/>
          <w:color w:val="212121"/>
          <w:lang w:eastAsia="en-US"/>
        </w:rPr>
        <w:t>a</w:t>
      </w:r>
      <w:r w:rsidRPr="00397BC6">
        <w:rPr>
          <w:rFonts w:eastAsia="Calibri" w:cs="Calibri"/>
          <w:color w:val="212121"/>
          <w:spacing w:val="10"/>
          <w:lang w:eastAsia="en-US"/>
        </w:rPr>
        <w:t xml:space="preserve"> </w:t>
      </w:r>
      <w:r w:rsidRPr="00397BC6">
        <w:rPr>
          <w:rFonts w:eastAsia="Calibri" w:cs="Calibri"/>
          <w:color w:val="212121"/>
          <w:lang w:eastAsia="en-US"/>
        </w:rPr>
        <w:t>j</w:t>
      </w:r>
      <w:r w:rsidRPr="00397BC6">
        <w:rPr>
          <w:rFonts w:eastAsia="Calibri" w:cs="Calibri"/>
          <w:color w:val="212121"/>
          <w:spacing w:val="3"/>
          <w:lang w:eastAsia="en-US"/>
        </w:rPr>
        <w:t>a</w:t>
      </w:r>
      <w:r w:rsidRPr="00397BC6">
        <w:rPr>
          <w:rFonts w:eastAsia="Calibri" w:cs="Calibri"/>
          <w:color w:val="212121"/>
          <w:spacing w:val="-1"/>
          <w:lang w:eastAsia="en-US"/>
        </w:rPr>
        <w:t>v</w:t>
      </w:r>
      <w:r w:rsidRPr="00397BC6">
        <w:rPr>
          <w:rFonts w:eastAsia="Calibri" w:cs="Calibri"/>
          <w:color w:val="212121"/>
          <w:lang w:eastAsia="en-US"/>
        </w:rPr>
        <w:t>as</w:t>
      </w:r>
      <w:r w:rsidRPr="00397BC6">
        <w:rPr>
          <w:rFonts w:eastAsia="Calibri" w:cs="Calibri"/>
          <w:color w:val="212121"/>
          <w:spacing w:val="-1"/>
          <w:lang w:eastAsia="en-US"/>
        </w:rPr>
        <w:t>l</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ot</w:t>
      </w:r>
      <w:r w:rsidRPr="00397BC6">
        <w:rPr>
          <w:rFonts w:eastAsia="Calibri" w:cs="Calibri"/>
          <w:color w:val="212121"/>
          <w:spacing w:val="3"/>
          <w:lang w:eastAsia="en-US"/>
        </w:rPr>
        <w:t xml:space="preserve"> </w:t>
      </w:r>
      <w:r w:rsidRPr="00397BC6">
        <w:rPr>
          <w:rFonts w:eastAsia="Calibri" w:cs="Calibri"/>
          <w:color w:val="212121"/>
          <w:spacing w:val="1"/>
          <w:lang w:eastAsia="en-US"/>
        </w:rPr>
        <w:t>ne</w:t>
      </w:r>
      <w:r w:rsidRPr="00397BC6">
        <w:rPr>
          <w:rFonts w:eastAsia="Calibri" w:cs="Calibri"/>
          <w:color w:val="212121"/>
          <w:lang w:eastAsia="en-US"/>
        </w:rPr>
        <w:t xml:space="preserve">m </w:t>
      </w:r>
      <w:r w:rsidRPr="00397BC6">
        <w:rPr>
          <w:rFonts w:eastAsia="Calibri" w:cs="Calibri"/>
          <w:color w:val="212121"/>
          <w:spacing w:val="-1"/>
          <w:lang w:eastAsia="en-US"/>
        </w:rPr>
        <w:t>f</w:t>
      </w:r>
      <w:r w:rsidRPr="00397BC6">
        <w:rPr>
          <w:rFonts w:eastAsia="Calibri" w:cs="Calibri"/>
          <w:color w:val="212121"/>
          <w:lang w:eastAsia="en-US"/>
        </w:rPr>
        <w:t>oga</w:t>
      </w:r>
      <w:r w:rsidRPr="00397BC6">
        <w:rPr>
          <w:rFonts w:eastAsia="Calibri" w:cs="Calibri"/>
          <w:color w:val="212121"/>
          <w:spacing w:val="1"/>
          <w:lang w:eastAsia="en-US"/>
        </w:rPr>
        <w:t>d</w:t>
      </w:r>
      <w:r w:rsidRPr="00397BC6">
        <w:rPr>
          <w:rFonts w:eastAsia="Calibri" w:cs="Calibri"/>
          <w:color w:val="212121"/>
          <w:lang w:eastAsia="en-US"/>
        </w:rPr>
        <w:t>ja</w:t>
      </w:r>
      <w:r w:rsidRPr="00397BC6">
        <w:rPr>
          <w:rFonts w:eastAsia="Calibri" w:cs="Calibri"/>
          <w:color w:val="212121"/>
          <w:spacing w:val="19"/>
          <w:lang w:eastAsia="en-US"/>
        </w:rPr>
        <w:t xml:space="preserve"> </w:t>
      </w:r>
      <w:r w:rsidRPr="00397BC6">
        <w:rPr>
          <w:rFonts w:eastAsia="Calibri" w:cs="Calibri"/>
          <w:color w:val="212121"/>
          <w:lang w:eastAsia="en-US"/>
        </w:rPr>
        <w:t>el</w:t>
      </w:r>
      <w:r w:rsidRPr="00397BC6">
        <w:rPr>
          <w:rFonts w:eastAsia="Calibri" w:cs="Calibri"/>
          <w:color w:val="212121"/>
          <w:spacing w:val="23"/>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agy</w:t>
      </w:r>
      <w:r w:rsidRPr="00397BC6">
        <w:rPr>
          <w:rFonts w:eastAsia="Calibri" w:cs="Calibri"/>
          <w:color w:val="212121"/>
          <w:spacing w:val="21"/>
          <w:lang w:eastAsia="en-US"/>
        </w:rPr>
        <w:t xml:space="preserve"> </w:t>
      </w:r>
      <w:r w:rsidRPr="00397BC6">
        <w:rPr>
          <w:rFonts w:eastAsia="Calibri" w:cs="Calibri"/>
          <w:color w:val="212121"/>
          <w:lang w:eastAsia="en-US"/>
        </w:rPr>
        <w:t>arra</w:t>
      </w:r>
      <w:r w:rsidRPr="00397BC6">
        <w:rPr>
          <w:rFonts w:eastAsia="Calibri" w:cs="Calibri"/>
          <w:color w:val="212121"/>
          <w:spacing w:val="21"/>
          <w:lang w:eastAsia="en-US"/>
        </w:rPr>
        <w:t xml:space="preserve"> </w:t>
      </w:r>
      <w:r w:rsidRPr="00397BC6">
        <w:rPr>
          <w:rFonts w:eastAsia="Calibri" w:cs="Calibri"/>
          <w:color w:val="212121"/>
          <w:lang w:eastAsia="en-US"/>
        </w:rPr>
        <w:t>ti</w:t>
      </w:r>
      <w:r w:rsidRPr="00397BC6">
        <w:rPr>
          <w:rFonts w:eastAsia="Calibri" w:cs="Calibri"/>
          <w:color w:val="212121"/>
          <w:spacing w:val="1"/>
          <w:lang w:eastAsia="en-US"/>
        </w:rPr>
        <w:t>z</w:t>
      </w:r>
      <w:r w:rsidRPr="00397BC6">
        <w:rPr>
          <w:rFonts w:eastAsia="Calibri" w:cs="Calibri"/>
          <w:color w:val="212121"/>
          <w:spacing w:val="-1"/>
          <w:lang w:eastAsia="en-US"/>
        </w:rPr>
        <w:t>e</w:t>
      </w:r>
      <w:r w:rsidRPr="00397BC6">
        <w:rPr>
          <w:rFonts w:eastAsia="Calibri" w:cs="Calibri"/>
          <w:color w:val="212121"/>
          <w:spacing w:val="1"/>
          <w:lang w:eastAsia="en-US"/>
        </w:rPr>
        <w:t>n</w:t>
      </w:r>
      <w:r w:rsidRPr="00397BC6">
        <w:rPr>
          <w:rFonts w:eastAsia="Calibri" w:cs="Calibri"/>
          <w:color w:val="212121"/>
          <w:lang w:eastAsia="en-US"/>
        </w:rPr>
        <w:t>öt</w:t>
      </w:r>
      <w:r w:rsidRPr="00397BC6">
        <w:rPr>
          <w:rFonts w:eastAsia="Calibri" w:cs="Calibri"/>
          <w:color w:val="212121"/>
          <w:spacing w:val="22"/>
          <w:lang w:eastAsia="en-US"/>
        </w:rPr>
        <w:t xml:space="preserve"> </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p</w:t>
      </w:r>
      <w:r w:rsidRPr="00397BC6">
        <w:rPr>
          <w:rFonts w:eastAsia="Calibri" w:cs="Calibri"/>
          <w:color w:val="212121"/>
          <w:lang w:eastAsia="en-US"/>
        </w:rPr>
        <w:t>on</w:t>
      </w:r>
      <w:r w:rsidRPr="00397BC6">
        <w:rPr>
          <w:rFonts w:eastAsia="Calibri" w:cs="Calibri"/>
          <w:color w:val="212121"/>
          <w:spacing w:val="20"/>
          <w:lang w:eastAsia="en-US"/>
        </w:rPr>
        <w:t xml:space="preserve"> </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ü</w:t>
      </w:r>
      <w:r w:rsidRPr="00397BC6">
        <w:rPr>
          <w:rFonts w:eastAsia="Calibri" w:cs="Calibri"/>
          <w:color w:val="212121"/>
          <w:lang w:eastAsia="en-US"/>
        </w:rPr>
        <w:t>l</w:t>
      </w:r>
      <w:r w:rsidRPr="00397BC6">
        <w:rPr>
          <w:rFonts w:eastAsia="Calibri" w:cs="Calibri"/>
          <w:color w:val="212121"/>
          <w:spacing w:val="21"/>
          <w:lang w:eastAsia="en-US"/>
        </w:rPr>
        <w:t xml:space="preserve"> </w:t>
      </w:r>
      <w:r w:rsidRPr="00397BC6">
        <w:rPr>
          <w:rFonts w:eastAsia="Calibri" w:cs="Calibri"/>
          <w:color w:val="212121"/>
          <w:spacing w:val="1"/>
          <w:lang w:eastAsia="en-US"/>
        </w:rPr>
        <w:t>n</w:t>
      </w:r>
      <w:r w:rsidRPr="00397BC6">
        <w:rPr>
          <w:rFonts w:eastAsia="Calibri" w:cs="Calibri"/>
          <w:color w:val="212121"/>
          <w:spacing w:val="-1"/>
          <w:lang w:eastAsia="en-US"/>
        </w:rPr>
        <w:t>e</w:t>
      </w:r>
      <w:r w:rsidRPr="00397BC6">
        <w:rPr>
          <w:rFonts w:eastAsia="Calibri" w:cs="Calibri"/>
          <w:color w:val="212121"/>
          <w:lang w:eastAsia="en-US"/>
        </w:rPr>
        <w:t>m</w:t>
      </w:r>
      <w:r w:rsidRPr="00397BC6">
        <w:rPr>
          <w:rFonts w:eastAsia="Calibri" w:cs="Calibri"/>
          <w:color w:val="212121"/>
          <w:spacing w:val="20"/>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ál</w:t>
      </w:r>
      <w:r w:rsidRPr="00397BC6">
        <w:rPr>
          <w:rFonts w:eastAsia="Calibri" w:cs="Calibri"/>
          <w:color w:val="212121"/>
          <w:spacing w:val="1"/>
          <w:lang w:eastAsia="en-US"/>
        </w:rPr>
        <w:t>a</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o</w:t>
      </w:r>
      <w:r w:rsidRPr="00397BC6">
        <w:rPr>
          <w:rFonts w:eastAsia="Calibri" w:cs="Calibri"/>
          <w:color w:val="212121"/>
          <w:lang w:eastAsia="en-US"/>
        </w:rPr>
        <w:t>l,</w:t>
      </w:r>
      <w:r w:rsidRPr="00397BC6">
        <w:rPr>
          <w:rFonts w:eastAsia="Calibri" w:cs="Calibri"/>
          <w:color w:val="212121"/>
          <w:spacing w:val="17"/>
          <w:lang w:eastAsia="en-US"/>
        </w:rPr>
        <w:t xml:space="preserve"> </w:t>
      </w:r>
      <w:r w:rsidRPr="00397BC6">
        <w:rPr>
          <w:rFonts w:eastAsia="Calibri" w:cs="Calibri"/>
          <w:color w:val="212121"/>
          <w:lang w:eastAsia="en-US"/>
        </w:rPr>
        <w:t>a</w:t>
      </w:r>
      <w:r w:rsidRPr="00397BC6">
        <w:rPr>
          <w:rFonts w:eastAsia="Calibri" w:cs="Calibri"/>
          <w:color w:val="212121"/>
          <w:spacing w:val="26"/>
          <w:lang w:eastAsia="en-US"/>
        </w:rPr>
        <w:t xml:space="preserve"> </w:t>
      </w:r>
      <w:r w:rsidRPr="00397BC6">
        <w:rPr>
          <w:rFonts w:eastAsia="Calibri" w:cs="Calibri"/>
          <w:color w:val="212121"/>
          <w:spacing w:val="1"/>
          <w:lang w:eastAsia="en-US"/>
        </w:rPr>
        <w:t>b</w:t>
      </w:r>
      <w:r w:rsidRPr="00397BC6">
        <w:rPr>
          <w:rFonts w:eastAsia="Calibri" w:cs="Calibri"/>
          <w:color w:val="212121"/>
          <w:lang w:eastAsia="en-US"/>
        </w:rPr>
        <w:t>iz</w:t>
      </w:r>
      <w:r w:rsidRPr="00397BC6">
        <w:rPr>
          <w:rFonts w:eastAsia="Calibri" w:cs="Calibri"/>
          <w:color w:val="212121"/>
          <w:spacing w:val="1"/>
          <w:lang w:eastAsia="en-US"/>
        </w:rPr>
        <w:t>t</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18"/>
          <w:lang w:eastAsia="en-US"/>
        </w:rPr>
        <w:t xml:space="preserve"> </w:t>
      </w:r>
      <w:r w:rsidRPr="00397BC6">
        <w:rPr>
          <w:rFonts w:eastAsia="Calibri" w:cs="Calibri"/>
          <w:color w:val="212121"/>
          <w:lang w:eastAsia="en-US"/>
        </w:rPr>
        <w:t>az</w:t>
      </w:r>
      <w:r w:rsidRPr="00397BC6">
        <w:rPr>
          <w:rFonts w:eastAsia="Calibri" w:cs="Calibri"/>
          <w:color w:val="212121"/>
          <w:spacing w:val="23"/>
          <w:lang w:eastAsia="en-US"/>
        </w:rPr>
        <w:t xml:space="preserve"> </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u</w:t>
      </w:r>
      <w:r w:rsidRPr="00397BC6">
        <w:rPr>
          <w:rFonts w:eastAsia="Calibri" w:cs="Calibri"/>
          <w:color w:val="212121"/>
          <w:lang w:eastAsia="en-US"/>
        </w:rPr>
        <w:t>t</w:t>
      </w:r>
      <w:r w:rsidRPr="00397BC6">
        <w:rPr>
          <w:rFonts w:eastAsia="Calibri" w:cs="Calibri"/>
          <w:color w:val="212121"/>
          <w:spacing w:val="1"/>
          <w:lang w:eastAsia="en-US"/>
        </w:rPr>
        <w:t>a</w:t>
      </w:r>
      <w:r w:rsidRPr="00397BC6">
        <w:rPr>
          <w:rFonts w:eastAsia="Calibri" w:cs="Calibri"/>
          <w:color w:val="212121"/>
          <w:spacing w:val="-1"/>
          <w:lang w:eastAsia="en-US"/>
        </w:rPr>
        <w:t>s</w:t>
      </w:r>
      <w:r w:rsidRPr="00397BC6">
        <w:rPr>
          <w:rFonts w:eastAsia="Calibri" w:cs="Calibri"/>
          <w:color w:val="212121"/>
          <w:lang w:eastAsia="en-US"/>
        </w:rPr>
        <w:t>ít</w:t>
      </w:r>
      <w:r w:rsidRPr="00397BC6">
        <w:rPr>
          <w:rFonts w:eastAsia="Calibri" w:cs="Calibri"/>
          <w:color w:val="212121"/>
          <w:spacing w:val="1"/>
          <w:lang w:eastAsia="en-US"/>
        </w:rPr>
        <w:t>á</w:t>
      </w:r>
      <w:r w:rsidRPr="00397BC6">
        <w:rPr>
          <w:rFonts w:eastAsia="Calibri" w:cs="Calibri"/>
          <w:color w:val="212121"/>
          <w:spacing w:val="-1"/>
          <w:lang w:eastAsia="en-US"/>
        </w:rPr>
        <w:t>s</w:t>
      </w:r>
      <w:r w:rsidRPr="00397BC6">
        <w:rPr>
          <w:rFonts w:eastAsia="Calibri" w:cs="Calibri"/>
          <w:color w:val="212121"/>
          <w:lang w:eastAsia="en-US"/>
        </w:rPr>
        <w:t>t</w:t>
      </w:r>
      <w:r w:rsidRPr="00397BC6">
        <w:rPr>
          <w:rFonts w:eastAsia="Calibri" w:cs="Calibri"/>
          <w:color w:val="212121"/>
          <w:spacing w:val="1"/>
          <w:lang w:eastAsia="en-US"/>
        </w:rPr>
        <w:t>ó</w:t>
      </w:r>
      <w:r w:rsidRPr="00397BC6">
        <w:rPr>
          <w:rFonts w:eastAsia="Calibri" w:cs="Calibri"/>
          <w:color w:val="212121"/>
          <w:lang w:eastAsia="en-US"/>
        </w:rPr>
        <w:t>l</w:t>
      </w:r>
      <w:r w:rsidRPr="00397BC6">
        <w:rPr>
          <w:rFonts w:eastAsia="Calibri" w:cs="Calibri"/>
          <w:color w:val="212121"/>
          <w:spacing w:val="17"/>
          <w:lang w:eastAsia="en-US"/>
        </w:rPr>
        <w:t xml:space="preserve"> </w:t>
      </w:r>
      <w:r w:rsidRPr="00397BC6">
        <w:rPr>
          <w:rFonts w:eastAsia="Calibri" w:cs="Calibri"/>
          <w:color w:val="212121"/>
          <w:spacing w:val="-1"/>
          <w:lang w:eastAsia="en-US"/>
        </w:rPr>
        <w:t>v</w:t>
      </w:r>
      <w:r w:rsidRPr="00397BC6">
        <w:rPr>
          <w:rFonts w:eastAsia="Calibri" w:cs="Calibri"/>
          <w:color w:val="212121"/>
          <w:lang w:eastAsia="en-US"/>
        </w:rPr>
        <w:t>agy</w:t>
      </w:r>
      <w:r w:rsidRPr="00397BC6">
        <w:rPr>
          <w:rFonts w:eastAsia="Calibri" w:cs="Calibri"/>
          <w:color w:val="212121"/>
          <w:spacing w:val="24"/>
          <w:lang w:eastAsia="en-US"/>
        </w:rPr>
        <w:t xml:space="preserve"> </w:t>
      </w:r>
      <w:r w:rsidRPr="00397BC6">
        <w:rPr>
          <w:rFonts w:eastAsia="Calibri" w:cs="Calibri"/>
          <w:color w:val="212121"/>
          <w:lang w:eastAsia="en-US"/>
        </w:rPr>
        <w:t>a</w:t>
      </w:r>
      <w:r w:rsidRPr="00397BC6">
        <w:rPr>
          <w:rFonts w:eastAsia="Calibri" w:cs="Calibri"/>
          <w:color w:val="212121"/>
          <w:spacing w:val="24"/>
          <w:lang w:eastAsia="en-US"/>
        </w:rPr>
        <w:t xml:space="preserve"> </w:t>
      </w:r>
      <w:r w:rsidRPr="00397BC6">
        <w:rPr>
          <w:rFonts w:eastAsia="Calibri" w:cs="Calibri"/>
          <w:color w:val="212121"/>
          <w:spacing w:val="-1"/>
          <w:lang w:eastAsia="en-US"/>
        </w:rPr>
        <w:t>m</w:t>
      </w:r>
      <w:r w:rsidRPr="00397BC6">
        <w:rPr>
          <w:rFonts w:eastAsia="Calibri" w:cs="Calibri"/>
          <w:color w:val="212121"/>
          <w:lang w:eastAsia="en-US"/>
        </w:rPr>
        <w:t>ó</w:t>
      </w:r>
      <w:r w:rsidRPr="00397BC6">
        <w:rPr>
          <w:rFonts w:eastAsia="Calibri" w:cs="Calibri"/>
          <w:color w:val="212121"/>
          <w:spacing w:val="1"/>
          <w:lang w:eastAsia="en-US"/>
        </w:rPr>
        <w:t>d</w:t>
      </w:r>
      <w:r w:rsidRPr="00397BC6">
        <w:rPr>
          <w:rFonts w:eastAsia="Calibri" w:cs="Calibri"/>
          <w:color w:val="212121"/>
          <w:lang w:eastAsia="en-US"/>
        </w:rPr>
        <w:t>o</w:t>
      </w:r>
      <w:r w:rsidRPr="00397BC6">
        <w:rPr>
          <w:rFonts w:eastAsia="Calibri" w:cs="Calibri"/>
          <w:color w:val="212121"/>
          <w:spacing w:val="-1"/>
          <w:lang w:eastAsia="en-US"/>
        </w:rPr>
        <w:t>s</w:t>
      </w:r>
      <w:r w:rsidRPr="00397BC6">
        <w:rPr>
          <w:rFonts w:eastAsia="Calibri" w:cs="Calibri"/>
          <w:color w:val="212121"/>
          <w:lang w:eastAsia="en-US"/>
        </w:rPr>
        <w:t>ító</w:t>
      </w:r>
      <w:r w:rsidRPr="00397BC6">
        <w:rPr>
          <w:rFonts w:eastAsia="Calibri" w:cs="Calibri"/>
          <w:color w:val="212121"/>
          <w:spacing w:val="17"/>
          <w:lang w:eastAsia="en-US"/>
        </w:rPr>
        <w:t xml:space="preserve"> </w:t>
      </w:r>
      <w:r w:rsidRPr="00397BC6">
        <w:rPr>
          <w:rFonts w:eastAsia="Calibri" w:cs="Calibri"/>
          <w:color w:val="212121"/>
          <w:lang w:eastAsia="en-US"/>
        </w:rPr>
        <w:t>j</w:t>
      </w:r>
      <w:r w:rsidRPr="00397BC6">
        <w:rPr>
          <w:rFonts w:eastAsia="Calibri" w:cs="Calibri"/>
          <w:color w:val="212121"/>
          <w:spacing w:val="1"/>
          <w:lang w:eastAsia="en-US"/>
        </w:rPr>
        <w:t>a</w:t>
      </w:r>
      <w:r w:rsidRPr="00397BC6">
        <w:rPr>
          <w:rFonts w:eastAsia="Calibri" w:cs="Calibri"/>
          <w:color w:val="212121"/>
          <w:spacing w:val="-1"/>
          <w:lang w:eastAsia="en-US"/>
        </w:rPr>
        <w:t>v</w:t>
      </w:r>
      <w:r w:rsidRPr="00397BC6">
        <w:rPr>
          <w:rFonts w:eastAsia="Calibri" w:cs="Calibri"/>
          <w:color w:val="212121"/>
          <w:spacing w:val="3"/>
          <w:lang w:eastAsia="en-US"/>
        </w:rPr>
        <w:t>a</w:t>
      </w:r>
      <w:r w:rsidRPr="00397BC6">
        <w:rPr>
          <w:rFonts w:eastAsia="Calibri" w:cs="Calibri"/>
          <w:color w:val="212121"/>
          <w:spacing w:val="-1"/>
          <w:lang w:eastAsia="en-US"/>
        </w:rPr>
        <w:t>s</w:t>
      </w:r>
      <w:r w:rsidRPr="00397BC6">
        <w:rPr>
          <w:rFonts w:eastAsia="Calibri" w:cs="Calibri"/>
          <w:color w:val="212121"/>
          <w:lang w:eastAsia="en-US"/>
        </w:rPr>
        <w:t>lat kéz</w:t>
      </w:r>
      <w:r w:rsidRPr="00397BC6">
        <w:rPr>
          <w:rFonts w:eastAsia="Calibri" w:cs="Calibri"/>
          <w:color w:val="212121"/>
          <w:spacing w:val="1"/>
          <w:lang w:eastAsia="en-US"/>
        </w:rPr>
        <w:t>h</w:t>
      </w:r>
      <w:r w:rsidRPr="00397BC6">
        <w:rPr>
          <w:rFonts w:eastAsia="Calibri" w:cs="Calibri"/>
          <w:color w:val="212121"/>
          <w:spacing w:val="-1"/>
          <w:lang w:eastAsia="en-US"/>
        </w:rPr>
        <w:t>e</w:t>
      </w:r>
      <w:r w:rsidRPr="00397BC6">
        <w:rPr>
          <w:rFonts w:eastAsia="Calibri" w:cs="Calibri"/>
          <w:color w:val="212121"/>
          <w:lang w:eastAsia="en-US"/>
        </w:rPr>
        <w:t>z</w:t>
      </w:r>
      <w:r w:rsidRPr="00397BC6">
        <w:rPr>
          <w:rFonts w:eastAsia="Calibri" w:cs="Calibri"/>
          <w:color w:val="212121"/>
          <w:spacing w:val="1"/>
          <w:lang w:eastAsia="en-US"/>
        </w:rPr>
        <w:t>v</w:t>
      </w:r>
      <w:r w:rsidRPr="00397BC6">
        <w:rPr>
          <w:rFonts w:eastAsia="Calibri" w:cs="Calibri"/>
          <w:color w:val="212121"/>
          <w:spacing w:val="-1"/>
          <w:lang w:eastAsia="en-US"/>
        </w:rPr>
        <w:t>é</w:t>
      </w:r>
      <w:r w:rsidRPr="00397BC6">
        <w:rPr>
          <w:rFonts w:eastAsia="Calibri" w:cs="Calibri"/>
          <w:color w:val="212121"/>
          <w:lang w:eastAsia="en-US"/>
        </w:rPr>
        <w:t>te</w:t>
      </w:r>
      <w:r w:rsidRPr="00397BC6">
        <w:rPr>
          <w:rFonts w:eastAsia="Calibri" w:cs="Calibri"/>
          <w:color w:val="212121"/>
          <w:spacing w:val="2"/>
          <w:lang w:eastAsia="en-US"/>
        </w:rPr>
        <w:t>l</w:t>
      </w:r>
      <w:r w:rsidRPr="00397BC6">
        <w:rPr>
          <w:rFonts w:eastAsia="Calibri" w:cs="Calibri"/>
          <w:color w:val="212121"/>
          <w:spacing w:val="-1"/>
          <w:lang w:eastAsia="en-US"/>
        </w:rPr>
        <w:t>é</w:t>
      </w:r>
      <w:r w:rsidRPr="00397BC6">
        <w:rPr>
          <w:rFonts w:eastAsia="Calibri" w:cs="Calibri"/>
          <w:color w:val="212121"/>
          <w:lang w:eastAsia="en-US"/>
        </w:rPr>
        <w:t>t</w:t>
      </w:r>
      <w:r w:rsidRPr="00397BC6">
        <w:rPr>
          <w:rFonts w:eastAsia="Calibri" w:cs="Calibri"/>
          <w:color w:val="212121"/>
          <w:spacing w:val="1"/>
          <w:lang w:eastAsia="en-US"/>
        </w:rPr>
        <w:t>ő</w:t>
      </w:r>
      <w:r w:rsidRPr="00397BC6">
        <w:rPr>
          <w:rFonts w:eastAsia="Calibri" w:cs="Calibri"/>
          <w:color w:val="212121"/>
          <w:lang w:eastAsia="en-US"/>
        </w:rPr>
        <w:t>l</w:t>
      </w:r>
      <w:r w:rsidRPr="00397BC6">
        <w:rPr>
          <w:rFonts w:eastAsia="Calibri" w:cs="Calibri"/>
          <w:color w:val="212121"/>
          <w:spacing w:val="-12"/>
          <w:lang w:eastAsia="en-US"/>
        </w:rPr>
        <w:t xml:space="preserve"> </w:t>
      </w:r>
      <w:r w:rsidRPr="00397BC6">
        <w:rPr>
          <w:rFonts w:eastAsia="Calibri" w:cs="Calibri"/>
          <w:color w:val="212121"/>
          <w:spacing w:val="-1"/>
          <w:lang w:eastAsia="en-US"/>
        </w:rPr>
        <w:t>s</w:t>
      </w:r>
      <w:r w:rsidRPr="00397BC6">
        <w:rPr>
          <w:rFonts w:eastAsia="Calibri" w:cs="Calibri"/>
          <w:color w:val="212121"/>
          <w:lang w:eastAsia="en-US"/>
        </w:rPr>
        <w:t>z</w:t>
      </w:r>
      <w:r w:rsidRPr="00397BC6">
        <w:rPr>
          <w:rFonts w:eastAsia="Calibri" w:cs="Calibri"/>
          <w:color w:val="212121"/>
          <w:spacing w:val="1"/>
          <w:lang w:eastAsia="en-US"/>
        </w:rPr>
        <w:t>á</w:t>
      </w:r>
      <w:r w:rsidRPr="00397BC6">
        <w:rPr>
          <w:rFonts w:eastAsia="Calibri" w:cs="Calibri"/>
          <w:color w:val="212121"/>
          <w:spacing w:val="-1"/>
          <w:lang w:eastAsia="en-US"/>
        </w:rPr>
        <w:t>m</w:t>
      </w:r>
      <w:r w:rsidRPr="00397BC6">
        <w:rPr>
          <w:rFonts w:eastAsia="Calibri" w:cs="Calibri"/>
          <w:color w:val="212121"/>
          <w:lang w:eastAsia="en-US"/>
        </w:rPr>
        <w:t>ít</w:t>
      </w:r>
      <w:r w:rsidRPr="00397BC6">
        <w:rPr>
          <w:rFonts w:eastAsia="Calibri" w:cs="Calibri"/>
          <w:color w:val="212121"/>
          <w:spacing w:val="1"/>
          <w:lang w:eastAsia="en-US"/>
        </w:rPr>
        <w:t>o</w:t>
      </w:r>
      <w:r w:rsidRPr="00397BC6">
        <w:rPr>
          <w:rFonts w:eastAsia="Calibri" w:cs="Calibri"/>
          <w:color w:val="212121"/>
          <w:lang w:eastAsia="en-US"/>
        </w:rPr>
        <w:t>tt</w:t>
      </w:r>
      <w:r w:rsidRPr="00397BC6">
        <w:rPr>
          <w:rFonts w:eastAsia="Calibri" w:cs="Calibri"/>
          <w:color w:val="212121"/>
          <w:spacing w:val="-7"/>
          <w:lang w:eastAsia="en-US"/>
        </w:rPr>
        <w:t xml:space="preserve"> </w:t>
      </w:r>
      <w:r w:rsidRPr="00397BC6">
        <w:rPr>
          <w:rFonts w:eastAsia="Calibri" w:cs="Calibri"/>
          <w:color w:val="212121"/>
          <w:spacing w:val="1"/>
          <w:lang w:eastAsia="en-US"/>
        </w:rPr>
        <w:t>t</w:t>
      </w:r>
      <w:r w:rsidRPr="00397BC6">
        <w:rPr>
          <w:rFonts w:eastAsia="Calibri" w:cs="Calibri"/>
          <w:color w:val="212121"/>
          <w:lang w:eastAsia="en-US"/>
        </w:rPr>
        <w:t>iz</w:t>
      </w:r>
      <w:r w:rsidRPr="00397BC6">
        <w:rPr>
          <w:rFonts w:eastAsia="Calibri" w:cs="Calibri"/>
          <w:color w:val="212121"/>
          <w:spacing w:val="2"/>
          <w:lang w:eastAsia="en-US"/>
        </w:rPr>
        <w:t>e</w:t>
      </w:r>
      <w:r w:rsidRPr="00397BC6">
        <w:rPr>
          <w:rFonts w:eastAsia="Calibri" w:cs="Calibri"/>
          <w:color w:val="212121"/>
          <w:spacing w:val="1"/>
          <w:lang w:eastAsia="en-US"/>
        </w:rPr>
        <w:t>n</w:t>
      </w:r>
      <w:r w:rsidRPr="00397BC6">
        <w:rPr>
          <w:rFonts w:eastAsia="Calibri" w:cs="Calibri"/>
          <w:color w:val="212121"/>
          <w:lang w:eastAsia="en-US"/>
        </w:rPr>
        <w:t>öt</w:t>
      </w:r>
      <w:r w:rsidRPr="00397BC6">
        <w:rPr>
          <w:rFonts w:eastAsia="Calibri" w:cs="Calibri"/>
          <w:color w:val="212121"/>
          <w:spacing w:val="-5"/>
          <w:lang w:eastAsia="en-US"/>
        </w:rPr>
        <w:t xml:space="preserve"> </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p</w:t>
      </w:r>
      <w:r w:rsidRPr="00397BC6">
        <w:rPr>
          <w:rFonts w:eastAsia="Calibri" w:cs="Calibri"/>
          <w:color w:val="212121"/>
          <w:lang w:eastAsia="en-US"/>
        </w:rPr>
        <w:t>on</w:t>
      </w:r>
      <w:r w:rsidRPr="00397BC6">
        <w:rPr>
          <w:rFonts w:eastAsia="Calibri" w:cs="Calibri"/>
          <w:color w:val="212121"/>
          <w:spacing w:val="-6"/>
          <w:lang w:eastAsia="en-US"/>
        </w:rPr>
        <w:t xml:space="preserve"> </w:t>
      </w:r>
      <w:r w:rsidRPr="00397BC6">
        <w:rPr>
          <w:rFonts w:eastAsia="Calibri" w:cs="Calibri"/>
          <w:color w:val="212121"/>
          <w:spacing w:val="1"/>
          <w:lang w:eastAsia="en-US"/>
        </w:rPr>
        <w:t>b</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ü</w:t>
      </w:r>
      <w:r w:rsidRPr="00397BC6">
        <w:rPr>
          <w:rFonts w:eastAsia="Calibri" w:cs="Calibri"/>
          <w:color w:val="212121"/>
          <w:lang w:eastAsia="en-US"/>
        </w:rPr>
        <w:t>l</w:t>
      </w:r>
      <w:r w:rsidRPr="00397BC6">
        <w:rPr>
          <w:rFonts w:eastAsia="Calibri" w:cs="Calibri"/>
          <w:color w:val="212121"/>
          <w:spacing w:val="-4"/>
          <w:lang w:eastAsia="en-US"/>
        </w:rPr>
        <w:t xml:space="preserve"> </w:t>
      </w:r>
      <w:r w:rsidRPr="00397BC6">
        <w:rPr>
          <w:rFonts w:eastAsia="Calibri" w:cs="Calibri"/>
          <w:color w:val="212121"/>
          <w:lang w:eastAsia="en-US"/>
        </w:rPr>
        <w:t>a sz</w:t>
      </w:r>
      <w:r w:rsidRPr="00397BC6">
        <w:rPr>
          <w:rFonts w:eastAsia="Calibri" w:cs="Calibri"/>
          <w:color w:val="212121"/>
          <w:spacing w:val="-1"/>
          <w:lang w:eastAsia="en-US"/>
        </w:rPr>
        <w:t>e</w:t>
      </w:r>
      <w:r w:rsidRPr="00397BC6">
        <w:rPr>
          <w:rFonts w:eastAsia="Calibri" w:cs="Calibri"/>
          <w:color w:val="212121"/>
          <w:lang w:eastAsia="en-US"/>
        </w:rPr>
        <w:t>rz</w:t>
      </w:r>
      <w:r w:rsidRPr="00397BC6">
        <w:rPr>
          <w:rFonts w:eastAsia="Calibri" w:cs="Calibri"/>
          <w:color w:val="212121"/>
          <w:spacing w:val="1"/>
          <w:lang w:eastAsia="en-US"/>
        </w:rPr>
        <w:t>őd</w:t>
      </w:r>
      <w:r w:rsidRPr="00397BC6">
        <w:rPr>
          <w:rFonts w:eastAsia="Calibri" w:cs="Calibri"/>
          <w:color w:val="212121"/>
          <w:spacing w:val="-1"/>
          <w:lang w:eastAsia="en-US"/>
        </w:rPr>
        <w:t>és</w:t>
      </w:r>
      <w:r w:rsidRPr="00397BC6">
        <w:rPr>
          <w:rFonts w:eastAsia="Calibri" w:cs="Calibri"/>
          <w:color w:val="212121"/>
          <w:lang w:eastAsia="en-US"/>
        </w:rPr>
        <w:t>t</w:t>
      </w:r>
      <w:r w:rsidRPr="00397BC6">
        <w:rPr>
          <w:rFonts w:eastAsia="Calibri" w:cs="Calibri"/>
          <w:color w:val="212121"/>
          <w:spacing w:val="-6"/>
          <w:lang w:eastAsia="en-US"/>
        </w:rPr>
        <w:t xml:space="preserve"> </w:t>
      </w:r>
      <w:r w:rsidRPr="00397BC6">
        <w:rPr>
          <w:rFonts w:eastAsia="Calibri" w:cs="Calibri"/>
          <w:color w:val="212121"/>
          <w:spacing w:val="1"/>
          <w:lang w:eastAsia="en-US"/>
        </w:rPr>
        <w:t>h</w:t>
      </w:r>
      <w:r w:rsidRPr="00397BC6">
        <w:rPr>
          <w:rFonts w:eastAsia="Calibri" w:cs="Calibri"/>
          <w:color w:val="212121"/>
          <w:lang w:eastAsia="en-US"/>
        </w:rPr>
        <w:t>ar</w:t>
      </w:r>
      <w:r w:rsidRPr="00397BC6">
        <w:rPr>
          <w:rFonts w:eastAsia="Calibri" w:cs="Calibri"/>
          <w:color w:val="212121"/>
          <w:spacing w:val="-1"/>
          <w:lang w:eastAsia="en-US"/>
        </w:rPr>
        <w:t>m</w:t>
      </w:r>
      <w:r w:rsidRPr="00397BC6">
        <w:rPr>
          <w:rFonts w:eastAsia="Calibri" w:cs="Calibri"/>
          <w:color w:val="212121"/>
          <w:lang w:eastAsia="en-US"/>
        </w:rPr>
        <w:t>i</w:t>
      </w:r>
      <w:r w:rsidRPr="00397BC6">
        <w:rPr>
          <w:rFonts w:eastAsia="Calibri" w:cs="Calibri"/>
          <w:color w:val="212121"/>
          <w:spacing w:val="1"/>
          <w:lang w:eastAsia="en-US"/>
        </w:rPr>
        <w:t>n</w:t>
      </w:r>
      <w:r w:rsidRPr="00397BC6">
        <w:rPr>
          <w:rFonts w:eastAsia="Calibri" w:cs="Calibri"/>
          <w:color w:val="212121"/>
          <w:lang w:eastAsia="en-US"/>
        </w:rPr>
        <w:t>c</w:t>
      </w:r>
      <w:r w:rsidRPr="00397BC6">
        <w:rPr>
          <w:rFonts w:eastAsia="Calibri" w:cs="Calibri"/>
          <w:color w:val="212121"/>
          <w:spacing w:val="-7"/>
          <w:lang w:eastAsia="en-US"/>
        </w:rPr>
        <w:t xml:space="preserve"> </w:t>
      </w:r>
      <w:r w:rsidRPr="00397BC6">
        <w:rPr>
          <w:rFonts w:eastAsia="Calibri" w:cs="Calibri"/>
          <w:color w:val="212121"/>
          <w:spacing w:val="1"/>
          <w:lang w:eastAsia="en-US"/>
        </w:rPr>
        <w:t>n</w:t>
      </w:r>
      <w:r w:rsidRPr="00397BC6">
        <w:rPr>
          <w:rFonts w:eastAsia="Calibri" w:cs="Calibri"/>
          <w:color w:val="212121"/>
          <w:lang w:eastAsia="en-US"/>
        </w:rPr>
        <w:t>a</w:t>
      </w:r>
      <w:r w:rsidRPr="00397BC6">
        <w:rPr>
          <w:rFonts w:eastAsia="Calibri" w:cs="Calibri"/>
          <w:color w:val="212121"/>
          <w:spacing w:val="1"/>
          <w:lang w:eastAsia="en-US"/>
        </w:rPr>
        <w:t>p</w:t>
      </w:r>
      <w:r w:rsidRPr="00397BC6">
        <w:rPr>
          <w:rFonts w:eastAsia="Calibri" w:cs="Calibri"/>
          <w:color w:val="212121"/>
          <w:lang w:eastAsia="en-US"/>
        </w:rPr>
        <w:t>ra</w:t>
      </w:r>
      <w:r w:rsidRPr="00397BC6">
        <w:rPr>
          <w:rFonts w:eastAsia="Calibri" w:cs="Calibri"/>
          <w:color w:val="212121"/>
          <w:spacing w:val="-5"/>
          <w:lang w:eastAsia="en-US"/>
        </w:rPr>
        <w:t xml:space="preserve"> </w:t>
      </w:r>
      <w:r w:rsidRPr="00397BC6">
        <w:rPr>
          <w:rFonts w:eastAsia="Calibri" w:cs="Calibri"/>
          <w:color w:val="212121"/>
          <w:lang w:eastAsia="en-US"/>
        </w:rPr>
        <w:t>ír</w:t>
      </w:r>
      <w:r w:rsidRPr="00397BC6">
        <w:rPr>
          <w:rFonts w:eastAsia="Calibri" w:cs="Calibri"/>
          <w:color w:val="212121"/>
          <w:spacing w:val="1"/>
          <w:lang w:eastAsia="en-US"/>
        </w:rPr>
        <w:t>á</w:t>
      </w:r>
      <w:r w:rsidRPr="00397BC6">
        <w:rPr>
          <w:rFonts w:eastAsia="Calibri" w:cs="Calibri"/>
          <w:color w:val="212121"/>
          <w:spacing w:val="-1"/>
          <w:lang w:eastAsia="en-US"/>
        </w:rPr>
        <w:t>s</w:t>
      </w:r>
      <w:r w:rsidRPr="00397BC6">
        <w:rPr>
          <w:rFonts w:eastAsia="Calibri" w:cs="Calibri"/>
          <w:color w:val="212121"/>
          <w:spacing w:val="1"/>
          <w:lang w:eastAsia="en-US"/>
        </w:rPr>
        <w:t>b</w:t>
      </w:r>
      <w:r w:rsidRPr="00397BC6">
        <w:rPr>
          <w:rFonts w:eastAsia="Calibri" w:cs="Calibri"/>
          <w:color w:val="212121"/>
          <w:lang w:eastAsia="en-US"/>
        </w:rPr>
        <w:t>an</w:t>
      </w:r>
      <w:r w:rsidRPr="00397BC6">
        <w:rPr>
          <w:rFonts w:eastAsia="Calibri" w:cs="Calibri"/>
          <w:color w:val="212121"/>
          <w:spacing w:val="-5"/>
          <w:lang w:eastAsia="en-US"/>
        </w:rPr>
        <w:t xml:space="preserve"> </w:t>
      </w:r>
      <w:r w:rsidRPr="00397BC6">
        <w:rPr>
          <w:rFonts w:eastAsia="Calibri" w:cs="Calibri"/>
          <w:color w:val="212121"/>
          <w:lang w:eastAsia="en-US"/>
        </w:rPr>
        <w:t>f</w:t>
      </w:r>
      <w:r w:rsidRPr="00397BC6">
        <w:rPr>
          <w:rFonts w:eastAsia="Calibri" w:cs="Calibri"/>
          <w:color w:val="212121"/>
          <w:spacing w:val="-1"/>
          <w:lang w:eastAsia="en-US"/>
        </w:rPr>
        <w:t>e</w:t>
      </w:r>
      <w:r w:rsidRPr="00397BC6">
        <w:rPr>
          <w:rFonts w:eastAsia="Calibri" w:cs="Calibri"/>
          <w:color w:val="212121"/>
          <w:lang w:eastAsia="en-US"/>
        </w:rPr>
        <w:t>l</w:t>
      </w:r>
      <w:r w:rsidRPr="00397BC6">
        <w:rPr>
          <w:rFonts w:eastAsia="Calibri" w:cs="Calibri"/>
          <w:color w:val="212121"/>
          <w:spacing w:val="-1"/>
          <w:lang w:eastAsia="en-US"/>
        </w:rPr>
        <w:t>m</w:t>
      </w:r>
      <w:r w:rsidRPr="00397BC6">
        <w:rPr>
          <w:rFonts w:eastAsia="Calibri" w:cs="Calibri"/>
          <w:color w:val="212121"/>
          <w:lang w:eastAsia="en-US"/>
        </w:rPr>
        <w:t>o</w:t>
      </w:r>
      <w:r w:rsidRPr="00397BC6">
        <w:rPr>
          <w:rFonts w:eastAsia="Calibri" w:cs="Calibri"/>
          <w:color w:val="212121"/>
          <w:spacing w:val="3"/>
          <w:lang w:eastAsia="en-US"/>
        </w:rPr>
        <w:t>n</w:t>
      </w:r>
      <w:r w:rsidRPr="00397BC6">
        <w:rPr>
          <w:rFonts w:eastAsia="Calibri" w:cs="Calibri"/>
          <w:color w:val="212121"/>
          <w:spacing w:val="1"/>
          <w:lang w:eastAsia="en-US"/>
        </w:rPr>
        <w:t>dh</w:t>
      </w:r>
      <w:r w:rsidRPr="00397BC6">
        <w:rPr>
          <w:rFonts w:eastAsia="Calibri" w:cs="Calibri"/>
          <w:color w:val="212121"/>
          <w:lang w:eastAsia="en-US"/>
        </w:rPr>
        <w:t>a</w:t>
      </w:r>
      <w:r w:rsidRPr="00397BC6">
        <w:rPr>
          <w:rFonts w:eastAsia="Calibri" w:cs="Calibri"/>
          <w:color w:val="212121"/>
          <w:spacing w:val="1"/>
          <w:lang w:eastAsia="en-US"/>
        </w:rPr>
        <w:t>t</w:t>
      </w:r>
      <w:r w:rsidRPr="00397BC6">
        <w:rPr>
          <w:rFonts w:eastAsia="Calibri" w:cs="Calibri"/>
          <w:color w:val="212121"/>
          <w:lang w:eastAsia="en-US"/>
        </w:rPr>
        <w:t>j</w:t>
      </w:r>
      <w:r w:rsidRPr="00397BC6">
        <w:rPr>
          <w:rFonts w:eastAsia="Calibri" w:cs="Calibri"/>
          <w:color w:val="212121"/>
          <w:spacing w:val="1"/>
          <w:lang w:eastAsia="en-US"/>
        </w:rPr>
        <w:t>a</w:t>
      </w:r>
      <w:r w:rsidRPr="00397BC6">
        <w:rPr>
          <w:rFonts w:eastAsia="Calibri" w:cs="Calibri"/>
          <w:color w:val="212121"/>
          <w:lang w:eastAsia="en-US"/>
        </w:rPr>
        <w:t>.</w:t>
      </w:r>
    </w:p>
    <w:p w14:paraId="7E717972" w14:textId="77777777" w:rsidR="003725A4" w:rsidRPr="00397BC6" w:rsidRDefault="003725A4" w:rsidP="003725A4">
      <w:pPr>
        <w:widowControl w:val="0"/>
        <w:spacing w:after="0" w:line="240" w:lineRule="auto"/>
        <w:ind w:left="116" w:right="8056"/>
        <w:rPr>
          <w:rFonts w:eastAsia="Calibri" w:cs="Calibri"/>
          <w:lang w:eastAsia="en-US"/>
        </w:rPr>
      </w:pPr>
      <w:r w:rsidRPr="00397BC6">
        <w:rPr>
          <w:rFonts w:eastAsia="Calibri" w:cs="Calibri"/>
          <w:color w:val="212121"/>
          <w:lang w:eastAsia="en-US"/>
        </w:rPr>
        <w:t>(Pt</w:t>
      </w:r>
      <w:r w:rsidRPr="00397BC6">
        <w:rPr>
          <w:rFonts w:eastAsia="Calibri" w:cs="Calibri"/>
          <w:color w:val="212121"/>
          <w:spacing w:val="1"/>
          <w:lang w:eastAsia="en-US"/>
        </w:rPr>
        <w:t>k</w:t>
      </w:r>
      <w:r w:rsidRPr="00397BC6">
        <w:rPr>
          <w:rFonts w:eastAsia="Calibri" w:cs="Calibri"/>
          <w:color w:val="212121"/>
          <w:lang w:eastAsia="en-US"/>
        </w:rPr>
        <w:t>.</w:t>
      </w:r>
      <w:r w:rsidRPr="00397BC6">
        <w:rPr>
          <w:rFonts w:eastAsia="Calibri" w:cs="Calibri"/>
          <w:color w:val="212121"/>
          <w:spacing w:val="-4"/>
          <w:lang w:eastAsia="en-US"/>
        </w:rPr>
        <w:t xml:space="preserve"> </w:t>
      </w:r>
      <w:r w:rsidRPr="00397BC6">
        <w:rPr>
          <w:rFonts w:eastAsia="Calibri" w:cs="Calibri"/>
          <w:color w:val="212121"/>
          <w:lang w:eastAsia="en-US"/>
        </w:rPr>
        <w:t>6</w:t>
      </w:r>
      <w:r w:rsidRPr="00397BC6">
        <w:rPr>
          <w:rFonts w:eastAsia="Calibri" w:cs="Calibri"/>
          <w:color w:val="212121"/>
          <w:spacing w:val="-1"/>
          <w:lang w:eastAsia="en-US"/>
        </w:rPr>
        <w:t>:</w:t>
      </w:r>
      <w:r w:rsidRPr="00397BC6">
        <w:rPr>
          <w:rFonts w:eastAsia="Calibri" w:cs="Calibri"/>
          <w:color w:val="212121"/>
          <w:lang w:eastAsia="en-US"/>
        </w:rPr>
        <w:t>444</w:t>
      </w:r>
      <w:r w:rsidRPr="00397BC6">
        <w:rPr>
          <w:rFonts w:eastAsia="Calibri" w:cs="Calibri"/>
          <w:color w:val="212121"/>
          <w:spacing w:val="2"/>
          <w:lang w:eastAsia="en-US"/>
        </w:rPr>
        <w:t xml:space="preserve">. </w:t>
      </w:r>
      <w:r w:rsidRPr="00397BC6">
        <w:rPr>
          <w:rFonts w:eastAsia="Calibri" w:cs="Calibri"/>
          <w:color w:val="212121"/>
          <w:spacing w:val="-1"/>
          <w:lang w:eastAsia="en-US"/>
        </w:rPr>
        <w:t>§</w:t>
      </w:r>
      <w:r w:rsidRPr="00397BC6">
        <w:rPr>
          <w:rFonts w:eastAsia="Calibri" w:cs="Calibri"/>
          <w:color w:val="212121"/>
          <w:lang w:eastAsia="en-US"/>
        </w:rPr>
        <w:t>)</w:t>
      </w:r>
    </w:p>
    <w:p w14:paraId="624D0A17"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408901FA" w14:textId="77777777" w:rsidR="003725A4" w:rsidRPr="00397BC6" w:rsidRDefault="003725A4" w:rsidP="003725A4">
      <w:pPr>
        <w:widowControl w:val="0"/>
        <w:spacing w:after="0" w:line="240" w:lineRule="auto"/>
        <w:ind w:left="116" w:right="64"/>
        <w:rPr>
          <w:rFonts w:eastAsia="Calibri" w:cs="Calibri"/>
          <w:lang w:eastAsia="en-US"/>
        </w:rPr>
      </w:pP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20"/>
          <w:lang w:eastAsia="en-US"/>
        </w:rPr>
        <w:t xml:space="preserve"> </w:t>
      </w:r>
      <w:r w:rsidRPr="00397BC6">
        <w:rPr>
          <w:rFonts w:eastAsia="Calibri" w:cs="Calibri"/>
          <w:lang w:eastAsia="en-US"/>
        </w:rPr>
        <w:t>a</w:t>
      </w:r>
      <w:r w:rsidRPr="00397BC6">
        <w:rPr>
          <w:rFonts w:eastAsia="Calibri" w:cs="Calibri"/>
          <w:spacing w:val="21"/>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w:t>
      </w:r>
      <w:r w:rsidRPr="00397BC6">
        <w:rPr>
          <w:rFonts w:eastAsia="Calibri" w:cs="Calibri"/>
          <w:spacing w:val="-1"/>
          <w:lang w:eastAsia="en-US"/>
        </w:rPr>
        <w:t>és</w:t>
      </w:r>
      <w:r w:rsidRPr="00397BC6">
        <w:rPr>
          <w:rFonts w:eastAsia="Calibri" w:cs="Calibri"/>
          <w:lang w:eastAsia="en-US"/>
        </w:rPr>
        <w:t>t</w:t>
      </w:r>
      <w:r w:rsidRPr="00397BC6">
        <w:rPr>
          <w:rFonts w:eastAsia="Calibri" w:cs="Calibri"/>
          <w:spacing w:val="13"/>
          <w:lang w:eastAsia="en-US"/>
        </w:rPr>
        <w:t xml:space="preserve"> </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m</w:t>
      </w:r>
      <w:r w:rsidRPr="00397BC6">
        <w:rPr>
          <w:rFonts w:eastAsia="Calibri" w:cs="Calibri"/>
          <w:spacing w:val="17"/>
          <w:lang w:eastAsia="en-US"/>
        </w:rPr>
        <w:t xml:space="preserve"> </w:t>
      </w:r>
      <w:r w:rsidRPr="00397BC6">
        <w:rPr>
          <w:rFonts w:eastAsia="Calibri" w:cs="Calibri"/>
          <w:lang w:eastAsia="en-US"/>
        </w:rPr>
        <w:t>írá</w:t>
      </w:r>
      <w:r w:rsidRPr="00397BC6">
        <w:rPr>
          <w:rFonts w:eastAsia="Calibri" w:cs="Calibri"/>
          <w:spacing w:val="-1"/>
          <w:lang w:eastAsia="en-US"/>
        </w:rPr>
        <w:t>s</w:t>
      </w:r>
      <w:r w:rsidRPr="00397BC6">
        <w:rPr>
          <w:rFonts w:eastAsia="Calibri" w:cs="Calibri"/>
          <w:spacing w:val="1"/>
          <w:lang w:eastAsia="en-US"/>
        </w:rPr>
        <w:t>b</w:t>
      </w:r>
      <w:r w:rsidRPr="00397BC6">
        <w:rPr>
          <w:rFonts w:eastAsia="Calibri" w:cs="Calibri"/>
          <w:lang w:eastAsia="en-US"/>
        </w:rPr>
        <w:t>an</w:t>
      </w:r>
      <w:r w:rsidRPr="00397BC6">
        <w:rPr>
          <w:rFonts w:eastAsia="Calibri" w:cs="Calibri"/>
          <w:spacing w:val="19"/>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t</w:t>
      </w:r>
      <w:r w:rsidRPr="00397BC6">
        <w:rPr>
          <w:rFonts w:eastAsia="Calibri" w:cs="Calibri"/>
          <w:spacing w:val="1"/>
          <w:lang w:eastAsia="en-US"/>
        </w:rPr>
        <w:t>ö</w:t>
      </w:r>
      <w:r w:rsidRPr="00397BC6">
        <w:rPr>
          <w:rFonts w:eastAsia="Calibri" w:cs="Calibri"/>
          <w:lang w:eastAsia="en-US"/>
        </w:rPr>
        <w:t>t</w:t>
      </w:r>
      <w:r w:rsidRPr="00397BC6">
        <w:rPr>
          <w:rFonts w:eastAsia="Calibri" w:cs="Calibri"/>
          <w:spacing w:val="1"/>
          <w:lang w:eastAsia="en-US"/>
        </w:rPr>
        <w:t>t</w:t>
      </w:r>
      <w:r w:rsidRPr="00397BC6">
        <w:rPr>
          <w:rFonts w:eastAsia="Calibri" w:cs="Calibri"/>
          <w:spacing w:val="-1"/>
          <w:lang w:eastAsia="en-US"/>
        </w:rPr>
        <w:t>é</w:t>
      </w:r>
      <w:r w:rsidRPr="00397BC6">
        <w:rPr>
          <w:rFonts w:eastAsia="Calibri" w:cs="Calibri"/>
          <w:lang w:eastAsia="en-US"/>
        </w:rPr>
        <w:t>k</w:t>
      </w:r>
      <w:r w:rsidRPr="00397BC6">
        <w:rPr>
          <w:rFonts w:eastAsia="Calibri" w:cs="Calibri"/>
          <w:spacing w:val="15"/>
          <w:lang w:eastAsia="en-US"/>
        </w:rPr>
        <w:t xml:space="preserve"> </w:t>
      </w:r>
      <w:r w:rsidRPr="00397BC6">
        <w:rPr>
          <w:rFonts w:eastAsia="Calibri" w:cs="Calibri"/>
          <w:spacing w:val="-1"/>
          <w:lang w:eastAsia="en-US"/>
        </w:rPr>
        <w:t>me</w:t>
      </w:r>
      <w:r w:rsidRPr="00397BC6">
        <w:rPr>
          <w:rFonts w:eastAsia="Calibri" w:cs="Calibri"/>
          <w:lang w:eastAsia="en-US"/>
        </w:rPr>
        <w:t>g,</w:t>
      </w:r>
      <w:r w:rsidRPr="00397BC6">
        <w:rPr>
          <w:rFonts w:eastAsia="Calibri" w:cs="Calibri"/>
          <w:spacing w:val="18"/>
          <w:lang w:eastAsia="en-US"/>
        </w:rPr>
        <w:t xml:space="preserve"> </w:t>
      </w:r>
      <w:r w:rsidRPr="00397BC6">
        <w:rPr>
          <w:rFonts w:eastAsia="Calibri" w:cs="Calibri"/>
          <w:lang w:eastAsia="en-US"/>
        </w:rPr>
        <w:t>a</w:t>
      </w:r>
      <w:r w:rsidRPr="00397BC6">
        <w:rPr>
          <w:rFonts w:eastAsia="Calibri" w:cs="Calibri"/>
          <w:spacing w:val="21"/>
          <w:lang w:eastAsia="en-US"/>
        </w:rPr>
        <w:t xml:space="preserve"> </w:t>
      </w:r>
      <w:r w:rsidRPr="00397BC6">
        <w:rPr>
          <w:rFonts w:eastAsia="Calibri" w:cs="Calibri"/>
          <w:spacing w:val="5"/>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15"/>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tel</w:t>
      </w:r>
      <w:r w:rsidRPr="00397BC6">
        <w:rPr>
          <w:rFonts w:eastAsia="Calibri" w:cs="Calibri"/>
          <w:spacing w:val="1"/>
          <w:lang w:eastAsia="en-US"/>
        </w:rPr>
        <w:t>e</w:t>
      </w:r>
      <w:r w:rsidRPr="00397BC6">
        <w:rPr>
          <w:rFonts w:eastAsia="Calibri" w:cs="Calibri"/>
          <w:lang w:eastAsia="en-US"/>
        </w:rPr>
        <w:t>s</w:t>
      </w:r>
      <w:r w:rsidRPr="00397BC6">
        <w:rPr>
          <w:rFonts w:eastAsia="Calibri" w:cs="Calibri"/>
          <w:spacing w:val="15"/>
          <w:lang w:eastAsia="en-US"/>
        </w:rPr>
        <w:t xml:space="preserve"> </w:t>
      </w:r>
      <w:r w:rsidRPr="00397BC6">
        <w:rPr>
          <w:rFonts w:eastAsia="Calibri" w:cs="Calibri"/>
          <w:lang w:eastAsia="en-US"/>
        </w:rPr>
        <w:t>a</w:t>
      </w:r>
      <w:r w:rsidRPr="00397BC6">
        <w:rPr>
          <w:rFonts w:eastAsia="Calibri" w:cs="Calibri"/>
          <w:spacing w:val="2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4"/>
          <w:lang w:eastAsia="en-US"/>
        </w:rPr>
        <w:t xml:space="preserve"> </w:t>
      </w:r>
      <w:r w:rsidRPr="00397BC6">
        <w:rPr>
          <w:rFonts w:eastAsia="Calibri" w:cs="Calibri"/>
          <w:spacing w:val="-1"/>
          <w:lang w:eastAsia="en-US"/>
        </w:rPr>
        <w:t>fe</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tet</w:t>
      </w:r>
      <w:r w:rsidRPr="00397BC6">
        <w:rPr>
          <w:rFonts w:eastAsia="Calibri" w:cs="Calibri"/>
          <w:spacing w:val="14"/>
          <w:lang w:eastAsia="en-US"/>
        </w:rPr>
        <w:t xml:space="preserve"> </w:t>
      </w:r>
      <w:r w:rsidRPr="00397BC6">
        <w:rPr>
          <w:rFonts w:eastAsia="Calibri" w:cs="Calibri"/>
          <w:spacing w:val="2"/>
          <w:lang w:eastAsia="en-US"/>
        </w:rPr>
        <w:t>i</w:t>
      </w:r>
      <w:r w:rsidRPr="00397BC6">
        <w:rPr>
          <w:rFonts w:eastAsia="Calibri" w:cs="Calibri"/>
          <w:lang w:eastAsia="en-US"/>
        </w:rPr>
        <w:t>ga</w:t>
      </w:r>
      <w:r w:rsidRPr="00397BC6">
        <w:rPr>
          <w:rFonts w:eastAsia="Calibri" w:cs="Calibri"/>
          <w:spacing w:val="1"/>
          <w:lang w:eastAsia="en-US"/>
        </w:rPr>
        <w:t>z</w:t>
      </w:r>
      <w:r w:rsidRPr="00397BC6">
        <w:rPr>
          <w:rFonts w:eastAsia="Calibri" w:cs="Calibri"/>
          <w:lang w:eastAsia="en-US"/>
        </w:rPr>
        <w:t>oló</w:t>
      </w:r>
      <w:r w:rsidRPr="00397BC6">
        <w:rPr>
          <w:rFonts w:eastAsia="Calibri" w:cs="Calibri"/>
          <w:spacing w:val="17"/>
          <w:lang w:eastAsia="en-US"/>
        </w:rPr>
        <w:t xml:space="preserve"> </w:t>
      </w:r>
      <w:r w:rsidRPr="00397BC6">
        <w:rPr>
          <w:rFonts w:eastAsia="Calibri" w:cs="Calibri"/>
          <w:spacing w:val="1"/>
          <w:lang w:eastAsia="en-US"/>
        </w:rPr>
        <w:t>d</w:t>
      </w:r>
      <w:r w:rsidRPr="00397BC6">
        <w:rPr>
          <w:rFonts w:eastAsia="Calibri" w:cs="Calibri"/>
          <w:lang w:eastAsia="en-US"/>
        </w:rPr>
        <w:t>ok</w:t>
      </w:r>
      <w:r w:rsidRPr="00397BC6">
        <w:rPr>
          <w:rFonts w:eastAsia="Calibri" w:cs="Calibri"/>
          <w:spacing w:val="1"/>
          <w:lang w:eastAsia="en-US"/>
        </w:rPr>
        <w:t>u</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u</w:t>
      </w:r>
      <w:r w:rsidRPr="00397BC6">
        <w:rPr>
          <w:rFonts w:eastAsia="Calibri" w:cs="Calibri"/>
          <w:spacing w:val="-1"/>
          <w:lang w:eastAsia="en-US"/>
        </w:rPr>
        <w:t>m</w:t>
      </w:r>
      <w:r w:rsidRPr="00397BC6">
        <w:rPr>
          <w:rFonts w:eastAsia="Calibri" w:cs="Calibri"/>
          <w:spacing w:val="-2"/>
          <w:lang w:eastAsia="en-US"/>
        </w:rPr>
        <w:t>o</w:t>
      </w:r>
      <w:r w:rsidRPr="00397BC6">
        <w:rPr>
          <w:rFonts w:eastAsia="Calibri" w:cs="Calibri"/>
          <w:lang w:eastAsia="en-US"/>
        </w:rPr>
        <w:t>t ki</w:t>
      </w:r>
      <w:r w:rsidRPr="00397BC6">
        <w:rPr>
          <w:rFonts w:eastAsia="Calibri" w:cs="Calibri"/>
          <w:spacing w:val="1"/>
          <w:lang w:eastAsia="en-US"/>
        </w:rPr>
        <w:t>á</w:t>
      </w:r>
      <w:r w:rsidRPr="00397BC6">
        <w:rPr>
          <w:rFonts w:eastAsia="Calibri" w:cs="Calibri"/>
          <w:lang w:eastAsia="en-US"/>
        </w:rPr>
        <w:t>ll</w:t>
      </w:r>
      <w:r w:rsidRPr="00397BC6">
        <w:rPr>
          <w:rFonts w:eastAsia="Calibri" w:cs="Calibri"/>
          <w:spacing w:val="-1"/>
          <w:lang w:eastAsia="en-US"/>
        </w:rPr>
        <w:t>í</w:t>
      </w:r>
      <w:r w:rsidRPr="00397BC6">
        <w:rPr>
          <w:rFonts w:eastAsia="Calibri" w:cs="Calibri"/>
          <w:lang w:eastAsia="en-US"/>
        </w:rPr>
        <w:t>t</w:t>
      </w:r>
      <w:r w:rsidRPr="00397BC6">
        <w:rPr>
          <w:rFonts w:eastAsia="Calibri" w:cs="Calibri"/>
          <w:spacing w:val="1"/>
          <w:lang w:eastAsia="en-US"/>
        </w:rPr>
        <w:t>an</w:t>
      </w:r>
      <w:r w:rsidRPr="00397BC6">
        <w:rPr>
          <w:rFonts w:eastAsia="Calibri" w:cs="Calibri"/>
          <w:lang w:eastAsia="en-US"/>
        </w:rPr>
        <w:t>i.</w:t>
      </w:r>
    </w:p>
    <w:p w14:paraId="631DA3B1"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031DAF45" w14:textId="77777777" w:rsidR="003725A4" w:rsidRPr="00397BC6" w:rsidRDefault="003725A4" w:rsidP="003725A4">
      <w:pPr>
        <w:widowControl w:val="0"/>
        <w:spacing w:after="0" w:line="240" w:lineRule="auto"/>
        <w:ind w:left="116" w:right="62" w:firstLine="46"/>
        <w:rPr>
          <w:rFonts w:eastAsia="Calibri" w:cs="Calibri"/>
          <w:lang w:eastAsia="en-US"/>
        </w:rPr>
      </w:pP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23"/>
          <w:lang w:eastAsia="en-US"/>
        </w:rPr>
        <w:t xml:space="preserve"> </w:t>
      </w:r>
      <w:r w:rsidRPr="00397BC6">
        <w:rPr>
          <w:rFonts w:eastAsia="Calibri" w:cs="Calibri"/>
          <w:lang w:eastAsia="en-US"/>
        </w:rPr>
        <w:t>a</w:t>
      </w:r>
      <w:r w:rsidRPr="00397BC6">
        <w:rPr>
          <w:rFonts w:eastAsia="Calibri" w:cs="Calibri"/>
          <w:spacing w:val="24"/>
          <w:lang w:eastAsia="en-US"/>
        </w:rPr>
        <w:t xml:space="preserve"> </w:t>
      </w:r>
      <w:r w:rsidRPr="00397BC6">
        <w:rPr>
          <w:rFonts w:eastAsia="Calibri" w:cs="Calibri"/>
          <w:spacing w:val="-1"/>
          <w:lang w:eastAsia="en-US"/>
        </w:rPr>
        <w:t>fe</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zet</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7"/>
          <w:lang w:eastAsia="en-US"/>
        </w:rPr>
        <w:t xml:space="preserve"> </w:t>
      </w:r>
      <w:r w:rsidRPr="00397BC6">
        <w:rPr>
          <w:rFonts w:eastAsia="Calibri" w:cs="Calibri"/>
          <w:lang w:eastAsia="en-US"/>
        </w:rPr>
        <w:t xml:space="preserve">igazoló </w:t>
      </w:r>
      <w:r w:rsidRPr="00397BC6">
        <w:rPr>
          <w:rFonts w:eastAsia="Calibri" w:cs="Calibri"/>
          <w:spacing w:val="1"/>
          <w:lang w:eastAsia="en-US"/>
        </w:rPr>
        <w:t>d</w:t>
      </w:r>
      <w:r w:rsidRPr="00397BC6">
        <w:rPr>
          <w:rFonts w:eastAsia="Calibri" w:cs="Calibri"/>
          <w:spacing w:val="3"/>
          <w:lang w:eastAsia="en-US"/>
        </w:rPr>
        <w:t>o</w:t>
      </w:r>
      <w:r w:rsidRPr="00397BC6">
        <w:rPr>
          <w:rFonts w:eastAsia="Calibri" w:cs="Calibri"/>
          <w:lang w:eastAsia="en-US"/>
        </w:rPr>
        <w:t>k</w:t>
      </w:r>
      <w:r w:rsidRPr="00397BC6">
        <w:rPr>
          <w:rFonts w:eastAsia="Calibri" w:cs="Calibri"/>
          <w:spacing w:val="1"/>
          <w:lang w:eastAsia="en-US"/>
        </w:rPr>
        <w:t>u</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u</w:t>
      </w:r>
      <w:r w:rsidRPr="00397BC6">
        <w:rPr>
          <w:rFonts w:eastAsia="Calibri" w:cs="Calibri"/>
          <w:lang w:eastAsia="en-US"/>
        </w:rPr>
        <w:t xml:space="preserve">m a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2"/>
          <w:lang w:eastAsia="en-US"/>
        </w:rPr>
        <w:t>e</w:t>
      </w:r>
      <w:r w:rsidRPr="00397BC6">
        <w:rPr>
          <w:rFonts w:eastAsia="Calibri" w:cs="Calibri"/>
          <w:lang w:eastAsia="en-US"/>
        </w:rPr>
        <w:t>rz</w:t>
      </w:r>
      <w:r w:rsidRPr="00397BC6">
        <w:rPr>
          <w:rFonts w:eastAsia="Calibri" w:cs="Calibri"/>
          <w:spacing w:val="1"/>
          <w:lang w:eastAsia="en-US"/>
        </w:rPr>
        <w:t>őd</w:t>
      </w:r>
      <w:r w:rsidRPr="00397BC6">
        <w:rPr>
          <w:rFonts w:eastAsia="Calibri" w:cs="Calibri"/>
          <w:lang w:eastAsia="en-US"/>
        </w:rPr>
        <w:t xml:space="preserve">ő </w:t>
      </w:r>
      <w:r w:rsidRPr="00397BC6">
        <w:rPr>
          <w:rFonts w:eastAsia="Calibri" w:cs="Calibri"/>
          <w:spacing w:val="-1"/>
          <w:lang w:eastAsia="en-US"/>
        </w:rPr>
        <w:t>fé</w:t>
      </w:r>
      <w:r w:rsidRPr="00397BC6">
        <w:rPr>
          <w:rFonts w:eastAsia="Calibri" w:cs="Calibri"/>
          <w:lang w:eastAsia="en-US"/>
        </w:rPr>
        <w:t>l a</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la</w:t>
      </w:r>
      <w:r w:rsidRPr="00397BC6">
        <w:rPr>
          <w:rFonts w:eastAsia="Calibri" w:cs="Calibri"/>
          <w:spacing w:val="1"/>
          <w:lang w:eastAsia="en-US"/>
        </w:rPr>
        <w:t>t</w:t>
      </w:r>
      <w:r w:rsidRPr="00397BC6">
        <w:rPr>
          <w:rFonts w:eastAsia="Calibri" w:cs="Calibri"/>
          <w:lang w:eastAsia="en-US"/>
        </w:rPr>
        <w:t>á</w:t>
      </w:r>
      <w:r w:rsidRPr="00397BC6">
        <w:rPr>
          <w:rFonts w:eastAsia="Calibri" w:cs="Calibri"/>
          <w:spacing w:val="1"/>
          <w:lang w:eastAsia="en-US"/>
        </w:rPr>
        <w:t>t</w:t>
      </w:r>
      <w:r w:rsidRPr="00397BC6">
        <w:rPr>
          <w:rFonts w:eastAsia="Calibri" w:cs="Calibri"/>
          <w:lang w:eastAsia="en-US"/>
        </w:rPr>
        <w:t>ól</w:t>
      </w:r>
      <w:r w:rsidRPr="00397BC6">
        <w:rPr>
          <w:rFonts w:eastAsia="Calibri" w:cs="Calibri"/>
          <w:spacing w:val="16"/>
          <w:lang w:eastAsia="en-US"/>
        </w:rPr>
        <w:t xml:space="preserve"> </w:t>
      </w:r>
      <w:r w:rsidRPr="00397BC6">
        <w:rPr>
          <w:rFonts w:eastAsia="Calibri" w:cs="Calibri"/>
          <w:spacing w:val="-1"/>
          <w:lang w:eastAsia="en-US"/>
        </w:rPr>
        <w:t>e</w:t>
      </w:r>
      <w:r w:rsidRPr="00397BC6">
        <w:rPr>
          <w:rFonts w:eastAsia="Calibri" w:cs="Calibri"/>
          <w:lang w:eastAsia="en-US"/>
        </w:rPr>
        <w:t>ltér,</w:t>
      </w:r>
      <w:r w:rsidRPr="00397BC6">
        <w:rPr>
          <w:rFonts w:eastAsia="Calibri" w:cs="Calibri"/>
          <w:spacing w:val="21"/>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21"/>
          <w:lang w:eastAsia="en-US"/>
        </w:rPr>
        <w:t xml:space="preserve"> </w:t>
      </w:r>
      <w:r w:rsidRPr="00397BC6">
        <w:rPr>
          <w:rFonts w:eastAsia="Calibri" w:cs="Calibri"/>
          <w:lang w:eastAsia="en-US"/>
        </w:rPr>
        <w:t>az</w:t>
      </w:r>
      <w:r w:rsidRPr="00397BC6">
        <w:rPr>
          <w:rFonts w:eastAsia="Calibri" w:cs="Calibri"/>
          <w:spacing w:val="23"/>
          <w:lang w:eastAsia="en-US"/>
        </w:rPr>
        <w:t xml:space="preserve">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
          <w:lang w:eastAsia="en-US"/>
        </w:rPr>
        <w:t>t</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és</w:t>
      </w:r>
      <w:r w:rsidRPr="00397BC6">
        <w:rPr>
          <w:rFonts w:eastAsia="Calibri" w:cs="Calibri"/>
          <w:lang w:eastAsia="en-US"/>
        </w:rPr>
        <w:t>t</w:t>
      </w:r>
      <w:r w:rsidRPr="00397BC6">
        <w:rPr>
          <w:rFonts w:eastAsia="Calibri" w:cs="Calibri"/>
          <w:spacing w:val="19"/>
          <w:lang w:eastAsia="en-US"/>
        </w:rPr>
        <w:t xml:space="preserve"> </w:t>
      </w:r>
      <w:r w:rsidRPr="00397BC6">
        <w:rPr>
          <w:rFonts w:eastAsia="Calibri" w:cs="Calibri"/>
          <w:lang w:eastAsia="en-US"/>
        </w:rPr>
        <w:t>a</w:t>
      </w:r>
      <w:r w:rsidRPr="00397BC6">
        <w:rPr>
          <w:rFonts w:eastAsia="Calibri" w:cs="Calibri"/>
          <w:spacing w:val="24"/>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rz</w:t>
      </w:r>
      <w:r w:rsidRPr="00397BC6">
        <w:rPr>
          <w:rFonts w:eastAsia="Calibri" w:cs="Calibri"/>
          <w:spacing w:val="1"/>
          <w:lang w:eastAsia="en-US"/>
        </w:rPr>
        <w:t>őd</w:t>
      </w:r>
      <w:r w:rsidRPr="00397BC6">
        <w:rPr>
          <w:rFonts w:eastAsia="Calibri" w:cs="Calibri"/>
          <w:lang w:eastAsia="en-US"/>
        </w:rPr>
        <w:t>ő</w:t>
      </w:r>
      <w:r w:rsidRPr="00397BC6">
        <w:rPr>
          <w:rFonts w:eastAsia="Calibri" w:cs="Calibri"/>
          <w:spacing w:val="18"/>
          <w:lang w:eastAsia="en-US"/>
        </w:rPr>
        <w:t xml:space="preserve"> </w:t>
      </w:r>
      <w:r w:rsidRPr="00397BC6">
        <w:rPr>
          <w:rFonts w:eastAsia="Calibri" w:cs="Calibri"/>
          <w:spacing w:val="-1"/>
          <w:lang w:eastAsia="en-US"/>
        </w:rPr>
        <w:t>fé</w:t>
      </w:r>
      <w:r w:rsidRPr="00397BC6">
        <w:rPr>
          <w:rFonts w:eastAsia="Calibri" w:cs="Calibri"/>
          <w:lang w:eastAsia="en-US"/>
        </w:rPr>
        <w:t>l</w:t>
      </w:r>
      <w:r w:rsidRPr="00397BC6">
        <w:rPr>
          <w:rFonts w:eastAsia="Calibri" w:cs="Calibri"/>
          <w:spacing w:val="23"/>
          <w:lang w:eastAsia="en-US"/>
        </w:rPr>
        <w:t xml:space="preserve"> </w:t>
      </w:r>
      <w:r w:rsidRPr="00397BC6">
        <w:rPr>
          <w:rFonts w:eastAsia="Calibri" w:cs="Calibri"/>
          <w:lang w:eastAsia="en-US"/>
        </w:rPr>
        <w:t xml:space="preserve">a </w:t>
      </w:r>
      <w:r w:rsidRPr="00397BC6">
        <w:rPr>
          <w:rFonts w:eastAsia="Calibri" w:cs="Calibri"/>
          <w:spacing w:val="1"/>
          <w:lang w:eastAsia="en-US"/>
        </w:rPr>
        <w:t>d</w:t>
      </w:r>
      <w:r w:rsidRPr="00397BC6">
        <w:rPr>
          <w:rFonts w:eastAsia="Calibri" w:cs="Calibri"/>
          <w:lang w:eastAsia="en-US"/>
        </w:rPr>
        <w:t>ok</w:t>
      </w:r>
      <w:r w:rsidRPr="00397BC6">
        <w:rPr>
          <w:rFonts w:eastAsia="Calibri" w:cs="Calibri"/>
          <w:spacing w:val="1"/>
          <w:lang w:eastAsia="en-US"/>
        </w:rPr>
        <w:t>u</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u</w:t>
      </w:r>
      <w:r w:rsidRPr="00397BC6">
        <w:rPr>
          <w:rFonts w:eastAsia="Calibri" w:cs="Calibri"/>
          <w:lang w:eastAsia="en-US"/>
        </w:rPr>
        <w:t>m kéz</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1"/>
          <w:lang w:eastAsia="en-US"/>
        </w:rPr>
        <w:t>v</w:t>
      </w:r>
      <w:r w:rsidRPr="00397BC6">
        <w:rPr>
          <w:rFonts w:eastAsia="Calibri" w:cs="Calibri"/>
          <w:spacing w:val="-1"/>
          <w:lang w:eastAsia="en-US"/>
        </w:rPr>
        <w:t>é</w:t>
      </w:r>
      <w:r w:rsidRPr="00397BC6">
        <w:rPr>
          <w:rFonts w:eastAsia="Calibri" w:cs="Calibri"/>
          <w:lang w:eastAsia="en-US"/>
        </w:rPr>
        <w:t>te</w:t>
      </w:r>
      <w:r w:rsidRPr="00397BC6">
        <w:rPr>
          <w:rFonts w:eastAsia="Calibri" w:cs="Calibri"/>
          <w:spacing w:val="2"/>
          <w:lang w:eastAsia="en-US"/>
        </w:rPr>
        <w:t>l</w:t>
      </w:r>
      <w:r w:rsidRPr="00397BC6">
        <w:rPr>
          <w:rFonts w:eastAsia="Calibri" w:cs="Calibri"/>
          <w:spacing w:val="-1"/>
          <w:lang w:eastAsia="en-US"/>
        </w:rPr>
        <w:t>é</w:t>
      </w:r>
      <w:r w:rsidRPr="00397BC6">
        <w:rPr>
          <w:rFonts w:eastAsia="Calibri" w:cs="Calibri"/>
          <w:lang w:eastAsia="en-US"/>
        </w:rPr>
        <w:t>t</w:t>
      </w:r>
      <w:r w:rsidRPr="00397BC6">
        <w:rPr>
          <w:rFonts w:eastAsia="Calibri" w:cs="Calibri"/>
          <w:spacing w:val="2"/>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spacing w:val="-1"/>
          <w:lang w:eastAsia="en-US"/>
        </w:rPr>
        <w:t>ve</w:t>
      </w:r>
      <w:r w:rsidRPr="00397BC6">
        <w:rPr>
          <w:rFonts w:eastAsia="Calibri" w:cs="Calibri"/>
          <w:lang w:eastAsia="en-US"/>
        </w:rPr>
        <w:t>t</w:t>
      </w:r>
      <w:r w:rsidRPr="00397BC6">
        <w:rPr>
          <w:rFonts w:eastAsia="Calibri" w:cs="Calibri"/>
          <w:spacing w:val="1"/>
          <w:lang w:eastAsia="en-US"/>
        </w:rPr>
        <w:t>ő</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5"/>
          <w:lang w:eastAsia="en-US"/>
        </w:rPr>
        <w:t xml:space="preserve"> </w:t>
      </w:r>
      <w:r w:rsidRPr="00397BC6">
        <w:rPr>
          <w:rFonts w:eastAsia="Calibri" w:cs="Calibri"/>
          <w:lang w:eastAsia="en-US"/>
        </w:rPr>
        <w:t>k</w:t>
      </w:r>
      <w:r w:rsidRPr="00397BC6">
        <w:rPr>
          <w:rFonts w:eastAsia="Calibri" w:cs="Calibri"/>
          <w:spacing w:val="2"/>
          <w:lang w:eastAsia="en-US"/>
        </w:rPr>
        <w:t>é</w:t>
      </w:r>
      <w:r w:rsidRPr="00397BC6">
        <w:rPr>
          <w:rFonts w:eastAsia="Calibri" w:cs="Calibri"/>
          <w:spacing w:val="-1"/>
          <w:lang w:eastAsia="en-US"/>
        </w:rPr>
        <w:t>se</w:t>
      </w:r>
      <w:r w:rsidRPr="00397BC6">
        <w:rPr>
          <w:rFonts w:eastAsia="Calibri" w:cs="Calibri"/>
          <w:spacing w:val="1"/>
          <w:lang w:eastAsia="en-US"/>
        </w:rPr>
        <w:t>de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m</w:t>
      </w:r>
      <w:r w:rsidRPr="00397BC6">
        <w:rPr>
          <w:rFonts w:eastAsia="Calibri" w:cs="Calibri"/>
          <w:spacing w:val="2"/>
          <w:lang w:eastAsia="en-US"/>
        </w:rPr>
        <w:t xml:space="preserve"> </w:t>
      </w:r>
      <w:r w:rsidRPr="00397BC6">
        <w:rPr>
          <w:rFonts w:eastAsia="Calibri" w:cs="Calibri"/>
          <w:spacing w:val="1"/>
          <w:lang w:eastAsia="en-US"/>
        </w:rPr>
        <w:t>n</w:t>
      </w:r>
      <w:r w:rsidRPr="00397BC6">
        <w:rPr>
          <w:rFonts w:eastAsia="Calibri" w:cs="Calibri"/>
          <w:spacing w:val="-1"/>
          <w:lang w:eastAsia="en-US"/>
        </w:rPr>
        <w:t>é</w:t>
      </w:r>
      <w:r w:rsidRPr="00397BC6">
        <w:rPr>
          <w:rFonts w:eastAsia="Calibri" w:cs="Calibri"/>
          <w:lang w:eastAsia="en-US"/>
        </w:rPr>
        <w:t>lk</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8"/>
          <w:lang w:eastAsia="en-US"/>
        </w:rPr>
        <w:t xml:space="preserve"> </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m</w:t>
      </w:r>
      <w:r w:rsidRPr="00397BC6">
        <w:rPr>
          <w:rFonts w:eastAsia="Calibri" w:cs="Calibri"/>
          <w:spacing w:val="7"/>
          <w:lang w:eastAsia="en-US"/>
        </w:rPr>
        <w:t xml:space="preserve"> </w:t>
      </w:r>
      <w:r w:rsidRPr="00397BC6">
        <w:rPr>
          <w:rFonts w:eastAsia="Calibri" w:cs="Calibri"/>
          <w:lang w:eastAsia="en-US"/>
        </w:rPr>
        <w:t>kifog</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olj</w:t>
      </w:r>
      <w:r w:rsidRPr="00397BC6">
        <w:rPr>
          <w:rFonts w:eastAsia="Calibri" w:cs="Calibri"/>
          <w:spacing w:val="1"/>
          <w:lang w:eastAsia="en-US"/>
        </w:rPr>
        <w:t>a</w:t>
      </w:r>
      <w:r w:rsidRPr="00397BC6">
        <w:rPr>
          <w:rFonts w:eastAsia="Calibri" w:cs="Calibri"/>
          <w:lang w:eastAsia="en-US"/>
        </w:rPr>
        <w:t>,</w:t>
      </w:r>
      <w:r w:rsidRPr="00397BC6">
        <w:rPr>
          <w:rFonts w:eastAsia="Calibri" w:cs="Calibri"/>
          <w:spacing w:val="4"/>
          <w:lang w:eastAsia="en-US"/>
        </w:rPr>
        <w:t xml:space="preserve"> </w:t>
      </w:r>
      <w:r w:rsidRPr="00397BC6">
        <w:rPr>
          <w:rFonts w:eastAsia="Calibri" w:cs="Calibri"/>
          <w:lang w:eastAsia="en-US"/>
        </w:rPr>
        <w:t>a</w:t>
      </w:r>
      <w:r w:rsidRPr="00397BC6">
        <w:rPr>
          <w:rFonts w:eastAsia="Calibri" w:cs="Calibri"/>
          <w:spacing w:val="12"/>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ődé</w:t>
      </w:r>
      <w:r w:rsidRPr="00397BC6">
        <w:rPr>
          <w:rFonts w:eastAsia="Calibri" w:cs="Calibri"/>
          <w:lang w:eastAsia="en-US"/>
        </w:rPr>
        <w:t>s</w:t>
      </w:r>
      <w:r w:rsidRPr="00397BC6">
        <w:rPr>
          <w:rFonts w:eastAsia="Calibri" w:cs="Calibri"/>
          <w:spacing w:val="11"/>
          <w:lang w:eastAsia="en-US"/>
        </w:rPr>
        <w:t xml:space="preserve"> </w:t>
      </w:r>
      <w:r w:rsidRPr="00397BC6">
        <w:rPr>
          <w:rFonts w:eastAsia="Calibri" w:cs="Calibri"/>
          <w:lang w:eastAsia="en-US"/>
        </w:rPr>
        <w:t>a</w:t>
      </w:r>
      <w:r w:rsidRPr="00397BC6">
        <w:rPr>
          <w:rFonts w:eastAsia="Calibri" w:cs="Calibri"/>
          <w:spacing w:val="12"/>
          <w:lang w:eastAsia="en-US"/>
        </w:rPr>
        <w:t xml:space="preserve"> </w:t>
      </w:r>
      <w:r w:rsidRPr="00397BC6">
        <w:rPr>
          <w:rFonts w:eastAsia="Calibri" w:cs="Calibri"/>
          <w:spacing w:val="-1"/>
          <w:lang w:eastAsia="en-US"/>
        </w:rPr>
        <w:t>fe</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ze</w:t>
      </w:r>
      <w:r w:rsidRPr="00397BC6">
        <w:rPr>
          <w:rFonts w:eastAsia="Calibri" w:cs="Calibri"/>
          <w:spacing w:val="2"/>
          <w:lang w:eastAsia="en-US"/>
        </w:rPr>
        <w:t>t</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5"/>
          <w:lang w:eastAsia="en-US"/>
        </w:rPr>
        <w:t xml:space="preserve"> </w:t>
      </w:r>
      <w:r w:rsidRPr="00397BC6">
        <w:rPr>
          <w:rFonts w:eastAsia="Calibri" w:cs="Calibri"/>
          <w:lang w:eastAsia="en-US"/>
        </w:rPr>
        <w:t xml:space="preserve">igazoló </w:t>
      </w:r>
      <w:r w:rsidRPr="00397BC6">
        <w:rPr>
          <w:rFonts w:eastAsia="Calibri" w:cs="Calibri"/>
          <w:spacing w:val="1"/>
          <w:lang w:eastAsia="en-US"/>
        </w:rPr>
        <w:t>d</w:t>
      </w:r>
      <w:r w:rsidRPr="00397BC6">
        <w:rPr>
          <w:rFonts w:eastAsia="Calibri" w:cs="Calibri"/>
          <w:lang w:eastAsia="en-US"/>
        </w:rPr>
        <w:t>ok</w:t>
      </w:r>
      <w:r w:rsidRPr="00397BC6">
        <w:rPr>
          <w:rFonts w:eastAsia="Calibri" w:cs="Calibri"/>
          <w:spacing w:val="1"/>
          <w:lang w:eastAsia="en-US"/>
        </w:rPr>
        <w:t>u</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u</w:t>
      </w:r>
      <w:r w:rsidRPr="00397BC6">
        <w:rPr>
          <w:rFonts w:eastAsia="Calibri" w:cs="Calibri"/>
          <w:lang w:eastAsia="en-US"/>
        </w:rPr>
        <w:t>m</w:t>
      </w:r>
      <w:r w:rsidRPr="00397BC6">
        <w:rPr>
          <w:rFonts w:eastAsia="Calibri" w:cs="Calibri"/>
          <w:spacing w:val="15"/>
          <w:lang w:eastAsia="en-US"/>
        </w:rPr>
        <w:t xml:space="preserve"> </w:t>
      </w:r>
      <w:r w:rsidRPr="00397BC6">
        <w:rPr>
          <w:rFonts w:eastAsia="Calibri" w:cs="Calibri"/>
          <w:spacing w:val="-1"/>
          <w:lang w:eastAsia="en-US"/>
        </w:rPr>
        <w:t>s</w:t>
      </w:r>
      <w:r w:rsidRPr="00397BC6">
        <w:rPr>
          <w:rFonts w:eastAsia="Calibri" w:cs="Calibri"/>
          <w:lang w:eastAsia="en-US"/>
        </w:rPr>
        <w:t>zerinti</w:t>
      </w:r>
      <w:r w:rsidRPr="00397BC6">
        <w:rPr>
          <w:rFonts w:eastAsia="Calibri" w:cs="Calibri"/>
          <w:spacing w:val="21"/>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3"/>
          <w:lang w:eastAsia="en-US"/>
        </w:rPr>
        <w:t>o</w:t>
      </w:r>
      <w:r w:rsidRPr="00397BC6">
        <w:rPr>
          <w:rFonts w:eastAsia="Calibri" w:cs="Calibri"/>
          <w:spacing w:val="-1"/>
          <w:lang w:eastAsia="en-US"/>
        </w:rPr>
        <w:t>mm</w:t>
      </w:r>
      <w:r w:rsidRPr="00397BC6">
        <w:rPr>
          <w:rFonts w:eastAsia="Calibri" w:cs="Calibri"/>
          <w:lang w:eastAsia="en-US"/>
        </w:rPr>
        <w:t>al</w:t>
      </w:r>
      <w:r w:rsidRPr="00397BC6">
        <w:rPr>
          <w:rFonts w:eastAsia="Calibri" w:cs="Calibri"/>
          <w:spacing w:val="17"/>
          <w:lang w:eastAsia="en-US"/>
        </w:rPr>
        <w:t xml:space="preserve"> </w:t>
      </w:r>
      <w:r w:rsidRPr="00397BC6">
        <w:rPr>
          <w:rFonts w:eastAsia="Calibri" w:cs="Calibri"/>
          <w:lang w:eastAsia="en-US"/>
        </w:rPr>
        <w:t>j</w:t>
      </w:r>
      <w:r w:rsidRPr="00397BC6">
        <w:rPr>
          <w:rFonts w:eastAsia="Calibri" w:cs="Calibri"/>
          <w:spacing w:val="1"/>
          <w:lang w:eastAsia="en-US"/>
        </w:rPr>
        <w:t>ö</w:t>
      </w:r>
      <w:r w:rsidRPr="00397BC6">
        <w:rPr>
          <w:rFonts w:eastAsia="Calibri" w:cs="Calibri"/>
          <w:lang w:eastAsia="en-US"/>
        </w:rPr>
        <w:t>n</w:t>
      </w:r>
      <w:r w:rsidRPr="00397BC6">
        <w:rPr>
          <w:rFonts w:eastAsia="Calibri" w:cs="Calibri"/>
          <w:spacing w:val="25"/>
          <w:lang w:eastAsia="en-US"/>
        </w:rPr>
        <w:t xml:space="preserve"> </w:t>
      </w:r>
      <w:r w:rsidRPr="00397BC6">
        <w:rPr>
          <w:rFonts w:eastAsia="Calibri" w:cs="Calibri"/>
          <w:lang w:eastAsia="en-US"/>
        </w:rPr>
        <w:t>l</w:t>
      </w:r>
      <w:r w:rsidRPr="00397BC6">
        <w:rPr>
          <w:rFonts w:eastAsia="Calibri" w:cs="Calibri"/>
          <w:spacing w:val="-1"/>
          <w:lang w:eastAsia="en-US"/>
        </w:rPr>
        <w:t>é</w:t>
      </w:r>
      <w:r w:rsidRPr="00397BC6">
        <w:rPr>
          <w:rFonts w:eastAsia="Calibri" w:cs="Calibri"/>
          <w:lang w:eastAsia="en-US"/>
        </w:rPr>
        <w:t>tre.</w:t>
      </w:r>
      <w:r w:rsidRPr="00397BC6">
        <w:rPr>
          <w:rFonts w:eastAsia="Calibri" w:cs="Calibri"/>
          <w:spacing w:val="22"/>
          <w:lang w:eastAsia="en-US"/>
        </w:rPr>
        <w:t xml:space="preserve"> </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25"/>
          <w:lang w:eastAsia="en-US"/>
        </w:rPr>
        <w:t xml:space="preserve"> </w:t>
      </w:r>
      <w:r w:rsidRPr="00397BC6">
        <w:rPr>
          <w:rFonts w:eastAsia="Calibri" w:cs="Calibri"/>
          <w:lang w:eastAsia="en-US"/>
        </w:rPr>
        <w:t>a</w:t>
      </w:r>
      <w:r w:rsidRPr="00397BC6">
        <w:rPr>
          <w:rFonts w:eastAsia="Calibri" w:cs="Calibri"/>
          <w:spacing w:val="26"/>
          <w:lang w:eastAsia="en-US"/>
        </w:rPr>
        <w:t xml:space="preserve"> </w:t>
      </w:r>
      <w:r w:rsidRPr="00397BC6">
        <w:rPr>
          <w:rFonts w:eastAsia="Calibri" w:cs="Calibri"/>
          <w:lang w:eastAsia="en-US"/>
        </w:rPr>
        <w:t>r</w:t>
      </w:r>
      <w:r w:rsidRPr="00397BC6">
        <w:rPr>
          <w:rFonts w:eastAsia="Calibri" w:cs="Calibri"/>
          <w:spacing w:val="-1"/>
          <w:lang w:eastAsia="en-US"/>
        </w:rPr>
        <w:t>e</w:t>
      </w:r>
      <w:r w:rsidRPr="00397BC6">
        <w:rPr>
          <w:rFonts w:eastAsia="Calibri" w:cs="Calibri"/>
          <w:spacing w:val="1"/>
          <w:lang w:eastAsia="en-US"/>
        </w:rPr>
        <w:t>nd</w:t>
      </w:r>
      <w:r w:rsidRPr="00397BC6">
        <w:rPr>
          <w:rFonts w:eastAsia="Calibri" w:cs="Calibri"/>
          <w:spacing w:val="-1"/>
          <w:lang w:eastAsia="en-US"/>
        </w:rPr>
        <w:t>e</w:t>
      </w:r>
      <w:r w:rsidRPr="00397BC6">
        <w:rPr>
          <w:rFonts w:eastAsia="Calibri" w:cs="Calibri"/>
          <w:lang w:eastAsia="en-US"/>
        </w:rPr>
        <w:t>lkez</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15"/>
          <w:lang w:eastAsia="en-US"/>
        </w:rPr>
        <w:t xml:space="preserve"> </w:t>
      </w:r>
      <w:r w:rsidRPr="00397BC6">
        <w:rPr>
          <w:rFonts w:eastAsia="Calibri" w:cs="Calibri"/>
          <w:spacing w:val="2"/>
          <w:lang w:eastAsia="en-US"/>
        </w:rPr>
        <w:t>l</w:t>
      </w:r>
      <w:r w:rsidRPr="00397BC6">
        <w:rPr>
          <w:rFonts w:eastAsia="Calibri" w:cs="Calibri"/>
          <w:spacing w:val="-1"/>
          <w:lang w:eastAsia="en-US"/>
        </w:rPr>
        <w:t>é</w:t>
      </w:r>
      <w:r w:rsidRPr="00397BC6">
        <w:rPr>
          <w:rFonts w:eastAsia="Calibri" w:cs="Calibri"/>
          <w:spacing w:val="1"/>
          <w:lang w:eastAsia="en-US"/>
        </w:rPr>
        <w:t>ny</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s</w:t>
      </w:r>
      <w:r w:rsidRPr="00397BC6">
        <w:rPr>
          <w:rFonts w:eastAsia="Calibri" w:cs="Calibri"/>
          <w:spacing w:val="19"/>
          <w:lang w:eastAsia="en-US"/>
        </w:rPr>
        <w:t xml:space="preserve">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
          <w:lang w:eastAsia="en-US"/>
        </w:rPr>
        <w:t>t</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é</w:t>
      </w:r>
      <w:r w:rsidRPr="00397BC6">
        <w:rPr>
          <w:rFonts w:eastAsia="Calibri" w:cs="Calibri"/>
          <w:spacing w:val="-1"/>
          <w:lang w:eastAsia="en-US"/>
        </w:rPr>
        <w:t>se</w:t>
      </w:r>
      <w:r w:rsidRPr="00397BC6">
        <w:rPr>
          <w:rFonts w:eastAsia="Calibri" w:cs="Calibri"/>
          <w:lang w:eastAsia="en-US"/>
        </w:rPr>
        <w:t>k</w:t>
      </w:r>
      <w:r w:rsidRPr="00397BC6">
        <w:rPr>
          <w:rFonts w:eastAsia="Calibri" w:cs="Calibri"/>
          <w:spacing w:val="3"/>
          <w:lang w:eastAsia="en-US"/>
        </w:rPr>
        <w:t>r</w:t>
      </w:r>
      <w:r w:rsidRPr="00397BC6">
        <w:rPr>
          <w:rFonts w:eastAsia="Calibri" w:cs="Calibri"/>
          <w:lang w:eastAsia="en-US"/>
        </w:rPr>
        <w:t>e</w:t>
      </w:r>
      <w:r w:rsidRPr="00397BC6">
        <w:rPr>
          <w:rFonts w:eastAsia="Calibri" w:cs="Calibri"/>
          <w:spacing w:val="17"/>
          <w:lang w:eastAsia="en-US"/>
        </w:rPr>
        <w:t xml:space="preserve"> </w:t>
      </w:r>
      <w:r w:rsidRPr="00397BC6">
        <w:rPr>
          <w:rFonts w:eastAsia="Calibri" w:cs="Calibri"/>
          <w:lang w:eastAsia="en-US"/>
        </w:rPr>
        <w:t>a</w:t>
      </w:r>
      <w:r w:rsidRPr="00397BC6">
        <w:rPr>
          <w:rFonts w:eastAsia="Calibri" w:cs="Calibri"/>
          <w:spacing w:val="1"/>
          <w:lang w:eastAsia="en-US"/>
        </w:rPr>
        <w:t>k</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r</w:t>
      </w:r>
      <w:r w:rsidRPr="00397BC6">
        <w:rPr>
          <w:rFonts w:eastAsia="Calibri" w:cs="Calibri"/>
          <w:spacing w:val="23"/>
          <w:lang w:eastAsia="en-US"/>
        </w:rPr>
        <w:t xml:space="preserve"> </w:t>
      </w:r>
      <w:r w:rsidRPr="00397BC6">
        <w:rPr>
          <w:rFonts w:eastAsia="Calibri" w:cs="Calibri"/>
          <w:lang w:eastAsia="en-US"/>
        </w:rPr>
        <w:t>al</w:t>
      </w:r>
      <w:r w:rsidRPr="00397BC6">
        <w:rPr>
          <w:rFonts w:eastAsia="Calibri" w:cs="Calibri"/>
          <w:spacing w:val="1"/>
          <w:lang w:eastAsia="en-US"/>
        </w:rPr>
        <w:t>k</w:t>
      </w:r>
      <w:r w:rsidRPr="00397BC6">
        <w:rPr>
          <w:rFonts w:eastAsia="Calibri" w:cs="Calibri"/>
          <w:lang w:eastAsia="en-US"/>
        </w:rPr>
        <w:t>alma</w:t>
      </w:r>
      <w:r w:rsidRPr="00397BC6">
        <w:rPr>
          <w:rFonts w:eastAsia="Calibri" w:cs="Calibri"/>
          <w:spacing w:val="1"/>
          <w:lang w:eastAsia="en-US"/>
        </w:rPr>
        <w:t>zh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ó,</w:t>
      </w:r>
      <w:r w:rsidRPr="00397BC6">
        <w:rPr>
          <w:rFonts w:eastAsia="Calibri" w:cs="Calibri"/>
          <w:spacing w:val="16"/>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20"/>
          <w:lang w:eastAsia="en-US"/>
        </w:rPr>
        <w:t xml:space="preserve"> </w:t>
      </w: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3"/>
          <w:lang w:eastAsia="en-US"/>
        </w:rPr>
        <w:t xml:space="preserve"> </w:t>
      </w:r>
      <w:r w:rsidRPr="00397BC6">
        <w:rPr>
          <w:rFonts w:eastAsia="Calibri" w:cs="Calibri"/>
          <w:lang w:eastAsia="en-US"/>
        </w:rPr>
        <w:t>az</w:t>
      </w:r>
      <w:r w:rsidRPr="00397BC6">
        <w:rPr>
          <w:rFonts w:eastAsia="Calibri" w:cs="Calibri"/>
          <w:spacing w:val="9"/>
          <w:lang w:eastAsia="en-US"/>
        </w:rPr>
        <w:t xml:space="preserve"> </w:t>
      </w:r>
      <w:r w:rsidRPr="00397BC6">
        <w:rPr>
          <w:rFonts w:eastAsia="Calibri" w:cs="Calibri"/>
          <w:spacing w:val="-1"/>
          <w:lang w:eastAsia="en-US"/>
        </w:rPr>
        <w:t>e</w:t>
      </w:r>
      <w:r w:rsidRPr="00397BC6">
        <w:rPr>
          <w:rFonts w:eastAsia="Calibri" w:cs="Calibri"/>
          <w:lang w:eastAsia="en-US"/>
        </w:rPr>
        <w:t>ltér</w:t>
      </w:r>
      <w:r w:rsidRPr="00397BC6">
        <w:rPr>
          <w:rFonts w:eastAsia="Calibri" w:cs="Calibri"/>
          <w:spacing w:val="-1"/>
          <w:lang w:eastAsia="en-US"/>
        </w:rPr>
        <w:t>és</w:t>
      </w:r>
      <w:r w:rsidRPr="00397BC6">
        <w:rPr>
          <w:rFonts w:eastAsia="Calibri" w:cs="Calibri"/>
          <w:spacing w:val="2"/>
          <w:lang w:eastAsia="en-US"/>
        </w:rPr>
        <w:t>r</w:t>
      </w:r>
      <w:r w:rsidRPr="00397BC6">
        <w:rPr>
          <w:rFonts w:eastAsia="Calibri" w:cs="Calibri"/>
          <w:lang w:eastAsia="en-US"/>
        </w:rPr>
        <w:t>e</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3"/>
          <w:lang w:eastAsia="en-US"/>
        </w:rPr>
        <w:t>ő</w:t>
      </w:r>
      <w:r w:rsidRPr="00397BC6">
        <w:rPr>
          <w:rFonts w:eastAsia="Calibri" w:cs="Calibri"/>
          <w:spacing w:val="1"/>
          <w:lang w:eastAsia="en-US"/>
        </w:rPr>
        <w:t>d</w:t>
      </w:r>
      <w:r w:rsidRPr="00397BC6">
        <w:rPr>
          <w:rFonts w:eastAsia="Calibri" w:cs="Calibri"/>
          <w:lang w:eastAsia="en-US"/>
        </w:rPr>
        <w:t>ő</w:t>
      </w:r>
      <w:r w:rsidRPr="00397BC6">
        <w:rPr>
          <w:rFonts w:eastAsia="Calibri" w:cs="Calibri"/>
          <w:spacing w:val="3"/>
          <w:lang w:eastAsia="en-US"/>
        </w:rPr>
        <w:t xml:space="preserve"> </w:t>
      </w:r>
      <w:r w:rsidRPr="00397BC6">
        <w:rPr>
          <w:rFonts w:eastAsia="Calibri" w:cs="Calibri"/>
          <w:spacing w:val="-1"/>
          <w:lang w:eastAsia="en-US"/>
        </w:rPr>
        <w:t>fé</w:t>
      </w:r>
      <w:r w:rsidRPr="00397BC6">
        <w:rPr>
          <w:rFonts w:eastAsia="Calibri" w:cs="Calibri"/>
          <w:lang w:eastAsia="en-US"/>
        </w:rPr>
        <w:t>l</w:t>
      </w:r>
      <w:r w:rsidRPr="00397BC6">
        <w:rPr>
          <w:rFonts w:eastAsia="Calibri" w:cs="Calibri"/>
          <w:spacing w:val="8"/>
          <w:lang w:eastAsia="en-US"/>
        </w:rPr>
        <w:t xml:space="preserve"> </w:t>
      </w:r>
      <w:r w:rsidRPr="00397BC6">
        <w:rPr>
          <w:rFonts w:eastAsia="Calibri" w:cs="Calibri"/>
          <w:spacing w:val="-1"/>
          <w:lang w:eastAsia="en-US"/>
        </w:rPr>
        <w:t>f</w:t>
      </w:r>
      <w:r w:rsidRPr="00397BC6">
        <w:rPr>
          <w:rFonts w:eastAsia="Calibri" w:cs="Calibri"/>
          <w:lang w:eastAsia="en-US"/>
        </w:rPr>
        <w:t>igye</w:t>
      </w:r>
      <w:r w:rsidRPr="00397BC6">
        <w:rPr>
          <w:rFonts w:eastAsia="Calibri" w:cs="Calibri"/>
          <w:spacing w:val="2"/>
          <w:lang w:eastAsia="en-US"/>
        </w:rPr>
        <w:t>l</w:t>
      </w:r>
      <w:r w:rsidRPr="00397BC6">
        <w:rPr>
          <w:rFonts w:eastAsia="Calibri" w:cs="Calibri"/>
          <w:spacing w:val="-1"/>
          <w:lang w:eastAsia="en-US"/>
        </w:rPr>
        <w:t>mé</w:t>
      </w:r>
      <w:r w:rsidRPr="00397BC6">
        <w:rPr>
          <w:rFonts w:eastAsia="Calibri" w:cs="Calibri"/>
          <w:lang w:eastAsia="en-US"/>
        </w:rPr>
        <w:t>t</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1"/>
          <w:lang w:eastAsia="en-US"/>
        </w:rPr>
        <w:t>fe</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tet</w:t>
      </w:r>
      <w:r w:rsidRPr="00397BC6">
        <w:rPr>
          <w:rFonts w:eastAsia="Calibri" w:cs="Calibri"/>
          <w:spacing w:val="2"/>
          <w:lang w:eastAsia="en-US"/>
        </w:rPr>
        <w:t xml:space="preserve"> i</w:t>
      </w:r>
      <w:r w:rsidRPr="00397BC6">
        <w:rPr>
          <w:rFonts w:eastAsia="Calibri" w:cs="Calibri"/>
          <w:lang w:eastAsia="en-US"/>
        </w:rPr>
        <w:t>ga</w:t>
      </w:r>
      <w:r w:rsidRPr="00397BC6">
        <w:rPr>
          <w:rFonts w:eastAsia="Calibri" w:cs="Calibri"/>
          <w:spacing w:val="1"/>
          <w:lang w:eastAsia="en-US"/>
        </w:rPr>
        <w:t>z</w:t>
      </w:r>
      <w:r w:rsidRPr="00397BC6">
        <w:rPr>
          <w:rFonts w:eastAsia="Calibri" w:cs="Calibri"/>
          <w:lang w:eastAsia="en-US"/>
        </w:rPr>
        <w:t>oló</w:t>
      </w:r>
      <w:r w:rsidRPr="00397BC6">
        <w:rPr>
          <w:rFonts w:eastAsia="Calibri" w:cs="Calibri"/>
          <w:spacing w:val="5"/>
          <w:lang w:eastAsia="en-US"/>
        </w:rPr>
        <w:t xml:space="preserve"> </w:t>
      </w:r>
      <w:r w:rsidRPr="00397BC6">
        <w:rPr>
          <w:rFonts w:eastAsia="Calibri" w:cs="Calibri"/>
          <w:spacing w:val="1"/>
          <w:lang w:eastAsia="en-US"/>
        </w:rPr>
        <w:t>d</w:t>
      </w:r>
      <w:r w:rsidRPr="00397BC6">
        <w:rPr>
          <w:rFonts w:eastAsia="Calibri" w:cs="Calibri"/>
          <w:lang w:eastAsia="en-US"/>
        </w:rPr>
        <w:t>ok</w:t>
      </w:r>
      <w:r w:rsidRPr="00397BC6">
        <w:rPr>
          <w:rFonts w:eastAsia="Calibri" w:cs="Calibri"/>
          <w:spacing w:val="1"/>
          <w:lang w:eastAsia="en-US"/>
        </w:rPr>
        <w:t>u</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u</w:t>
      </w:r>
      <w:r w:rsidRPr="00397BC6">
        <w:rPr>
          <w:rFonts w:eastAsia="Calibri" w:cs="Calibri"/>
          <w:lang w:eastAsia="en-US"/>
        </w:rPr>
        <w:t>m</w:t>
      </w:r>
      <w:r w:rsidRPr="00397BC6">
        <w:rPr>
          <w:rFonts w:eastAsia="Calibri" w:cs="Calibri"/>
          <w:spacing w:val="-2"/>
          <w:lang w:eastAsia="en-US"/>
        </w:rPr>
        <w:t xml:space="preserve"> </w:t>
      </w:r>
      <w:r w:rsidRPr="00397BC6">
        <w:rPr>
          <w:rFonts w:eastAsia="Calibri" w:cs="Calibri"/>
          <w:lang w:eastAsia="en-US"/>
        </w:rPr>
        <w:t>á</w:t>
      </w:r>
      <w:r w:rsidRPr="00397BC6">
        <w:rPr>
          <w:rFonts w:eastAsia="Calibri" w:cs="Calibri"/>
          <w:spacing w:val="1"/>
          <w:lang w:eastAsia="en-US"/>
        </w:rPr>
        <w:t>t</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ásakor</w:t>
      </w:r>
      <w:r w:rsidRPr="00397BC6">
        <w:rPr>
          <w:rFonts w:eastAsia="Calibri" w:cs="Calibri"/>
          <w:spacing w:val="1"/>
          <w:lang w:eastAsia="en-US"/>
        </w:rPr>
        <w:t xml:space="preserve"> </w:t>
      </w:r>
      <w:r w:rsidRPr="00397BC6">
        <w:rPr>
          <w:rFonts w:eastAsia="Calibri" w:cs="Calibri"/>
          <w:lang w:eastAsia="en-US"/>
        </w:rPr>
        <w:t>írá</w:t>
      </w:r>
      <w:r w:rsidRPr="00397BC6">
        <w:rPr>
          <w:rFonts w:eastAsia="Calibri" w:cs="Calibri"/>
          <w:spacing w:val="-1"/>
          <w:lang w:eastAsia="en-US"/>
        </w:rPr>
        <w:t>s</w:t>
      </w:r>
      <w:r w:rsidRPr="00397BC6">
        <w:rPr>
          <w:rFonts w:eastAsia="Calibri" w:cs="Calibri"/>
          <w:spacing w:val="1"/>
          <w:lang w:eastAsia="en-US"/>
        </w:rPr>
        <w:t>b</w:t>
      </w:r>
      <w:r w:rsidRPr="00397BC6">
        <w:rPr>
          <w:rFonts w:eastAsia="Calibri" w:cs="Calibri"/>
          <w:lang w:eastAsia="en-US"/>
        </w:rPr>
        <w:t>an</w:t>
      </w:r>
      <w:r w:rsidRPr="00397BC6">
        <w:rPr>
          <w:rFonts w:eastAsia="Calibri" w:cs="Calibri"/>
          <w:spacing w:val="5"/>
          <w:lang w:eastAsia="en-US"/>
        </w:rPr>
        <w:t xml:space="preserve"> </w:t>
      </w:r>
      <w:r w:rsidRPr="00397BC6">
        <w:rPr>
          <w:rFonts w:eastAsia="Calibri" w:cs="Calibri"/>
          <w:spacing w:val="-1"/>
          <w:lang w:eastAsia="en-US"/>
        </w:rPr>
        <w:t>fe</w:t>
      </w:r>
      <w:r w:rsidRPr="00397BC6">
        <w:rPr>
          <w:rFonts w:eastAsia="Calibri" w:cs="Calibri"/>
          <w:lang w:eastAsia="en-US"/>
        </w:rPr>
        <w:t>l</w:t>
      </w:r>
      <w:r w:rsidRPr="00397BC6">
        <w:rPr>
          <w:rFonts w:eastAsia="Calibri" w:cs="Calibri"/>
          <w:spacing w:val="1"/>
          <w:lang w:eastAsia="en-US"/>
        </w:rPr>
        <w:t>h</w:t>
      </w:r>
      <w:r w:rsidRPr="00397BC6">
        <w:rPr>
          <w:rFonts w:eastAsia="Calibri" w:cs="Calibri"/>
          <w:lang w:eastAsia="en-US"/>
        </w:rPr>
        <w:t>í</w:t>
      </w:r>
      <w:r w:rsidRPr="00397BC6">
        <w:rPr>
          <w:rFonts w:eastAsia="Calibri" w:cs="Calibri"/>
          <w:spacing w:val="-1"/>
          <w:lang w:eastAsia="en-US"/>
        </w:rPr>
        <w:t>v</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w:t>
      </w:r>
      <w:r w:rsidRPr="00397BC6">
        <w:rPr>
          <w:rFonts w:eastAsia="Calibri" w:cs="Calibri"/>
          <w:spacing w:val="3"/>
          <w:lang w:eastAsia="en-US"/>
        </w:rPr>
        <w:t xml:space="preserve"> </w:t>
      </w:r>
      <w:r w:rsidRPr="00397BC6">
        <w:rPr>
          <w:rFonts w:eastAsia="Calibri" w:cs="Calibri"/>
          <w:spacing w:val="1"/>
          <w:w w:val="99"/>
          <w:lang w:eastAsia="en-US"/>
        </w:rPr>
        <w:t>H</w:t>
      </w:r>
      <w:r w:rsidRPr="00397BC6">
        <w:rPr>
          <w:rFonts w:eastAsia="Calibri" w:cs="Calibri"/>
          <w:w w:val="99"/>
          <w:lang w:eastAsia="en-US"/>
        </w:rPr>
        <w:t>a a</w:t>
      </w:r>
      <w:r w:rsidRPr="00397BC6">
        <w:rPr>
          <w:rFonts w:eastAsia="Calibri" w:cs="Calibri"/>
          <w:spacing w:val="1"/>
          <w:lang w:eastAsia="en-US"/>
        </w:rPr>
        <w:t xml:space="preserve"> </w:t>
      </w:r>
      <w:r w:rsidRPr="00397BC6">
        <w:rPr>
          <w:rFonts w:eastAsia="Calibri" w:cs="Calibri"/>
          <w:spacing w:val="-1"/>
          <w:lang w:eastAsia="en-US"/>
        </w:rPr>
        <w:t>fe</w:t>
      </w:r>
      <w:r w:rsidRPr="00397BC6">
        <w:rPr>
          <w:rFonts w:eastAsia="Calibri" w:cs="Calibri"/>
          <w:lang w:eastAsia="en-US"/>
        </w:rPr>
        <w:t>l</w:t>
      </w:r>
      <w:r w:rsidRPr="00397BC6">
        <w:rPr>
          <w:rFonts w:eastAsia="Calibri" w:cs="Calibri"/>
          <w:spacing w:val="1"/>
          <w:lang w:eastAsia="en-US"/>
        </w:rPr>
        <w:t>h</w:t>
      </w:r>
      <w:r w:rsidRPr="00397BC6">
        <w:rPr>
          <w:rFonts w:eastAsia="Calibri" w:cs="Calibri"/>
          <w:lang w:eastAsia="en-US"/>
        </w:rPr>
        <w:t>í</w:t>
      </w:r>
      <w:r w:rsidRPr="00397BC6">
        <w:rPr>
          <w:rFonts w:eastAsia="Calibri" w:cs="Calibri"/>
          <w:spacing w:val="-1"/>
          <w:lang w:eastAsia="en-US"/>
        </w:rPr>
        <w:t>v</w:t>
      </w:r>
      <w:r w:rsidRPr="00397BC6">
        <w:rPr>
          <w:rFonts w:eastAsia="Calibri" w:cs="Calibri"/>
          <w:spacing w:val="3"/>
          <w:lang w:eastAsia="en-US"/>
        </w:rPr>
        <w:t>á</w:t>
      </w:r>
      <w:r w:rsidRPr="00397BC6">
        <w:rPr>
          <w:rFonts w:eastAsia="Calibri" w:cs="Calibri"/>
          <w:lang w:eastAsia="en-US"/>
        </w:rPr>
        <w:t>s</w:t>
      </w:r>
      <w:r w:rsidRPr="00397BC6">
        <w:rPr>
          <w:rFonts w:eastAsia="Calibri" w:cs="Calibri"/>
          <w:spacing w:val="-7"/>
          <w:lang w:eastAsia="en-US"/>
        </w:rPr>
        <w:t xml:space="preserve"> </w:t>
      </w:r>
      <w:r w:rsidRPr="00397BC6">
        <w:rPr>
          <w:rFonts w:eastAsia="Calibri" w:cs="Calibri"/>
          <w:lang w:eastAsia="en-US"/>
        </w:rPr>
        <w:t>e</w:t>
      </w:r>
      <w:r w:rsidRPr="00397BC6">
        <w:rPr>
          <w:rFonts w:eastAsia="Calibri" w:cs="Calibri"/>
          <w:spacing w:val="2"/>
          <w:lang w:eastAsia="en-US"/>
        </w:rPr>
        <w:t>l</w:t>
      </w:r>
      <w:r w:rsidRPr="00397BC6">
        <w:rPr>
          <w:rFonts w:eastAsia="Calibri" w:cs="Calibri"/>
          <w:spacing w:val="-1"/>
          <w:lang w:eastAsia="en-US"/>
        </w:rPr>
        <w:t>m</w:t>
      </w:r>
      <w:r w:rsidRPr="00397BC6">
        <w:rPr>
          <w:rFonts w:eastAsia="Calibri" w:cs="Calibri"/>
          <w:lang w:eastAsia="en-US"/>
        </w:rPr>
        <w:t>ara</w:t>
      </w:r>
      <w:r w:rsidRPr="00397BC6">
        <w:rPr>
          <w:rFonts w:eastAsia="Calibri" w:cs="Calibri"/>
          <w:spacing w:val="1"/>
          <w:lang w:eastAsia="en-US"/>
        </w:rPr>
        <w:t>d</w:t>
      </w:r>
      <w:r w:rsidRPr="00397BC6">
        <w:rPr>
          <w:rFonts w:eastAsia="Calibri" w:cs="Calibri"/>
          <w:lang w:eastAsia="en-US"/>
        </w:rPr>
        <w:t>,</w:t>
      </w:r>
      <w:r w:rsidRPr="00397BC6">
        <w:rPr>
          <w:rFonts w:eastAsia="Calibri" w:cs="Calibri"/>
          <w:spacing w:val="-5"/>
          <w:lang w:eastAsia="en-US"/>
        </w:rPr>
        <w:t xml:space="preserve"> </w:t>
      </w:r>
      <w:r w:rsidRPr="00397BC6">
        <w:rPr>
          <w:rFonts w:eastAsia="Calibri" w:cs="Calibri"/>
          <w:lang w:eastAsia="en-US"/>
        </w:rPr>
        <w:t xml:space="preserve">a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ődé</w:t>
      </w:r>
      <w:r w:rsidRPr="00397BC6">
        <w:rPr>
          <w:rFonts w:eastAsia="Calibri" w:cs="Calibri"/>
          <w:lang w:eastAsia="en-US"/>
        </w:rPr>
        <w:t>s</w:t>
      </w:r>
      <w:r w:rsidRPr="00397BC6">
        <w:rPr>
          <w:rFonts w:eastAsia="Calibri" w:cs="Calibri"/>
          <w:spacing w:val="-9"/>
          <w:lang w:eastAsia="en-US"/>
        </w:rPr>
        <w:t xml:space="preserve"> </w:t>
      </w:r>
      <w:r w:rsidRPr="00397BC6">
        <w:rPr>
          <w:rFonts w:eastAsia="Calibri" w:cs="Calibri"/>
          <w:spacing w:val="1"/>
          <w:lang w:eastAsia="en-US"/>
        </w:rPr>
        <w:t>a</w:t>
      </w:r>
      <w:r w:rsidRPr="00397BC6">
        <w:rPr>
          <w:rFonts w:eastAsia="Calibri" w:cs="Calibri"/>
          <w:lang w:eastAsia="en-US"/>
        </w:rPr>
        <w:t>z</w:t>
      </w:r>
      <w:r w:rsidRPr="00397BC6">
        <w:rPr>
          <w:rFonts w:eastAsia="Calibri" w:cs="Calibri"/>
          <w:spacing w:val="-1"/>
          <w:lang w:eastAsia="en-US"/>
        </w:rPr>
        <w:t xml:space="preserve"> </w:t>
      </w:r>
      <w:r w:rsidRPr="00397BC6">
        <w:rPr>
          <w:rFonts w:eastAsia="Calibri" w:cs="Calibri"/>
          <w:lang w:eastAsia="en-US"/>
        </w:rPr>
        <w:t>a</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lat</w:t>
      </w:r>
      <w:r w:rsidRPr="00397BC6">
        <w:rPr>
          <w:rFonts w:eastAsia="Calibri" w:cs="Calibri"/>
          <w:spacing w:val="-6"/>
          <w:lang w:eastAsia="en-US"/>
        </w:rPr>
        <w:t xml:space="preserve"> </w:t>
      </w:r>
      <w:r w:rsidRPr="00397BC6">
        <w:rPr>
          <w:rFonts w:eastAsia="Calibri" w:cs="Calibri"/>
          <w:spacing w:val="1"/>
          <w:lang w:eastAsia="en-US"/>
        </w:rPr>
        <w:t>t</w:t>
      </w:r>
      <w:r w:rsidRPr="00397BC6">
        <w:rPr>
          <w:rFonts w:eastAsia="Calibri" w:cs="Calibri"/>
          <w:lang w:eastAsia="en-US"/>
        </w:rPr>
        <w:t>art</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1"/>
          <w:lang w:eastAsia="en-US"/>
        </w:rPr>
        <w:t>m</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9"/>
          <w:lang w:eastAsia="en-US"/>
        </w:rPr>
        <w:t xml:space="preserve"> </w:t>
      </w:r>
      <w:r w:rsidRPr="00397BC6">
        <w:rPr>
          <w:rFonts w:eastAsia="Calibri" w:cs="Calibri"/>
          <w:lang w:eastAsia="en-US"/>
        </w:rPr>
        <w:t>m</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3"/>
          <w:lang w:eastAsia="en-US"/>
        </w:rPr>
        <w:t>ő</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9"/>
          <w:lang w:eastAsia="en-US"/>
        </w:rPr>
        <w:t xml:space="preserve"> </w:t>
      </w:r>
      <w:r w:rsidRPr="00397BC6">
        <w:rPr>
          <w:rFonts w:eastAsia="Calibri" w:cs="Calibri"/>
          <w:spacing w:val="1"/>
          <w:lang w:eastAsia="en-US"/>
        </w:rPr>
        <w:t>j</w:t>
      </w:r>
      <w:r w:rsidRPr="00397BC6">
        <w:rPr>
          <w:rFonts w:eastAsia="Calibri" w:cs="Calibri"/>
          <w:lang w:eastAsia="en-US"/>
        </w:rPr>
        <w:t>ön</w:t>
      </w:r>
      <w:r w:rsidRPr="00397BC6">
        <w:rPr>
          <w:rFonts w:eastAsia="Calibri" w:cs="Calibri"/>
          <w:spacing w:val="-2"/>
          <w:lang w:eastAsia="en-US"/>
        </w:rPr>
        <w:t xml:space="preserve"> </w:t>
      </w:r>
      <w:r w:rsidRPr="00397BC6">
        <w:rPr>
          <w:rFonts w:eastAsia="Calibri" w:cs="Calibri"/>
          <w:lang w:eastAsia="en-US"/>
        </w:rPr>
        <w:t>létr</w:t>
      </w:r>
      <w:r w:rsidRPr="00397BC6">
        <w:rPr>
          <w:rFonts w:eastAsia="Calibri" w:cs="Calibri"/>
          <w:spacing w:val="-1"/>
          <w:lang w:eastAsia="en-US"/>
        </w:rPr>
        <w:t>e</w:t>
      </w:r>
      <w:r w:rsidRPr="00397BC6">
        <w:rPr>
          <w:rFonts w:eastAsia="Calibri" w:cs="Calibri"/>
          <w:lang w:eastAsia="en-US"/>
        </w:rPr>
        <w:t>.</w:t>
      </w:r>
    </w:p>
    <w:p w14:paraId="24D9A81C" w14:textId="77777777" w:rsidR="003725A4" w:rsidRPr="00397BC6" w:rsidRDefault="003725A4" w:rsidP="003725A4">
      <w:pPr>
        <w:widowControl w:val="0"/>
        <w:spacing w:before="2" w:after="0" w:line="240" w:lineRule="exact"/>
        <w:jc w:val="left"/>
        <w:rPr>
          <w:rFonts w:eastAsia="Calibri" w:cs="Times New Roman"/>
          <w:sz w:val="24"/>
          <w:szCs w:val="24"/>
          <w:lang w:eastAsia="en-US"/>
        </w:rPr>
      </w:pPr>
    </w:p>
    <w:p w14:paraId="4D12FCEF" w14:textId="77777777" w:rsidR="003725A4" w:rsidRPr="00397BC6" w:rsidRDefault="003725A4" w:rsidP="003725A4">
      <w:pPr>
        <w:widowControl w:val="0"/>
        <w:spacing w:after="0" w:line="242" w:lineRule="exact"/>
        <w:ind w:left="116" w:right="70"/>
        <w:rPr>
          <w:rFonts w:eastAsia="Calibri" w:cs="Calibri"/>
          <w:lang w:eastAsia="en-US"/>
        </w:rPr>
      </w:pPr>
      <w:r w:rsidRPr="00397BC6">
        <w:rPr>
          <w:rFonts w:eastAsia="Calibri" w:cs="Calibri"/>
          <w:lang w:eastAsia="en-US"/>
        </w:rPr>
        <w:t>Az</w:t>
      </w:r>
      <w:r w:rsidRPr="00397BC6">
        <w:rPr>
          <w:rFonts w:eastAsia="Calibri" w:cs="Calibri"/>
          <w:spacing w:val="3"/>
          <w:lang w:eastAsia="en-US"/>
        </w:rPr>
        <w:t xml:space="preserve"> </w:t>
      </w:r>
      <w:r w:rsidRPr="00397BC6">
        <w:rPr>
          <w:rFonts w:eastAsia="Calibri" w:cs="Calibri"/>
          <w:lang w:eastAsia="en-US"/>
        </w:rPr>
        <w:t>a</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la</w:t>
      </w:r>
      <w:r w:rsidRPr="00397BC6">
        <w:rPr>
          <w:rFonts w:eastAsia="Calibri" w:cs="Calibri"/>
          <w:spacing w:val="1"/>
          <w:lang w:eastAsia="en-US"/>
        </w:rPr>
        <w:t>t</w:t>
      </w:r>
      <w:r w:rsidRPr="00397BC6">
        <w:rPr>
          <w:rFonts w:eastAsia="Calibri" w:cs="Calibri"/>
          <w:lang w:eastAsia="en-US"/>
        </w:rPr>
        <w:t>te</w:t>
      </w:r>
      <w:r w:rsidRPr="00397BC6">
        <w:rPr>
          <w:rFonts w:eastAsia="Calibri" w:cs="Calibri"/>
          <w:spacing w:val="-2"/>
          <w:lang w:eastAsia="en-US"/>
        </w:rPr>
        <w:t>v</w:t>
      </w:r>
      <w:r w:rsidRPr="00397BC6">
        <w:rPr>
          <w:rFonts w:eastAsia="Calibri" w:cs="Calibri"/>
          <w:lang w:eastAsia="en-US"/>
        </w:rPr>
        <w:t>ő</w:t>
      </w:r>
      <w:r w:rsidRPr="00397BC6">
        <w:rPr>
          <w:rFonts w:eastAsia="Calibri" w:cs="Calibri"/>
          <w:spacing w:val="-4"/>
          <w:lang w:eastAsia="en-US"/>
        </w:rPr>
        <w:t xml:space="preserve"> </w:t>
      </w:r>
      <w:r w:rsidRPr="00397BC6">
        <w:rPr>
          <w:rFonts w:eastAsia="Calibri" w:cs="Calibri"/>
          <w:lang w:eastAsia="en-US"/>
        </w:rPr>
        <w:t>a</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la</w:t>
      </w:r>
      <w:r w:rsidRPr="00397BC6">
        <w:rPr>
          <w:rFonts w:eastAsia="Calibri" w:cs="Calibri"/>
          <w:spacing w:val="1"/>
          <w:lang w:eastAsia="en-US"/>
        </w:rPr>
        <w:t>t</w:t>
      </w:r>
      <w:r w:rsidRPr="00397BC6">
        <w:rPr>
          <w:rFonts w:eastAsia="Calibri" w:cs="Calibri"/>
          <w:lang w:eastAsia="en-US"/>
        </w:rPr>
        <w:t>á</w:t>
      </w:r>
      <w:r w:rsidRPr="00397BC6">
        <w:rPr>
          <w:rFonts w:eastAsia="Calibri" w:cs="Calibri"/>
          <w:spacing w:val="1"/>
          <w:lang w:eastAsia="en-US"/>
        </w:rPr>
        <w:t>h</w:t>
      </w:r>
      <w:r w:rsidRPr="00397BC6">
        <w:rPr>
          <w:rFonts w:eastAsia="Calibri" w:cs="Calibri"/>
          <w:lang w:eastAsia="en-US"/>
        </w:rPr>
        <w:t>oz</w:t>
      </w:r>
      <w:r w:rsidRPr="00397BC6">
        <w:rPr>
          <w:rFonts w:eastAsia="Calibri" w:cs="Calibri"/>
          <w:spacing w:val="-3"/>
          <w:lang w:eastAsia="en-US"/>
        </w:rPr>
        <w:t xml:space="preserve"> </w:t>
      </w:r>
      <w:r w:rsidRPr="00397BC6">
        <w:rPr>
          <w:rFonts w:eastAsia="Calibri" w:cs="Calibri"/>
          <w:lang w:eastAsia="en-US"/>
        </w:rPr>
        <w:t>a</w:t>
      </w:r>
      <w:r w:rsidRPr="00397BC6">
        <w:rPr>
          <w:rFonts w:eastAsia="Calibri" w:cs="Calibri"/>
          <w:spacing w:val="-1"/>
          <w:lang w:eastAsia="en-US"/>
        </w:rPr>
        <w:t>n</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1"/>
          <w:lang w:eastAsia="en-US"/>
        </w:rPr>
        <w:t xml:space="preserve"> </w:t>
      </w:r>
      <w:r w:rsidRPr="00397BC6">
        <w:rPr>
          <w:rFonts w:eastAsia="Calibri" w:cs="Calibri"/>
          <w:spacing w:val="-1"/>
          <w:lang w:eastAsia="en-US"/>
        </w:rPr>
        <w:t>me</w:t>
      </w:r>
      <w:r w:rsidRPr="00397BC6">
        <w:rPr>
          <w:rFonts w:eastAsia="Calibri" w:cs="Calibri"/>
          <w:lang w:eastAsia="en-US"/>
        </w:rPr>
        <w:t>gtét</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spacing w:val="-1"/>
          <w:lang w:eastAsia="en-US"/>
        </w:rPr>
        <w:t>é</w:t>
      </w:r>
      <w:r w:rsidRPr="00397BC6">
        <w:rPr>
          <w:rFonts w:eastAsia="Calibri" w:cs="Calibri"/>
          <w:lang w:eastAsia="en-US"/>
        </w:rPr>
        <w:t>t</w:t>
      </w:r>
      <w:r w:rsidRPr="00397BC6">
        <w:rPr>
          <w:rFonts w:eastAsia="Calibri" w:cs="Calibri"/>
          <w:spacing w:val="1"/>
          <w:lang w:eastAsia="en-US"/>
        </w:rPr>
        <w:t>ő</w:t>
      </w:r>
      <w:r w:rsidRPr="00397BC6">
        <w:rPr>
          <w:rFonts w:eastAsia="Calibri" w:cs="Calibri"/>
          <w:lang w:eastAsia="en-US"/>
        </w:rPr>
        <w:t>l</w:t>
      </w:r>
      <w:r w:rsidRPr="00397BC6">
        <w:rPr>
          <w:rFonts w:eastAsia="Calibri" w:cs="Calibri"/>
          <w:spacing w:val="-5"/>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3"/>
          <w:lang w:eastAsia="en-US"/>
        </w:rPr>
        <w:t>á</w:t>
      </w:r>
      <w:r w:rsidRPr="00397BC6">
        <w:rPr>
          <w:rFonts w:eastAsia="Calibri" w:cs="Calibri"/>
          <w:spacing w:val="-1"/>
          <w:lang w:eastAsia="en-US"/>
        </w:rPr>
        <w:t>m</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2"/>
          <w:lang w:eastAsia="en-US"/>
        </w:rPr>
        <w:t xml:space="preserve"> </w:t>
      </w:r>
      <w:r w:rsidRPr="00397BC6">
        <w:rPr>
          <w:rFonts w:eastAsia="Calibri" w:cs="Calibri"/>
          <w:lang w:eastAsia="en-US"/>
        </w:rPr>
        <w:t>ti</w:t>
      </w:r>
      <w:r w:rsidRPr="00397BC6">
        <w:rPr>
          <w:rFonts w:eastAsia="Calibri" w:cs="Calibri"/>
          <w:spacing w:val="1"/>
          <w:lang w:eastAsia="en-US"/>
        </w:rPr>
        <w:t>z</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lang w:eastAsia="en-US"/>
        </w:rPr>
        <w:t>öt</w:t>
      </w:r>
      <w:r w:rsidRPr="00397BC6">
        <w:rPr>
          <w:rFonts w:eastAsia="Calibri" w:cs="Calibri"/>
          <w:spacing w:val="-1"/>
          <w:lang w:eastAsia="en-US"/>
        </w:rPr>
        <w:t xml:space="preserve"> </w:t>
      </w:r>
      <w:r w:rsidRPr="00397BC6">
        <w:rPr>
          <w:rFonts w:eastAsia="Calibri" w:cs="Calibri"/>
          <w:spacing w:val="1"/>
          <w:lang w:eastAsia="en-US"/>
        </w:rPr>
        <w:t>n</w:t>
      </w:r>
      <w:r w:rsidRPr="00397BC6">
        <w:rPr>
          <w:rFonts w:eastAsia="Calibri" w:cs="Calibri"/>
          <w:lang w:eastAsia="en-US"/>
        </w:rPr>
        <w:t>a</w:t>
      </w:r>
      <w:r w:rsidRPr="00397BC6">
        <w:rPr>
          <w:rFonts w:eastAsia="Calibri" w:cs="Calibri"/>
          <w:spacing w:val="1"/>
          <w:lang w:eastAsia="en-US"/>
        </w:rPr>
        <w:t>p</w:t>
      </w:r>
      <w:r w:rsidRPr="00397BC6">
        <w:rPr>
          <w:rFonts w:eastAsia="Calibri" w:cs="Calibri"/>
          <w:lang w:eastAsia="en-US"/>
        </w:rPr>
        <w:t xml:space="preserve">ig,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4"/>
          <w:lang w:eastAsia="en-US"/>
        </w:rPr>
        <w:t xml:space="preserve"> </w:t>
      </w:r>
      <w:r w:rsidRPr="00397BC6">
        <w:rPr>
          <w:rFonts w:eastAsia="Calibri" w:cs="Calibri"/>
          <w:lang w:eastAsia="en-US"/>
        </w:rPr>
        <w:t>az</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 xml:space="preserve">lat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b</w:t>
      </w:r>
      <w:r w:rsidRPr="00397BC6">
        <w:rPr>
          <w:rFonts w:eastAsia="Calibri" w:cs="Calibri"/>
          <w:lang w:eastAsia="en-US"/>
        </w:rPr>
        <w:t>í</w:t>
      </w:r>
      <w:r w:rsidRPr="00397BC6">
        <w:rPr>
          <w:rFonts w:eastAsia="Calibri" w:cs="Calibri"/>
          <w:spacing w:val="-3"/>
          <w:lang w:eastAsia="en-US"/>
        </w:rPr>
        <w:t>r</w:t>
      </w:r>
      <w:r w:rsidRPr="00397BC6">
        <w:rPr>
          <w:rFonts w:eastAsia="Calibri" w:cs="Calibri"/>
          <w:lang w:eastAsia="en-US"/>
        </w:rPr>
        <w:t>ál</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á</w:t>
      </w:r>
      <w:r w:rsidRPr="00397BC6">
        <w:rPr>
          <w:rFonts w:eastAsia="Calibri" w:cs="Calibri"/>
          <w:spacing w:val="1"/>
          <w:lang w:eastAsia="en-US"/>
        </w:rPr>
        <w:t>h</w:t>
      </w:r>
      <w:r w:rsidRPr="00397BC6">
        <w:rPr>
          <w:rFonts w:eastAsia="Calibri" w:cs="Calibri"/>
          <w:lang w:eastAsia="en-US"/>
        </w:rPr>
        <w:t>oz</w:t>
      </w:r>
      <w:r w:rsidRPr="00397BC6">
        <w:rPr>
          <w:rFonts w:eastAsia="Calibri" w:cs="Calibri"/>
          <w:spacing w:val="-5"/>
          <w:lang w:eastAsia="en-US"/>
        </w:rPr>
        <w:t xml:space="preserve"> </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2"/>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ü</w:t>
      </w:r>
      <w:r w:rsidRPr="00397BC6">
        <w:rPr>
          <w:rFonts w:eastAsia="Calibri" w:cs="Calibri"/>
          <w:lang w:eastAsia="en-US"/>
        </w:rPr>
        <w:t>g</w:t>
      </w:r>
      <w:r w:rsidRPr="00397BC6">
        <w:rPr>
          <w:rFonts w:eastAsia="Calibri" w:cs="Calibri"/>
          <w:spacing w:val="1"/>
          <w:lang w:eastAsia="en-US"/>
        </w:rPr>
        <w:t>y</w:t>
      </w:r>
      <w:r w:rsidRPr="00397BC6">
        <w:rPr>
          <w:rFonts w:eastAsia="Calibri" w:cs="Calibri"/>
          <w:lang w:eastAsia="en-US"/>
        </w:rPr>
        <w:t>i k</w:t>
      </w:r>
      <w:r w:rsidRPr="00397BC6">
        <w:rPr>
          <w:rFonts w:eastAsia="Calibri" w:cs="Calibri"/>
          <w:spacing w:val="1"/>
          <w:lang w:eastAsia="en-US"/>
        </w:rPr>
        <w:t>o</w:t>
      </w:r>
      <w:r w:rsidRPr="00397BC6">
        <w:rPr>
          <w:rFonts w:eastAsia="Calibri" w:cs="Calibri"/>
          <w:lang w:eastAsia="en-US"/>
        </w:rPr>
        <w:t>ck</w:t>
      </w:r>
      <w:r w:rsidRPr="00397BC6">
        <w:rPr>
          <w:rFonts w:eastAsia="Calibri" w:cs="Calibri"/>
          <w:spacing w:val="1"/>
          <w:lang w:eastAsia="en-US"/>
        </w:rPr>
        <w:t>á</w:t>
      </w:r>
      <w:r w:rsidRPr="00397BC6">
        <w:rPr>
          <w:rFonts w:eastAsia="Calibri" w:cs="Calibri"/>
          <w:lang w:eastAsia="en-US"/>
        </w:rPr>
        <w:t>z</w:t>
      </w:r>
      <w:r w:rsidRPr="00397BC6">
        <w:rPr>
          <w:rFonts w:eastAsia="Calibri" w:cs="Calibri"/>
          <w:spacing w:val="1"/>
          <w:lang w:eastAsia="en-US"/>
        </w:rPr>
        <w:t>a</w:t>
      </w:r>
      <w:r w:rsidRPr="00397BC6">
        <w:rPr>
          <w:rFonts w:eastAsia="Calibri" w:cs="Calibri"/>
          <w:lang w:eastAsia="en-US"/>
        </w:rPr>
        <w:t>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re</w:t>
      </w:r>
      <w:r w:rsidRPr="00397BC6">
        <w:rPr>
          <w:rFonts w:eastAsia="Calibri" w:cs="Calibri"/>
          <w:spacing w:val="-14"/>
          <w:lang w:eastAsia="en-US"/>
        </w:rPr>
        <w:t xml:space="preserve"> </w:t>
      </w:r>
      <w:r w:rsidRPr="00397BC6">
        <w:rPr>
          <w:rFonts w:eastAsia="Calibri" w:cs="Calibri"/>
          <w:spacing w:val="-1"/>
          <w:lang w:eastAsia="en-US"/>
        </w:rPr>
        <w:t>v</w:t>
      </w:r>
      <w:r w:rsidRPr="00397BC6">
        <w:rPr>
          <w:rFonts w:eastAsia="Calibri" w:cs="Calibri"/>
          <w:lang w:eastAsia="en-US"/>
        </w:rPr>
        <w:t>an</w:t>
      </w:r>
      <w:r w:rsidRPr="00397BC6">
        <w:rPr>
          <w:rFonts w:eastAsia="Calibri" w:cs="Calibri"/>
          <w:spacing w:val="-2"/>
          <w:lang w:eastAsia="en-US"/>
        </w:rPr>
        <w:t xml:space="preserve"> </w:t>
      </w:r>
      <w:r w:rsidRPr="00397BC6">
        <w:rPr>
          <w:rFonts w:eastAsia="Calibri" w:cs="Calibri"/>
          <w:lang w:eastAsia="en-US"/>
        </w:rPr>
        <w:t>sz</w:t>
      </w:r>
      <w:r w:rsidRPr="00397BC6">
        <w:rPr>
          <w:rFonts w:eastAsia="Calibri" w:cs="Calibri"/>
          <w:spacing w:val="1"/>
          <w:lang w:eastAsia="en-US"/>
        </w:rPr>
        <w:t>ü</w:t>
      </w:r>
      <w:r w:rsidRPr="00397BC6">
        <w:rPr>
          <w:rFonts w:eastAsia="Calibri" w:cs="Calibri"/>
          <w:lang w:eastAsia="en-US"/>
        </w:rPr>
        <w:t>k</w:t>
      </w:r>
      <w:r w:rsidRPr="00397BC6">
        <w:rPr>
          <w:rFonts w:eastAsia="Calibri" w:cs="Calibri"/>
          <w:spacing w:val="2"/>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6"/>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spacing w:val="-1"/>
          <w:lang w:eastAsia="en-US"/>
        </w:rPr>
        <w:t>v</w:t>
      </w:r>
      <w:r w:rsidRPr="00397BC6">
        <w:rPr>
          <w:rFonts w:eastAsia="Calibri" w:cs="Calibri"/>
          <w:lang w:eastAsia="en-US"/>
        </w:rPr>
        <w:t>an</w:t>
      </w:r>
      <w:r w:rsidRPr="00397BC6">
        <w:rPr>
          <w:rFonts w:eastAsia="Calibri" w:cs="Calibri"/>
          <w:spacing w:val="-5"/>
          <w:lang w:eastAsia="en-US"/>
        </w:rPr>
        <w:t xml:space="preserve"> </w:t>
      </w:r>
      <w:r w:rsidRPr="00397BC6">
        <w:rPr>
          <w:rFonts w:eastAsia="Calibri" w:cs="Calibri"/>
          <w:spacing w:val="1"/>
          <w:lang w:eastAsia="en-US"/>
        </w:rPr>
        <w:t>n</w:t>
      </w:r>
      <w:r w:rsidRPr="00397BC6">
        <w:rPr>
          <w:rFonts w:eastAsia="Calibri" w:cs="Calibri"/>
          <w:lang w:eastAsia="en-US"/>
        </w:rPr>
        <w:t>a</w:t>
      </w:r>
      <w:r w:rsidRPr="00397BC6">
        <w:rPr>
          <w:rFonts w:eastAsia="Calibri" w:cs="Calibri"/>
          <w:spacing w:val="1"/>
          <w:lang w:eastAsia="en-US"/>
        </w:rPr>
        <w:t>p</w:t>
      </w:r>
      <w:r w:rsidRPr="00397BC6">
        <w:rPr>
          <w:rFonts w:eastAsia="Calibri" w:cs="Calibri"/>
          <w:lang w:eastAsia="en-US"/>
        </w:rPr>
        <w:t>ig</w:t>
      </w:r>
      <w:r w:rsidRPr="00397BC6">
        <w:rPr>
          <w:rFonts w:eastAsia="Calibri" w:cs="Calibri"/>
          <w:spacing w:val="-4"/>
          <w:lang w:eastAsia="en-US"/>
        </w:rPr>
        <w:t xml:space="preserve"> </w:t>
      </w:r>
      <w:r w:rsidRPr="00397BC6">
        <w:rPr>
          <w:rFonts w:eastAsia="Calibri" w:cs="Calibri"/>
          <w:spacing w:val="-1"/>
          <w:lang w:eastAsia="en-US"/>
        </w:rPr>
        <w:t>v</w:t>
      </w:r>
      <w:r w:rsidRPr="00397BC6">
        <w:rPr>
          <w:rFonts w:eastAsia="Calibri" w:cs="Calibri"/>
          <w:lang w:eastAsia="en-US"/>
        </w:rPr>
        <w:t>an</w:t>
      </w:r>
      <w:r w:rsidRPr="00397BC6">
        <w:rPr>
          <w:rFonts w:eastAsia="Calibri" w:cs="Calibri"/>
          <w:spacing w:val="-2"/>
          <w:lang w:eastAsia="en-US"/>
        </w:rPr>
        <w:t xml:space="preserve"> </w:t>
      </w:r>
      <w:r w:rsidRPr="00397BC6">
        <w:rPr>
          <w:rFonts w:eastAsia="Calibri" w:cs="Calibri"/>
          <w:spacing w:val="1"/>
          <w:lang w:eastAsia="en-US"/>
        </w:rPr>
        <w:t>k</w:t>
      </w:r>
      <w:r w:rsidRPr="00397BC6">
        <w:rPr>
          <w:rFonts w:eastAsia="Calibri" w:cs="Calibri"/>
          <w:lang w:eastAsia="en-US"/>
        </w:rPr>
        <w:t>öt</w:t>
      </w:r>
      <w:r w:rsidRPr="00397BC6">
        <w:rPr>
          <w:rFonts w:eastAsia="Calibri" w:cs="Calibri"/>
          <w:spacing w:val="-1"/>
          <w:lang w:eastAsia="en-US"/>
        </w:rPr>
        <w:t>ve</w:t>
      </w:r>
      <w:r w:rsidRPr="00397BC6">
        <w:rPr>
          <w:rFonts w:eastAsia="Calibri" w:cs="Calibri"/>
          <w:lang w:eastAsia="en-US"/>
        </w:rPr>
        <w:t>.</w:t>
      </w:r>
    </w:p>
    <w:p w14:paraId="6C7E4798" w14:textId="77777777" w:rsidR="003725A4" w:rsidRPr="00397BC6" w:rsidRDefault="003725A4" w:rsidP="003725A4">
      <w:pPr>
        <w:widowControl w:val="0"/>
        <w:spacing w:before="6" w:after="0" w:line="240" w:lineRule="auto"/>
        <w:ind w:left="116" w:right="8056"/>
        <w:rPr>
          <w:rFonts w:eastAsia="Calibri" w:cs="Calibri"/>
          <w:lang w:eastAsia="en-US"/>
        </w:rPr>
      </w:pPr>
      <w:r w:rsidRPr="00397BC6">
        <w:rPr>
          <w:rFonts w:eastAsia="Calibri" w:cs="Calibri"/>
          <w:lang w:eastAsia="en-US"/>
        </w:rPr>
        <w:t>(Pt</w:t>
      </w:r>
      <w:r w:rsidRPr="00397BC6">
        <w:rPr>
          <w:rFonts w:eastAsia="Calibri" w:cs="Calibri"/>
          <w:spacing w:val="1"/>
          <w:lang w:eastAsia="en-US"/>
        </w:rPr>
        <w:t>k</w:t>
      </w:r>
      <w:r w:rsidRPr="00397BC6">
        <w:rPr>
          <w:rFonts w:eastAsia="Calibri" w:cs="Calibri"/>
          <w:lang w:eastAsia="en-US"/>
        </w:rPr>
        <w:t>.</w:t>
      </w:r>
      <w:r w:rsidRPr="00397BC6">
        <w:rPr>
          <w:rFonts w:eastAsia="Calibri" w:cs="Calibri"/>
          <w:spacing w:val="-4"/>
          <w:lang w:eastAsia="en-US"/>
        </w:rPr>
        <w:t xml:space="preserve"> </w:t>
      </w:r>
      <w:r w:rsidRPr="00397BC6">
        <w:rPr>
          <w:rFonts w:eastAsia="Calibri" w:cs="Calibri"/>
          <w:lang w:eastAsia="en-US"/>
        </w:rPr>
        <w:t>6</w:t>
      </w:r>
      <w:r w:rsidRPr="00397BC6">
        <w:rPr>
          <w:rFonts w:eastAsia="Calibri" w:cs="Calibri"/>
          <w:spacing w:val="-1"/>
          <w:lang w:eastAsia="en-US"/>
        </w:rPr>
        <w:t>:</w:t>
      </w:r>
      <w:r w:rsidRPr="00397BC6">
        <w:rPr>
          <w:rFonts w:eastAsia="Calibri" w:cs="Calibri"/>
          <w:lang w:eastAsia="en-US"/>
        </w:rPr>
        <w:t>443</w:t>
      </w:r>
      <w:r w:rsidRPr="00397BC6">
        <w:rPr>
          <w:rFonts w:eastAsia="Calibri" w:cs="Calibri"/>
          <w:spacing w:val="2"/>
          <w:lang w:eastAsia="en-US"/>
        </w:rPr>
        <w:t xml:space="preserve">. </w:t>
      </w:r>
      <w:r w:rsidRPr="00397BC6">
        <w:rPr>
          <w:rFonts w:eastAsia="Calibri" w:cs="Calibri"/>
          <w:spacing w:val="-1"/>
          <w:lang w:eastAsia="en-US"/>
        </w:rPr>
        <w:t>§</w:t>
      </w:r>
      <w:r w:rsidRPr="00397BC6">
        <w:rPr>
          <w:rFonts w:eastAsia="Calibri" w:cs="Calibri"/>
          <w:lang w:eastAsia="en-US"/>
        </w:rPr>
        <w:t>)</w:t>
      </w:r>
    </w:p>
    <w:p w14:paraId="438D8C34" w14:textId="77777777" w:rsidR="003725A4" w:rsidRPr="00397BC6" w:rsidRDefault="003725A4" w:rsidP="003725A4">
      <w:pPr>
        <w:widowControl w:val="0"/>
        <w:spacing w:before="6" w:after="0" w:line="240" w:lineRule="auto"/>
        <w:ind w:left="116" w:right="8056"/>
        <w:rPr>
          <w:rFonts w:eastAsia="Calibri" w:cs="Calibri"/>
          <w:lang w:eastAsia="en-US"/>
        </w:rPr>
      </w:pPr>
    </w:p>
    <w:p w14:paraId="284875A4"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A) A</w:t>
      </w:r>
      <w:r w:rsidRPr="00397BC6">
        <w:rPr>
          <w:rFonts w:eastAsia="Calibri" w:cs="Calibri"/>
          <w:spacing w:val="-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7"/>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rz</w:t>
      </w:r>
      <w:r w:rsidRPr="00397BC6">
        <w:rPr>
          <w:rFonts w:eastAsia="Calibri" w:cs="Calibri"/>
          <w:spacing w:val="1"/>
          <w:lang w:eastAsia="en-US"/>
        </w:rPr>
        <w:t>ődé</w:t>
      </w:r>
      <w:r w:rsidRPr="00397BC6">
        <w:rPr>
          <w:rFonts w:eastAsia="Calibri" w:cs="Calibri"/>
          <w:spacing w:val="-1"/>
          <w:lang w:eastAsia="en-US"/>
        </w:rPr>
        <w:t>s</w:t>
      </w:r>
      <w:r w:rsidRPr="00397BC6">
        <w:rPr>
          <w:rFonts w:eastAsia="Calibri" w:cs="Calibri"/>
          <w:lang w:eastAsia="en-US"/>
        </w:rPr>
        <w:t>re</w:t>
      </w:r>
      <w:r w:rsidRPr="00397BC6">
        <w:rPr>
          <w:rFonts w:eastAsia="Calibri" w:cs="Calibri"/>
          <w:spacing w:val="-8"/>
          <w:lang w:eastAsia="en-US"/>
        </w:rPr>
        <w:t xml:space="preserve"> </w:t>
      </w:r>
      <w:r w:rsidRPr="00397BC6">
        <w:rPr>
          <w:rFonts w:eastAsia="Calibri" w:cs="Calibri"/>
          <w:spacing w:val="-1"/>
          <w:lang w:eastAsia="en-US"/>
        </w:rPr>
        <w:t>v</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zó</w:t>
      </w:r>
      <w:r w:rsidRPr="00397BC6">
        <w:rPr>
          <w:rFonts w:eastAsia="Calibri" w:cs="Calibri"/>
          <w:spacing w:val="-7"/>
          <w:lang w:eastAsia="en-US"/>
        </w:rPr>
        <w:t xml:space="preserve"> </w:t>
      </w:r>
      <w:r w:rsidRPr="00397BC6">
        <w:rPr>
          <w:rFonts w:eastAsia="Calibri" w:cs="Calibri"/>
          <w:lang w:eastAsia="en-US"/>
        </w:rPr>
        <w:t>ír</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os</w:t>
      </w:r>
      <w:r w:rsidRPr="00397BC6">
        <w:rPr>
          <w:rFonts w:eastAsia="Calibri" w:cs="Calibri"/>
          <w:spacing w:val="-6"/>
          <w:lang w:eastAsia="en-US"/>
        </w:rPr>
        <w:t xml:space="preserve"> </w:t>
      </w:r>
      <w:r w:rsidRPr="00397BC6">
        <w:rPr>
          <w:rFonts w:eastAsia="Calibri" w:cs="Calibri"/>
          <w:spacing w:val="1"/>
          <w:lang w:eastAsia="en-US"/>
        </w:rPr>
        <w:t>t</w:t>
      </w:r>
      <w:r w:rsidRPr="00397BC6">
        <w:rPr>
          <w:rFonts w:eastAsia="Calibri" w:cs="Calibri"/>
          <w:lang w:eastAsia="en-US"/>
        </w:rPr>
        <w:t>á</w:t>
      </w:r>
      <w:r w:rsidRPr="00397BC6">
        <w:rPr>
          <w:rFonts w:eastAsia="Calibri" w:cs="Calibri"/>
          <w:spacing w:val="1"/>
          <w:lang w:eastAsia="en-US"/>
        </w:rPr>
        <w:t>j</w:t>
      </w:r>
      <w:r w:rsidRPr="00397BC6">
        <w:rPr>
          <w:rFonts w:eastAsia="Calibri" w:cs="Calibri"/>
          <w:spacing w:val="-1"/>
          <w:lang w:eastAsia="en-US"/>
        </w:rPr>
        <w:t>é</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w:t>
      </w:r>
      <w:r w:rsidRPr="00397BC6">
        <w:rPr>
          <w:rFonts w:eastAsia="Calibri" w:cs="Calibri"/>
          <w:spacing w:val="1"/>
          <w:lang w:eastAsia="en-US"/>
        </w:rPr>
        <w:t>t</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ásn</w:t>
      </w:r>
      <w:r w:rsidRPr="00397BC6">
        <w:rPr>
          <w:rFonts w:eastAsia="Calibri" w:cs="Calibri"/>
          <w:spacing w:val="1"/>
          <w:lang w:eastAsia="en-US"/>
        </w:rPr>
        <w:t>a</w:t>
      </w:r>
      <w:r w:rsidRPr="00397BC6">
        <w:rPr>
          <w:rFonts w:eastAsia="Calibri" w:cs="Calibri"/>
          <w:lang w:eastAsia="en-US"/>
        </w:rPr>
        <w:t>k</w:t>
      </w:r>
      <w:r w:rsidRPr="00397BC6">
        <w:rPr>
          <w:rFonts w:eastAsia="Calibri" w:cs="Calibri"/>
          <w:spacing w:val="-12"/>
          <w:lang w:eastAsia="en-US"/>
        </w:rPr>
        <w:t xml:space="preserve"> </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gal</w:t>
      </w:r>
      <w:r w:rsidRPr="00397BC6">
        <w:rPr>
          <w:rFonts w:eastAsia="Calibri" w:cs="Calibri"/>
          <w:spacing w:val="1"/>
          <w:lang w:eastAsia="en-US"/>
        </w:rPr>
        <w:t>áb</w:t>
      </w:r>
      <w:r w:rsidRPr="00397BC6">
        <w:rPr>
          <w:rFonts w:eastAsia="Calibri" w:cs="Calibri"/>
          <w:lang w:eastAsia="en-US"/>
        </w:rPr>
        <w:t>b</w:t>
      </w:r>
      <w:r w:rsidRPr="00397BC6">
        <w:rPr>
          <w:rFonts w:eastAsia="Calibri" w:cs="Calibri"/>
          <w:spacing w:val="-6"/>
          <w:lang w:eastAsia="en-US"/>
        </w:rPr>
        <w:t xml:space="preserve"> </w:t>
      </w:r>
      <w:r w:rsidRPr="00397BC6">
        <w:rPr>
          <w:rFonts w:eastAsia="Calibri" w:cs="Calibri"/>
          <w:lang w:eastAsia="en-US"/>
        </w:rPr>
        <w:t xml:space="preserve">a </w:t>
      </w:r>
      <w:r w:rsidRPr="00397BC6">
        <w:rPr>
          <w:rFonts w:eastAsia="Calibri" w:cs="Calibri"/>
          <w:spacing w:val="1"/>
          <w:lang w:eastAsia="en-US"/>
        </w:rPr>
        <w:t>k</w:t>
      </w:r>
      <w:r w:rsidRPr="00397BC6">
        <w:rPr>
          <w:rFonts w:eastAsia="Calibri" w:cs="Calibri"/>
          <w:lang w:eastAsia="en-US"/>
        </w:rPr>
        <w:t>ö</w:t>
      </w:r>
      <w:r w:rsidRPr="00397BC6">
        <w:rPr>
          <w:rFonts w:eastAsia="Calibri" w:cs="Calibri"/>
          <w:spacing w:val="-1"/>
          <w:lang w:eastAsia="en-US"/>
        </w:rPr>
        <w:t>ve</w:t>
      </w:r>
      <w:r w:rsidRPr="00397BC6">
        <w:rPr>
          <w:rFonts w:eastAsia="Calibri" w:cs="Calibri"/>
          <w:lang w:eastAsia="en-US"/>
        </w:rPr>
        <w:t>t</w:t>
      </w:r>
      <w:r w:rsidRPr="00397BC6">
        <w:rPr>
          <w:rFonts w:eastAsia="Calibri" w:cs="Calibri"/>
          <w:spacing w:val="1"/>
          <w:lang w:eastAsia="en-US"/>
        </w:rPr>
        <w:t>k</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1"/>
          <w:lang w:eastAsia="en-US"/>
        </w:rPr>
        <w:t>ő</w:t>
      </w:r>
      <w:r w:rsidRPr="00397BC6">
        <w:rPr>
          <w:rFonts w:eastAsia="Calibri" w:cs="Calibri"/>
          <w:lang w:eastAsia="en-US"/>
        </w:rPr>
        <w:t>ket</w:t>
      </w:r>
      <w:r w:rsidRPr="00397BC6">
        <w:rPr>
          <w:rFonts w:eastAsia="Calibri" w:cs="Calibri"/>
          <w:spacing w:val="-11"/>
          <w:lang w:eastAsia="en-US"/>
        </w:rPr>
        <w:t xml:space="preserve"> </w:t>
      </w:r>
      <w:r w:rsidRPr="00397BC6">
        <w:rPr>
          <w:rFonts w:eastAsia="Calibri" w:cs="Calibri"/>
          <w:lang w:eastAsia="en-US"/>
        </w:rPr>
        <w:t>k</w:t>
      </w:r>
      <w:r w:rsidRPr="00397BC6">
        <w:rPr>
          <w:rFonts w:eastAsia="Calibri" w:cs="Calibri"/>
          <w:spacing w:val="2"/>
          <w:lang w:eastAsia="en-US"/>
        </w:rPr>
        <w:t>e</w:t>
      </w:r>
      <w:r w:rsidRPr="00397BC6">
        <w:rPr>
          <w:rFonts w:eastAsia="Calibri" w:cs="Calibri"/>
          <w:lang w:eastAsia="en-US"/>
        </w:rPr>
        <w:t>ll</w:t>
      </w:r>
      <w:r w:rsidRPr="00397BC6">
        <w:rPr>
          <w:rFonts w:eastAsia="Calibri" w:cs="Calibri"/>
          <w:spacing w:val="-2"/>
          <w:lang w:eastAsia="en-US"/>
        </w:rPr>
        <w:t xml:space="preserve"> </w:t>
      </w:r>
      <w:r w:rsidRPr="00397BC6">
        <w:rPr>
          <w:rFonts w:eastAsia="Calibri" w:cs="Calibri"/>
          <w:lang w:eastAsia="en-US"/>
        </w:rPr>
        <w:t>tart</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1"/>
          <w:lang w:eastAsia="en-US"/>
        </w:rPr>
        <w:t>m</w:t>
      </w:r>
      <w:r w:rsidRPr="00397BC6">
        <w:rPr>
          <w:rFonts w:eastAsia="Calibri" w:cs="Calibri"/>
          <w:spacing w:val="8"/>
          <w:lang w:eastAsia="en-US"/>
        </w:rPr>
        <w:t>a</w:t>
      </w:r>
      <w:r w:rsidRPr="00397BC6">
        <w:rPr>
          <w:rFonts w:eastAsia="Calibri" w:cs="Calibri"/>
          <w:spacing w:val="1"/>
          <w:lang w:eastAsia="en-US"/>
        </w:rPr>
        <w:t>zn</w:t>
      </w:r>
      <w:r w:rsidRPr="00397BC6">
        <w:rPr>
          <w:rFonts w:eastAsia="Calibri" w:cs="Calibri"/>
          <w:lang w:eastAsia="en-US"/>
        </w:rPr>
        <w:t>ia:</w:t>
      </w:r>
    </w:p>
    <w:p w14:paraId="7ED5EABE"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8"/>
          <w:lang w:eastAsia="en-US"/>
        </w:rPr>
        <w:t xml:space="preserve"> </w:t>
      </w:r>
      <w:r w:rsidRPr="00397BC6">
        <w:rPr>
          <w:rFonts w:eastAsia="Calibri" w:cs="Calibri"/>
          <w:lang w:eastAsia="en-US"/>
        </w:rPr>
        <w:t>i</w:t>
      </w:r>
      <w:r w:rsidRPr="00397BC6">
        <w:rPr>
          <w:rFonts w:eastAsia="Calibri" w:cs="Calibri"/>
          <w:spacing w:val="1"/>
          <w:lang w:eastAsia="en-US"/>
        </w:rPr>
        <w:t>d</w:t>
      </w:r>
      <w:r w:rsidRPr="00397BC6">
        <w:rPr>
          <w:rFonts w:eastAsia="Calibri" w:cs="Calibri"/>
          <w:lang w:eastAsia="en-US"/>
        </w:rPr>
        <w:t>ő</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a</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t</w:t>
      </w:r>
      <w:r w:rsidRPr="00397BC6">
        <w:rPr>
          <w:rFonts w:eastAsia="Calibri" w:cs="Calibri"/>
          <w:spacing w:val="-7"/>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3"/>
          <w:lang w:eastAsia="en-US"/>
        </w:rPr>
        <w:t xml:space="preserve"> </w:t>
      </w:r>
      <w:r w:rsidRPr="00397BC6">
        <w:rPr>
          <w:rFonts w:eastAsia="Calibri" w:cs="Calibri"/>
          <w:spacing w:val="1"/>
          <w:lang w:eastAsia="en-US"/>
        </w:rPr>
        <w:t>t</w:t>
      </w:r>
      <w:r w:rsidRPr="00397BC6">
        <w:rPr>
          <w:rFonts w:eastAsia="Calibri" w:cs="Calibri"/>
          <w:lang w:eastAsia="en-US"/>
        </w:rPr>
        <w:t>art</w:t>
      </w:r>
      <w:r w:rsidRPr="00397BC6">
        <w:rPr>
          <w:rFonts w:eastAsia="Calibri" w:cs="Calibri"/>
          <w:spacing w:val="1"/>
          <w:lang w:eastAsia="en-US"/>
        </w:rPr>
        <w:t>a</w:t>
      </w:r>
      <w:r w:rsidRPr="00397BC6">
        <w:rPr>
          <w:rFonts w:eastAsia="Calibri" w:cs="Calibri"/>
          <w:spacing w:val="-1"/>
          <w:lang w:eastAsia="en-US"/>
        </w:rPr>
        <w:t>m</w:t>
      </w:r>
      <w:r w:rsidRPr="00397BC6">
        <w:rPr>
          <w:rFonts w:eastAsia="Calibri" w:cs="Calibri"/>
          <w:lang w:eastAsia="en-US"/>
        </w:rPr>
        <w:t>ot;</w:t>
      </w:r>
    </w:p>
    <w:p w14:paraId="6F9B76E1"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a kockázatviselés kezdetét;</w:t>
      </w:r>
    </w:p>
    <w:p w14:paraId="3A2C7952"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 xml:space="preserve">a </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esemény</w:t>
      </w:r>
      <w:r w:rsidRPr="00397BC6">
        <w:rPr>
          <w:rFonts w:eastAsia="Calibri" w:cs="Calibri"/>
          <w:lang w:eastAsia="en-US"/>
        </w:rPr>
        <w:t>t;</w:t>
      </w:r>
    </w:p>
    <w:p w14:paraId="573701B3"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a</w:t>
      </w:r>
      <w:r w:rsidRPr="00413268">
        <w:rPr>
          <w:rFonts w:eastAsia="Calibri" w:cs="Calibri"/>
          <w:lang w:eastAsia="en-US"/>
        </w:rPr>
        <w:t xml:space="preserve"> d</w:t>
      </w:r>
      <w:r w:rsidRPr="00397BC6">
        <w:rPr>
          <w:rFonts w:eastAsia="Calibri" w:cs="Calibri"/>
          <w:lang w:eastAsia="en-US"/>
        </w:rPr>
        <w:t>íjf</w:t>
      </w:r>
      <w:r w:rsidRPr="00413268">
        <w:rPr>
          <w:rFonts w:eastAsia="Calibri" w:cs="Calibri"/>
          <w:lang w:eastAsia="en-US"/>
        </w:rPr>
        <w:t>ize</w:t>
      </w:r>
      <w:r w:rsidRPr="00397BC6">
        <w:rPr>
          <w:rFonts w:eastAsia="Calibri" w:cs="Calibri"/>
          <w:lang w:eastAsia="en-US"/>
        </w:rPr>
        <w:t>t</w:t>
      </w:r>
      <w:r w:rsidRPr="00413268">
        <w:rPr>
          <w:rFonts w:eastAsia="Calibri" w:cs="Calibri"/>
          <w:lang w:eastAsia="en-US"/>
        </w:rPr>
        <w:t>és</w:t>
      </w:r>
      <w:r w:rsidRPr="00397BC6">
        <w:rPr>
          <w:rFonts w:eastAsia="Calibri" w:cs="Calibri"/>
          <w:lang w:eastAsia="en-US"/>
        </w:rPr>
        <w:t>,</w:t>
      </w:r>
      <w:r w:rsidRPr="00413268">
        <w:rPr>
          <w:rFonts w:eastAsia="Calibri" w:cs="Calibri"/>
          <w:lang w:eastAsia="en-US"/>
        </w:rPr>
        <w:t xml:space="preserve"> d</w:t>
      </w:r>
      <w:r w:rsidRPr="00397BC6">
        <w:rPr>
          <w:rFonts w:eastAsia="Calibri" w:cs="Calibri"/>
          <w:lang w:eastAsia="en-US"/>
        </w:rPr>
        <w:t>íjmó</w:t>
      </w:r>
      <w:r w:rsidRPr="00413268">
        <w:rPr>
          <w:rFonts w:eastAsia="Calibri" w:cs="Calibri"/>
          <w:lang w:eastAsia="en-US"/>
        </w:rPr>
        <w:t>d</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w:t>
      </w:r>
      <w:r w:rsidRPr="00397BC6">
        <w:rPr>
          <w:rFonts w:eastAsia="Calibri" w:cs="Calibri"/>
          <w:lang w:eastAsia="en-US"/>
        </w:rPr>
        <w:t>s</w:t>
      </w:r>
      <w:r w:rsidRPr="00413268">
        <w:rPr>
          <w:rFonts w:eastAsia="Calibri" w:cs="Calibri"/>
          <w:lang w:eastAsia="en-US"/>
        </w:rPr>
        <w:t xml:space="preserve"> m</w:t>
      </w:r>
      <w:r w:rsidRPr="00397BC6">
        <w:rPr>
          <w:rFonts w:eastAsia="Calibri" w:cs="Calibri"/>
          <w:lang w:eastAsia="en-US"/>
        </w:rPr>
        <w:t>ó</w:t>
      </w:r>
      <w:r w:rsidRPr="00413268">
        <w:rPr>
          <w:rFonts w:eastAsia="Calibri" w:cs="Calibri"/>
          <w:lang w:eastAsia="en-US"/>
        </w:rPr>
        <w:t>d</w:t>
      </w:r>
      <w:r w:rsidRPr="00397BC6">
        <w:rPr>
          <w:rFonts w:eastAsia="Calibri" w:cs="Calibri"/>
          <w:lang w:eastAsia="en-US"/>
        </w:rPr>
        <w:t>j</w:t>
      </w:r>
      <w:r w:rsidRPr="00413268">
        <w:rPr>
          <w:rFonts w:eastAsia="Calibri" w:cs="Calibri"/>
          <w:lang w:eastAsia="en-US"/>
        </w:rPr>
        <w:t>á</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i</w:t>
      </w:r>
      <w:r w:rsidRPr="00413268">
        <w:rPr>
          <w:rFonts w:eastAsia="Calibri" w:cs="Calibri"/>
          <w:lang w:eastAsia="en-US"/>
        </w:rPr>
        <w:t>de</w:t>
      </w:r>
      <w:r w:rsidRPr="00397BC6">
        <w:rPr>
          <w:rFonts w:eastAsia="Calibri" w:cs="Calibri"/>
          <w:lang w:eastAsia="en-US"/>
        </w:rPr>
        <w:t>jét,</w:t>
      </w:r>
      <w:r w:rsidRPr="00413268">
        <w:rPr>
          <w:rFonts w:eastAsia="Calibri" w:cs="Calibri"/>
          <w:lang w:eastAsia="en-US"/>
        </w:rPr>
        <w:t xml:space="preserve"> lehe</w:t>
      </w:r>
      <w:r w:rsidRPr="00397BC6">
        <w:rPr>
          <w:rFonts w:eastAsia="Calibri" w:cs="Calibri"/>
          <w:lang w:eastAsia="en-US"/>
        </w:rPr>
        <w:t>t</w:t>
      </w:r>
      <w:r w:rsidRPr="00413268">
        <w:rPr>
          <w:rFonts w:eastAsia="Calibri" w:cs="Calibri"/>
          <w:lang w:eastAsia="en-US"/>
        </w:rPr>
        <w:t>ősé</w:t>
      </w:r>
      <w:r w:rsidRPr="00397BC6">
        <w:rPr>
          <w:rFonts w:eastAsia="Calibri" w:cs="Calibri"/>
          <w:lang w:eastAsia="en-US"/>
        </w:rPr>
        <w:t>g</w:t>
      </w:r>
      <w:r w:rsidRPr="00413268">
        <w:rPr>
          <w:rFonts w:eastAsia="Calibri" w:cs="Calibri"/>
          <w:lang w:eastAsia="en-US"/>
        </w:rPr>
        <w:t>é</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w:t>
      </w:r>
      <w:r w:rsidRPr="00397BC6">
        <w:rPr>
          <w:rFonts w:eastAsia="Calibri" w:cs="Calibri"/>
          <w:lang w:eastAsia="en-US"/>
        </w:rPr>
        <w:t>al</w:t>
      </w:r>
      <w:r w:rsidRPr="00413268">
        <w:rPr>
          <w:rFonts w:eastAsia="Calibri" w:cs="Calibri"/>
          <w:lang w:eastAsia="en-US"/>
        </w:rPr>
        <w:t>apb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 xml:space="preserve">ra </w:t>
      </w:r>
      <w:r w:rsidRPr="00413268">
        <w:rPr>
          <w:rFonts w:eastAsia="Calibri" w:cs="Calibri"/>
          <w:lang w:eastAsia="en-US"/>
        </w:rPr>
        <w:t>é</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w:t>
      </w:r>
      <w:r w:rsidRPr="00397BC6">
        <w:rPr>
          <w:rFonts w:eastAsia="Calibri" w:cs="Calibri"/>
          <w:lang w:eastAsia="en-US"/>
        </w:rPr>
        <w:t>kie</w:t>
      </w:r>
      <w:r w:rsidRPr="00413268">
        <w:rPr>
          <w:rFonts w:eastAsia="Calibri" w:cs="Calibri"/>
          <w:lang w:eastAsia="en-US"/>
        </w:rPr>
        <w:t>gés</w:t>
      </w:r>
      <w:r w:rsidRPr="00397BC6">
        <w:rPr>
          <w:rFonts w:eastAsia="Calibri" w:cs="Calibri"/>
          <w:lang w:eastAsia="en-US"/>
        </w:rPr>
        <w:t>zí</w:t>
      </w:r>
      <w:r w:rsidRPr="00413268">
        <w:rPr>
          <w:rFonts w:eastAsia="Calibri" w:cs="Calibri"/>
          <w:lang w:eastAsia="en-US"/>
        </w:rPr>
        <w:t>t</w:t>
      </w:r>
      <w:r w:rsidRPr="00397BC6">
        <w:rPr>
          <w:rFonts w:eastAsia="Calibri" w:cs="Calibri"/>
          <w:lang w:eastAsia="en-US"/>
        </w:rPr>
        <w:t>ő</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c</w:t>
      </w:r>
      <w:r w:rsidRPr="00413268">
        <w:rPr>
          <w:rFonts w:eastAsia="Calibri" w:cs="Calibri"/>
          <w:lang w:eastAsia="en-US"/>
        </w:rPr>
        <w:t>ká</w:t>
      </w:r>
      <w:r w:rsidRPr="00397BC6">
        <w:rPr>
          <w:rFonts w:eastAsia="Calibri" w:cs="Calibri"/>
          <w:lang w:eastAsia="en-US"/>
        </w:rPr>
        <w:t>z</w:t>
      </w:r>
      <w:r w:rsidRPr="00413268">
        <w:rPr>
          <w:rFonts w:eastAsia="Calibri" w:cs="Calibri"/>
          <w:lang w:eastAsia="en-US"/>
        </w:rPr>
        <w:t>a</w:t>
      </w:r>
      <w:r w:rsidRPr="00397BC6">
        <w:rPr>
          <w:rFonts w:eastAsia="Calibri" w:cs="Calibri"/>
          <w:lang w:eastAsia="en-US"/>
        </w:rPr>
        <w:t>t</w:t>
      </w:r>
      <w:r w:rsidRPr="00413268">
        <w:rPr>
          <w:rFonts w:eastAsia="Calibri" w:cs="Calibri"/>
          <w:lang w:eastAsia="en-US"/>
        </w:rPr>
        <w:t>o</w:t>
      </w:r>
      <w:r w:rsidRPr="00397BC6">
        <w:rPr>
          <w:rFonts w:eastAsia="Calibri" w:cs="Calibri"/>
          <w:lang w:eastAsia="en-US"/>
        </w:rPr>
        <w:t>k</w:t>
      </w:r>
      <w:r w:rsidRPr="00413268">
        <w:rPr>
          <w:rFonts w:eastAsia="Calibri" w:cs="Calibri"/>
          <w:lang w:eastAsia="en-US"/>
        </w:rPr>
        <w:t>r</w:t>
      </w:r>
      <w:r w:rsidRPr="00397BC6">
        <w:rPr>
          <w:rFonts w:eastAsia="Calibri" w:cs="Calibri"/>
          <w:lang w:eastAsia="en-US"/>
        </w:rPr>
        <w:t>a, t</w:t>
      </w:r>
      <w:r w:rsidRPr="00413268">
        <w:rPr>
          <w:rFonts w:eastAsia="Calibri" w:cs="Calibri"/>
          <w:lang w:eastAsia="en-US"/>
        </w:rPr>
        <w:t>ov</w:t>
      </w:r>
      <w:r w:rsidRPr="00397BC6">
        <w:rPr>
          <w:rFonts w:eastAsia="Calibri" w:cs="Calibri"/>
          <w:lang w:eastAsia="en-US"/>
        </w:rPr>
        <w:t>á</w:t>
      </w:r>
      <w:r w:rsidRPr="00413268">
        <w:rPr>
          <w:rFonts w:eastAsia="Calibri" w:cs="Calibri"/>
          <w:lang w:eastAsia="en-US"/>
        </w:rPr>
        <w:t>bb</w:t>
      </w:r>
      <w:r w:rsidRPr="00397BC6">
        <w:rPr>
          <w:rFonts w:eastAsia="Calibri" w:cs="Calibri"/>
          <w:lang w:eastAsia="en-US"/>
        </w:rPr>
        <w:t>á</w:t>
      </w:r>
      <w:r w:rsidRPr="00413268">
        <w:rPr>
          <w:rFonts w:eastAsia="Calibri" w:cs="Calibri"/>
          <w:lang w:eastAsia="en-US"/>
        </w:rPr>
        <w:t xml:space="preserve"> </w:t>
      </w:r>
      <w:r w:rsidRPr="00397BC6">
        <w:rPr>
          <w:rFonts w:eastAsia="Calibri" w:cs="Calibri"/>
          <w:lang w:eastAsia="en-US"/>
        </w:rPr>
        <w:t>arra</w:t>
      </w:r>
      <w:r w:rsidRPr="00413268">
        <w:rPr>
          <w:rFonts w:eastAsia="Calibri" w:cs="Calibri"/>
          <w:lang w:eastAsia="en-US"/>
        </w:rPr>
        <w:t xml:space="preserve"> v</w:t>
      </w:r>
      <w:r w:rsidRPr="00397BC6">
        <w:rPr>
          <w:rFonts w:eastAsia="Calibri" w:cs="Calibri"/>
          <w:lang w:eastAsia="en-US"/>
        </w:rPr>
        <w:t>o</w:t>
      </w:r>
      <w:r w:rsidRPr="00413268">
        <w:rPr>
          <w:rFonts w:eastAsia="Calibri" w:cs="Calibri"/>
          <w:lang w:eastAsia="en-US"/>
        </w:rPr>
        <w:t>n</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zó</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ájé</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z</w:t>
      </w:r>
      <w:r w:rsidRPr="00413268">
        <w:rPr>
          <w:rFonts w:eastAsia="Calibri" w:cs="Calibri"/>
          <w:lang w:eastAsia="en-US"/>
        </w:rPr>
        <w:t>t</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ást,</w:t>
      </w:r>
      <w:r w:rsidRPr="00413268">
        <w:rPr>
          <w:rFonts w:eastAsia="Calibri" w:cs="Calibri"/>
          <w:lang w:eastAsia="en-US"/>
        </w:rPr>
        <w:t xml:space="preserve"> h</w:t>
      </w:r>
      <w:r w:rsidRPr="00397BC6">
        <w:rPr>
          <w:rFonts w:eastAsia="Calibri" w:cs="Calibri"/>
          <w:lang w:eastAsia="en-US"/>
        </w:rPr>
        <w:t>ogy</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k</w:t>
      </w:r>
      <w:r w:rsidRPr="00413268">
        <w:rPr>
          <w:rFonts w:eastAsia="Calibri" w:cs="Calibri"/>
          <w:lang w:eastAsia="en-US"/>
        </w:rPr>
        <w:t>ö</w:t>
      </w:r>
      <w:r w:rsidRPr="00397BC6">
        <w:rPr>
          <w:rFonts w:eastAsia="Calibri" w:cs="Calibri"/>
          <w:lang w:eastAsia="en-US"/>
        </w:rPr>
        <w:t>z</w:t>
      </w:r>
      <w:r w:rsidRPr="00413268">
        <w:rPr>
          <w:rFonts w:eastAsia="Calibri" w:cs="Calibri"/>
          <w:lang w:eastAsia="en-US"/>
        </w:rPr>
        <w:t>ve</w:t>
      </w:r>
      <w:r w:rsidRPr="00397BC6">
        <w:rPr>
          <w:rFonts w:eastAsia="Calibri" w:cs="Calibri"/>
          <w:lang w:eastAsia="en-US"/>
        </w:rPr>
        <w:t>tí</w:t>
      </w:r>
      <w:r w:rsidRPr="00413268">
        <w:rPr>
          <w:rFonts w:eastAsia="Calibri" w:cs="Calibri"/>
          <w:lang w:eastAsia="en-US"/>
        </w:rPr>
        <w:t>t</w:t>
      </w:r>
      <w:r w:rsidRPr="00397BC6">
        <w:rPr>
          <w:rFonts w:eastAsia="Calibri" w:cs="Calibri"/>
          <w:lang w:eastAsia="en-US"/>
        </w:rPr>
        <w:t>ő j</w:t>
      </w:r>
      <w:r w:rsidRPr="00413268">
        <w:rPr>
          <w:rFonts w:eastAsia="Calibri" w:cs="Calibri"/>
          <w:lang w:eastAsia="en-US"/>
        </w:rPr>
        <w:t>o</w:t>
      </w:r>
      <w:r w:rsidRPr="00397BC6">
        <w:rPr>
          <w:rFonts w:eastAsia="Calibri" w:cs="Calibri"/>
          <w:lang w:eastAsia="en-US"/>
        </w:rPr>
        <w:t>g</w:t>
      </w:r>
      <w:r w:rsidRPr="00413268">
        <w:rPr>
          <w:rFonts w:eastAsia="Calibri" w:cs="Calibri"/>
          <w:lang w:eastAsia="en-US"/>
        </w:rPr>
        <w:t>osu</w:t>
      </w:r>
      <w:r w:rsidRPr="00397BC6">
        <w:rPr>
          <w:rFonts w:eastAsia="Calibri" w:cs="Calibri"/>
          <w:lang w:eastAsia="en-US"/>
        </w:rPr>
        <w:t>l</w:t>
      </w:r>
      <w:r w:rsidRPr="00413268">
        <w:rPr>
          <w:rFonts w:eastAsia="Calibri" w:cs="Calibri"/>
          <w:lang w:eastAsia="en-US"/>
        </w:rPr>
        <w:t>t-e</w:t>
      </w:r>
      <w:r w:rsidRPr="00397BC6">
        <w:rPr>
          <w:rFonts w:eastAsia="Calibri" w:cs="Calibri"/>
          <w:lang w:eastAsia="en-US"/>
        </w:rPr>
        <w:t>,</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h</w:t>
      </w:r>
      <w:r w:rsidRPr="00397BC6">
        <w:rPr>
          <w:rFonts w:eastAsia="Calibri" w:cs="Calibri"/>
          <w:lang w:eastAsia="en-US"/>
        </w:rPr>
        <w:t>a</w:t>
      </w:r>
      <w:r w:rsidRPr="00413268">
        <w:rPr>
          <w:rFonts w:eastAsia="Calibri" w:cs="Calibri"/>
          <w:lang w:eastAsia="en-US"/>
        </w:rPr>
        <w:t xml:space="preserve"> </w:t>
      </w:r>
      <w:r w:rsidRPr="00397BC6">
        <w:rPr>
          <w:rFonts w:eastAsia="Calibri" w:cs="Calibri"/>
          <w:lang w:eastAsia="en-US"/>
        </w:rPr>
        <w:t>ig</w:t>
      </w:r>
      <w:r w:rsidRPr="00413268">
        <w:rPr>
          <w:rFonts w:eastAsia="Calibri" w:cs="Calibri"/>
          <w:lang w:eastAsia="en-US"/>
        </w:rPr>
        <w:t>en</w:t>
      </w:r>
      <w:r w:rsidRPr="00397BC6">
        <w:rPr>
          <w:rFonts w:eastAsia="Calibri" w:cs="Calibri"/>
          <w:lang w:eastAsia="en-US"/>
        </w:rPr>
        <w:t>,</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k</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r</w:t>
      </w:r>
      <w:r w:rsidRPr="00413268">
        <w:rPr>
          <w:rFonts w:eastAsia="Calibri" w:cs="Calibri"/>
          <w:lang w:eastAsia="en-US"/>
        </w:rPr>
        <w:t xml:space="preserve"> m</w:t>
      </w:r>
      <w:r w:rsidRPr="00397BC6">
        <w:rPr>
          <w:rFonts w:eastAsia="Calibri" w:cs="Calibri"/>
          <w:lang w:eastAsia="en-US"/>
        </w:rPr>
        <w:t>ilyen k</w:t>
      </w:r>
      <w:r w:rsidRPr="00413268">
        <w:rPr>
          <w:rFonts w:eastAsia="Calibri" w:cs="Calibri"/>
          <w:lang w:eastAsia="en-US"/>
        </w:rPr>
        <w:t>o</w:t>
      </w:r>
      <w:r w:rsidRPr="00397BC6">
        <w:rPr>
          <w:rFonts w:eastAsia="Calibri" w:cs="Calibri"/>
          <w:lang w:eastAsia="en-US"/>
        </w:rPr>
        <w:t>rlá</w:t>
      </w:r>
      <w:r w:rsidRPr="00413268">
        <w:rPr>
          <w:rFonts w:eastAsia="Calibri" w:cs="Calibri"/>
          <w:lang w:eastAsia="en-US"/>
        </w:rPr>
        <w:t>t</w:t>
      </w:r>
      <w:r w:rsidRPr="00397BC6">
        <w:rPr>
          <w:rFonts w:eastAsia="Calibri" w:cs="Calibri"/>
          <w:lang w:eastAsia="en-US"/>
        </w:rPr>
        <w:t>oz</w:t>
      </w:r>
      <w:r w:rsidRPr="00413268">
        <w:rPr>
          <w:rFonts w:eastAsia="Calibri" w:cs="Calibri"/>
          <w:lang w:eastAsia="en-US"/>
        </w:rPr>
        <w:t>ás</w:t>
      </w:r>
      <w:r w:rsidRPr="00397BC6">
        <w:rPr>
          <w:rFonts w:eastAsia="Calibri" w:cs="Calibri"/>
          <w:lang w:eastAsia="en-US"/>
        </w:rPr>
        <w:t>ok</w:t>
      </w:r>
      <w:r w:rsidRPr="00413268">
        <w:rPr>
          <w:rFonts w:eastAsia="Calibri" w:cs="Calibri"/>
          <w:lang w:eastAsia="en-US"/>
        </w:rPr>
        <w:t>k</w:t>
      </w:r>
      <w:r w:rsidRPr="00397BC6">
        <w:rPr>
          <w:rFonts w:eastAsia="Calibri" w:cs="Calibri"/>
          <w:lang w:eastAsia="en-US"/>
        </w:rPr>
        <w:t>al az</w:t>
      </w:r>
      <w:r w:rsidRPr="00413268">
        <w:rPr>
          <w:rFonts w:eastAsia="Calibri" w:cs="Calibri"/>
          <w:lang w:eastAsia="en-US"/>
        </w:rPr>
        <w:t xml:space="preserve"> ü</w:t>
      </w:r>
      <w:r w:rsidRPr="00397BC6">
        <w:rPr>
          <w:rFonts w:eastAsia="Calibri" w:cs="Calibri"/>
          <w:lang w:eastAsia="en-US"/>
        </w:rPr>
        <w:t>g</w:t>
      </w:r>
      <w:r w:rsidRPr="00413268">
        <w:rPr>
          <w:rFonts w:eastAsia="Calibri" w:cs="Calibri"/>
          <w:lang w:eastAsia="en-US"/>
        </w:rPr>
        <w:t>yfé</w:t>
      </w:r>
      <w:r w:rsidRPr="00397BC6">
        <w:rPr>
          <w:rFonts w:eastAsia="Calibri" w:cs="Calibri"/>
          <w:lang w:eastAsia="en-US"/>
        </w:rPr>
        <w:t>lt</w:t>
      </w:r>
      <w:r w:rsidRPr="00413268">
        <w:rPr>
          <w:rFonts w:eastAsia="Calibri" w:cs="Calibri"/>
          <w:lang w:eastAsia="en-US"/>
        </w:rPr>
        <w:t>ő</w:t>
      </w:r>
      <w:r w:rsidRPr="00397BC6">
        <w:rPr>
          <w:rFonts w:eastAsia="Calibri" w:cs="Calibri"/>
          <w:lang w:eastAsia="en-US"/>
        </w:rPr>
        <w:t>l</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d</w:t>
      </w:r>
      <w:r w:rsidRPr="00397BC6">
        <w:rPr>
          <w:rFonts w:eastAsia="Calibri" w:cs="Calibri"/>
          <w:lang w:eastAsia="en-US"/>
        </w:rPr>
        <w:t>íj</w:t>
      </w:r>
      <w:r w:rsidRPr="00413268">
        <w:rPr>
          <w:rFonts w:eastAsia="Calibri" w:cs="Calibri"/>
          <w:lang w:eastAsia="en-US"/>
        </w:rPr>
        <w:t>a</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á</w:t>
      </w:r>
      <w:r w:rsidRPr="00413268">
        <w:rPr>
          <w:rFonts w:eastAsia="Calibri" w:cs="Calibri"/>
          <w:lang w:eastAsia="en-US"/>
        </w:rPr>
        <w:t>tvenn</w:t>
      </w:r>
      <w:r w:rsidRPr="00397BC6">
        <w:rPr>
          <w:rFonts w:eastAsia="Calibri" w:cs="Calibri"/>
          <w:lang w:eastAsia="en-US"/>
        </w:rPr>
        <w:t>i,</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ov</w:t>
      </w:r>
      <w:r w:rsidRPr="00397BC6">
        <w:rPr>
          <w:rFonts w:eastAsia="Calibri" w:cs="Calibri"/>
          <w:lang w:eastAsia="en-US"/>
        </w:rPr>
        <w:t>á</w:t>
      </w:r>
      <w:r w:rsidRPr="00413268">
        <w:rPr>
          <w:rFonts w:eastAsia="Calibri" w:cs="Calibri"/>
          <w:lang w:eastAsia="en-US"/>
        </w:rPr>
        <w:t>bb</w:t>
      </w:r>
      <w:r w:rsidRPr="00397BC6">
        <w:rPr>
          <w:rFonts w:eastAsia="Calibri" w:cs="Calibri"/>
          <w:lang w:eastAsia="en-US"/>
        </w:rPr>
        <w:t>á</w:t>
      </w:r>
      <w:r w:rsidRPr="00413268">
        <w:rPr>
          <w:rFonts w:eastAsia="Calibri" w:cs="Calibri"/>
          <w:lang w:eastAsia="en-US"/>
        </w:rPr>
        <w:t xml:space="preserve"> </w:t>
      </w:r>
      <w:r w:rsidRPr="00397BC6">
        <w:rPr>
          <w:rFonts w:eastAsia="Calibri" w:cs="Calibri"/>
          <w:lang w:eastAsia="en-US"/>
        </w:rPr>
        <w:t>j</w:t>
      </w:r>
      <w:r w:rsidRPr="00413268">
        <w:rPr>
          <w:rFonts w:eastAsia="Calibri" w:cs="Calibri"/>
          <w:lang w:eastAsia="en-US"/>
        </w:rPr>
        <w:t>o</w:t>
      </w:r>
      <w:r w:rsidRPr="00397BC6">
        <w:rPr>
          <w:rFonts w:eastAsia="Calibri" w:cs="Calibri"/>
          <w:lang w:eastAsia="en-US"/>
        </w:rPr>
        <w:t>go</w:t>
      </w:r>
      <w:r w:rsidRPr="00413268">
        <w:rPr>
          <w:rFonts w:eastAsia="Calibri" w:cs="Calibri"/>
          <w:lang w:eastAsia="en-US"/>
        </w:rPr>
        <w:t>su</w:t>
      </w:r>
      <w:r w:rsidRPr="00397BC6">
        <w:rPr>
          <w:rFonts w:eastAsia="Calibri" w:cs="Calibri"/>
          <w:lang w:eastAsia="en-US"/>
        </w:rPr>
        <w:t>l</w:t>
      </w:r>
      <w:r w:rsidRPr="00413268">
        <w:rPr>
          <w:rFonts w:eastAsia="Calibri" w:cs="Calibri"/>
          <w:lang w:eastAsia="en-US"/>
        </w:rPr>
        <w:t>t-</w:t>
      </w:r>
      <w:r w:rsidRPr="00397BC6">
        <w:rPr>
          <w:rFonts w:eastAsia="Calibri" w:cs="Calibri"/>
          <w:lang w:eastAsia="en-US"/>
        </w:rPr>
        <w:t>e</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w:t>
      </w:r>
      <w:r w:rsidRPr="00413268">
        <w:rPr>
          <w:rFonts w:eastAsia="Calibri" w:cs="Calibri"/>
          <w:lang w:eastAsia="en-US"/>
        </w:rPr>
        <w:t>tó</w:t>
      </w:r>
      <w:r w:rsidRPr="00397BC6">
        <w:rPr>
          <w:rFonts w:eastAsia="Calibri" w:cs="Calibri"/>
          <w:lang w:eastAsia="en-US"/>
        </w:rPr>
        <w:t>t</w:t>
      </w:r>
      <w:r w:rsidRPr="00413268">
        <w:rPr>
          <w:rFonts w:eastAsia="Calibri" w:cs="Calibri"/>
          <w:lang w:eastAsia="en-US"/>
        </w:rPr>
        <w:t>ó</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ü</w:t>
      </w:r>
      <w:r w:rsidRPr="00397BC6">
        <w:rPr>
          <w:rFonts w:eastAsia="Calibri" w:cs="Calibri"/>
          <w:lang w:eastAsia="en-US"/>
        </w:rPr>
        <w:t>g</w:t>
      </w:r>
      <w:r w:rsidRPr="00413268">
        <w:rPr>
          <w:rFonts w:eastAsia="Calibri" w:cs="Calibri"/>
          <w:lang w:eastAsia="en-US"/>
        </w:rPr>
        <w:t>yfé</w:t>
      </w:r>
      <w:r w:rsidRPr="00397BC6">
        <w:rPr>
          <w:rFonts w:eastAsia="Calibri" w:cs="Calibri"/>
          <w:lang w:eastAsia="en-US"/>
        </w:rPr>
        <w:t>l</w:t>
      </w:r>
      <w:r w:rsidRPr="00413268">
        <w:rPr>
          <w:rFonts w:eastAsia="Calibri" w:cs="Calibri"/>
          <w:lang w:eastAsia="en-US"/>
        </w:rPr>
        <w:t>ne</w:t>
      </w:r>
      <w:r w:rsidRPr="00397BC6">
        <w:rPr>
          <w:rFonts w:eastAsia="Calibri" w:cs="Calibri"/>
          <w:lang w:eastAsia="en-US"/>
        </w:rPr>
        <w:t>k</w:t>
      </w:r>
      <w:r w:rsidRPr="00413268">
        <w:rPr>
          <w:rFonts w:eastAsia="Calibri" w:cs="Calibri"/>
          <w:lang w:eastAsia="en-US"/>
        </w:rPr>
        <w:t xml:space="preserve"> </w:t>
      </w:r>
      <w:r w:rsidRPr="00397BC6">
        <w:rPr>
          <w:rFonts w:eastAsia="Calibri" w:cs="Calibri"/>
          <w:lang w:eastAsia="en-US"/>
        </w:rPr>
        <w:t>j</w:t>
      </w:r>
      <w:r w:rsidRPr="00413268">
        <w:rPr>
          <w:rFonts w:eastAsia="Calibri" w:cs="Calibri"/>
          <w:lang w:eastAsia="en-US"/>
        </w:rPr>
        <w:t>á</w:t>
      </w:r>
      <w:r w:rsidRPr="00397BC6">
        <w:rPr>
          <w:rFonts w:eastAsia="Calibri" w:cs="Calibri"/>
          <w:lang w:eastAsia="en-US"/>
        </w:rPr>
        <w:t>ró</w:t>
      </w:r>
      <w:r w:rsidRPr="00413268">
        <w:rPr>
          <w:rFonts w:eastAsia="Calibri" w:cs="Calibri"/>
          <w:lang w:eastAsia="en-US"/>
        </w:rPr>
        <w:t xml:space="preserve"> </w:t>
      </w:r>
      <w:r w:rsidRPr="00397BC6">
        <w:rPr>
          <w:rFonts w:eastAsia="Calibri" w:cs="Calibri"/>
          <w:lang w:eastAsia="en-US"/>
        </w:rPr>
        <w:t>ö</w:t>
      </w:r>
      <w:r w:rsidRPr="00413268">
        <w:rPr>
          <w:rFonts w:eastAsia="Calibri" w:cs="Calibri"/>
          <w:lang w:eastAsia="en-US"/>
        </w:rPr>
        <w:t>ss</w:t>
      </w:r>
      <w:r w:rsidRPr="00397BC6">
        <w:rPr>
          <w:rFonts w:eastAsia="Calibri" w:cs="Calibri"/>
          <w:lang w:eastAsia="en-US"/>
        </w:rPr>
        <w:t>z</w:t>
      </w:r>
      <w:r w:rsidRPr="00413268">
        <w:rPr>
          <w:rFonts w:eastAsia="Calibri" w:cs="Calibri"/>
          <w:lang w:eastAsia="en-US"/>
        </w:rPr>
        <w:t>e</w:t>
      </w:r>
      <w:r w:rsidRPr="00397BC6">
        <w:rPr>
          <w:rFonts w:eastAsia="Calibri" w:cs="Calibri"/>
          <w:lang w:eastAsia="en-US"/>
        </w:rPr>
        <w:t>g kif</w:t>
      </w:r>
      <w:r w:rsidRPr="00413268">
        <w:rPr>
          <w:rFonts w:eastAsia="Calibri" w:cs="Calibri"/>
          <w:lang w:eastAsia="en-US"/>
        </w:rPr>
        <w:t>i</w:t>
      </w:r>
      <w:r w:rsidRPr="00397BC6">
        <w:rPr>
          <w:rFonts w:eastAsia="Calibri" w:cs="Calibri"/>
          <w:lang w:eastAsia="en-US"/>
        </w:rPr>
        <w:t>zet</w:t>
      </w:r>
      <w:r w:rsidRPr="00413268">
        <w:rPr>
          <w:rFonts w:eastAsia="Calibri" w:cs="Calibri"/>
          <w:lang w:eastAsia="en-US"/>
        </w:rPr>
        <w:t>ésébe</w:t>
      </w:r>
      <w:r w:rsidRPr="00397BC6">
        <w:rPr>
          <w:rFonts w:eastAsia="Calibri" w:cs="Calibri"/>
          <w:lang w:eastAsia="en-US"/>
        </w:rPr>
        <w:t>n</w:t>
      </w:r>
      <w:r w:rsidRPr="00413268">
        <w:rPr>
          <w:rFonts w:eastAsia="Calibri" w:cs="Calibri"/>
          <w:lang w:eastAsia="en-US"/>
        </w:rPr>
        <w:t xml:space="preserve"> k</w:t>
      </w:r>
      <w:r w:rsidRPr="00397BC6">
        <w:rPr>
          <w:rFonts w:eastAsia="Calibri" w:cs="Calibri"/>
          <w:lang w:eastAsia="en-US"/>
        </w:rPr>
        <w:t>özre</w:t>
      </w:r>
      <w:r w:rsidRPr="00413268">
        <w:rPr>
          <w:rFonts w:eastAsia="Calibri" w:cs="Calibri"/>
          <w:lang w:eastAsia="en-US"/>
        </w:rPr>
        <w:t>mű</w:t>
      </w:r>
      <w:r w:rsidRPr="00397BC6">
        <w:rPr>
          <w:rFonts w:eastAsia="Calibri" w:cs="Calibri"/>
          <w:lang w:eastAsia="en-US"/>
        </w:rPr>
        <w:t>k</w:t>
      </w:r>
      <w:r w:rsidRPr="00413268">
        <w:rPr>
          <w:rFonts w:eastAsia="Calibri" w:cs="Calibri"/>
          <w:lang w:eastAsia="en-US"/>
        </w:rPr>
        <w:t>ödn</w:t>
      </w:r>
      <w:r w:rsidRPr="00397BC6">
        <w:rPr>
          <w:rFonts w:eastAsia="Calibri" w:cs="Calibri"/>
          <w:lang w:eastAsia="en-US"/>
        </w:rPr>
        <w:t>i;</w:t>
      </w:r>
    </w:p>
    <w:p w14:paraId="744911BB"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 xml:space="preserve">a </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ító</w:t>
      </w:r>
      <w:r w:rsidRPr="00413268">
        <w:rPr>
          <w:rFonts w:eastAsia="Calibri" w:cs="Calibri"/>
          <w:lang w:eastAsia="en-US"/>
        </w:rPr>
        <w:t xml:space="preserve"> </w:t>
      </w:r>
      <w:r w:rsidRPr="00397BC6">
        <w:rPr>
          <w:rFonts w:eastAsia="Calibri" w:cs="Calibri"/>
          <w:lang w:eastAsia="en-US"/>
        </w:rPr>
        <w:t>szolgált</w:t>
      </w:r>
      <w:r w:rsidRPr="00413268">
        <w:rPr>
          <w:rFonts w:eastAsia="Calibri" w:cs="Calibri"/>
          <w:lang w:eastAsia="en-US"/>
        </w:rPr>
        <w:t>a</w:t>
      </w:r>
      <w:r w:rsidRPr="00397BC6">
        <w:rPr>
          <w:rFonts w:eastAsia="Calibri" w:cs="Calibri"/>
          <w:lang w:eastAsia="en-US"/>
        </w:rPr>
        <w:t>t</w:t>
      </w:r>
      <w:r w:rsidRPr="00413268">
        <w:rPr>
          <w:rFonts w:eastAsia="Calibri" w:cs="Calibri"/>
          <w:lang w:eastAsia="en-US"/>
        </w:rPr>
        <w:t>ás</w:t>
      </w:r>
      <w:r w:rsidRPr="00397BC6">
        <w:rPr>
          <w:rFonts w:eastAsia="Calibri" w:cs="Calibri"/>
          <w:lang w:eastAsia="en-US"/>
        </w:rPr>
        <w:t>ai</w:t>
      </w:r>
      <w:r w:rsidRPr="00413268">
        <w:rPr>
          <w:rFonts w:eastAsia="Calibri" w:cs="Calibri"/>
          <w:lang w:eastAsia="en-US"/>
        </w:rPr>
        <w:t>t</w:t>
      </w:r>
      <w:r w:rsidRPr="00397BC6">
        <w:rPr>
          <w:rFonts w:eastAsia="Calibri" w:cs="Calibri"/>
          <w:lang w:eastAsia="en-US"/>
        </w:rPr>
        <w:t>,</w:t>
      </w:r>
      <w:r w:rsidRPr="00413268">
        <w:rPr>
          <w:rFonts w:eastAsia="Calibri" w:cs="Calibri"/>
          <w:lang w:eastAsia="en-US"/>
        </w:rPr>
        <w:t xml:space="preserve"> a</w:t>
      </w:r>
      <w:r w:rsidRPr="00397BC6">
        <w:rPr>
          <w:rFonts w:eastAsia="Calibri" w:cs="Calibri"/>
          <w:lang w:eastAsia="en-US"/>
        </w:rPr>
        <w:t>z</w:t>
      </w:r>
      <w:r w:rsidRPr="00413268">
        <w:rPr>
          <w:rFonts w:eastAsia="Calibri" w:cs="Calibri"/>
          <w:lang w:eastAsia="en-US"/>
        </w:rPr>
        <w:t>o</w:t>
      </w:r>
      <w:r w:rsidRPr="00397BC6">
        <w:rPr>
          <w:rFonts w:eastAsia="Calibri" w:cs="Calibri"/>
          <w:lang w:eastAsia="en-US"/>
        </w:rPr>
        <w:t>k</w:t>
      </w:r>
      <w:r w:rsidRPr="00413268">
        <w:rPr>
          <w:rFonts w:eastAsia="Calibri" w:cs="Calibri"/>
          <w:lang w:eastAsia="en-US"/>
        </w:rPr>
        <w:t xml:space="preserve"> </w:t>
      </w:r>
      <w:r w:rsidRPr="00397BC6">
        <w:rPr>
          <w:rFonts w:eastAsia="Calibri" w:cs="Calibri"/>
          <w:lang w:eastAsia="en-US"/>
        </w:rPr>
        <w:t>telj</w:t>
      </w:r>
      <w:r w:rsidRPr="00413268">
        <w:rPr>
          <w:rFonts w:eastAsia="Calibri" w:cs="Calibri"/>
          <w:lang w:eastAsia="en-US"/>
        </w:rPr>
        <w:t>es</w:t>
      </w:r>
      <w:r w:rsidRPr="00397BC6">
        <w:rPr>
          <w:rFonts w:eastAsia="Calibri" w:cs="Calibri"/>
          <w:lang w:eastAsia="en-US"/>
        </w:rPr>
        <w:t>í</w:t>
      </w:r>
      <w:r w:rsidRPr="00413268">
        <w:rPr>
          <w:rFonts w:eastAsia="Calibri" w:cs="Calibri"/>
          <w:lang w:eastAsia="en-US"/>
        </w:rPr>
        <w:t>téséne</w:t>
      </w:r>
      <w:r w:rsidRPr="00397BC6">
        <w:rPr>
          <w:rFonts w:eastAsia="Calibri" w:cs="Calibri"/>
          <w:lang w:eastAsia="en-US"/>
        </w:rPr>
        <w:t>k</w:t>
      </w:r>
      <w:r w:rsidRPr="00413268">
        <w:rPr>
          <w:rFonts w:eastAsia="Calibri" w:cs="Calibri"/>
          <w:lang w:eastAsia="en-US"/>
        </w:rPr>
        <w:t xml:space="preserve"> m</w:t>
      </w:r>
      <w:r w:rsidRPr="00397BC6">
        <w:rPr>
          <w:rFonts w:eastAsia="Calibri" w:cs="Calibri"/>
          <w:lang w:eastAsia="en-US"/>
        </w:rPr>
        <w:t>ó</w:t>
      </w:r>
      <w:r w:rsidRPr="00413268">
        <w:rPr>
          <w:rFonts w:eastAsia="Calibri" w:cs="Calibri"/>
          <w:lang w:eastAsia="en-US"/>
        </w:rPr>
        <w:t>d</w:t>
      </w:r>
      <w:r w:rsidRPr="00397BC6">
        <w:rPr>
          <w:rFonts w:eastAsia="Calibri" w:cs="Calibri"/>
          <w:lang w:eastAsia="en-US"/>
        </w:rPr>
        <w:t>j</w:t>
      </w:r>
      <w:r w:rsidRPr="00413268">
        <w:rPr>
          <w:rFonts w:eastAsia="Calibri" w:cs="Calibri"/>
          <w:lang w:eastAsia="en-US"/>
        </w:rPr>
        <w:t>á</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i</w:t>
      </w:r>
      <w:r w:rsidRPr="00413268">
        <w:rPr>
          <w:rFonts w:eastAsia="Calibri" w:cs="Calibri"/>
          <w:lang w:eastAsia="en-US"/>
        </w:rPr>
        <w:t>de</w:t>
      </w:r>
      <w:r w:rsidRPr="00397BC6">
        <w:rPr>
          <w:rFonts w:eastAsia="Calibri" w:cs="Calibri"/>
          <w:lang w:eastAsia="en-US"/>
        </w:rPr>
        <w:t>jét</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 xml:space="preserve">a </w:t>
      </w:r>
      <w:r w:rsidRPr="00413268">
        <w:rPr>
          <w:rFonts w:eastAsia="Calibri" w:cs="Calibri"/>
          <w:lang w:eastAsia="en-US"/>
        </w:rPr>
        <w:t>vá</w:t>
      </w:r>
      <w:r w:rsidRPr="00397BC6">
        <w:rPr>
          <w:rFonts w:eastAsia="Calibri" w:cs="Calibri"/>
          <w:lang w:eastAsia="en-US"/>
        </w:rPr>
        <w:t>la</w:t>
      </w:r>
      <w:r w:rsidRPr="00413268">
        <w:rPr>
          <w:rFonts w:eastAsia="Calibri" w:cs="Calibri"/>
          <w:lang w:eastAsia="en-US"/>
        </w:rPr>
        <w:t>s</w:t>
      </w:r>
      <w:r w:rsidRPr="00397BC6">
        <w:rPr>
          <w:rFonts w:eastAsia="Calibri" w:cs="Calibri"/>
          <w:lang w:eastAsia="en-US"/>
        </w:rPr>
        <w:t>z</w:t>
      </w:r>
      <w:r w:rsidRPr="00413268">
        <w:rPr>
          <w:rFonts w:eastAsia="Calibri" w:cs="Calibri"/>
          <w:lang w:eastAsia="en-US"/>
        </w:rPr>
        <w:t>th</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ó</w:t>
      </w:r>
      <w:r w:rsidRPr="00413268">
        <w:rPr>
          <w:rFonts w:eastAsia="Calibri" w:cs="Calibri"/>
          <w:lang w:eastAsia="en-US"/>
        </w:rPr>
        <w:t xml:space="preserve"> </w:t>
      </w:r>
      <w:r w:rsidRPr="00397BC6">
        <w:rPr>
          <w:rFonts w:eastAsia="Calibri" w:cs="Calibri"/>
          <w:lang w:eastAsia="en-US"/>
        </w:rPr>
        <w:t>lehet</w:t>
      </w:r>
      <w:r w:rsidRPr="00413268">
        <w:rPr>
          <w:rFonts w:eastAsia="Calibri" w:cs="Calibri"/>
          <w:lang w:eastAsia="en-US"/>
        </w:rPr>
        <w:t>ősége</w:t>
      </w:r>
      <w:r w:rsidRPr="00397BC6">
        <w:rPr>
          <w:rFonts w:eastAsia="Calibri" w:cs="Calibri"/>
          <w:lang w:eastAsia="en-US"/>
        </w:rPr>
        <w:t>ket;</w:t>
      </w:r>
    </w:p>
    <w:p w14:paraId="323A2DBE"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a szerződés megszűnésének eseteit;</w:t>
      </w:r>
    </w:p>
    <w:p w14:paraId="7CF9A0C5"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a sz</w:t>
      </w:r>
      <w:r w:rsidRPr="00413268">
        <w:rPr>
          <w:rFonts w:eastAsia="Calibri" w:cs="Calibri"/>
          <w:lang w:eastAsia="en-US"/>
        </w:rPr>
        <w:t>e</w:t>
      </w:r>
      <w:r w:rsidRPr="00397BC6">
        <w:rPr>
          <w:rFonts w:eastAsia="Calibri" w:cs="Calibri"/>
          <w:lang w:eastAsia="en-US"/>
        </w:rPr>
        <w:t>rz</w:t>
      </w:r>
      <w:r w:rsidRPr="00413268">
        <w:rPr>
          <w:rFonts w:eastAsia="Calibri" w:cs="Calibri"/>
          <w:lang w:eastAsia="en-US"/>
        </w:rPr>
        <w:t>ődésfe</w:t>
      </w:r>
      <w:r w:rsidRPr="00397BC6">
        <w:rPr>
          <w:rFonts w:eastAsia="Calibri" w:cs="Calibri"/>
          <w:lang w:eastAsia="en-US"/>
        </w:rPr>
        <w:t>l</w:t>
      </w:r>
      <w:r w:rsidRPr="00413268">
        <w:rPr>
          <w:rFonts w:eastAsia="Calibri" w:cs="Calibri"/>
          <w:lang w:eastAsia="en-US"/>
        </w:rPr>
        <w:t>m</w:t>
      </w:r>
      <w:r w:rsidRPr="00397BC6">
        <w:rPr>
          <w:rFonts w:eastAsia="Calibri" w:cs="Calibri"/>
          <w:lang w:eastAsia="en-US"/>
        </w:rPr>
        <w:t>o</w:t>
      </w:r>
      <w:r w:rsidRPr="00413268">
        <w:rPr>
          <w:rFonts w:eastAsia="Calibri" w:cs="Calibri"/>
          <w:lang w:eastAsia="en-US"/>
        </w:rPr>
        <w:t>nd</w:t>
      </w:r>
      <w:r w:rsidRPr="00397BC6">
        <w:rPr>
          <w:rFonts w:eastAsia="Calibri" w:cs="Calibri"/>
          <w:lang w:eastAsia="en-US"/>
        </w:rPr>
        <w:t>ás</w:t>
      </w:r>
      <w:r w:rsidRPr="00413268">
        <w:rPr>
          <w:rFonts w:eastAsia="Calibri" w:cs="Calibri"/>
          <w:lang w:eastAsia="en-US"/>
        </w:rPr>
        <w:t xml:space="preserve"> fe</w:t>
      </w:r>
      <w:r w:rsidRPr="00397BC6">
        <w:rPr>
          <w:rFonts w:eastAsia="Calibri" w:cs="Calibri"/>
          <w:lang w:eastAsia="en-US"/>
        </w:rPr>
        <w:t>l</w:t>
      </w:r>
      <w:r w:rsidRPr="00413268">
        <w:rPr>
          <w:rFonts w:eastAsia="Calibri" w:cs="Calibri"/>
          <w:lang w:eastAsia="en-US"/>
        </w:rPr>
        <w:t>té</w:t>
      </w:r>
      <w:r w:rsidRPr="00397BC6">
        <w:rPr>
          <w:rFonts w:eastAsia="Calibri" w:cs="Calibri"/>
          <w:lang w:eastAsia="en-US"/>
        </w:rPr>
        <w:t>tel</w:t>
      </w:r>
      <w:r w:rsidRPr="00413268">
        <w:rPr>
          <w:rFonts w:eastAsia="Calibri" w:cs="Calibri"/>
          <w:lang w:eastAsia="en-US"/>
        </w:rPr>
        <w:t>e</w:t>
      </w:r>
      <w:r w:rsidRPr="00397BC6">
        <w:rPr>
          <w:rFonts w:eastAsia="Calibri" w:cs="Calibri"/>
          <w:lang w:eastAsia="en-US"/>
        </w:rPr>
        <w:t>it;</w:t>
      </w:r>
    </w:p>
    <w:p w14:paraId="0F99A21A"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 xml:space="preserve">a </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ító</w:t>
      </w:r>
      <w:r w:rsidRPr="00413268">
        <w:rPr>
          <w:rFonts w:eastAsia="Calibri" w:cs="Calibri"/>
          <w:lang w:eastAsia="en-US"/>
        </w:rPr>
        <w:t xml:space="preserve"> </w:t>
      </w:r>
      <w:r w:rsidRPr="00397BC6">
        <w:rPr>
          <w:rFonts w:eastAsia="Calibri" w:cs="Calibri"/>
          <w:lang w:eastAsia="en-US"/>
        </w:rPr>
        <w:t>m</w:t>
      </w:r>
      <w:r w:rsidRPr="00413268">
        <w:rPr>
          <w:rFonts w:eastAsia="Calibri" w:cs="Calibri"/>
          <w:lang w:eastAsia="en-US"/>
        </w:rPr>
        <w:t>en</w:t>
      </w:r>
      <w:r w:rsidRPr="00397BC6">
        <w:rPr>
          <w:rFonts w:eastAsia="Calibri" w:cs="Calibri"/>
          <w:lang w:eastAsia="en-US"/>
        </w:rPr>
        <w:t>t</w:t>
      </w:r>
      <w:r w:rsidRPr="00413268">
        <w:rPr>
          <w:rFonts w:eastAsia="Calibri" w:cs="Calibri"/>
          <w:lang w:eastAsia="en-US"/>
        </w:rPr>
        <w:t>esü</w:t>
      </w:r>
      <w:r w:rsidRPr="00397BC6">
        <w:rPr>
          <w:rFonts w:eastAsia="Calibri" w:cs="Calibri"/>
          <w:lang w:eastAsia="en-US"/>
        </w:rPr>
        <w:t>l</w:t>
      </w:r>
      <w:r w:rsidRPr="00413268">
        <w:rPr>
          <w:rFonts w:eastAsia="Calibri" w:cs="Calibri"/>
          <w:lang w:eastAsia="en-US"/>
        </w:rPr>
        <w:t>éséne</w:t>
      </w:r>
      <w:r w:rsidRPr="00397BC6">
        <w:rPr>
          <w:rFonts w:eastAsia="Calibri" w:cs="Calibri"/>
          <w:lang w:eastAsia="en-US"/>
        </w:rPr>
        <w:t>k</w:t>
      </w:r>
      <w:r w:rsidRPr="00413268">
        <w:rPr>
          <w:rFonts w:eastAsia="Calibri" w:cs="Calibri"/>
          <w:lang w:eastAsia="en-US"/>
        </w:rPr>
        <w:t xml:space="preserve"> fe</w:t>
      </w:r>
      <w:r w:rsidRPr="00397BC6">
        <w:rPr>
          <w:rFonts w:eastAsia="Calibri" w:cs="Calibri"/>
          <w:lang w:eastAsia="en-US"/>
        </w:rPr>
        <w:t>lté</w:t>
      </w:r>
      <w:r w:rsidRPr="00413268">
        <w:rPr>
          <w:rFonts w:eastAsia="Calibri" w:cs="Calibri"/>
          <w:lang w:eastAsia="en-US"/>
        </w:rPr>
        <w:t>te</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it,</w:t>
      </w:r>
      <w:r w:rsidRPr="00413268">
        <w:rPr>
          <w:rFonts w:eastAsia="Calibri" w:cs="Calibri"/>
          <w:lang w:eastAsia="en-US"/>
        </w:rPr>
        <w:t xml:space="preserve"> a</w:t>
      </w:r>
      <w:r w:rsidRPr="00397BC6">
        <w:rPr>
          <w:rFonts w:eastAsia="Calibri" w:cs="Calibri"/>
          <w:lang w:eastAsia="en-US"/>
        </w:rPr>
        <w:t>z</w:t>
      </w:r>
      <w:r w:rsidRPr="00413268">
        <w:rPr>
          <w:rFonts w:eastAsia="Calibri" w:cs="Calibri"/>
          <w:lang w:eastAsia="en-US"/>
        </w:rPr>
        <w:t xml:space="preserve"> </w:t>
      </w:r>
      <w:r w:rsidRPr="00397BC6">
        <w:rPr>
          <w:rFonts w:eastAsia="Calibri" w:cs="Calibri"/>
          <w:lang w:eastAsia="en-US"/>
        </w:rPr>
        <w:t>al</w:t>
      </w:r>
      <w:r w:rsidRPr="00413268">
        <w:rPr>
          <w:rFonts w:eastAsia="Calibri" w:cs="Calibri"/>
          <w:lang w:eastAsia="en-US"/>
        </w:rPr>
        <w:t>k</w:t>
      </w:r>
      <w:r w:rsidRPr="00397BC6">
        <w:rPr>
          <w:rFonts w:eastAsia="Calibri" w:cs="Calibri"/>
          <w:lang w:eastAsia="en-US"/>
        </w:rPr>
        <w:t>alma</w:t>
      </w:r>
      <w:r w:rsidRPr="00413268">
        <w:rPr>
          <w:rFonts w:eastAsia="Calibri" w:cs="Calibri"/>
          <w:lang w:eastAsia="en-US"/>
        </w:rPr>
        <w:t>z</w:t>
      </w:r>
      <w:r w:rsidRPr="00397BC6">
        <w:rPr>
          <w:rFonts w:eastAsia="Calibri" w:cs="Calibri"/>
          <w:lang w:eastAsia="en-US"/>
        </w:rPr>
        <w:t>ott</w:t>
      </w:r>
      <w:r w:rsidRPr="00413268">
        <w:rPr>
          <w:rFonts w:eastAsia="Calibri" w:cs="Calibri"/>
          <w:lang w:eastAsia="en-US"/>
        </w:rPr>
        <w:t xml:space="preserve"> k</w:t>
      </w:r>
      <w:r w:rsidRPr="00397BC6">
        <w:rPr>
          <w:rFonts w:eastAsia="Calibri" w:cs="Calibri"/>
          <w:lang w:eastAsia="en-US"/>
        </w:rPr>
        <w:t>i</w:t>
      </w:r>
      <w:r w:rsidRPr="00413268">
        <w:rPr>
          <w:rFonts w:eastAsia="Calibri" w:cs="Calibri"/>
          <w:lang w:eastAsia="en-US"/>
        </w:rPr>
        <w:t>z</w:t>
      </w:r>
      <w:r w:rsidRPr="00397BC6">
        <w:rPr>
          <w:rFonts w:eastAsia="Calibri" w:cs="Calibri"/>
          <w:lang w:eastAsia="en-US"/>
        </w:rPr>
        <w:t>árásoka</w:t>
      </w:r>
      <w:r w:rsidRPr="00413268">
        <w:rPr>
          <w:rFonts w:eastAsia="Calibri" w:cs="Calibri"/>
          <w:lang w:eastAsia="en-US"/>
        </w:rPr>
        <w:t>t</w:t>
      </w:r>
      <w:r w:rsidRPr="00397BC6">
        <w:rPr>
          <w:rFonts w:eastAsia="Calibri" w:cs="Calibri"/>
          <w:lang w:eastAsia="en-US"/>
        </w:rPr>
        <w:t>;</w:t>
      </w:r>
    </w:p>
    <w:p w14:paraId="13EC6EBA"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a</w:t>
      </w:r>
      <w:r w:rsidRPr="00397BC6">
        <w:rPr>
          <w:rFonts w:eastAsia="Calibri" w:cs="Calibri"/>
          <w:lang w:eastAsia="en-US"/>
        </w:rPr>
        <w:t>z</w:t>
      </w:r>
      <w:r w:rsidRPr="00413268">
        <w:rPr>
          <w:rFonts w:eastAsia="Calibri" w:cs="Calibri"/>
          <w:lang w:eastAsia="en-US"/>
        </w:rPr>
        <w:t xml:space="preserve"> é</w:t>
      </w:r>
      <w:r w:rsidRPr="00397BC6">
        <w:rPr>
          <w:rFonts w:eastAsia="Calibri" w:cs="Calibri"/>
          <w:lang w:eastAsia="en-US"/>
        </w:rPr>
        <w:t>rték</w:t>
      </w:r>
      <w:r w:rsidRPr="00413268">
        <w:rPr>
          <w:rFonts w:eastAsia="Calibri" w:cs="Calibri"/>
          <w:lang w:eastAsia="en-US"/>
        </w:rPr>
        <w:t>k</w:t>
      </w:r>
      <w:r w:rsidRPr="00397BC6">
        <w:rPr>
          <w:rFonts w:eastAsia="Calibri" w:cs="Calibri"/>
          <w:lang w:eastAsia="en-US"/>
        </w:rPr>
        <w:t>ö</w:t>
      </w:r>
      <w:r w:rsidRPr="00413268">
        <w:rPr>
          <w:rFonts w:eastAsia="Calibri" w:cs="Calibri"/>
          <w:lang w:eastAsia="en-US"/>
        </w:rPr>
        <w:t>ve</w:t>
      </w:r>
      <w:r w:rsidRPr="00397BC6">
        <w:rPr>
          <w:rFonts w:eastAsia="Calibri" w:cs="Calibri"/>
          <w:lang w:eastAsia="en-US"/>
        </w:rPr>
        <w:t>t</w:t>
      </w:r>
      <w:r w:rsidRPr="00413268">
        <w:rPr>
          <w:rFonts w:eastAsia="Calibri" w:cs="Calibri"/>
          <w:lang w:eastAsia="en-US"/>
        </w:rPr>
        <w:t>é</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mó</w:t>
      </w:r>
      <w:r w:rsidRPr="00413268">
        <w:rPr>
          <w:rFonts w:eastAsia="Calibri" w:cs="Calibri"/>
          <w:lang w:eastAsia="en-US"/>
        </w:rPr>
        <w:t>d</w:t>
      </w:r>
      <w:r w:rsidRPr="00397BC6">
        <w:rPr>
          <w:rFonts w:eastAsia="Calibri" w:cs="Calibri"/>
          <w:lang w:eastAsia="en-US"/>
        </w:rPr>
        <w:t>j</w:t>
      </w:r>
      <w:r w:rsidRPr="00413268">
        <w:rPr>
          <w:rFonts w:eastAsia="Calibri" w:cs="Calibri"/>
          <w:lang w:eastAsia="en-US"/>
        </w:rPr>
        <w:t>á</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m</w:t>
      </w:r>
      <w:r w:rsidRPr="00413268">
        <w:rPr>
          <w:rFonts w:eastAsia="Calibri" w:cs="Calibri"/>
          <w:lang w:eastAsia="en-US"/>
        </w:rPr>
        <w:t>é</w:t>
      </w:r>
      <w:r w:rsidRPr="00397BC6">
        <w:rPr>
          <w:rFonts w:eastAsia="Calibri" w:cs="Calibri"/>
          <w:lang w:eastAsia="en-US"/>
        </w:rPr>
        <w:t>rtékét;</w:t>
      </w:r>
    </w:p>
    <w:p w14:paraId="7060A0A5"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a többlethozam visszajuttatásának mértékét és módját;</w:t>
      </w:r>
    </w:p>
    <w:p w14:paraId="45FFDA4B" w14:textId="5435C0E5" w:rsidR="003725A4" w:rsidRPr="00413268"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a</w:t>
      </w:r>
      <w:r w:rsidRPr="00413268">
        <w:rPr>
          <w:rFonts w:eastAsia="Calibri" w:cs="Calibri"/>
          <w:lang w:eastAsia="en-US"/>
        </w:rPr>
        <w:t xml:space="preserve"> </w:t>
      </w:r>
      <w:r w:rsidR="00B80F35">
        <w:rPr>
          <w:rFonts w:eastAsia="Calibri" w:cs="Calibri"/>
          <w:lang w:eastAsia="en-US"/>
        </w:rPr>
        <w:t xml:space="preserve">Bit. </w:t>
      </w:r>
      <w:r w:rsidRPr="00397BC6">
        <w:rPr>
          <w:rFonts w:eastAsia="Calibri" w:cs="Calibri"/>
          <w:lang w:eastAsia="en-US"/>
        </w:rPr>
        <w:t>159.</w:t>
      </w:r>
      <w:r w:rsidRPr="00413268">
        <w:rPr>
          <w:rFonts w:eastAsia="Calibri" w:cs="Calibri"/>
          <w:lang w:eastAsia="en-US"/>
        </w:rPr>
        <w:t xml:space="preserve"> </w:t>
      </w:r>
      <w:r w:rsidRPr="00397BC6">
        <w:rPr>
          <w:rFonts w:eastAsia="Calibri" w:cs="Calibri"/>
          <w:lang w:eastAsia="en-US"/>
        </w:rPr>
        <w:t>§</w:t>
      </w:r>
      <w:r w:rsidRPr="00413268">
        <w:rPr>
          <w:rFonts w:eastAsia="Calibri" w:cs="Calibri"/>
          <w:lang w:eastAsia="en-US"/>
        </w:rPr>
        <w:t xml:space="preserve"> </w:t>
      </w:r>
      <w:r w:rsidRPr="00397BC6">
        <w:rPr>
          <w:rFonts w:eastAsia="Calibri" w:cs="Calibri"/>
          <w:lang w:eastAsia="en-US"/>
        </w:rPr>
        <w:t>(1)</w:t>
      </w:r>
      <w:r w:rsidRPr="00413268">
        <w:rPr>
          <w:rFonts w:eastAsia="Calibri" w:cs="Calibri"/>
          <w:lang w:eastAsia="en-US"/>
        </w:rPr>
        <w:t xml:space="preserve"> bekezdésre vonatkozó tájékoztatást, továbbá a panasz - annak jellege szerint - a Felügyelethez vagy a békéltető testületekhez való előterjesztésének lehetőségét (a székhely, telefonos és internetes elérhetőség, valamint a levelezési cím feltüntetésével), illetve tájékoztatást a bírói út igénybevételének lehetőségéről;</w:t>
      </w:r>
    </w:p>
    <w:p w14:paraId="03664EEF"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h</w:t>
      </w:r>
      <w:r w:rsidRPr="00397BC6">
        <w:rPr>
          <w:rFonts w:eastAsia="Calibri" w:cs="Calibri"/>
          <w:lang w:eastAsia="en-US"/>
        </w:rPr>
        <w:t>ar</w:t>
      </w:r>
      <w:r w:rsidRPr="00413268">
        <w:rPr>
          <w:rFonts w:eastAsia="Calibri" w:cs="Calibri"/>
          <w:lang w:eastAsia="en-US"/>
        </w:rPr>
        <w:t>m</w:t>
      </w:r>
      <w:r w:rsidRPr="00397BC6">
        <w:rPr>
          <w:rFonts w:eastAsia="Calibri" w:cs="Calibri"/>
          <w:lang w:eastAsia="en-US"/>
        </w:rPr>
        <w:t>a</w:t>
      </w:r>
      <w:r w:rsidRPr="00413268">
        <w:rPr>
          <w:rFonts w:eastAsia="Calibri" w:cs="Calibri"/>
          <w:lang w:eastAsia="en-US"/>
        </w:rPr>
        <w:t>d</w:t>
      </w:r>
      <w:r w:rsidRPr="00397BC6">
        <w:rPr>
          <w:rFonts w:eastAsia="Calibri" w:cs="Calibri"/>
          <w:lang w:eastAsia="en-US"/>
        </w:rPr>
        <w:t>ik</w:t>
      </w:r>
      <w:r w:rsidRPr="00413268">
        <w:rPr>
          <w:rFonts w:eastAsia="Calibri" w:cs="Calibri"/>
          <w:lang w:eastAsia="en-US"/>
        </w:rPr>
        <w:t xml:space="preserve"> </w:t>
      </w:r>
      <w:r w:rsidRPr="00397BC6">
        <w:rPr>
          <w:rFonts w:eastAsia="Calibri" w:cs="Calibri"/>
          <w:lang w:eastAsia="en-US"/>
        </w:rPr>
        <w:t>o</w:t>
      </w:r>
      <w:r w:rsidRPr="00413268">
        <w:rPr>
          <w:rFonts w:eastAsia="Calibri" w:cs="Calibri"/>
          <w:lang w:eastAsia="en-US"/>
        </w:rPr>
        <w:t>rs</w:t>
      </w:r>
      <w:r w:rsidRPr="00397BC6">
        <w:rPr>
          <w:rFonts w:eastAsia="Calibri" w:cs="Calibri"/>
          <w:lang w:eastAsia="en-US"/>
        </w:rPr>
        <w:t>z</w:t>
      </w:r>
      <w:r w:rsidRPr="00413268">
        <w:rPr>
          <w:rFonts w:eastAsia="Calibri" w:cs="Calibri"/>
          <w:lang w:eastAsia="en-US"/>
        </w:rPr>
        <w:t>á</w:t>
      </w:r>
      <w:r w:rsidRPr="00397BC6">
        <w:rPr>
          <w:rFonts w:eastAsia="Calibri" w:cs="Calibri"/>
          <w:lang w:eastAsia="en-US"/>
        </w:rPr>
        <w:t>g</w:t>
      </w:r>
      <w:r w:rsidRPr="00413268">
        <w:rPr>
          <w:rFonts w:eastAsia="Calibri" w:cs="Calibri"/>
          <w:lang w:eastAsia="en-US"/>
        </w:rPr>
        <w:t>bel</w:t>
      </w:r>
      <w:r w:rsidRPr="00397BC6">
        <w:rPr>
          <w:rFonts w:eastAsia="Calibri" w:cs="Calibri"/>
          <w:lang w:eastAsia="en-US"/>
        </w:rPr>
        <w:t xml:space="preserve">i </w:t>
      </w:r>
      <w:r w:rsidRPr="00413268">
        <w:rPr>
          <w:rFonts w:eastAsia="Calibri" w:cs="Calibri"/>
          <w:lang w:eastAsia="en-US"/>
        </w:rPr>
        <w:t>bi</w:t>
      </w:r>
      <w:r w:rsidRPr="00397BC6">
        <w:rPr>
          <w:rFonts w:eastAsia="Calibri" w:cs="Calibri"/>
          <w:lang w:eastAsia="en-US"/>
        </w:rPr>
        <w:t>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 xml:space="preserve">ító </w:t>
      </w:r>
      <w:r w:rsidRPr="00413268">
        <w:rPr>
          <w:rFonts w:eastAsia="Calibri" w:cs="Calibri"/>
          <w:lang w:eastAsia="en-US"/>
        </w:rPr>
        <w:t>f</w:t>
      </w:r>
      <w:r w:rsidRPr="00397BC6">
        <w:rPr>
          <w:rFonts w:eastAsia="Calibri" w:cs="Calibri"/>
          <w:lang w:eastAsia="en-US"/>
        </w:rPr>
        <w:t>ió</w:t>
      </w:r>
      <w:r w:rsidRPr="00413268">
        <w:rPr>
          <w:rFonts w:eastAsia="Calibri" w:cs="Calibri"/>
          <w:lang w:eastAsia="en-US"/>
        </w:rPr>
        <w:t>kte</w:t>
      </w:r>
      <w:r w:rsidRPr="00397BC6">
        <w:rPr>
          <w:rFonts w:eastAsia="Calibri" w:cs="Calibri"/>
          <w:lang w:eastAsia="en-US"/>
        </w:rPr>
        <w:t>l</w:t>
      </w:r>
      <w:r w:rsidRPr="00413268">
        <w:rPr>
          <w:rFonts w:eastAsia="Calibri" w:cs="Calibri"/>
          <w:lang w:eastAsia="en-US"/>
        </w:rPr>
        <w:t>epéve</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ö</w:t>
      </w:r>
      <w:r w:rsidRPr="00397BC6">
        <w:rPr>
          <w:rFonts w:eastAsia="Calibri" w:cs="Calibri"/>
          <w:lang w:eastAsia="en-US"/>
        </w:rPr>
        <w:t>t</w:t>
      </w:r>
      <w:r w:rsidRPr="00413268">
        <w:rPr>
          <w:rFonts w:eastAsia="Calibri" w:cs="Calibri"/>
          <w:lang w:eastAsia="en-US"/>
        </w:rPr>
        <w:t>ö</w:t>
      </w:r>
      <w:r w:rsidRPr="00397BC6">
        <w:rPr>
          <w:rFonts w:eastAsia="Calibri" w:cs="Calibri"/>
          <w:lang w:eastAsia="en-US"/>
        </w:rPr>
        <w:t xml:space="preserve">tt </w:t>
      </w:r>
      <w:r w:rsidRPr="00413268">
        <w:rPr>
          <w:rFonts w:eastAsia="Calibri" w:cs="Calibri"/>
          <w:lang w:eastAsia="en-US"/>
        </w:rPr>
        <w:t>s</w:t>
      </w:r>
      <w:r w:rsidRPr="00397BC6">
        <w:rPr>
          <w:rFonts w:eastAsia="Calibri" w:cs="Calibri"/>
          <w:lang w:eastAsia="en-US"/>
        </w:rPr>
        <w:t>zerz</w:t>
      </w:r>
      <w:r w:rsidRPr="00413268">
        <w:rPr>
          <w:rFonts w:eastAsia="Calibri" w:cs="Calibri"/>
          <w:lang w:eastAsia="en-US"/>
        </w:rPr>
        <w:t>ődé</w:t>
      </w:r>
      <w:r w:rsidRPr="00397BC6">
        <w:rPr>
          <w:rFonts w:eastAsia="Calibri" w:cs="Calibri"/>
          <w:lang w:eastAsia="en-US"/>
        </w:rPr>
        <w:t>s</w:t>
      </w:r>
      <w:r w:rsidRPr="00413268">
        <w:rPr>
          <w:rFonts w:eastAsia="Calibri" w:cs="Calibri"/>
          <w:lang w:eastAsia="en-US"/>
        </w:rPr>
        <w:t xml:space="preserve"> ese</w:t>
      </w:r>
      <w:r w:rsidRPr="00397BC6">
        <w:rPr>
          <w:rFonts w:eastAsia="Calibri" w:cs="Calibri"/>
          <w:lang w:eastAsia="en-US"/>
        </w:rPr>
        <w:t>tén a</w:t>
      </w:r>
      <w:r w:rsidRPr="00413268">
        <w:rPr>
          <w:rFonts w:eastAsia="Calibri" w:cs="Calibri"/>
          <w:lang w:eastAsia="en-US"/>
        </w:rPr>
        <w:t>z</w:t>
      </w:r>
      <w:r w:rsidRPr="00397BC6">
        <w:rPr>
          <w:rFonts w:eastAsia="Calibri" w:cs="Calibri"/>
          <w:lang w:eastAsia="en-US"/>
        </w:rPr>
        <w:t>t,</w:t>
      </w:r>
      <w:r w:rsidRPr="00413268">
        <w:rPr>
          <w:rFonts w:eastAsia="Calibri" w:cs="Calibri"/>
          <w:lang w:eastAsia="en-US"/>
        </w:rPr>
        <w:t xml:space="preserve"> h</w:t>
      </w:r>
      <w:r w:rsidRPr="00397BC6">
        <w:rPr>
          <w:rFonts w:eastAsia="Calibri" w:cs="Calibri"/>
          <w:lang w:eastAsia="en-US"/>
        </w:rPr>
        <w:t>ogy</w:t>
      </w:r>
      <w:r w:rsidRPr="00413268">
        <w:rPr>
          <w:rFonts w:eastAsia="Calibri" w:cs="Calibri"/>
          <w:lang w:eastAsia="en-US"/>
        </w:rPr>
        <w:t xml:space="preserve"> </w:t>
      </w:r>
      <w:r w:rsidRPr="00397BC6">
        <w:rPr>
          <w:rFonts w:eastAsia="Calibri" w:cs="Calibri"/>
          <w:lang w:eastAsia="en-US"/>
        </w:rPr>
        <w:t>j</w:t>
      </w:r>
      <w:r w:rsidRPr="00413268">
        <w:rPr>
          <w:rFonts w:eastAsia="Calibri" w:cs="Calibri"/>
          <w:lang w:eastAsia="en-US"/>
        </w:rPr>
        <w:t>o</w:t>
      </w:r>
      <w:r w:rsidRPr="00397BC6">
        <w:rPr>
          <w:rFonts w:eastAsia="Calibri" w:cs="Calibri"/>
          <w:lang w:eastAsia="en-US"/>
        </w:rPr>
        <w:t>g</w:t>
      </w:r>
      <w:r w:rsidRPr="00413268">
        <w:rPr>
          <w:rFonts w:eastAsia="Calibri" w:cs="Calibri"/>
          <w:lang w:eastAsia="en-US"/>
        </w:rPr>
        <w:t>v</w:t>
      </w:r>
      <w:r w:rsidRPr="00397BC6">
        <w:rPr>
          <w:rFonts w:eastAsia="Calibri" w:cs="Calibri"/>
          <w:lang w:eastAsia="en-US"/>
        </w:rPr>
        <w:t>ita</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me</w:t>
      </w:r>
      <w:r w:rsidRPr="00397BC6">
        <w:rPr>
          <w:rFonts w:eastAsia="Calibri" w:cs="Calibri"/>
          <w:lang w:eastAsia="en-US"/>
        </w:rPr>
        <w:t>ly</w:t>
      </w:r>
      <w:r w:rsidRPr="00413268">
        <w:rPr>
          <w:rFonts w:eastAsia="Calibri" w:cs="Calibri"/>
          <w:lang w:eastAsia="en-US"/>
        </w:rPr>
        <w:t xml:space="preserve"> </w:t>
      </w:r>
      <w:r w:rsidRPr="00397BC6">
        <w:rPr>
          <w:rFonts w:eastAsia="Calibri" w:cs="Calibri"/>
          <w:lang w:eastAsia="en-US"/>
        </w:rPr>
        <w:t>o</w:t>
      </w:r>
      <w:r w:rsidRPr="00413268">
        <w:rPr>
          <w:rFonts w:eastAsia="Calibri" w:cs="Calibri"/>
          <w:lang w:eastAsia="en-US"/>
        </w:rPr>
        <w:t>rs</w:t>
      </w:r>
      <w:r w:rsidRPr="00397BC6">
        <w:rPr>
          <w:rFonts w:eastAsia="Calibri" w:cs="Calibri"/>
          <w:lang w:eastAsia="en-US"/>
        </w:rPr>
        <w:t>z</w:t>
      </w:r>
      <w:r w:rsidRPr="00413268">
        <w:rPr>
          <w:rFonts w:eastAsia="Calibri" w:cs="Calibri"/>
          <w:lang w:eastAsia="en-US"/>
        </w:rPr>
        <w:t>á</w:t>
      </w:r>
      <w:r w:rsidRPr="00397BC6">
        <w:rPr>
          <w:rFonts w:eastAsia="Calibri" w:cs="Calibri"/>
          <w:lang w:eastAsia="en-US"/>
        </w:rPr>
        <w:t>g</w:t>
      </w:r>
      <w:r w:rsidRPr="00413268">
        <w:rPr>
          <w:rFonts w:eastAsia="Calibri" w:cs="Calibri"/>
          <w:lang w:eastAsia="en-US"/>
        </w:rPr>
        <w:t xml:space="preserve"> b</w:t>
      </w:r>
      <w:r w:rsidRPr="00397BC6">
        <w:rPr>
          <w:rFonts w:eastAsia="Calibri" w:cs="Calibri"/>
          <w:lang w:eastAsia="en-US"/>
        </w:rPr>
        <w:t>író</w:t>
      </w:r>
      <w:r w:rsidRPr="00413268">
        <w:rPr>
          <w:rFonts w:eastAsia="Calibri" w:cs="Calibri"/>
          <w:lang w:eastAsia="en-US"/>
        </w:rPr>
        <w:t>sá</w:t>
      </w:r>
      <w:r w:rsidRPr="00397BC6">
        <w:rPr>
          <w:rFonts w:eastAsia="Calibri" w:cs="Calibri"/>
          <w:lang w:eastAsia="en-US"/>
        </w:rPr>
        <w:t>ga</w:t>
      </w:r>
      <w:r w:rsidRPr="00413268">
        <w:rPr>
          <w:rFonts w:eastAsia="Calibri" w:cs="Calibri"/>
          <w:lang w:eastAsia="en-US"/>
        </w:rPr>
        <w:t xml:space="preserve"> </w:t>
      </w:r>
      <w:r w:rsidRPr="00397BC6">
        <w:rPr>
          <w:rFonts w:eastAsia="Calibri" w:cs="Calibri"/>
          <w:lang w:eastAsia="en-US"/>
        </w:rPr>
        <w:t>j</w:t>
      </w:r>
      <w:r w:rsidRPr="00413268">
        <w:rPr>
          <w:rFonts w:eastAsia="Calibri" w:cs="Calibri"/>
          <w:lang w:eastAsia="en-US"/>
        </w:rPr>
        <w:t>á</w:t>
      </w:r>
      <w:r w:rsidRPr="00397BC6">
        <w:rPr>
          <w:rFonts w:eastAsia="Calibri" w:cs="Calibri"/>
          <w:lang w:eastAsia="en-US"/>
        </w:rPr>
        <w:t>r</w:t>
      </w:r>
      <w:r w:rsidRPr="00413268">
        <w:rPr>
          <w:rFonts w:eastAsia="Calibri" w:cs="Calibri"/>
          <w:lang w:eastAsia="en-US"/>
        </w:rPr>
        <w:t xml:space="preserve"> e</w:t>
      </w:r>
      <w:r w:rsidRPr="00397BC6">
        <w:rPr>
          <w:rFonts w:eastAsia="Calibri" w:cs="Calibri"/>
          <w:lang w:eastAsia="en-US"/>
        </w:rPr>
        <w:t>l,</w:t>
      </w:r>
      <w:r w:rsidRPr="00413268">
        <w:rPr>
          <w:rFonts w:eastAsia="Calibri" w:cs="Calibri"/>
          <w:lang w:eastAsia="en-US"/>
        </w:rPr>
        <w:t xml:space="preserve"> m</w:t>
      </w:r>
      <w:r w:rsidRPr="00397BC6">
        <w:rPr>
          <w:rFonts w:eastAsia="Calibri" w:cs="Calibri"/>
          <w:lang w:eastAsia="en-US"/>
        </w:rPr>
        <w:t>ilyen</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ny</w:t>
      </w:r>
      <w:r w:rsidRPr="00397BC6">
        <w:rPr>
          <w:rFonts w:eastAsia="Calibri" w:cs="Calibri"/>
          <w:lang w:eastAsia="en-US"/>
        </w:rPr>
        <w:t>agi</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e</w:t>
      </w:r>
      <w:r w:rsidRPr="00397BC6">
        <w:rPr>
          <w:rFonts w:eastAsia="Calibri" w:cs="Calibri"/>
          <w:lang w:eastAsia="en-US"/>
        </w:rPr>
        <w:t>lj</w:t>
      </w:r>
      <w:r w:rsidRPr="00413268">
        <w:rPr>
          <w:rFonts w:eastAsia="Calibri" w:cs="Calibri"/>
          <w:lang w:eastAsia="en-US"/>
        </w:rPr>
        <w:t>á</w:t>
      </w:r>
      <w:r w:rsidRPr="00397BC6">
        <w:rPr>
          <w:rFonts w:eastAsia="Calibri" w:cs="Calibri"/>
          <w:lang w:eastAsia="en-US"/>
        </w:rPr>
        <w:t>rá</w:t>
      </w:r>
      <w:r w:rsidRPr="00413268">
        <w:rPr>
          <w:rFonts w:eastAsia="Calibri" w:cs="Calibri"/>
          <w:lang w:eastAsia="en-US"/>
        </w:rPr>
        <w:t>s</w:t>
      </w:r>
      <w:r w:rsidRPr="00397BC6">
        <w:rPr>
          <w:rFonts w:eastAsia="Calibri" w:cs="Calibri"/>
          <w:lang w:eastAsia="en-US"/>
        </w:rPr>
        <w:t>i</w:t>
      </w:r>
      <w:r w:rsidRPr="00413268">
        <w:rPr>
          <w:rFonts w:eastAsia="Calibri" w:cs="Calibri"/>
          <w:lang w:eastAsia="en-US"/>
        </w:rPr>
        <w:t xml:space="preserve"> </w:t>
      </w:r>
      <w:r w:rsidRPr="00397BC6">
        <w:rPr>
          <w:rFonts w:eastAsia="Calibri" w:cs="Calibri"/>
          <w:lang w:eastAsia="en-US"/>
        </w:rPr>
        <w:t>j</w:t>
      </w:r>
      <w:r w:rsidRPr="00413268">
        <w:rPr>
          <w:rFonts w:eastAsia="Calibri" w:cs="Calibri"/>
          <w:lang w:eastAsia="en-US"/>
        </w:rPr>
        <w:t>o</w:t>
      </w:r>
      <w:r w:rsidRPr="00397BC6">
        <w:rPr>
          <w:rFonts w:eastAsia="Calibri" w:cs="Calibri"/>
          <w:lang w:eastAsia="en-US"/>
        </w:rPr>
        <w:t>g</w:t>
      </w:r>
      <w:r w:rsidRPr="00413268">
        <w:rPr>
          <w:rFonts w:eastAsia="Calibri" w:cs="Calibri"/>
          <w:lang w:eastAsia="en-US"/>
        </w:rPr>
        <w:t>s</w:t>
      </w:r>
      <w:r w:rsidRPr="00397BC6">
        <w:rPr>
          <w:rFonts w:eastAsia="Calibri" w:cs="Calibri"/>
          <w:lang w:eastAsia="en-US"/>
        </w:rPr>
        <w:t>z</w:t>
      </w:r>
      <w:r w:rsidRPr="00413268">
        <w:rPr>
          <w:rFonts w:eastAsia="Calibri" w:cs="Calibri"/>
          <w:lang w:eastAsia="en-US"/>
        </w:rPr>
        <w:t>ab</w:t>
      </w:r>
      <w:r w:rsidRPr="00397BC6">
        <w:rPr>
          <w:rFonts w:eastAsia="Calibri" w:cs="Calibri"/>
          <w:lang w:eastAsia="en-US"/>
        </w:rPr>
        <w:t>ál</w:t>
      </w:r>
      <w:r w:rsidRPr="00413268">
        <w:rPr>
          <w:rFonts w:eastAsia="Calibri" w:cs="Calibri"/>
          <w:lang w:eastAsia="en-US"/>
        </w:rPr>
        <w:t>y</w:t>
      </w:r>
      <w:r w:rsidRPr="00397BC6">
        <w:rPr>
          <w:rFonts w:eastAsia="Calibri" w:cs="Calibri"/>
          <w:lang w:eastAsia="en-US"/>
        </w:rPr>
        <w:t>ok al</w:t>
      </w:r>
      <w:r w:rsidRPr="00413268">
        <w:rPr>
          <w:rFonts w:eastAsia="Calibri" w:cs="Calibri"/>
          <w:lang w:eastAsia="en-US"/>
        </w:rPr>
        <w:t>k</w:t>
      </w:r>
      <w:r w:rsidRPr="00397BC6">
        <w:rPr>
          <w:rFonts w:eastAsia="Calibri" w:cs="Calibri"/>
          <w:lang w:eastAsia="en-US"/>
        </w:rPr>
        <w:t>alma</w:t>
      </w:r>
      <w:r w:rsidRPr="00413268">
        <w:rPr>
          <w:rFonts w:eastAsia="Calibri" w:cs="Calibri"/>
          <w:lang w:eastAsia="en-US"/>
        </w:rPr>
        <w:t>z</w:t>
      </w:r>
      <w:r w:rsidRPr="00397BC6">
        <w:rPr>
          <w:rFonts w:eastAsia="Calibri" w:cs="Calibri"/>
          <w:lang w:eastAsia="en-US"/>
        </w:rPr>
        <w:t>ásá</w:t>
      </w:r>
      <w:r w:rsidRPr="00413268">
        <w:rPr>
          <w:rFonts w:eastAsia="Calibri" w:cs="Calibri"/>
          <w:lang w:eastAsia="en-US"/>
        </w:rPr>
        <w:t>va</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ov</w:t>
      </w:r>
      <w:r w:rsidRPr="00397BC6">
        <w:rPr>
          <w:rFonts w:eastAsia="Calibri" w:cs="Calibri"/>
          <w:lang w:eastAsia="en-US"/>
        </w:rPr>
        <w:t>á</w:t>
      </w:r>
      <w:r w:rsidRPr="00413268">
        <w:rPr>
          <w:rFonts w:eastAsia="Calibri" w:cs="Calibri"/>
          <w:lang w:eastAsia="en-US"/>
        </w:rPr>
        <w:t>bb</w:t>
      </w:r>
      <w:r w:rsidRPr="00397BC6">
        <w:rPr>
          <w:rFonts w:eastAsia="Calibri" w:cs="Calibri"/>
          <w:lang w:eastAsia="en-US"/>
        </w:rPr>
        <w:t>á</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w:t>
      </w:r>
      <w:r w:rsidRPr="00397BC6">
        <w:rPr>
          <w:rFonts w:eastAsia="Calibri" w:cs="Calibri"/>
          <w:lang w:eastAsia="en-US"/>
        </w:rPr>
        <w:t>eljárás</w:t>
      </w:r>
      <w:r w:rsidRPr="00413268">
        <w:rPr>
          <w:rFonts w:eastAsia="Calibri" w:cs="Calibri"/>
          <w:lang w:eastAsia="en-US"/>
        </w:rPr>
        <w:t xml:space="preserve"> nye</w:t>
      </w:r>
      <w:r w:rsidRPr="00397BC6">
        <w:rPr>
          <w:rFonts w:eastAsia="Calibri" w:cs="Calibri"/>
          <w:lang w:eastAsia="en-US"/>
        </w:rPr>
        <w:t>l</w:t>
      </w:r>
      <w:r w:rsidRPr="00413268">
        <w:rPr>
          <w:rFonts w:eastAsia="Calibri" w:cs="Calibri"/>
          <w:lang w:eastAsia="en-US"/>
        </w:rPr>
        <w:t>véne</w:t>
      </w:r>
      <w:r w:rsidRPr="00397BC6">
        <w:rPr>
          <w:rFonts w:eastAsia="Calibri" w:cs="Calibri"/>
          <w:lang w:eastAsia="en-US"/>
        </w:rPr>
        <w:t>k</w:t>
      </w:r>
      <w:r w:rsidRPr="00413268">
        <w:rPr>
          <w:rFonts w:eastAsia="Calibri" w:cs="Calibri"/>
          <w:lang w:eastAsia="en-US"/>
        </w:rPr>
        <w:t xml:space="preserve"> me</w:t>
      </w:r>
      <w:r w:rsidRPr="00397BC6">
        <w:rPr>
          <w:rFonts w:eastAsia="Calibri" w:cs="Calibri"/>
          <w:lang w:eastAsia="en-US"/>
        </w:rPr>
        <w:t>g</w:t>
      </w:r>
      <w:r w:rsidRPr="00413268">
        <w:rPr>
          <w:rFonts w:eastAsia="Calibri" w:cs="Calibri"/>
          <w:lang w:eastAsia="en-US"/>
        </w:rPr>
        <w:t>h</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ároz</w:t>
      </w:r>
      <w:r w:rsidRPr="00413268">
        <w:rPr>
          <w:rFonts w:eastAsia="Calibri" w:cs="Calibri"/>
          <w:lang w:eastAsia="en-US"/>
        </w:rPr>
        <w:t>ás</w:t>
      </w:r>
      <w:r w:rsidRPr="00397BC6">
        <w:rPr>
          <w:rFonts w:eastAsia="Calibri" w:cs="Calibri"/>
          <w:lang w:eastAsia="en-US"/>
        </w:rPr>
        <w:t>á</w:t>
      </w:r>
      <w:r w:rsidRPr="00413268">
        <w:rPr>
          <w:rFonts w:eastAsia="Calibri" w:cs="Calibri"/>
          <w:lang w:eastAsia="en-US"/>
        </w:rPr>
        <w:t>t</w:t>
      </w:r>
      <w:r w:rsidRPr="00397BC6">
        <w:rPr>
          <w:rFonts w:eastAsia="Calibri" w:cs="Calibri"/>
          <w:lang w:eastAsia="en-US"/>
        </w:rPr>
        <w:t>;</w:t>
      </w:r>
    </w:p>
    <w:p w14:paraId="06EED895"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a</w:t>
      </w:r>
      <w:r w:rsidRPr="00413268">
        <w:rPr>
          <w:rFonts w:eastAsia="Calibri" w:cs="Calibri"/>
          <w:lang w:eastAsia="en-US"/>
        </w:rPr>
        <w:t>z</w:t>
      </w:r>
      <w:r w:rsidRPr="00397BC6">
        <w:rPr>
          <w:rFonts w:eastAsia="Calibri" w:cs="Calibri"/>
          <w:lang w:eastAsia="en-US"/>
        </w:rPr>
        <w:t>on</w:t>
      </w:r>
      <w:r w:rsidRPr="00413268">
        <w:rPr>
          <w:rFonts w:eastAsia="Calibri" w:cs="Calibri"/>
          <w:lang w:eastAsia="en-US"/>
        </w:rPr>
        <w:t xml:space="preserve"> s</w:t>
      </w:r>
      <w:r w:rsidRPr="00397BC6">
        <w:rPr>
          <w:rFonts w:eastAsia="Calibri" w:cs="Calibri"/>
          <w:lang w:eastAsia="en-US"/>
        </w:rPr>
        <w:t>ze</w:t>
      </w:r>
      <w:r w:rsidRPr="00413268">
        <w:rPr>
          <w:rFonts w:eastAsia="Calibri" w:cs="Calibri"/>
          <w:lang w:eastAsia="en-US"/>
        </w:rPr>
        <w:t>rveze</w:t>
      </w:r>
      <w:r w:rsidRPr="00397BC6">
        <w:rPr>
          <w:rFonts w:eastAsia="Calibri" w:cs="Calibri"/>
          <w:lang w:eastAsia="en-US"/>
        </w:rPr>
        <w:t>tek</w:t>
      </w:r>
      <w:r w:rsidRPr="00413268">
        <w:rPr>
          <w:rFonts w:eastAsia="Calibri" w:cs="Calibri"/>
          <w:lang w:eastAsia="en-US"/>
        </w:rPr>
        <w:t xml:space="preserve"> fels</w:t>
      </w:r>
      <w:r w:rsidRPr="00397BC6">
        <w:rPr>
          <w:rFonts w:eastAsia="Calibri" w:cs="Calibri"/>
          <w:lang w:eastAsia="en-US"/>
        </w:rPr>
        <w:t>or</w:t>
      </w:r>
      <w:r w:rsidRPr="00413268">
        <w:rPr>
          <w:rFonts w:eastAsia="Calibri" w:cs="Calibri"/>
          <w:lang w:eastAsia="en-US"/>
        </w:rPr>
        <w:t>ol</w:t>
      </w:r>
      <w:r w:rsidRPr="00397BC6">
        <w:rPr>
          <w:rFonts w:eastAsia="Calibri" w:cs="Calibri"/>
          <w:lang w:eastAsia="en-US"/>
        </w:rPr>
        <w:t>ását,</w:t>
      </w:r>
      <w:r w:rsidRPr="00413268">
        <w:rPr>
          <w:rFonts w:eastAsia="Calibri" w:cs="Calibri"/>
          <w:lang w:eastAsia="en-US"/>
        </w:rPr>
        <w:t xml:space="preserve"> </w:t>
      </w:r>
      <w:r w:rsidRPr="00397BC6">
        <w:rPr>
          <w:rFonts w:eastAsia="Calibri" w:cs="Calibri"/>
          <w:lang w:eastAsia="en-US"/>
        </w:rPr>
        <w:t>am</w:t>
      </w:r>
      <w:r w:rsidRPr="00413268">
        <w:rPr>
          <w:rFonts w:eastAsia="Calibri" w:cs="Calibri"/>
          <w:lang w:eastAsia="en-US"/>
        </w:rPr>
        <w:t>e</w:t>
      </w:r>
      <w:r w:rsidRPr="00397BC6">
        <w:rPr>
          <w:rFonts w:eastAsia="Calibri" w:cs="Calibri"/>
          <w:lang w:eastAsia="en-US"/>
        </w:rPr>
        <w:t>l</w:t>
      </w:r>
      <w:r w:rsidRPr="00413268">
        <w:rPr>
          <w:rFonts w:eastAsia="Calibri" w:cs="Calibri"/>
          <w:lang w:eastAsia="en-US"/>
        </w:rPr>
        <w:t>ye</w:t>
      </w:r>
      <w:r w:rsidRPr="00397BC6">
        <w:rPr>
          <w:rFonts w:eastAsia="Calibri" w:cs="Calibri"/>
          <w:lang w:eastAsia="en-US"/>
        </w:rPr>
        <w:t>k</w:t>
      </w:r>
      <w:r w:rsidRPr="00413268">
        <w:rPr>
          <w:rFonts w:eastAsia="Calibri" w:cs="Calibri"/>
          <w:lang w:eastAsia="en-US"/>
        </w:rPr>
        <w:t>ne</w:t>
      </w:r>
      <w:r w:rsidRPr="00397BC6">
        <w:rPr>
          <w:rFonts w:eastAsia="Calibri" w:cs="Calibri"/>
          <w:lang w:eastAsia="en-US"/>
        </w:rPr>
        <w:t>k</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ító</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ü</w:t>
      </w:r>
      <w:r w:rsidRPr="00397BC6">
        <w:rPr>
          <w:rFonts w:eastAsia="Calibri" w:cs="Calibri"/>
          <w:lang w:eastAsia="en-US"/>
        </w:rPr>
        <w:t>g</w:t>
      </w:r>
      <w:r w:rsidRPr="00413268">
        <w:rPr>
          <w:rFonts w:eastAsia="Calibri" w:cs="Calibri"/>
          <w:lang w:eastAsia="en-US"/>
        </w:rPr>
        <w:t>yfe</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k</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d</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ai</w:t>
      </w:r>
      <w:r w:rsidRPr="00413268">
        <w:rPr>
          <w:rFonts w:eastAsia="Calibri" w:cs="Calibri"/>
          <w:lang w:eastAsia="en-US"/>
        </w:rPr>
        <w:t>t</w:t>
      </w:r>
      <w:r w:rsidRPr="00397BC6">
        <w:rPr>
          <w:rFonts w:eastAsia="Calibri" w:cs="Calibri"/>
          <w:lang w:eastAsia="en-US"/>
        </w:rPr>
        <w:t>,</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w:t>
      </w:r>
      <w:r w:rsidRPr="00397BC6">
        <w:rPr>
          <w:rFonts w:eastAsia="Calibri" w:cs="Calibri"/>
          <w:lang w:eastAsia="en-US"/>
        </w:rPr>
        <w:t>Bit.</w:t>
      </w:r>
      <w:r w:rsidRPr="00413268">
        <w:rPr>
          <w:rFonts w:eastAsia="Calibri" w:cs="Calibri"/>
          <w:lang w:eastAsia="en-US"/>
        </w:rPr>
        <w:t xml:space="preserve"> 135-</w:t>
      </w:r>
      <w:r w:rsidRPr="00397BC6">
        <w:rPr>
          <w:rFonts w:eastAsia="Calibri" w:cs="Calibri"/>
          <w:lang w:eastAsia="en-US"/>
        </w:rPr>
        <w:t>1</w:t>
      </w:r>
      <w:r w:rsidRPr="00413268">
        <w:rPr>
          <w:rFonts w:eastAsia="Calibri" w:cs="Calibri"/>
          <w:lang w:eastAsia="en-US"/>
        </w:rPr>
        <w:t>42</w:t>
      </w:r>
      <w:r w:rsidRPr="00397BC6">
        <w:rPr>
          <w:rFonts w:eastAsia="Calibri" w:cs="Calibri"/>
          <w:lang w:eastAsia="en-US"/>
        </w:rPr>
        <w:t>.</w:t>
      </w:r>
      <w:r w:rsidRPr="00413268">
        <w:rPr>
          <w:rFonts w:eastAsia="Calibri" w:cs="Calibri"/>
          <w:lang w:eastAsia="en-US"/>
        </w:rPr>
        <w:t xml:space="preserve"> </w:t>
      </w:r>
      <w:r w:rsidRPr="00397BC6">
        <w:rPr>
          <w:rFonts w:eastAsia="Calibri" w:cs="Calibri"/>
          <w:lang w:eastAsia="en-US"/>
        </w:rPr>
        <w:t xml:space="preserve">§ </w:t>
      </w:r>
      <w:r w:rsidRPr="00413268">
        <w:rPr>
          <w:rFonts w:eastAsia="Calibri" w:cs="Calibri"/>
          <w:lang w:eastAsia="en-US"/>
        </w:rPr>
        <w:t>é</w:t>
      </w:r>
      <w:r w:rsidRPr="00397BC6">
        <w:rPr>
          <w:rFonts w:eastAsia="Calibri" w:cs="Calibri"/>
          <w:lang w:eastAsia="en-US"/>
        </w:rPr>
        <w:t xml:space="preserve">s a </w:t>
      </w:r>
      <w:r w:rsidRPr="00413268">
        <w:rPr>
          <w:rFonts w:eastAsia="Calibri" w:cs="Calibri"/>
          <w:lang w:eastAsia="en-US"/>
        </w:rPr>
        <w:t>147-151. §rendelkezései alapján továbbíthatja;</w:t>
      </w:r>
    </w:p>
    <w:p w14:paraId="13F7709F" w14:textId="77777777" w:rsidR="003725A4" w:rsidRPr="00413268"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a szerződésre irányadó jog megjelölését vagy természetes személlyel kötendő nem-életbiztosítási szerződés esetén a szerződésre irányadó jog vonatkozásában - amennyiben az a felek által választható - a jogválasztás lehetőségét és a biztosító által irányadó jogként alkalmazni javasolt jog;</w:t>
      </w:r>
    </w:p>
    <w:p w14:paraId="16A848D9"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 xml:space="preserve">kölcsönös </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ító</w:t>
      </w:r>
      <w:r w:rsidRPr="00413268">
        <w:rPr>
          <w:rFonts w:eastAsia="Calibri" w:cs="Calibri"/>
          <w:lang w:eastAsia="en-US"/>
        </w:rPr>
        <w:t xml:space="preserve"> e</w:t>
      </w:r>
      <w:r w:rsidRPr="00397BC6">
        <w:rPr>
          <w:rFonts w:eastAsia="Calibri" w:cs="Calibri"/>
          <w:lang w:eastAsia="en-US"/>
        </w:rPr>
        <w:t>g</w:t>
      </w:r>
      <w:r w:rsidRPr="00413268">
        <w:rPr>
          <w:rFonts w:eastAsia="Calibri" w:cs="Calibri"/>
          <w:lang w:eastAsia="en-US"/>
        </w:rPr>
        <w:t>yesü</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tek</w:t>
      </w:r>
      <w:r w:rsidRPr="00413268">
        <w:rPr>
          <w:rFonts w:eastAsia="Calibri" w:cs="Calibri"/>
          <w:lang w:eastAsia="en-US"/>
        </w:rPr>
        <w:t>né</w:t>
      </w:r>
      <w:r w:rsidRPr="00397BC6">
        <w:rPr>
          <w:rFonts w:eastAsia="Calibri" w:cs="Calibri"/>
          <w:lang w:eastAsia="en-US"/>
        </w:rPr>
        <w:t>l a</w:t>
      </w:r>
      <w:r w:rsidRPr="00413268">
        <w:rPr>
          <w:rFonts w:eastAsia="Calibri" w:cs="Calibri"/>
          <w:lang w:eastAsia="en-US"/>
        </w:rPr>
        <w:t xml:space="preserve"> s</w:t>
      </w:r>
      <w:r w:rsidRPr="00397BC6">
        <w:rPr>
          <w:rFonts w:eastAsia="Calibri" w:cs="Calibri"/>
          <w:lang w:eastAsia="en-US"/>
        </w:rPr>
        <w:t>z</w:t>
      </w:r>
      <w:r w:rsidRPr="00413268">
        <w:rPr>
          <w:rFonts w:eastAsia="Calibri" w:cs="Calibri"/>
          <w:lang w:eastAsia="en-US"/>
        </w:rPr>
        <w:t>ü</w:t>
      </w:r>
      <w:r w:rsidRPr="00397BC6">
        <w:rPr>
          <w:rFonts w:eastAsia="Calibri" w:cs="Calibri"/>
          <w:lang w:eastAsia="en-US"/>
        </w:rPr>
        <w:t>ks</w:t>
      </w:r>
      <w:r w:rsidRPr="00413268">
        <w:rPr>
          <w:rFonts w:eastAsia="Calibri" w:cs="Calibri"/>
          <w:lang w:eastAsia="en-US"/>
        </w:rPr>
        <w:t>é</w:t>
      </w:r>
      <w:r w:rsidRPr="00397BC6">
        <w:rPr>
          <w:rFonts w:eastAsia="Calibri" w:cs="Calibri"/>
          <w:lang w:eastAsia="en-US"/>
        </w:rPr>
        <w:t>g</w:t>
      </w:r>
      <w:r w:rsidRPr="00413268">
        <w:rPr>
          <w:rFonts w:eastAsia="Calibri" w:cs="Calibri"/>
          <w:lang w:eastAsia="en-US"/>
        </w:rPr>
        <w:t>ess</w:t>
      </w:r>
      <w:r w:rsidRPr="00397BC6">
        <w:rPr>
          <w:rFonts w:eastAsia="Calibri" w:cs="Calibri"/>
          <w:lang w:eastAsia="en-US"/>
        </w:rPr>
        <w:t>é</w:t>
      </w:r>
      <w:r w:rsidRPr="00413268">
        <w:rPr>
          <w:rFonts w:eastAsia="Calibri" w:cs="Calibri"/>
          <w:lang w:eastAsia="en-US"/>
        </w:rPr>
        <w:t xml:space="preserve"> v</w:t>
      </w:r>
      <w:r w:rsidRPr="00397BC6">
        <w:rPr>
          <w:rFonts w:eastAsia="Calibri" w:cs="Calibri"/>
          <w:lang w:eastAsia="en-US"/>
        </w:rPr>
        <w:t xml:space="preserve">áló </w:t>
      </w:r>
      <w:r w:rsidRPr="00413268">
        <w:rPr>
          <w:rFonts w:eastAsia="Calibri" w:cs="Calibri"/>
          <w:lang w:eastAsia="en-US"/>
        </w:rPr>
        <w:t>p</w:t>
      </w:r>
      <w:r w:rsidRPr="00397BC6">
        <w:rPr>
          <w:rFonts w:eastAsia="Calibri" w:cs="Calibri"/>
          <w:lang w:eastAsia="en-US"/>
        </w:rPr>
        <w:t>ótl</w:t>
      </w:r>
      <w:r w:rsidRPr="00413268">
        <w:rPr>
          <w:rFonts w:eastAsia="Calibri" w:cs="Calibri"/>
          <w:lang w:eastAsia="en-US"/>
        </w:rPr>
        <w:t>ó</w:t>
      </w:r>
      <w:r w:rsidRPr="00397BC6">
        <w:rPr>
          <w:rFonts w:eastAsia="Calibri" w:cs="Calibri"/>
          <w:lang w:eastAsia="en-US"/>
        </w:rPr>
        <w:t>lag</w:t>
      </w:r>
      <w:r w:rsidRPr="00413268">
        <w:rPr>
          <w:rFonts w:eastAsia="Calibri" w:cs="Calibri"/>
          <w:lang w:eastAsia="en-US"/>
        </w:rPr>
        <w:t>o</w:t>
      </w:r>
      <w:r w:rsidRPr="00397BC6">
        <w:rPr>
          <w:rFonts w:eastAsia="Calibri" w:cs="Calibri"/>
          <w:lang w:eastAsia="en-US"/>
        </w:rPr>
        <w:t>s</w:t>
      </w:r>
      <w:r w:rsidRPr="00413268">
        <w:rPr>
          <w:rFonts w:eastAsia="Calibri" w:cs="Calibri"/>
          <w:lang w:eastAsia="en-US"/>
        </w:rPr>
        <w:t xml:space="preserve"> bef</w:t>
      </w:r>
      <w:r w:rsidRPr="00397BC6">
        <w:rPr>
          <w:rFonts w:eastAsia="Calibri" w:cs="Calibri"/>
          <w:lang w:eastAsia="en-US"/>
        </w:rPr>
        <w:t>izet</w:t>
      </w:r>
      <w:r w:rsidRPr="00413268">
        <w:rPr>
          <w:rFonts w:eastAsia="Calibri" w:cs="Calibri"/>
          <w:lang w:eastAsia="en-US"/>
        </w:rPr>
        <w:t>és</w:t>
      </w:r>
      <w:r w:rsidRPr="00397BC6">
        <w:rPr>
          <w:rFonts w:eastAsia="Calibri" w:cs="Calibri"/>
          <w:lang w:eastAsia="en-US"/>
        </w:rPr>
        <w:t>i</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öte</w:t>
      </w:r>
      <w:r w:rsidRPr="00397BC6">
        <w:rPr>
          <w:rFonts w:eastAsia="Calibri" w:cs="Calibri"/>
          <w:lang w:eastAsia="en-US"/>
        </w:rPr>
        <w:t>l</w:t>
      </w:r>
      <w:r w:rsidRPr="00413268">
        <w:rPr>
          <w:rFonts w:eastAsia="Calibri" w:cs="Calibri"/>
          <w:lang w:eastAsia="en-US"/>
        </w:rPr>
        <w:t>eze</w:t>
      </w:r>
      <w:r w:rsidRPr="00397BC6">
        <w:rPr>
          <w:rFonts w:eastAsia="Calibri" w:cs="Calibri"/>
          <w:lang w:eastAsia="en-US"/>
        </w:rPr>
        <w:t>t</w:t>
      </w:r>
      <w:r w:rsidRPr="00413268">
        <w:rPr>
          <w:rFonts w:eastAsia="Calibri" w:cs="Calibri"/>
          <w:lang w:eastAsia="en-US"/>
        </w:rPr>
        <w:t>tsé</w:t>
      </w:r>
      <w:r w:rsidRPr="00397BC6">
        <w:rPr>
          <w:rFonts w:eastAsia="Calibri" w:cs="Calibri"/>
          <w:lang w:eastAsia="en-US"/>
        </w:rPr>
        <w:t>g</w:t>
      </w:r>
      <w:r w:rsidRPr="00413268">
        <w:rPr>
          <w:rFonts w:eastAsia="Calibri" w:cs="Calibri"/>
          <w:lang w:eastAsia="en-US"/>
        </w:rPr>
        <w:t xml:space="preserve"> e</w:t>
      </w:r>
      <w:r w:rsidRPr="00397BC6">
        <w:rPr>
          <w:rFonts w:eastAsia="Calibri" w:cs="Calibri"/>
          <w:lang w:eastAsia="en-US"/>
        </w:rPr>
        <w:t>lőír</w:t>
      </w:r>
      <w:r w:rsidRPr="00413268">
        <w:rPr>
          <w:rFonts w:eastAsia="Calibri" w:cs="Calibri"/>
          <w:lang w:eastAsia="en-US"/>
        </w:rPr>
        <w:t>ás</w:t>
      </w:r>
      <w:r w:rsidRPr="00397BC6">
        <w:rPr>
          <w:rFonts w:eastAsia="Calibri" w:cs="Calibri"/>
          <w:lang w:eastAsia="en-US"/>
        </w:rPr>
        <w:t>á</w:t>
      </w:r>
      <w:r w:rsidRPr="00413268">
        <w:rPr>
          <w:rFonts w:eastAsia="Calibri" w:cs="Calibri"/>
          <w:lang w:eastAsia="en-US"/>
        </w:rPr>
        <w:t>t</w:t>
      </w:r>
      <w:r w:rsidRPr="00397BC6">
        <w:rPr>
          <w:rFonts w:eastAsia="Calibri" w:cs="Calibri"/>
          <w:lang w:eastAsia="en-US"/>
        </w:rPr>
        <w:t>,</w:t>
      </w:r>
      <w:r w:rsidRPr="00413268">
        <w:rPr>
          <w:rFonts w:eastAsia="Calibri" w:cs="Calibri"/>
          <w:lang w:eastAsia="en-US"/>
        </w:rPr>
        <w:t xml:space="preserve"> il</w:t>
      </w:r>
      <w:r w:rsidRPr="00397BC6">
        <w:rPr>
          <w:rFonts w:eastAsia="Calibri" w:cs="Calibri"/>
          <w:lang w:eastAsia="en-US"/>
        </w:rPr>
        <w:t>l</w:t>
      </w:r>
      <w:r w:rsidRPr="00413268">
        <w:rPr>
          <w:rFonts w:eastAsia="Calibri" w:cs="Calibri"/>
          <w:lang w:eastAsia="en-US"/>
        </w:rPr>
        <w:t>etv</w:t>
      </w:r>
      <w:r w:rsidRPr="00397BC6">
        <w:rPr>
          <w:rFonts w:eastAsia="Calibri" w:cs="Calibri"/>
          <w:lang w:eastAsia="en-US"/>
        </w:rPr>
        <w:t xml:space="preserve">e a </w:t>
      </w:r>
      <w:r w:rsidRPr="00413268">
        <w:rPr>
          <w:rFonts w:eastAsia="Calibri" w:cs="Calibri"/>
          <w:lang w:eastAsia="en-US"/>
        </w:rPr>
        <w:t>s</w:t>
      </w:r>
      <w:r w:rsidRPr="00397BC6">
        <w:rPr>
          <w:rFonts w:eastAsia="Calibri" w:cs="Calibri"/>
          <w:lang w:eastAsia="en-US"/>
        </w:rPr>
        <w:t>z</w:t>
      </w:r>
      <w:r w:rsidRPr="00413268">
        <w:rPr>
          <w:rFonts w:eastAsia="Calibri" w:cs="Calibri"/>
          <w:lang w:eastAsia="en-US"/>
        </w:rPr>
        <w:t>o</w:t>
      </w:r>
      <w:r w:rsidRPr="00397BC6">
        <w:rPr>
          <w:rFonts w:eastAsia="Calibri" w:cs="Calibri"/>
          <w:lang w:eastAsia="en-US"/>
        </w:rPr>
        <w:t>lgált</w:t>
      </w:r>
      <w:r w:rsidRPr="00413268">
        <w:rPr>
          <w:rFonts w:eastAsia="Calibri" w:cs="Calibri"/>
          <w:lang w:eastAsia="en-US"/>
        </w:rPr>
        <w:t>a</w:t>
      </w:r>
      <w:r w:rsidRPr="00397BC6">
        <w:rPr>
          <w:rFonts w:eastAsia="Calibri" w:cs="Calibri"/>
          <w:lang w:eastAsia="en-US"/>
        </w:rPr>
        <w:t>t</w:t>
      </w:r>
      <w:r w:rsidRPr="00413268">
        <w:rPr>
          <w:rFonts w:eastAsia="Calibri" w:cs="Calibri"/>
          <w:lang w:eastAsia="en-US"/>
        </w:rPr>
        <w:t>á</w:t>
      </w:r>
      <w:r w:rsidRPr="00397BC6">
        <w:rPr>
          <w:rFonts w:eastAsia="Calibri" w:cs="Calibri"/>
          <w:lang w:eastAsia="en-US"/>
        </w:rPr>
        <w:t>s</w:t>
      </w:r>
      <w:r w:rsidRPr="00413268">
        <w:rPr>
          <w:rFonts w:eastAsia="Calibri" w:cs="Calibri"/>
          <w:lang w:eastAsia="en-US"/>
        </w:rPr>
        <w:t xml:space="preserve"> cs</w:t>
      </w:r>
      <w:r w:rsidRPr="00397BC6">
        <w:rPr>
          <w:rFonts w:eastAsia="Calibri" w:cs="Calibri"/>
          <w:lang w:eastAsia="en-US"/>
        </w:rPr>
        <w:t>ök</w:t>
      </w:r>
      <w:r w:rsidRPr="00413268">
        <w:rPr>
          <w:rFonts w:eastAsia="Calibri" w:cs="Calibri"/>
          <w:lang w:eastAsia="en-US"/>
        </w:rPr>
        <w:t>ken</w:t>
      </w:r>
      <w:r w:rsidRPr="00397BC6">
        <w:rPr>
          <w:rFonts w:eastAsia="Calibri" w:cs="Calibri"/>
          <w:lang w:eastAsia="en-US"/>
        </w:rPr>
        <w:t>t</w:t>
      </w:r>
      <w:r w:rsidRPr="00413268">
        <w:rPr>
          <w:rFonts w:eastAsia="Calibri" w:cs="Calibri"/>
          <w:lang w:eastAsia="en-US"/>
        </w:rPr>
        <w:t>és</w:t>
      </w:r>
      <w:r w:rsidRPr="00397BC6">
        <w:rPr>
          <w:rFonts w:eastAsia="Calibri" w:cs="Calibri"/>
          <w:lang w:eastAsia="en-US"/>
        </w:rPr>
        <w:t>e</w:t>
      </w:r>
      <w:r w:rsidRPr="00413268">
        <w:rPr>
          <w:rFonts w:eastAsia="Calibri" w:cs="Calibri"/>
          <w:lang w:eastAsia="en-US"/>
        </w:rPr>
        <w:t xml:space="preserve"> te</w:t>
      </w:r>
      <w:r w:rsidRPr="00397BC6">
        <w:rPr>
          <w:rFonts w:eastAsia="Calibri" w:cs="Calibri"/>
          <w:lang w:eastAsia="en-US"/>
        </w:rPr>
        <w:t>ki</w:t>
      </w:r>
      <w:r w:rsidRPr="00413268">
        <w:rPr>
          <w:rFonts w:eastAsia="Calibri" w:cs="Calibri"/>
          <w:lang w:eastAsia="en-US"/>
        </w:rPr>
        <w:t>n</w:t>
      </w:r>
      <w:r w:rsidRPr="00397BC6">
        <w:rPr>
          <w:rFonts w:eastAsia="Calibri" w:cs="Calibri"/>
          <w:lang w:eastAsia="en-US"/>
        </w:rPr>
        <w:t>tet</w:t>
      </w:r>
      <w:r w:rsidRPr="00413268">
        <w:rPr>
          <w:rFonts w:eastAsia="Calibri" w:cs="Calibri"/>
          <w:lang w:eastAsia="en-US"/>
        </w:rPr>
        <w:t>ébe</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a sza</w:t>
      </w:r>
      <w:r w:rsidRPr="00413268">
        <w:rPr>
          <w:rFonts w:eastAsia="Calibri" w:cs="Calibri"/>
          <w:lang w:eastAsia="en-US"/>
        </w:rPr>
        <w:t>b</w:t>
      </w:r>
      <w:r w:rsidRPr="00397BC6">
        <w:rPr>
          <w:rFonts w:eastAsia="Calibri" w:cs="Calibri"/>
          <w:lang w:eastAsia="en-US"/>
        </w:rPr>
        <w:t>ál</w:t>
      </w:r>
      <w:r w:rsidRPr="00413268">
        <w:rPr>
          <w:rFonts w:eastAsia="Calibri" w:cs="Calibri"/>
          <w:lang w:eastAsia="en-US"/>
        </w:rPr>
        <w:t>y</w:t>
      </w:r>
      <w:r w:rsidRPr="00397BC6">
        <w:rPr>
          <w:rFonts w:eastAsia="Calibri" w:cs="Calibri"/>
          <w:lang w:eastAsia="en-US"/>
        </w:rPr>
        <w:t>z</w:t>
      </w:r>
      <w:r w:rsidRPr="00413268">
        <w:rPr>
          <w:rFonts w:eastAsia="Calibri" w:cs="Calibri"/>
          <w:lang w:eastAsia="en-US"/>
        </w:rPr>
        <w:t>a</w:t>
      </w:r>
      <w:r w:rsidRPr="00397BC6">
        <w:rPr>
          <w:rFonts w:eastAsia="Calibri" w:cs="Calibri"/>
          <w:lang w:eastAsia="en-US"/>
        </w:rPr>
        <w:t>tra</w:t>
      </w:r>
      <w:r w:rsidRPr="00413268">
        <w:rPr>
          <w:rFonts w:eastAsia="Calibri" w:cs="Calibri"/>
          <w:lang w:eastAsia="en-US"/>
        </w:rPr>
        <w:t xml:space="preserve"> v</w:t>
      </w:r>
      <w:r w:rsidRPr="00397BC6">
        <w:rPr>
          <w:rFonts w:eastAsia="Calibri" w:cs="Calibri"/>
          <w:lang w:eastAsia="en-US"/>
        </w:rPr>
        <w:t>aló</w:t>
      </w:r>
      <w:r w:rsidRPr="00413268">
        <w:rPr>
          <w:rFonts w:eastAsia="Calibri" w:cs="Calibri"/>
          <w:lang w:eastAsia="en-US"/>
        </w:rPr>
        <w:t xml:space="preserve"> h</w:t>
      </w:r>
      <w:r w:rsidRPr="00397BC6">
        <w:rPr>
          <w:rFonts w:eastAsia="Calibri" w:cs="Calibri"/>
          <w:lang w:eastAsia="en-US"/>
        </w:rPr>
        <w:t>i</w:t>
      </w:r>
      <w:r w:rsidRPr="00413268">
        <w:rPr>
          <w:rFonts w:eastAsia="Calibri" w:cs="Calibri"/>
          <w:lang w:eastAsia="en-US"/>
        </w:rPr>
        <w:t>v</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z</w:t>
      </w:r>
      <w:r w:rsidRPr="00413268">
        <w:rPr>
          <w:rFonts w:eastAsia="Calibri" w:cs="Calibri"/>
          <w:lang w:eastAsia="en-US"/>
        </w:rPr>
        <w:t>ás</w:t>
      </w:r>
      <w:r w:rsidRPr="00397BC6">
        <w:rPr>
          <w:rFonts w:eastAsia="Calibri" w:cs="Calibri"/>
          <w:lang w:eastAsia="en-US"/>
        </w:rPr>
        <w:t>t;</w:t>
      </w:r>
    </w:p>
    <w:p w14:paraId="50FF7271"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a kötelező gépjármű-felelősségbiztosítást művel</w:t>
      </w:r>
      <w:r w:rsidRPr="00397BC6">
        <w:rPr>
          <w:rFonts w:eastAsia="Calibri" w:cs="Calibri"/>
          <w:lang w:eastAsia="en-US"/>
        </w:rPr>
        <w:t>ő kölcsönös</w:t>
      </w:r>
      <w:r w:rsidRPr="00413268">
        <w:rPr>
          <w:rFonts w:eastAsia="Calibri" w:cs="Calibri"/>
          <w:lang w:eastAsia="en-US"/>
        </w:rPr>
        <w:t xml:space="preserve"> biztosító egyesület esetében a szükségessé váló</w:t>
      </w:r>
      <w:r w:rsidRPr="00397BC6">
        <w:rPr>
          <w:rFonts w:eastAsia="Calibri" w:cs="Calibri"/>
          <w:lang w:eastAsia="en-US"/>
        </w:rPr>
        <w:t xml:space="preserve"> </w:t>
      </w:r>
      <w:r w:rsidRPr="00413268">
        <w:rPr>
          <w:rFonts w:eastAsia="Calibri" w:cs="Calibri"/>
          <w:lang w:eastAsia="en-US"/>
        </w:rPr>
        <w:t>p</w:t>
      </w:r>
      <w:r w:rsidRPr="00397BC6">
        <w:rPr>
          <w:rFonts w:eastAsia="Calibri" w:cs="Calibri"/>
          <w:lang w:eastAsia="en-US"/>
        </w:rPr>
        <w:t>ótl</w:t>
      </w:r>
      <w:r w:rsidRPr="00413268">
        <w:rPr>
          <w:rFonts w:eastAsia="Calibri" w:cs="Calibri"/>
          <w:lang w:eastAsia="en-US"/>
        </w:rPr>
        <w:t>ó</w:t>
      </w:r>
      <w:r w:rsidRPr="00397BC6">
        <w:rPr>
          <w:rFonts w:eastAsia="Calibri" w:cs="Calibri"/>
          <w:lang w:eastAsia="en-US"/>
        </w:rPr>
        <w:t>lag</w:t>
      </w:r>
      <w:r w:rsidRPr="00413268">
        <w:rPr>
          <w:rFonts w:eastAsia="Calibri" w:cs="Calibri"/>
          <w:lang w:eastAsia="en-US"/>
        </w:rPr>
        <w:t>o</w:t>
      </w:r>
      <w:r w:rsidRPr="00397BC6">
        <w:rPr>
          <w:rFonts w:eastAsia="Calibri" w:cs="Calibri"/>
          <w:lang w:eastAsia="en-US"/>
        </w:rPr>
        <w:t>s</w:t>
      </w:r>
      <w:r w:rsidRPr="00413268">
        <w:rPr>
          <w:rFonts w:eastAsia="Calibri" w:cs="Calibri"/>
          <w:lang w:eastAsia="en-US"/>
        </w:rPr>
        <w:t xml:space="preserve"> bef</w:t>
      </w:r>
      <w:r w:rsidRPr="00397BC6">
        <w:rPr>
          <w:rFonts w:eastAsia="Calibri" w:cs="Calibri"/>
          <w:lang w:eastAsia="en-US"/>
        </w:rPr>
        <w:t>i</w:t>
      </w:r>
      <w:r w:rsidRPr="00413268">
        <w:rPr>
          <w:rFonts w:eastAsia="Calibri" w:cs="Calibri"/>
          <w:lang w:eastAsia="en-US"/>
        </w:rPr>
        <w:t>ze</w:t>
      </w:r>
      <w:r w:rsidRPr="00397BC6">
        <w:rPr>
          <w:rFonts w:eastAsia="Calibri" w:cs="Calibri"/>
          <w:lang w:eastAsia="en-US"/>
        </w:rPr>
        <w:t>t</w:t>
      </w:r>
      <w:r w:rsidRPr="00413268">
        <w:rPr>
          <w:rFonts w:eastAsia="Calibri" w:cs="Calibri"/>
          <w:lang w:eastAsia="en-US"/>
        </w:rPr>
        <w:t>és</w:t>
      </w:r>
      <w:r w:rsidRPr="00397BC6">
        <w:rPr>
          <w:rFonts w:eastAsia="Calibri" w:cs="Calibri"/>
          <w:lang w:eastAsia="en-US"/>
        </w:rPr>
        <w:t>i</w:t>
      </w:r>
      <w:r w:rsidRPr="00413268">
        <w:rPr>
          <w:rFonts w:eastAsia="Calibri" w:cs="Calibri"/>
          <w:lang w:eastAsia="en-US"/>
        </w:rPr>
        <w:t xml:space="preserve"> k</w:t>
      </w:r>
      <w:r w:rsidRPr="00397BC6">
        <w:rPr>
          <w:rFonts w:eastAsia="Calibri" w:cs="Calibri"/>
          <w:lang w:eastAsia="en-US"/>
        </w:rPr>
        <w:t>ötel</w:t>
      </w:r>
      <w:r w:rsidRPr="00413268">
        <w:rPr>
          <w:rFonts w:eastAsia="Calibri" w:cs="Calibri"/>
          <w:lang w:eastAsia="en-US"/>
        </w:rPr>
        <w:t>eze</w:t>
      </w:r>
      <w:r w:rsidRPr="00397BC6">
        <w:rPr>
          <w:rFonts w:eastAsia="Calibri" w:cs="Calibri"/>
          <w:lang w:eastAsia="en-US"/>
        </w:rPr>
        <w:t>t</w:t>
      </w:r>
      <w:r w:rsidRPr="00413268">
        <w:rPr>
          <w:rFonts w:eastAsia="Calibri" w:cs="Calibri"/>
          <w:lang w:eastAsia="en-US"/>
        </w:rPr>
        <w:t>tsé</w:t>
      </w:r>
      <w:r w:rsidRPr="00397BC6">
        <w:rPr>
          <w:rFonts w:eastAsia="Calibri" w:cs="Calibri"/>
          <w:lang w:eastAsia="en-US"/>
        </w:rPr>
        <w:t>g</w:t>
      </w:r>
      <w:r w:rsidRPr="00413268">
        <w:rPr>
          <w:rFonts w:eastAsia="Calibri" w:cs="Calibri"/>
          <w:lang w:eastAsia="en-US"/>
        </w:rPr>
        <w:t xml:space="preserve"> te</w:t>
      </w:r>
      <w:r w:rsidRPr="00397BC6">
        <w:rPr>
          <w:rFonts w:eastAsia="Calibri" w:cs="Calibri"/>
          <w:lang w:eastAsia="en-US"/>
        </w:rPr>
        <w:t>ki</w:t>
      </w:r>
      <w:r w:rsidRPr="00413268">
        <w:rPr>
          <w:rFonts w:eastAsia="Calibri" w:cs="Calibri"/>
          <w:lang w:eastAsia="en-US"/>
        </w:rPr>
        <w:t>nte</w:t>
      </w:r>
      <w:r w:rsidRPr="00397BC6">
        <w:rPr>
          <w:rFonts w:eastAsia="Calibri" w:cs="Calibri"/>
          <w:lang w:eastAsia="en-US"/>
        </w:rPr>
        <w:t>téb</w:t>
      </w:r>
      <w:r w:rsidRPr="00413268">
        <w:rPr>
          <w:rFonts w:eastAsia="Calibri" w:cs="Calibri"/>
          <w:lang w:eastAsia="en-US"/>
        </w:rPr>
        <w:t>e</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a sza</w:t>
      </w:r>
      <w:r w:rsidRPr="00413268">
        <w:rPr>
          <w:rFonts w:eastAsia="Calibri" w:cs="Calibri"/>
          <w:lang w:eastAsia="en-US"/>
        </w:rPr>
        <w:t>b</w:t>
      </w:r>
      <w:r w:rsidRPr="00397BC6">
        <w:rPr>
          <w:rFonts w:eastAsia="Calibri" w:cs="Calibri"/>
          <w:lang w:eastAsia="en-US"/>
        </w:rPr>
        <w:t>ál</w:t>
      </w:r>
      <w:r w:rsidRPr="00413268">
        <w:rPr>
          <w:rFonts w:eastAsia="Calibri" w:cs="Calibri"/>
          <w:lang w:eastAsia="en-US"/>
        </w:rPr>
        <w:t>y</w:t>
      </w:r>
      <w:r w:rsidRPr="00397BC6">
        <w:rPr>
          <w:rFonts w:eastAsia="Calibri" w:cs="Calibri"/>
          <w:lang w:eastAsia="en-US"/>
        </w:rPr>
        <w:t>z</w:t>
      </w:r>
      <w:r w:rsidRPr="00413268">
        <w:rPr>
          <w:rFonts w:eastAsia="Calibri" w:cs="Calibri"/>
          <w:lang w:eastAsia="en-US"/>
        </w:rPr>
        <w:t>a</w:t>
      </w:r>
      <w:r w:rsidRPr="00397BC6">
        <w:rPr>
          <w:rFonts w:eastAsia="Calibri" w:cs="Calibri"/>
          <w:lang w:eastAsia="en-US"/>
        </w:rPr>
        <w:t>tra</w:t>
      </w:r>
      <w:r w:rsidRPr="00413268">
        <w:rPr>
          <w:rFonts w:eastAsia="Calibri" w:cs="Calibri"/>
          <w:lang w:eastAsia="en-US"/>
        </w:rPr>
        <w:t xml:space="preserve"> v</w:t>
      </w:r>
      <w:r w:rsidRPr="00397BC6">
        <w:rPr>
          <w:rFonts w:eastAsia="Calibri" w:cs="Calibri"/>
          <w:lang w:eastAsia="en-US"/>
        </w:rPr>
        <w:t>aló</w:t>
      </w:r>
      <w:r w:rsidRPr="00413268">
        <w:rPr>
          <w:rFonts w:eastAsia="Calibri" w:cs="Calibri"/>
          <w:lang w:eastAsia="en-US"/>
        </w:rPr>
        <w:t xml:space="preserve"> h</w:t>
      </w:r>
      <w:r w:rsidRPr="00397BC6">
        <w:rPr>
          <w:rFonts w:eastAsia="Calibri" w:cs="Calibri"/>
          <w:lang w:eastAsia="en-US"/>
        </w:rPr>
        <w:t>i</w:t>
      </w:r>
      <w:r w:rsidRPr="00413268">
        <w:rPr>
          <w:rFonts w:eastAsia="Calibri" w:cs="Calibri"/>
          <w:lang w:eastAsia="en-US"/>
        </w:rPr>
        <w:t>v</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z</w:t>
      </w:r>
      <w:r w:rsidRPr="00413268">
        <w:rPr>
          <w:rFonts w:eastAsia="Calibri" w:cs="Calibri"/>
          <w:lang w:eastAsia="en-US"/>
        </w:rPr>
        <w:t>ás</w:t>
      </w:r>
      <w:r w:rsidRPr="00397BC6">
        <w:rPr>
          <w:rFonts w:eastAsia="Calibri" w:cs="Calibri"/>
          <w:lang w:eastAsia="en-US"/>
        </w:rPr>
        <w:t>t;</w:t>
      </w:r>
    </w:p>
    <w:p w14:paraId="72D62912"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é</w:t>
      </w:r>
      <w:r w:rsidRPr="00413268">
        <w:rPr>
          <w:rFonts w:eastAsia="Calibri" w:cs="Calibri"/>
          <w:lang w:eastAsia="en-US"/>
        </w:rPr>
        <w:t>le</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tos</w:t>
      </w:r>
      <w:r w:rsidRPr="00397BC6">
        <w:rPr>
          <w:rFonts w:eastAsia="Calibri" w:cs="Calibri"/>
          <w:lang w:eastAsia="en-US"/>
        </w:rPr>
        <w:t>ít</w:t>
      </w:r>
      <w:r w:rsidRPr="00413268">
        <w:rPr>
          <w:rFonts w:eastAsia="Calibri" w:cs="Calibri"/>
          <w:lang w:eastAsia="en-US"/>
        </w:rPr>
        <w:t>á</w:t>
      </w:r>
      <w:r w:rsidRPr="00397BC6">
        <w:rPr>
          <w:rFonts w:eastAsia="Calibri" w:cs="Calibri"/>
          <w:lang w:eastAsia="en-US"/>
        </w:rPr>
        <w:t>s</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w:t>
      </w:r>
      <w:r w:rsidRPr="00397BC6">
        <w:rPr>
          <w:rFonts w:eastAsia="Calibri" w:cs="Calibri"/>
          <w:lang w:eastAsia="en-US"/>
        </w:rPr>
        <w:t>a sz</w:t>
      </w:r>
      <w:r w:rsidRPr="00413268">
        <w:rPr>
          <w:rFonts w:eastAsia="Calibri" w:cs="Calibri"/>
          <w:lang w:eastAsia="en-US"/>
        </w:rPr>
        <w:t>e</w:t>
      </w:r>
      <w:r w:rsidRPr="00397BC6">
        <w:rPr>
          <w:rFonts w:eastAsia="Calibri" w:cs="Calibri"/>
          <w:lang w:eastAsia="en-US"/>
        </w:rPr>
        <w:t>rz</w:t>
      </w:r>
      <w:r w:rsidRPr="00413268">
        <w:rPr>
          <w:rFonts w:eastAsia="Calibri" w:cs="Calibri"/>
          <w:lang w:eastAsia="en-US"/>
        </w:rPr>
        <w:t>ődés</w:t>
      </w:r>
      <w:r w:rsidRPr="00397BC6">
        <w:rPr>
          <w:rFonts w:eastAsia="Calibri" w:cs="Calibri"/>
          <w:lang w:eastAsia="en-US"/>
        </w:rPr>
        <w:t>re</w:t>
      </w:r>
      <w:r w:rsidRPr="00413268">
        <w:rPr>
          <w:rFonts w:eastAsia="Calibri" w:cs="Calibri"/>
          <w:lang w:eastAsia="en-US"/>
        </w:rPr>
        <w:t xml:space="preserve"> v</w:t>
      </w:r>
      <w:r w:rsidRPr="00397BC6">
        <w:rPr>
          <w:rFonts w:eastAsia="Calibri" w:cs="Calibri"/>
          <w:lang w:eastAsia="en-US"/>
        </w:rPr>
        <w:t>o</w:t>
      </w:r>
      <w:r w:rsidRPr="00413268">
        <w:rPr>
          <w:rFonts w:eastAsia="Calibri" w:cs="Calibri"/>
          <w:lang w:eastAsia="en-US"/>
        </w:rPr>
        <w:t>n</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zó</w:t>
      </w:r>
      <w:r w:rsidRPr="00413268">
        <w:rPr>
          <w:rFonts w:eastAsia="Calibri" w:cs="Calibri"/>
          <w:lang w:eastAsia="en-US"/>
        </w:rPr>
        <w:t xml:space="preserve"> ad</w:t>
      </w:r>
      <w:r w:rsidRPr="00397BC6">
        <w:rPr>
          <w:rFonts w:eastAsia="Calibri" w:cs="Calibri"/>
          <w:lang w:eastAsia="en-US"/>
        </w:rPr>
        <w:t>óz</w:t>
      </w:r>
      <w:r w:rsidRPr="00413268">
        <w:rPr>
          <w:rFonts w:eastAsia="Calibri" w:cs="Calibri"/>
          <w:lang w:eastAsia="en-US"/>
        </w:rPr>
        <w:t>áss</w:t>
      </w:r>
      <w:r w:rsidRPr="00397BC6">
        <w:rPr>
          <w:rFonts w:eastAsia="Calibri" w:cs="Calibri"/>
          <w:lang w:eastAsia="en-US"/>
        </w:rPr>
        <w:t>al</w:t>
      </w:r>
      <w:r w:rsidRPr="00413268">
        <w:rPr>
          <w:rFonts w:eastAsia="Calibri" w:cs="Calibri"/>
          <w:lang w:eastAsia="en-US"/>
        </w:rPr>
        <w:t xml:space="preserve"> k</w:t>
      </w:r>
      <w:r w:rsidRPr="00397BC6">
        <w:rPr>
          <w:rFonts w:eastAsia="Calibri" w:cs="Calibri"/>
          <w:lang w:eastAsia="en-US"/>
        </w:rPr>
        <w:t>a</w:t>
      </w:r>
      <w:r w:rsidRPr="00413268">
        <w:rPr>
          <w:rFonts w:eastAsia="Calibri" w:cs="Calibri"/>
          <w:lang w:eastAsia="en-US"/>
        </w:rPr>
        <w:t>p</w:t>
      </w:r>
      <w:r w:rsidRPr="00397BC6">
        <w:rPr>
          <w:rFonts w:eastAsia="Calibri" w:cs="Calibri"/>
          <w:lang w:eastAsia="en-US"/>
        </w:rPr>
        <w:t>c</w:t>
      </w:r>
      <w:r w:rsidRPr="00413268">
        <w:rPr>
          <w:rFonts w:eastAsia="Calibri" w:cs="Calibri"/>
          <w:lang w:eastAsia="en-US"/>
        </w:rPr>
        <w:t>s</w:t>
      </w:r>
      <w:r w:rsidRPr="00397BC6">
        <w:rPr>
          <w:rFonts w:eastAsia="Calibri" w:cs="Calibri"/>
          <w:lang w:eastAsia="en-US"/>
        </w:rPr>
        <w:t>ola</w:t>
      </w:r>
      <w:r w:rsidRPr="00413268">
        <w:rPr>
          <w:rFonts w:eastAsia="Calibri" w:cs="Calibri"/>
          <w:lang w:eastAsia="en-US"/>
        </w:rPr>
        <w:t>t</w:t>
      </w:r>
      <w:r w:rsidRPr="00397BC6">
        <w:rPr>
          <w:rFonts w:eastAsia="Calibri" w:cs="Calibri"/>
          <w:lang w:eastAsia="en-US"/>
        </w:rPr>
        <w:t>os</w:t>
      </w:r>
      <w:r w:rsidRPr="00413268">
        <w:rPr>
          <w:rFonts w:eastAsia="Calibri" w:cs="Calibri"/>
          <w:lang w:eastAsia="en-US"/>
        </w:rPr>
        <w:t xml:space="preserve"> </w:t>
      </w:r>
      <w:r w:rsidRPr="00397BC6">
        <w:rPr>
          <w:rFonts w:eastAsia="Calibri" w:cs="Calibri"/>
          <w:lang w:eastAsia="en-US"/>
        </w:rPr>
        <w:t>sza</w:t>
      </w:r>
      <w:r w:rsidRPr="00413268">
        <w:rPr>
          <w:rFonts w:eastAsia="Calibri" w:cs="Calibri"/>
          <w:lang w:eastAsia="en-US"/>
        </w:rPr>
        <w:t>b</w:t>
      </w:r>
      <w:r w:rsidRPr="00397BC6">
        <w:rPr>
          <w:rFonts w:eastAsia="Calibri" w:cs="Calibri"/>
          <w:lang w:eastAsia="en-US"/>
        </w:rPr>
        <w:t>ál</w:t>
      </w:r>
      <w:r w:rsidRPr="00413268">
        <w:rPr>
          <w:rFonts w:eastAsia="Calibri" w:cs="Calibri"/>
          <w:lang w:eastAsia="en-US"/>
        </w:rPr>
        <w:t>y</w:t>
      </w:r>
      <w:r w:rsidRPr="00397BC6">
        <w:rPr>
          <w:rFonts w:eastAsia="Calibri" w:cs="Calibri"/>
          <w:lang w:eastAsia="en-US"/>
        </w:rPr>
        <w:t>ok</w:t>
      </w:r>
      <w:r w:rsidRPr="00413268">
        <w:rPr>
          <w:rFonts w:eastAsia="Calibri" w:cs="Calibri"/>
          <w:lang w:eastAsia="en-US"/>
        </w:rPr>
        <w:t>a</w:t>
      </w:r>
      <w:r w:rsidRPr="00397BC6">
        <w:rPr>
          <w:rFonts w:eastAsia="Calibri" w:cs="Calibri"/>
          <w:lang w:eastAsia="en-US"/>
        </w:rPr>
        <w:t>t;</w:t>
      </w:r>
    </w:p>
    <w:p w14:paraId="1CF29772"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éle</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sze</w:t>
      </w:r>
      <w:r w:rsidRPr="00397BC6">
        <w:rPr>
          <w:rFonts w:eastAsia="Calibri" w:cs="Calibri"/>
          <w:lang w:eastAsia="en-US"/>
        </w:rPr>
        <w:t>rz</w:t>
      </w:r>
      <w:r w:rsidRPr="00413268">
        <w:rPr>
          <w:rFonts w:eastAsia="Calibri" w:cs="Calibri"/>
          <w:lang w:eastAsia="en-US"/>
        </w:rPr>
        <w:t>ődé</w:t>
      </w:r>
      <w:r w:rsidRPr="00397BC6">
        <w:rPr>
          <w:rFonts w:eastAsia="Calibri" w:cs="Calibri"/>
          <w:lang w:eastAsia="en-US"/>
        </w:rPr>
        <w:t>s</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me</w:t>
      </w:r>
      <w:r w:rsidRPr="00397BC6">
        <w:rPr>
          <w:rFonts w:eastAsia="Calibri" w:cs="Calibri"/>
          <w:lang w:eastAsia="en-US"/>
        </w:rPr>
        <w:t>k</w:t>
      </w:r>
      <w:r w:rsidRPr="00413268">
        <w:rPr>
          <w:rFonts w:eastAsia="Calibri" w:cs="Calibri"/>
          <w:lang w:eastAsia="en-US"/>
        </w:rPr>
        <w:t>k</w:t>
      </w:r>
      <w:r w:rsidRPr="00397BC6">
        <w:rPr>
          <w:rFonts w:eastAsia="Calibri" w:cs="Calibri"/>
          <w:lang w:eastAsia="en-US"/>
        </w:rPr>
        <w:t>ora</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m</w:t>
      </w:r>
      <w:r w:rsidRPr="00397BC6">
        <w:rPr>
          <w:rFonts w:eastAsia="Calibri" w:cs="Calibri"/>
          <w:lang w:eastAsia="en-US"/>
        </w:rPr>
        <w:t>ilyen</w:t>
      </w:r>
      <w:r w:rsidRPr="00413268">
        <w:rPr>
          <w:rFonts w:eastAsia="Calibri" w:cs="Calibri"/>
          <w:lang w:eastAsia="en-US"/>
        </w:rPr>
        <w:t xml:space="preserve"> </w:t>
      </w:r>
      <w:r w:rsidRPr="00397BC6">
        <w:rPr>
          <w:rFonts w:eastAsia="Calibri" w:cs="Calibri"/>
          <w:lang w:eastAsia="en-US"/>
        </w:rPr>
        <w:t>j</w:t>
      </w:r>
      <w:r w:rsidRPr="00413268">
        <w:rPr>
          <w:rFonts w:eastAsia="Calibri" w:cs="Calibri"/>
          <w:lang w:eastAsia="en-US"/>
        </w:rPr>
        <w:t>o</w:t>
      </w:r>
      <w:r w:rsidRPr="00397BC6">
        <w:rPr>
          <w:rFonts w:eastAsia="Calibri" w:cs="Calibri"/>
          <w:lang w:eastAsia="en-US"/>
        </w:rPr>
        <w:t>gc</w:t>
      </w:r>
      <w:r w:rsidRPr="00413268">
        <w:rPr>
          <w:rFonts w:eastAsia="Calibri" w:cs="Calibri"/>
          <w:lang w:eastAsia="en-US"/>
        </w:rPr>
        <w:t>íme</w:t>
      </w:r>
      <w:r w:rsidRPr="00397BC6">
        <w:rPr>
          <w:rFonts w:eastAsia="Calibri" w:cs="Calibri"/>
          <w:lang w:eastAsia="en-US"/>
        </w:rPr>
        <w:t>n</w:t>
      </w:r>
      <w:r w:rsidRPr="00413268">
        <w:rPr>
          <w:rFonts w:eastAsia="Calibri" w:cs="Calibri"/>
          <w:lang w:eastAsia="en-US"/>
        </w:rPr>
        <w:t xml:space="preserve"> me</w:t>
      </w:r>
      <w:r w:rsidRPr="00397BC6">
        <w:rPr>
          <w:rFonts w:eastAsia="Calibri" w:cs="Calibri"/>
          <w:lang w:eastAsia="en-US"/>
        </w:rPr>
        <w:t>r</w:t>
      </w:r>
      <w:r w:rsidRPr="00413268">
        <w:rPr>
          <w:rFonts w:eastAsia="Calibri" w:cs="Calibri"/>
          <w:lang w:eastAsia="en-US"/>
        </w:rPr>
        <w:t>ü</w:t>
      </w:r>
      <w:r w:rsidRPr="00397BC6">
        <w:rPr>
          <w:rFonts w:eastAsia="Calibri" w:cs="Calibri"/>
          <w:lang w:eastAsia="en-US"/>
        </w:rPr>
        <w:t>l</w:t>
      </w:r>
      <w:r w:rsidRPr="00413268">
        <w:rPr>
          <w:rFonts w:eastAsia="Calibri" w:cs="Calibri"/>
          <w:lang w:eastAsia="en-US"/>
        </w:rPr>
        <w:t xml:space="preserve"> fe</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ö</w:t>
      </w:r>
      <w:r w:rsidRPr="00397BC6">
        <w:rPr>
          <w:rFonts w:eastAsia="Calibri" w:cs="Calibri"/>
          <w:lang w:eastAsia="en-US"/>
        </w:rPr>
        <w:t>l</w:t>
      </w:r>
      <w:r w:rsidRPr="00413268">
        <w:rPr>
          <w:rFonts w:eastAsia="Calibri" w:cs="Calibri"/>
          <w:lang w:eastAsia="en-US"/>
        </w:rPr>
        <w:t>tsé</w:t>
      </w:r>
      <w:r w:rsidRPr="00397BC6">
        <w:rPr>
          <w:rFonts w:eastAsia="Calibri" w:cs="Calibri"/>
          <w:lang w:eastAsia="en-US"/>
        </w:rPr>
        <w:t>g,</w:t>
      </w:r>
      <w:r w:rsidRPr="00413268">
        <w:rPr>
          <w:rFonts w:eastAsia="Calibri" w:cs="Calibri"/>
          <w:lang w:eastAsia="en-US"/>
        </w:rPr>
        <w:t xml:space="preserve"> </w:t>
      </w:r>
      <w:r w:rsidRPr="00397BC6">
        <w:rPr>
          <w:rFonts w:eastAsia="Calibri" w:cs="Calibri"/>
          <w:lang w:eastAsia="en-US"/>
        </w:rPr>
        <w:t>amit</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ító</w:t>
      </w:r>
      <w:r w:rsidRPr="00413268">
        <w:rPr>
          <w:rFonts w:eastAsia="Calibri" w:cs="Calibri"/>
          <w:lang w:eastAsia="en-US"/>
        </w:rPr>
        <w:t xml:space="preserve"> </w:t>
      </w:r>
      <w:r w:rsidRPr="00397BC6">
        <w:rPr>
          <w:rFonts w:eastAsia="Calibri" w:cs="Calibri"/>
          <w:lang w:eastAsia="en-US"/>
        </w:rPr>
        <w:t xml:space="preserve">a </w:t>
      </w:r>
      <w:r w:rsidRPr="00413268">
        <w:rPr>
          <w:rFonts w:eastAsia="Calibri" w:cs="Calibri"/>
          <w:lang w:eastAsia="en-US"/>
        </w:rPr>
        <w:t>s</w:t>
      </w:r>
      <w:r w:rsidRPr="00397BC6">
        <w:rPr>
          <w:rFonts w:eastAsia="Calibri" w:cs="Calibri"/>
          <w:lang w:eastAsia="en-US"/>
        </w:rPr>
        <w:t>zerz</w:t>
      </w:r>
      <w:r w:rsidRPr="00413268">
        <w:rPr>
          <w:rFonts w:eastAsia="Calibri" w:cs="Calibri"/>
          <w:lang w:eastAsia="en-US"/>
        </w:rPr>
        <w:t>őd</w:t>
      </w:r>
      <w:r w:rsidRPr="00397BC6">
        <w:rPr>
          <w:rFonts w:eastAsia="Calibri" w:cs="Calibri"/>
          <w:lang w:eastAsia="en-US"/>
        </w:rPr>
        <w:t>ő</w:t>
      </w:r>
      <w:r w:rsidRPr="00413268">
        <w:rPr>
          <w:rFonts w:eastAsia="Calibri" w:cs="Calibri"/>
          <w:lang w:eastAsia="en-US"/>
        </w:rPr>
        <w:t xml:space="preserve"> á</w:t>
      </w:r>
      <w:r w:rsidRPr="00397BC6">
        <w:rPr>
          <w:rFonts w:eastAsia="Calibri" w:cs="Calibri"/>
          <w:lang w:eastAsia="en-US"/>
        </w:rPr>
        <w:t>lt</w:t>
      </w:r>
      <w:r w:rsidRPr="00413268">
        <w:rPr>
          <w:rFonts w:eastAsia="Calibri" w:cs="Calibri"/>
          <w:lang w:eastAsia="en-US"/>
        </w:rPr>
        <w:t>a</w:t>
      </w:r>
      <w:r w:rsidRPr="00397BC6">
        <w:rPr>
          <w:rFonts w:eastAsia="Calibri" w:cs="Calibri"/>
          <w:lang w:eastAsia="en-US"/>
        </w:rPr>
        <w:t>l</w:t>
      </w:r>
      <w:r w:rsidRPr="00413268">
        <w:rPr>
          <w:rFonts w:eastAsia="Calibri" w:cs="Calibri"/>
          <w:lang w:eastAsia="en-US"/>
        </w:rPr>
        <w:t xml:space="preserve"> bef</w:t>
      </w:r>
      <w:r w:rsidRPr="00397BC6">
        <w:rPr>
          <w:rFonts w:eastAsia="Calibri" w:cs="Calibri"/>
          <w:lang w:eastAsia="en-US"/>
        </w:rPr>
        <w:t>i</w:t>
      </w:r>
      <w:r w:rsidRPr="00413268">
        <w:rPr>
          <w:rFonts w:eastAsia="Calibri" w:cs="Calibri"/>
          <w:lang w:eastAsia="en-US"/>
        </w:rPr>
        <w:t>ze</w:t>
      </w:r>
      <w:r w:rsidRPr="00397BC6">
        <w:rPr>
          <w:rFonts w:eastAsia="Calibri" w:cs="Calibri"/>
          <w:lang w:eastAsia="en-US"/>
        </w:rPr>
        <w:t>tett</w:t>
      </w:r>
      <w:r w:rsidRPr="00413268">
        <w:rPr>
          <w:rFonts w:eastAsia="Calibri" w:cs="Calibri"/>
          <w:lang w:eastAsia="en-US"/>
        </w:rPr>
        <w:t xml:space="preserve"> </w:t>
      </w:r>
      <w:r w:rsidRPr="00397BC6">
        <w:rPr>
          <w:rFonts w:eastAsia="Calibri" w:cs="Calibri"/>
          <w:lang w:eastAsia="en-US"/>
        </w:rPr>
        <w:t>e</w:t>
      </w:r>
      <w:r w:rsidRPr="00413268">
        <w:rPr>
          <w:rFonts w:eastAsia="Calibri" w:cs="Calibri"/>
          <w:lang w:eastAsia="en-US"/>
        </w:rPr>
        <w:t>ls</w:t>
      </w:r>
      <w:r w:rsidRPr="00397BC6">
        <w:rPr>
          <w:rFonts w:eastAsia="Calibri" w:cs="Calibri"/>
          <w:lang w:eastAsia="en-US"/>
        </w:rPr>
        <w:t xml:space="preserve">ő </w:t>
      </w:r>
      <w:r w:rsidRPr="00413268">
        <w:rPr>
          <w:rFonts w:eastAsia="Calibri" w:cs="Calibri"/>
          <w:lang w:eastAsia="en-US"/>
        </w:rPr>
        <w:t>v</w:t>
      </w:r>
      <w:r w:rsidRPr="00397BC6">
        <w:rPr>
          <w:rFonts w:eastAsia="Calibri" w:cs="Calibri"/>
          <w:lang w:eastAsia="en-US"/>
        </w:rPr>
        <w:t>agy</w:t>
      </w:r>
      <w:r w:rsidRPr="00413268">
        <w:rPr>
          <w:rFonts w:eastAsia="Calibri" w:cs="Calibri"/>
          <w:lang w:eastAsia="en-US"/>
        </w:rPr>
        <w:t xml:space="preserve"> </w:t>
      </w:r>
      <w:r w:rsidRPr="00397BC6">
        <w:rPr>
          <w:rFonts w:eastAsia="Calibri" w:cs="Calibri"/>
          <w:lang w:eastAsia="en-US"/>
        </w:rPr>
        <w:t>egys</w:t>
      </w:r>
      <w:r w:rsidRPr="00413268">
        <w:rPr>
          <w:rFonts w:eastAsia="Calibri" w:cs="Calibri"/>
          <w:lang w:eastAsia="en-US"/>
        </w:rPr>
        <w:t>ze</w:t>
      </w:r>
      <w:r w:rsidRPr="00397BC6">
        <w:rPr>
          <w:rFonts w:eastAsia="Calibri" w:cs="Calibri"/>
          <w:lang w:eastAsia="en-US"/>
        </w:rPr>
        <w:t>ri</w:t>
      </w:r>
      <w:r w:rsidRPr="00413268">
        <w:rPr>
          <w:rFonts w:eastAsia="Calibri" w:cs="Calibri"/>
          <w:lang w:eastAsia="en-US"/>
        </w:rPr>
        <w:t xml:space="preserve"> d</w:t>
      </w:r>
      <w:r w:rsidRPr="00397BC6">
        <w:rPr>
          <w:rFonts w:eastAsia="Calibri" w:cs="Calibri"/>
          <w:lang w:eastAsia="en-US"/>
        </w:rPr>
        <w:t>íj</w:t>
      </w:r>
      <w:r w:rsidRPr="00413268">
        <w:rPr>
          <w:rFonts w:eastAsia="Calibri" w:cs="Calibri"/>
          <w:lang w:eastAsia="en-US"/>
        </w:rPr>
        <w:t>b</w:t>
      </w:r>
      <w:r w:rsidRPr="00397BC6">
        <w:rPr>
          <w:rFonts w:eastAsia="Calibri" w:cs="Calibri"/>
          <w:lang w:eastAsia="en-US"/>
        </w:rPr>
        <w:t>ól</w:t>
      </w:r>
      <w:r w:rsidRPr="00413268">
        <w:rPr>
          <w:rFonts w:eastAsia="Calibri" w:cs="Calibri"/>
          <w:lang w:eastAsia="en-US"/>
        </w:rPr>
        <w:t xml:space="preserve"> </w:t>
      </w:r>
      <w:r w:rsidRPr="00397BC6">
        <w:rPr>
          <w:rFonts w:eastAsia="Calibri" w:cs="Calibri"/>
          <w:lang w:eastAsia="en-US"/>
        </w:rPr>
        <w:t>a sz</w:t>
      </w:r>
      <w:r w:rsidRPr="00413268">
        <w:rPr>
          <w:rFonts w:eastAsia="Calibri" w:cs="Calibri"/>
          <w:lang w:eastAsia="en-US"/>
        </w:rPr>
        <w:t>e</w:t>
      </w:r>
      <w:r w:rsidRPr="00397BC6">
        <w:rPr>
          <w:rFonts w:eastAsia="Calibri" w:cs="Calibri"/>
          <w:lang w:eastAsia="en-US"/>
        </w:rPr>
        <w:t>rz</w:t>
      </w:r>
      <w:r w:rsidRPr="00413268">
        <w:rPr>
          <w:rFonts w:eastAsia="Calibri" w:cs="Calibri"/>
          <w:lang w:eastAsia="en-US"/>
        </w:rPr>
        <w:t>ődé</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30</w:t>
      </w:r>
      <w:r w:rsidRPr="00413268">
        <w:rPr>
          <w:rFonts w:eastAsia="Calibri" w:cs="Calibri"/>
          <w:lang w:eastAsia="en-US"/>
        </w:rPr>
        <w:t xml:space="preserve"> n</w:t>
      </w:r>
      <w:r w:rsidRPr="00397BC6">
        <w:rPr>
          <w:rFonts w:eastAsia="Calibri" w:cs="Calibri"/>
          <w:lang w:eastAsia="en-US"/>
        </w:rPr>
        <w:t>a</w:t>
      </w:r>
      <w:r w:rsidRPr="00413268">
        <w:rPr>
          <w:rFonts w:eastAsia="Calibri" w:cs="Calibri"/>
          <w:lang w:eastAsia="en-US"/>
        </w:rPr>
        <w:t>p</w:t>
      </w:r>
      <w:r w:rsidRPr="00397BC6">
        <w:rPr>
          <w:rFonts w:eastAsia="Calibri" w:cs="Calibri"/>
          <w:lang w:eastAsia="en-US"/>
        </w:rPr>
        <w:t>on</w:t>
      </w:r>
      <w:r w:rsidRPr="00413268">
        <w:rPr>
          <w:rFonts w:eastAsia="Calibri" w:cs="Calibri"/>
          <w:lang w:eastAsia="en-US"/>
        </w:rPr>
        <w:t xml:space="preserve"> be</w:t>
      </w:r>
      <w:r w:rsidRPr="00397BC6">
        <w:rPr>
          <w:rFonts w:eastAsia="Calibri" w:cs="Calibri"/>
          <w:lang w:eastAsia="en-US"/>
        </w:rPr>
        <w:t>l</w:t>
      </w:r>
      <w:r w:rsidRPr="00413268">
        <w:rPr>
          <w:rFonts w:eastAsia="Calibri" w:cs="Calibri"/>
          <w:lang w:eastAsia="en-US"/>
        </w:rPr>
        <w:t>ü</w:t>
      </w:r>
      <w:r w:rsidRPr="00397BC6">
        <w:rPr>
          <w:rFonts w:eastAsia="Calibri" w:cs="Calibri"/>
          <w:lang w:eastAsia="en-US"/>
        </w:rPr>
        <w:t>li</w:t>
      </w:r>
      <w:r w:rsidRPr="00413268">
        <w:rPr>
          <w:rFonts w:eastAsia="Calibri" w:cs="Calibri"/>
          <w:lang w:eastAsia="en-US"/>
        </w:rPr>
        <w:t xml:space="preserve"> fe</w:t>
      </w:r>
      <w:r w:rsidRPr="00397BC6">
        <w:rPr>
          <w:rFonts w:eastAsia="Calibri" w:cs="Calibri"/>
          <w:lang w:eastAsia="en-US"/>
        </w:rPr>
        <w:t>l</w:t>
      </w:r>
      <w:r w:rsidRPr="00413268">
        <w:rPr>
          <w:rFonts w:eastAsia="Calibri" w:cs="Calibri"/>
          <w:lang w:eastAsia="en-US"/>
        </w:rPr>
        <w:t>mond</w:t>
      </w:r>
      <w:r w:rsidRPr="00397BC6">
        <w:rPr>
          <w:rFonts w:eastAsia="Calibri" w:cs="Calibri"/>
          <w:lang w:eastAsia="en-US"/>
        </w:rPr>
        <w:t>á</w:t>
      </w:r>
      <w:r w:rsidRPr="00413268">
        <w:rPr>
          <w:rFonts w:eastAsia="Calibri" w:cs="Calibri"/>
          <w:lang w:eastAsia="en-US"/>
        </w:rPr>
        <w:t>s</w:t>
      </w:r>
      <w:r w:rsidRPr="00397BC6">
        <w:rPr>
          <w:rFonts w:eastAsia="Calibri" w:cs="Calibri"/>
          <w:lang w:eastAsia="en-US"/>
        </w:rPr>
        <w:t>a</w:t>
      </w:r>
      <w:r w:rsidRPr="00413268">
        <w:rPr>
          <w:rFonts w:eastAsia="Calibri" w:cs="Calibri"/>
          <w:lang w:eastAsia="en-US"/>
        </w:rPr>
        <w:t xml:space="preserve"> eseté</w:t>
      </w:r>
      <w:r w:rsidRPr="00397BC6">
        <w:rPr>
          <w:rFonts w:eastAsia="Calibri" w:cs="Calibri"/>
          <w:lang w:eastAsia="en-US"/>
        </w:rPr>
        <w:t>n</w:t>
      </w:r>
      <w:r w:rsidRPr="00413268">
        <w:rPr>
          <w:rFonts w:eastAsia="Calibri" w:cs="Calibri"/>
          <w:lang w:eastAsia="en-US"/>
        </w:rPr>
        <w:t xml:space="preserve"> viss</w:t>
      </w:r>
      <w:r w:rsidRPr="00397BC6">
        <w:rPr>
          <w:rFonts w:eastAsia="Calibri" w:cs="Calibri"/>
          <w:lang w:eastAsia="en-US"/>
        </w:rPr>
        <w:t>z</w:t>
      </w:r>
      <w:r w:rsidRPr="00413268">
        <w:rPr>
          <w:rFonts w:eastAsia="Calibri" w:cs="Calibri"/>
          <w:lang w:eastAsia="en-US"/>
        </w:rPr>
        <w:t>a</w:t>
      </w:r>
      <w:r w:rsidRPr="00397BC6">
        <w:rPr>
          <w:rFonts w:eastAsia="Calibri" w:cs="Calibri"/>
          <w:lang w:eastAsia="en-US"/>
        </w:rPr>
        <w:t>t</w:t>
      </w:r>
      <w:r w:rsidRPr="00413268">
        <w:rPr>
          <w:rFonts w:eastAsia="Calibri" w:cs="Calibri"/>
          <w:lang w:eastAsia="en-US"/>
        </w:rPr>
        <w:t>a</w:t>
      </w:r>
      <w:r w:rsidRPr="00397BC6">
        <w:rPr>
          <w:rFonts w:eastAsia="Calibri" w:cs="Calibri"/>
          <w:lang w:eastAsia="en-US"/>
        </w:rPr>
        <w:t>rt;</w:t>
      </w:r>
    </w:p>
    <w:p w14:paraId="21A8A64A"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397BC6">
        <w:rPr>
          <w:rFonts w:eastAsia="Calibri" w:cs="Calibri"/>
          <w:lang w:eastAsia="en-US"/>
        </w:rPr>
        <w:t>é</w:t>
      </w:r>
      <w:r w:rsidRPr="00413268">
        <w:rPr>
          <w:rFonts w:eastAsia="Calibri" w:cs="Calibri"/>
          <w:lang w:eastAsia="en-US"/>
        </w:rPr>
        <w:t>le</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tos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s</w:t>
      </w:r>
      <w:r w:rsidRPr="00397BC6">
        <w:rPr>
          <w:rFonts w:eastAsia="Calibri" w:cs="Calibri"/>
          <w:lang w:eastAsia="en-US"/>
        </w:rPr>
        <w:t>zerz</w:t>
      </w:r>
      <w:r w:rsidRPr="00413268">
        <w:rPr>
          <w:rFonts w:eastAsia="Calibri" w:cs="Calibri"/>
          <w:lang w:eastAsia="en-US"/>
        </w:rPr>
        <w:t>ődé</w:t>
      </w:r>
      <w:r w:rsidRPr="00397BC6">
        <w:rPr>
          <w:rFonts w:eastAsia="Calibri" w:cs="Calibri"/>
          <w:lang w:eastAsia="en-US"/>
        </w:rPr>
        <w:t>s</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w:t>
      </w:r>
      <w:r w:rsidRPr="00397BC6">
        <w:rPr>
          <w:rFonts w:eastAsia="Calibri" w:cs="Calibri"/>
          <w:lang w:eastAsia="en-US"/>
        </w:rPr>
        <w:t xml:space="preserve">a </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ító</w:t>
      </w:r>
      <w:r w:rsidRPr="00413268">
        <w:rPr>
          <w:rFonts w:eastAsia="Calibri" w:cs="Calibri"/>
          <w:lang w:eastAsia="en-US"/>
        </w:rPr>
        <w:t xml:space="preserve"> v</w:t>
      </w:r>
      <w:r w:rsidRPr="00397BC6">
        <w:rPr>
          <w:rFonts w:eastAsia="Calibri" w:cs="Calibri"/>
          <w:lang w:eastAsia="en-US"/>
        </w:rPr>
        <w:t>áll</w:t>
      </w:r>
      <w:r w:rsidRPr="00413268">
        <w:rPr>
          <w:rFonts w:eastAsia="Calibri" w:cs="Calibri"/>
          <w:lang w:eastAsia="en-US"/>
        </w:rPr>
        <w:t>al-</w:t>
      </w:r>
      <w:r w:rsidRPr="00397BC6">
        <w:rPr>
          <w:rFonts w:eastAsia="Calibri" w:cs="Calibri"/>
          <w:lang w:eastAsia="en-US"/>
        </w:rPr>
        <w:t>e</w:t>
      </w:r>
      <w:r w:rsidRPr="00413268">
        <w:rPr>
          <w:rFonts w:eastAsia="Calibri" w:cs="Calibri"/>
          <w:lang w:eastAsia="en-US"/>
        </w:rPr>
        <w:t xml:space="preserve"> t</w:t>
      </w:r>
      <w:r w:rsidRPr="00397BC6">
        <w:rPr>
          <w:rFonts w:eastAsia="Calibri" w:cs="Calibri"/>
          <w:lang w:eastAsia="en-US"/>
        </w:rPr>
        <w:t>őke</w:t>
      </w:r>
      <w:r w:rsidRPr="00413268">
        <w:rPr>
          <w:rFonts w:eastAsia="Calibri" w:cs="Calibri"/>
          <w:lang w:eastAsia="en-US"/>
        </w:rPr>
        <w:t>-</w:t>
      </w:r>
      <w:r w:rsidRPr="00397BC6">
        <w:rPr>
          <w:rFonts w:eastAsia="Calibri" w:cs="Calibri"/>
          <w:lang w:eastAsia="en-US"/>
        </w:rPr>
        <w:t>,</w:t>
      </w:r>
      <w:r w:rsidRPr="00413268">
        <w:rPr>
          <w:rFonts w:eastAsia="Calibri" w:cs="Calibri"/>
          <w:lang w:eastAsia="en-US"/>
        </w:rPr>
        <w:t xml:space="preserve"> </w:t>
      </w:r>
      <w:r w:rsidRPr="00397BC6">
        <w:rPr>
          <w:rFonts w:eastAsia="Calibri" w:cs="Calibri"/>
          <w:lang w:eastAsia="en-US"/>
        </w:rPr>
        <w:t>ill</w:t>
      </w:r>
      <w:r w:rsidRPr="00413268">
        <w:rPr>
          <w:rFonts w:eastAsia="Calibri" w:cs="Calibri"/>
          <w:lang w:eastAsia="en-US"/>
        </w:rPr>
        <w:t>e</w:t>
      </w:r>
      <w:r w:rsidRPr="00397BC6">
        <w:rPr>
          <w:rFonts w:eastAsia="Calibri" w:cs="Calibri"/>
          <w:lang w:eastAsia="en-US"/>
        </w:rPr>
        <w:t>t</w:t>
      </w:r>
      <w:r w:rsidRPr="00413268">
        <w:rPr>
          <w:rFonts w:eastAsia="Calibri" w:cs="Calibri"/>
          <w:lang w:eastAsia="en-US"/>
        </w:rPr>
        <w:t>v</w:t>
      </w:r>
      <w:r w:rsidRPr="00397BC6">
        <w:rPr>
          <w:rFonts w:eastAsia="Calibri" w:cs="Calibri"/>
          <w:lang w:eastAsia="en-US"/>
        </w:rPr>
        <w:t>e</w:t>
      </w:r>
      <w:r w:rsidRPr="00413268">
        <w:rPr>
          <w:rFonts w:eastAsia="Calibri" w:cs="Calibri"/>
          <w:lang w:eastAsia="en-US"/>
        </w:rPr>
        <w:t xml:space="preserve"> h</w:t>
      </w:r>
      <w:r w:rsidRPr="00397BC6">
        <w:rPr>
          <w:rFonts w:eastAsia="Calibri" w:cs="Calibri"/>
          <w:lang w:eastAsia="en-US"/>
        </w:rPr>
        <w:t>oz</w:t>
      </w:r>
      <w:r w:rsidRPr="00413268">
        <w:rPr>
          <w:rFonts w:eastAsia="Calibri" w:cs="Calibri"/>
          <w:lang w:eastAsia="en-US"/>
        </w:rPr>
        <w:t>am</w:t>
      </w:r>
      <w:r w:rsidRPr="00397BC6">
        <w:rPr>
          <w:rFonts w:eastAsia="Calibri" w:cs="Calibri"/>
          <w:lang w:eastAsia="en-US"/>
        </w:rPr>
        <w:t>gar</w:t>
      </w:r>
      <w:r w:rsidRPr="00413268">
        <w:rPr>
          <w:rFonts w:eastAsia="Calibri" w:cs="Calibri"/>
          <w:lang w:eastAsia="en-US"/>
        </w:rPr>
        <w:t>an</w:t>
      </w:r>
      <w:r w:rsidRPr="00397BC6">
        <w:rPr>
          <w:rFonts w:eastAsia="Calibri" w:cs="Calibri"/>
          <w:lang w:eastAsia="en-US"/>
        </w:rPr>
        <w:t>ciát;</w:t>
      </w:r>
    </w:p>
    <w:p w14:paraId="5E002F5C" w14:textId="77777777" w:rsidR="003725A4" w:rsidRPr="00397BC6" w:rsidRDefault="003725A4" w:rsidP="00413268">
      <w:pPr>
        <w:widowControl w:val="0"/>
        <w:numPr>
          <w:ilvl w:val="2"/>
          <w:numId w:val="13"/>
        </w:numPr>
        <w:spacing w:after="0" w:line="240" w:lineRule="auto"/>
        <w:ind w:left="426" w:right="-20" w:hanging="284"/>
        <w:contextualSpacing/>
        <w:jc w:val="left"/>
        <w:rPr>
          <w:rFonts w:eastAsia="Calibri" w:cs="Calibri"/>
          <w:lang w:eastAsia="en-US"/>
        </w:rPr>
      </w:pPr>
      <w:r w:rsidRPr="00413268">
        <w:rPr>
          <w:rFonts w:eastAsia="Calibri" w:cs="Calibri"/>
          <w:lang w:eastAsia="en-US"/>
        </w:rPr>
        <w:t>befe</w:t>
      </w:r>
      <w:r w:rsidRPr="00397BC6">
        <w:rPr>
          <w:rFonts w:eastAsia="Calibri" w:cs="Calibri"/>
          <w:lang w:eastAsia="en-US"/>
        </w:rPr>
        <w:t>k</w:t>
      </w:r>
      <w:r w:rsidRPr="00413268">
        <w:rPr>
          <w:rFonts w:eastAsia="Calibri" w:cs="Calibri"/>
          <w:lang w:eastAsia="en-US"/>
        </w:rPr>
        <w:t>te</w:t>
      </w:r>
      <w:r w:rsidRPr="00397BC6">
        <w:rPr>
          <w:rFonts w:eastAsia="Calibri" w:cs="Calibri"/>
          <w:lang w:eastAsia="en-US"/>
        </w:rPr>
        <w:t>t</w:t>
      </w:r>
      <w:r w:rsidRPr="00413268">
        <w:rPr>
          <w:rFonts w:eastAsia="Calibri" w:cs="Calibri"/>
          <w:lang w:eastAsia="en-US"/>
        </w:rPr>
        <w:t>és</w:t>
      </w:r>
      <w:r w:rsidRPr="00397BC6">
        <w:rPr>
          <w:rFonts w:eastAsia="Calibri" w:cs="Calibri"/>
          <w:lang w:eastAsia="en-US"/>
        </w:rPr>
        <w:t>i</w:t>
      </w:r>
      <w:r w:rsidRPr="00413268">
        <w:rPr>
          <w:rFonts w:eastAsia="Calibri" w:cs="Calibri"/>
          <w:lang w:eastAsia="en-US"/>
        </w:rPr>
        <w:t xml:space="preserve"> e</w:t>
      </w:r>
      <w:r w:rsidRPr="00397BC6">
        <w:rPr>
          <w:rFonts w:eastAsia="Calibri" w:cs="Calibri"/>
          <w:lang w:eastAsia="en-US"/>
        </w:rPr>
        <w:t>g</w:t>
      </w:r>
      <w:r w:rsidRPr="00413268">
        <w:rPr>
          <w:rFonts w:eastAsia="Calibri" w:cs="Calibri"/>
          <w:lang w:eastAsia="en-US"/>
        </w:rPr>
        <w:t>ysé</w:t>
      </w:r>
      <w:r w:rsidRPr="00397BC6">
        <w:rPr>
          <w:rFonts w:eastAsia="Calibri" w:cs="Calibri"/>
          <w:lang w:eastAsia="en-US"/>
        </w:rPr>
        <w:t>g</w:t>
      </w:r>
      <w:r w:rsidRPr="00413268">
        <w:rPr>
          <w:rFonts w:eastAsia="Calibri" w:cs="Calibri"/>
          <w:lang w:eastAsia="en-US"/>
        </w:rPr>
        <w:t>he</w:t>
      </w:r>
      <w:r w:rsidRPr="00397BC6">
        <w:rPr>
          <w:rFonts w:eastAsia="Calibri" w:cs="Calibri"/>
          <w:lang w:eastAsia="en-US"/>
        </w:rPr>
        <w:t>z</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ö</w:t>
      </w:r>
      <w:r w:rsidRPr="00397BC6">
        <w:rPr>
          <w:rFonts w:eastAsia="Calibri" w:cs="Calibri"/>
          <w:lang w:eastAsia="en-US"/>
        </w:rPr>
        <w:t>t</w:t>
      </w:r>
      <w:r w:rsidRPr="00413268">
        <w:rPr>
          <w:rFonts w:eastAsia="Calibri" w:cs="Calibri"/>
          <w:lang w:eastAsia="en-US"/>
        </w:rPr>
        <w:t>ö</w:t>
      </w:r>
      <w:r w:rsidRPr="00397BC6">
        <w:rPr>
          <w:rFonts w:eastAsia="Calibri" w:cs="Calibri"/>
          <w:lang w:eastAsia="en-US"/>
        </w:rPr>
        <w:t>tt</w:t>
      </w:r>
      <w:r w:rsidRPr="00413268">
        <w:rPr>
          <w:rFonts w:eastAsia="Calibri" w:cs="Calibri"/>
          <w:lang w:eastAsia="en-US"/>
        </w:rPr>
        <w:t xml:space="preserve"> é</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w:t>
      </w:r>
      <w:r w:rsidRPr="00397BC6">
        <w:rPr>
          <w:rFonts w:eastAsia="Calibri" w:cs="Calibri"/>
          <w:lang w:eastAsia="en-US"/>
        </w:rPr>
        <w:t>s</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w:t>
      </w:r>
      <w:r w:rsidRPr="00397BC6">
        <w:rPr>
          <w:rFonts w:eastAsia="Calibri" w:cs="Calibri"/>
          <w:lang w:eastAsia="en-US"/>
        </w:rPr>
        <w:t>Bit.</w:t>
      </w:r>
      <w:r w:rsidRPr="00413268">
        <w:rPr>
          <w:rFonts w:eastAsia="Calibri" w:cs="Calibri"/>
          <w:lang w:eastAsia="en-US"/>
        </w:rPr>
        <w:t xml:space="preserve"> </w:t>
      </w:r>
      <w:r w:rsidRPr="00397BC6">
        <w:rPr>
          <w:rFonts w:eastAsia="Calibri" w:cs="Calibri"/>
          <w:lang w:eastAsia="en-US"/>
        </w:rPr>
        <w:t>127.</w:t>
      </w:r>
      <w:r w:rsidRPr="00413268">
        <w:rPr>
          <w:rFonts w:eastAsia="Calibri" w:cs="Calibri"/>
          <w:lang w:eastAsia="en-US"/>
        </w:rPr>
        <w:t xml:space="preserve"> §-b</w:t>
      </w:r>
      <w:r w:rsidRPr="00397BC6">
        <w:rPr>
          <w:rFonts w:eastAsia="Calibri" w:cs="Calibri"/>
          <w:lang w:eastAsia="en-US"/>
        </w:rPr>
        <w:t>an</w:t>
      </w:r>
      <w:r w:rsidRPr="00413268">
        <w:rPr>
          <w:rFonts w:eastAsia="Calibri" w:cs="Calibri"/>
          <w:lang w:eastAsia="en-US"/>
        </w:rPr>
        <w:t xml:space="preserve"> me</w:t>
      </w:r>
      <w:r w:rsidRPr="00397BC6">
        <w:rPr>
          <w:rFonts w:eastAsia="Calibri" w:cs="Calibri"/>
          <w:lang w:eastAsia="en-US"/>
        </w:rPr>
        <w:t>g</w:t>
      </w:r>
      <w:r w:rsidRPr="00413268">
        <w:rPr>
          <w:rFonts w:eastAsia="Calibri" w:cs="Calibri"/>
          <w:lang w:eastAsia="en-US"/>
        </w:rPr>
        <w:t>ha</w:t>
      </w:r>
      <w:r w:rsidRPr="00397BC6">
        <w:rPr>
          <w:rFonts w:eastAsia="Calibri" w:cs="Calibri"/>
          <w:lang w:eastAsia="en-US"/>
        </w:rPr>
        <w:t>t</w:t>
      </w:r>
      <w:r w:rsidRPr="00413268">
        <w:rPr>
          <w:rFonts w:eastAsia="Calibri" w:cs="Calibri"/>
          <w:lang w:eastAsia="en-US"/>
        </w:rPr>
        <w:t>á</w:t>
      </w:r>
      <w:r w:rsidRPr="00397BC6">
        <w:rPr>
          <w:rFonts w:eastAsia="Calibri" w:cs="Calibri"/>
          <w:lang w:eastAsia="en-US"/>
        </w:rPr>
        <w:t>r</w:t>
      </w:r>
      <w:r w:rsidRPr="00413268">
        <w:rPr>
          <w:rFonts w:eastAsia="Calibri" w:cs="Calibri"/>
          <w:lang w:eastAsia="en-US"/>
        </w:rPr>
        <w:t>o</w:t>
      </w:r>
      <w:r w:rsidRPr="00397BC6">
        <w:rPr>
          <w:rFonts w:eastAsia="Calibri" w:cs="Calibri"/>
          <w:lang w:eastAsia="en-US"/>
        </w:rPr>
        <w:t>z</w:t>
      </w:r>
      <w:r w:rsidRPr="00413268">
        <w:rPr>
          <w:rFonts w:eastAsia="Calibri" w:cs="Calibri"/>
          <w:lang w:eastAsia="en-US"/>
        </w:rPr>
        <w:t>o</w:t>
      </w:r>
      <w:r w:rsidRPr="00397BC6">
        <w:rPr>
          <w:rFonts w:eastAsia="Calibri" w:cs="Calibri"/>
          <w:lang w:eastAsia="en-US"/>
        </w:rPr>
        <w:t xml:space="preserve">tt </w:t>
      </w:r>
      <w:r w:rsidRPr="00413268">
        <w:rPr>
          <w:rFonts w:eastAsia="Calibri" w:cs="Calibri"/>
          <w:lang w:eastAsia="en-US"/>
        </w:rPr>
        <w:t>es</w:t>
      </w:r>
      <w:r w:rsidRPr="00397BC6">
        <w:rPr>
          <w:rFonts w:eastAsia="Calibri" w:cs="Calibri"/>
          <w:lang w:eastAsia="en-US"/>
        </w:rPr>
        <w:t>z</w:t>
      </w:r>
      <w:r w:rsidRPr="00413268">
        <w:rPr>
          <w:rFonts w:eastAsia="Calibri" w:cs="Calibri"/>
          <w:lang w:eastAsia="en-US"/>
        </w:rPr>
        <w:t>k</w:t>
      </w:r>
      <w:r w:rsidRPr="00397BC6">
        <w:rPr>
          <w:rFonts w:eastAsia="Calibri" w:cs="Calibri"/>
          <w:lang w:eastAsia="en-US"/>
        </w:rPr>
        <w:t>öz</w:t>
      </w:r>
      <w:r w:rsidRPr="00413268">
        <w:rPr>
          <w:rFonts w:eastAsia="Calibri" w:cs="Calibri"/>
          <w:lang w:eastAsia="en-US"/>
        </w:rPr>
        <w:t>a</w:t>
      </w:r>
      <w:r w:rsidRPr="00397BC6">
        <w:rPr>
          <w:rFonts w:eastAsia="Calibri" w:cs="Calibri"/>
          <w:lang w:eastAsia="en-US"/>
        </w:rPr>
        <w:t xml:space="preserve">lap </w:t>
      </w:r>
      <w:r w:rsidRPr="00413268">
        <w:rPr>
          <w:rFonts w:eastAsia="Calibri" w:cs="Calibri"/>
          <w:lang w:eastAsia="en-US"/>
        </w:rPr>
        <w:t>fe</w:t>
      </w:r>
      <w:r w:rsidRPr="00397BC6">
        <w:rPr>
          <w:rFonts w:eastAsia="Calibri" w:cs="Calibri"/>
          <w:lang w:eastAsia="en-US"/>
        </w:rPr>
        <w:t>l</w:t>
      </w:r>
      <w:r w:rsidRPr="00413268">
        <w:rPr>
          <w:rFonts w:eastAsia="Calibri" w:cs="Calibri"/>
          <w:lang w:eastAsia="en-US"/>
        </w:rPr>
        <w:t>füg</w:t>
      </w:r>
      <w:r w:rsidRPr="00397BC6">
        <w:rPr>
          <w:rFonts w:eastAsia="Calibri" w:cs="Calibri"/>
          <w:lang w:eastAsia="en-US"/>
        </w:rPr>
        <w:t>g</w:t>
      </w:r>
      <w:r w:rsidRPr="00413268">
        <w:rPr>
          <w:rFonts w:eastAsia="Calibri" w:cs="Calibri"/>
          <w:lang w:eastAsia="en-US"/>
        </w:rPr>
        <w:t>es</w:t>
      </w:r>
      <w:r w:rsidRPr="00397BC6">
        <w:rPr>
          <w:rFonts w:eastAsia="Calibri" w:cs="Calibri"/>
          <w:lang w:eastAsia="en-US"/>
        </w:rPr>
        <w:t>z</w:t>
      </w:r>
      <w:r w:rsidRPr="00413268">
        <w:rPr>
          <w:rFonts w:eastAsia="Calibri" w:cs="Calibri"/>
          <w:lang w:eastAsia="en-US"/>
        </w:rPr>
        <w:t>tésse</w:t>
      </w:r>
      <w:r w:rsidRPr="00397BC6">
        <w:rPr>
          <w:rFonts w:eastAsia="Calibri" w:cs="Calibri"/>
          <w:lang w:eastAsia="en-US"/>
        </w:rPr>
        <w:t>l</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s</w:t>
      </w:r>
      <w:r w:rsidRPr="00413268">
        <w:rPr>
          <w:rFonts w:eastAsia="Calibri" w:cs="Calibri"/>
          <w:lang w:eastAsia="en-US"/>
        </w:rPr>
        <w:t>zé</w:t>
      </w:r>
      <w:r w:rsidRPr="00397BC6">
        <w:rPr>
          <w:rFonts w:eastAsia="Calibri" w:cs="Calibri"/>
          <w:lang w:eastAsia="en-US"/>
        </w:rPr>
        <w:t>t</w:t>
      </w:r>
      <w:r w:rsidRPr="00413268">
        <w:rPr>
          <w:rFonts w:eastAsia="Calibri" w:cs="Calibri"/>
          <w:lang w:eastAsia="en-US"/>
        </w:rPr>
        <w:t>v</w:t>
      </w:r>
      <w:r w:rsidRPr="00397BC6">
        <w:rPr>
          <w:rFonts w:eastAsia="Calibri" w:cs="Calibri"/>
          <w:lang w:eastAsia="en-US"/>
        </w:rPr>
        <w:t>ál</w:t>
      </w:r>
      <w:r w:rsidRPr="00413268">
        <w:rPr>
          <w:rFonts w:eastAsia="Calibri" w:cs="Calibri"/>
          <w:lang w:eastAsia="en-US"/>
        </w:rPr>
        <w:t>as</w:t>
      </w:r>
      <w:r w:rsidRPr="00397BC6">
        <w:rPr>
          <w:rFonts w:eastAsia="Calibri" w:cs="Calibri"/>
          <w:lang w:eastAsia="en-US"/>
        </w:rPr>
        <w:t>z</w:t>
      </w:r>
      <w:r w:rsidRPr="00413268">
        <w:rPr>
          <w:rFonts w:eastAsia="Calibri" w:cs="Calibri"/>
          <w:lang w:eastAsia="en-US"/>
        </w:rPr>
        <w:t>t</w:t>
      </w:r>
      <w:r w:rsidRPr="00397BC6">
        <w:rPr>
          <w:rFonts w:eastAsia="Calibri" w:cs="Calibri"/>
          <w:lang w:eastAsia="en-US"/>
        </w:rPr>
        <w:t>ás</w:t>
      </w:r>
      <w:r w:rsidRPr="00413268">
        <w:rPr>
          <w:rFonts w:eastAsia="Calibri" w:cs="Calibri"/>
          <w:lang w:eastAsia="en-US"/>
        </w:rPr>
        <w:t>s</w:t>
      </w:r>
      <w:r w:rsidRPr="00397BC6">
        <w:rPr>
          <w:rFonts w:eastAsia="Calibri" w:cs="Calibri"/>
          <w:lang w:eastAsia="en-US"/>
        </w:rPr>
        <w:t>al</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ap</w:t>
      </w:r>
      <w:r w:rsidRPr="00397BC6">
        <w:rPr>
          <w:rFonts w:eastAsia="Calibri" w:cs="Calibri"/>
          <w:lang w:eastAsia="en-US"/>
        </w:rPr>
        <w:t>c</w:t>
      </w:r>
      <w:r w:rsidRPr="00413268">
        <w:rPr>
          <w:rFonts w:eastAsia="Calibri" w:cs="Calibri"/>
          <w:lang w:eastAsia="en-US"/>
        </w:rPr>
        <w:t>s</w:t>
      </w:r>
      <w:r w:rsidRPr="00397BC6">
        <w:rPr>
          <w:rFonts w:eastAsia="Calibri" w:cs="Calibri"/>
          <w:lang w:eastAsia="en-US"/>
        </w:rPr>
        <w:t>ola</w:t>
      </w:r>
      <w:r w:rsidRPr="00413268">
        <w:rPr>
          <w:rFonts w:eastAsia="Calibri" w:cs="Calibri"/>
          <w:lang w:eastAsia="en-US"/>
        </w:rPr>
        <w:t>to</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r</w:t>
      </w:r>
      <w:r w:rsidRPr="00413268">
        <w:rPr>
          <w:rFonts w:eastAsia="Calibri" w:cs="Calibri"/>
          <w:lang w:eastAsia="en-US"/>
        </w:rPr>
        <w:t>és</w:t>
      </w:r>
      <w:r w:rsidRPr="00397BC6">
        <w:rPr>
          <w:rFonts w:eastAsia="Calibri" w:cs="Calibri"/>
          <w:lang w:eastAsia="en-US"/>
        </w:rPr>
        <w:t>zle</w:t>
      </w:r>
      <w:r w:rsidRPr="00413268">
        <w:rPr>
          <w:rFonts w:eastAsia="Calibri" w:cs="Calibri"/>
          <w:lang w:eastAsia="en-US"/>
        </w:rPr>
        <w:t>te</w:t>
      </w:r>
      <w:r w:rsidRPr="00397BC6">
        <w:rPr>
          <w:rFonts w:eastAsia="Calibri" w:cs="Calibri"/>
          <w:lang w:eastAsia="en-US"/>
        </w:rPr>
        <w:t>s</w:t>
      </w:r>
      <w:r w:rsidRPr="00413268">
        <w:rPr>
          <w:rFonts w:eastAsia="Calibri" w:cs="Calibri"/>
          <w:lang w:eastAsia="en-US"/>
        </w:rPr>
        <w:t xml:space="preserve"> s</w:t>
      </w:r>
      <w:r w:rsidRPr="00397BC6">
        <w:rPr>
          <w:rFonts w:eastAsia="Calibri" w:cs="Calibri"/>
          <w:lang w:eastAsia="en-US"/>
        </w:rPr>
        <w:t>z</w:t>
      </w:r>
      <w:r w:rsidRPr="00413268">
        <w:rPr>
          <w:rFonts w:eastAsia="Calibri" w:cs="Calibri"/>
          <w:lang w:eastAsia="en-US"/>
        </w:rPr>
        <w:t>ab</w:t>
      </w:r>
      <w:r w:rsidRPr="00397BC6">
        <w:rPr>
          <w:rFonts w:eastAsia="Calibri" w:cs="Calibri"/>
          <w:lang w:eastAsia="en-US"/>
        </w:rPr>
        <w:t>ál</w:t>
      </w:r>
      <w:r w:rsidRPr="00413268">
        <w:rPr>
          <w:rFonts w:eastAsia="Calibri" w:cs="Calibri"/>
          <w:lang w:eastAsia="en-US"/>
        </w:rPr>
        <w:t>y</w:t>
      </w:r>
      <w:r w:rsidRPr="00397BC6">
        <w:rPr>
          <w:rFonts w:eastAsia="Calibri" w:cs="Calibri"/>
          <w:lang w:eastAsia="en-US"/>
        </w:rPr>
        <w:t>ok</w:t>
      </w:r>
      <w:r w:rsidRPr="00413268">
        <w:rPr>
          <w:rFonts w:eastAsia="Calibri" w:cs="Calibri"/>
          <w:lang w:eastAsia="en-US"/>
        </w:rPr>
        <w:t>a</w:t>
      </w:r>
      <w:r w:rsidRPr="00397BC6">
        <w:rPr>
          <w:rFonts w:eastAsia="Calibri" w:cs="Calibri"/>
          <w:lang w:eastAsia="en-US"/>
        </w:rPr>
        <w:t>t.</w:t>
      </w:r>
    </w:p>
    <w:p w14:paraId="4825CB64"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6CF8958A" w14:textId="77777777" w:rsidR="003725A4" w:rsidRPr="00397BC6" w:rsidRDefault="003725A4" w:rsidP="003725A4">
      <w:pPr>
        <w:widowControl w:val="0"/>
        <w:spacing w:after="0" w:line="240" w:lineRule="auto"/>
        <w:ind w:left="116" w:right="-20"/>
        <w:jc w:val="left"/>
        <w:rPr>
          <w:rFonts w:eastAsia="Calibri" w:cs="Calibri"/>
          <w:lang w:eastAsia="en-US"/>
        </w:rPr>
      </w:pPr>
      <w:r w:rsidRPr="00397BC6">
        <w:rPr>
          <w:rFonts w:eastAsia="Calibri" w:cs="Calibri"/>
          <w:lang w:eastAsia="en-US"/>
        </w:rPr>
        <w:t>B) Az</w:t>
      </w:r>
      <w:r w:rsidRPr="00397BC6">
        <w:rPr>
          <w:rFonts w:eastAsia="Calibri" w:cs="Calibri"/>
          <w:spacing w:val="-1"/>
          <w:lang w:eastAsia="en-US"/>
        </w:rPr>
        <w:t xml:space="preserve"> é</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1"/>
          <w:lang w:eastAsia="en-US"/>
        </w:rPr>
        <w:t xml:space="preserve"> </w:t>
      </w:r>
      <w:r w:rsidRPr="00397BC6">
        <w:rPr>
          <w:rFonts w:eastAsia="Calibri" w:cs="Calibri"/>
          <w:spacing w:val="1"/>
          <w:lang w:eastAsia="en-US"/>
        </w:rPr>
        <w:t>t</w:t>
      </w:r>
      <w:r w:rsidRPr="00397BC6">
        <w:rPr>
          <w:rFonts w:eastAsia="Calibri" w:cs="Calibri"/>
          <w:spacing w:val="-1"/>
          <w:lang w:eastAsia="en-US"/>
        </w:rPr>
        <w:t>e</w:t>
      </w:r>
      <w:r w:rsidRPr="00397BC6">
        <w:rPr>
          <w:rFonts w:eastAsia="Calibri" w:cs="Calibri"/>
          <w:spacing w:val="2"/>
          <w:lang w:eastAsia="en-US"/>
        </w:rPr>
        <w:t>r</w:t>
      </w:r>
      <w:r w:rsidRPr="00397BC6">
        <w:rPr>
          <w:rFonts w:eastAsia="Calibri" w:cs="Calibri"/>
          <w:spacing w:val="-1"/>
          <w:lang w:eastAsia="en-US"/>
        </w:rPr>
        <w:t>mé</w:t>
      </w:r>
      <w:r w:rsidRPr="00397BC6">
        <w:rPr>
          <w:rFonts w:eastAsia="Calibri" w:cs="Calibri"/>
          <w:lang w:eastAsia="en-US"/>
        </w:rPr>
        <w:t>k</w:t>
      </w:r>
      <w:r w:rsidRPr="00397BC6">
        <w:rPr>
          <w:rFonts w:eastAsia="Calibri" w:cs="Calibri"/>
          <w:spacing w:val="4"/>
          <w:lang w:eastAsia="en-US"/>
        </w:rPr>
        <w:t>i</w:t>
      </w:r>
      <w:r w:rsidRPr="00397BC6">
        <w:rPr>
          <w:rFonts w:eastAsia="Calibri" w:cs="Calibri"/>
          <w:spacing w:val="-1"/>
          <w:lang w:eastAsia="en-US"/>
        </w:rPr>
        <w:t>s</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spacing w:val="3"/>
          <w:lang w:eastAsia="en-US"/>
        </w:rPr>
        <w:t>r</w:t>
      </w:r>
      <w:r w:rsidRPr="00397BC6">
        <w:rPr>
          <w:rFonts w:eastAsia="Calibri" w:cs="Calibri"/>
          <w:lang w:eastAsia="en-US"/>
        </w:rPr>
        <w:t>tető</w:t>
      </w:r>
      <w:r w:rsidRPr="00397BC6">
        <w:rPr>
          <w:rFonts w:eastAsia="Calibri" w:cs="Calibri"/>
          <w:spacing w:val="-14"/>
          <w:lang w:eastAsia="en-US"/>
        </w:rPr>
        <w:t xml:space="preserve"> </w:t>
      </w:r>
      <w:r w:rsidRPr="00397BC6">
        <w:rPr>
          <w:rFonts w:eastAsia="Calibri" w:cs="Calibri"/>
          <w:lang w:eastAsia="en-US"/>
        </w:rPr>
        <w:t>mini</w:t>
      </w:r>
      <w:r w:rsidRPr="00397BC6">
        <w:rPr>
          <w:rFonts w:eastAsia="Calibri" w:cs="Calibri"/>
          <w:spacing w:val="-1"/>
          <w:lang w:eastAsia="en-US"/>
        </w:rPr>
        <w:t>m</w:t>
      </w:r>
      <w:r w:rsidRPr="00397BC6">
        <w:rPr>
          <w:rFonts w:eastAsia="Calibri" w:cs="Calibri"/>
          <w:lang w:eastAsia="en-US"/>
        </w:rPr>
        <w:t>ál</w:t>
      </w:r>
      <w:r w:rsidRPr="00397BC6">
        <w:rPr>
          <w:rFonts w:eastAsia="Calibri" w:cs="Calibri"/>
          <w:spacing w:val="2"/>
          <w:lang w:eastAsia="en-US"/>
        </w:rPr>
        <w:t>i</w:t>
      </w:r>
      <w:r w:rsidRPr="00397BC6">
        <w:rPr>
          <w:rFonts w:eastAsia="Calibri" w:cs="Calibri"/>
          <w:lang w:eastAsia="en-US"/>
        </w:rPr>
        <w:t>s</w:t>
      </w:r>
      <w:r w:rsidRPr="00397BC6">
        <w:rPr>
          <w:rFonts w:eastAsia="Calibri" w:cs="Calibri"/>
          <w:spacing w:val="-9"/>
          <w:lang w:eastAsia="en-US"/>
        </w:rPr>
        <w:t xml:space="preserve"> </w:t>
      </w:r>
      <w:r w:rsidRPr="00397BC6">
        <w:rPr>
          <w:rFonts w:eastAsia="Calibri" w:cs="Calibri"/>
          <w:spacing w:val="1"/>
          <w:lang w:eastAsia="en-US"/>
        </w:rPr>
        <w:t>t</w:t>
      </w:r>
      <w:r w:rsidRPr="00397BC6">
        <w:rPr>
          <w:rFonts w:eastAsia="Calibri" w:cs="Calibri"/>
          <w:lang w:eastAsia="en-US"/>
        </w:rPr>
        <w:t>art</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1"/>
          <w:lang w:eastAsia="en-US"/>
        </w:rPr>
        <w:t>m</w:t>
      </w:r>
      <w:r w:rsidRPr="00397BC6">
        <w:rPr>
          <w:rFonts w:eastAsia="Calibri" w:cs="Calibri"/>
          <w:spacing w:val="3"/>
          <w:lang w:eastAsia="en-US"/>
        </w:rPr>
        <w:t>a</w:t>
      </w:r>
      <w:r w:rsidRPr="00397BC6">
        <w:rPr>
          <w:rFonts w:eastAsia="Calibri" w:cs="Calibri"/>
          <w:lang w:eastAsia="en-US"/>
        </w:rPr>
        <w:t>:</w:t>
      </w:r>
    </w:p>
    <w:p w14:paraId="178DC3A6" w14:textId="77777777" w:rsidR="003725A4" w:rsidRPr="00397BC6" w:rsidRDefault="003725A4" w:rsidP="003725A4">
      <w:pPr>
        <w:widowControl w:val="0"/>
        <w:spacing w:after="0" w:line="240" w:lineRule="auto"/>
        <w:ind w:left="142" w:right="-20"/>
        <w:jc w:val="left"/>
        <w:rPr>
          <w:rFonts w:eastAsia="Calibri" w:cs="Calibri"/>
          <w:lang w:eastAsia="en-US"/>
        </w:rPr>
      </w:pPr>
      <w:r w:rsidRPr="00397BC6">
        <w:rPr>
          <w:rFonts w:eastAsia="Calibri" w:cs="Calibri"/>
          <w:lang w:eastAsia="en-US"/>
        </w:rPr>
        <w:lastRenderedPageBreak/>
        <w:t>1.</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1"/>
          <w:lang w:eastAsia="en-US"/>
        </w:rPr>
        <w:t>nn</w:t>
      </w:r>
      <w:r w:rsidRPr="00397BC6">
        <w:rPr>
          <w:rFonts w:eastAsia="Calibri" w:cs="Calibri"/>
          <w:lang w:eastAsia="en-US"/>
        </w:rPr>
        <w:t>ak</w:t>
      </w:r>
      <w:r w:rsidRPr="00397BC6">
        <w:rPr>
          <w:rFonts w:eastAsia="Calibri" w:cs="Calibri"/>
          <w:spacing w:val="-4"/>
          <w:lang w:eastAsia="en-US"/>
        </w:rPr>
        <w:t xml:space="preserve"> </w:t>
      </w:r>
      <w:r w:rsidRPr="00397BC6">
        <w:rPr>
          <w:rFonts w:eastAsia="Calibri" w:cs="Calibri"/>
          <w:lang w:eastAsia="en-US"/>
        </w:rPr>
        <w:t>rö</w:t>
      </w:r>
      <w:r w:rsidRPr="00397BC6">
        <w:rPr>
          <w:rFonts w:eastAsia="Calibri" w:cs="Calibri"/>
          <w:spacing w:val="-1"/>
          <w:lang w:eastAsia="en-US"/>
        </w:rPr>
        <w:t>v</w:t>
      </w:r>
      <w:r w:rsidRPr="00397BC6">
        <w:rPr>
          <w:rFonts w:eastAsia="Calibri" w:cs="Calibri"/>
          <w:lang w:eastAsia="en-US"/>
        </w:rPr>
        <w:t>id</w:t>
      </w:r>
      <w:r w:rsidRPr="00397BC6">
        <w:rPr>
          <w:rFonts w:eastAsia="Calibri" w:cs="Calibri"/>
          <w:spacing w:val="-4"/>
          <w:lang w:eastAsia="en-US"/>
        </w:rPr>
        <w:t xml:space="preserve"> </w:t>
      </w:r>
      <w:r w:rsidRPr="00397BC6">
        <w:rPr>
          <w:rFonts w:eastAsia="Calibri" w:cs="Calibri"/>
          <w:lang w:eastAsia="en-US"/>
        </w:rPr>
        <w:t>i</w:t>
      </w:r>
      <w:r w:rsidRPr="00397BC6">
        <w:rPr>
          <w:rFonts w:eastAsia="Calibri" w:cs="Calibri"/>
          <w:spacing w:val="1"/>
          <w:lang w:eastAsia="en-US"/>
        </w:rPr>
        <w:t>nd</w:t>
      </w:r>
      <w:r w:rsidRPr="00397BC6">
        <w:rPr>
          <w:rFonts w:eastAsia="Calibri" w:cs="Calibri"/>
          <w:lang w:eastAsia="en-US"/>
        </w:rPr>
        <w:t>ok</w:t>
      </w:r>
      <w:r w:rsidRPr="00397BC6">
        <w:rPr>
          <w:rFonts w:eastAsia="Calibri" w:cs="Calibri"/>
          <w:spacing w:val="1"/>
          <w:lang w:eastAsia="en-US"/>
        </w:rPr>
        <w:t>o</w:t>
      </w:r>
      <w:r w:rsidRPr="00397BC6">
        <w:rPr>
          <w:rFonts w:eastAsia="Calibri" w:cs="Calibri"/>
          <w:lang w:eastAsia="en-US"/>
        </w:rPr>
        <w:t>lá</w:t>
      </w:r>
      <w:r w:rsidRPr="00397BC6">
        <w:rPr>
          <w:rFonts w:eastAsia="Calibri" w:cs="Calibri"/>
          <w:spacing w:val="-1"/>
          <w:lang w:eastAsia="en-US"/>
        </w:rPr>
        <w:t>s</w:t>
      </w:r>
      <w:r w:rsidRPr="00397BC6">
        <w:rPr>
          <w:rFonts w:eastAsia="Calibri" w:cs="Calibri"/>
          <w:lang w:eastAsia="en-US"/>
        </w:rPr>
        <w:t>a,</w:t>
      </w:r>
      <w:r w:rsidRPr="00397BC6">
        <w:rPr>
          <w:rFonts w:eastAsia="Calibri" w:cs="Calibri"/>
          <w:spacing w:val="-8"/>
          <w:lang w:eastAsia="en-US"/>
        </w:rPr>
        <w:t xml:space="preserve"> </w:t>
      </w:r>
      <w:r w:rsidRPr="00397BC6">
        <w:rPr>
          <w:rFonts w:eastAsia="Calibri" w:cs="Calibri"/>
          <w:spacing w:val="1"/>
          <w:lang w:eastAsia="en-US"/>
        </w:rPr>
        <w:t>h</w:t>
      </w:r>
      <w:r w:rsidRPr="00397BC6">
        <w:rPr>
          <w:rFonts w:eastAsia="Calibri" w:cs="Calibri"/>
          <w:spacing w:val="-2"/>
          <w:lang w:eastAsia="en-US"/>
        </w:rPr>
        <w:t>o</w:t>
      </w:r>
      <w:r w:rsidRPr="00397BC6">
        <w:rPr>
          <w:rFonts w:eastAsia="Calibri" w:cs="Calibri"/>
          <w:lang w:eastAsia="en-US"/>
        </w:rPr>
        <w:t>gy</w:t>
      </w:r>
      <w:r w:rsidRPr="00397BC6">
        <w:rPr>
          <w:rFonts w:eastAsia="Calibri" w:cs="Calibri"/>
          <w:spacing w:val="-4"/>
          <w:lang w:eastAsia="en-US"/>
        </w:rPr>
        <w:t xml:space="preserve"> </w:t>
      </w:r>
      <w:r w:rsidRPr="00397BC6">
        <w:rPr>
          <w:rFonts w:eastAsia="Calibri" w:cs="Calibri"/>
          <w:spacing w:val="1"/>
          <w:lang w:eastAsia="en-US"/>
        </w:rPr>
        <w:t>a</w:t>
      </w:r>
      <w:r w:rsidRPr="00397BC6">
        <w:rPr>
          <w:rFonts w:eastAsia="Calibri" w:cs="Calibri"/>
          <w:lang w:eastAsia="en-US"/>
        </w:rPr>
        <w:t>z</w:t>
      </w:r>
      <w:r w:rsidRPr="00397BC6">
        <w:rPr>
          <w:rFonts w:eastAsia="Calibri" w:cs="Calibri"/>
          <w:spacing w:val="-1"/>
          <w:lang w:eastAsia="en-US"/>
        </w:rPr>
        <w:t xml:space="preserve"> </w:t>
      </w:r>
      <w:r w:rsidRPr="00397BC6">
        <w:rPr>
          <w:rFonts w:eastAsia="Calibri" w:cs="Calibri"/>
          <w:lang w:eastAsia="en-US"/>
        </w:rPr>
        <w:t>ig</w:t>
      </w:r>
      <w:r w:rsidRPr="00397BC6">
        <w:rPr>
          <w:rFonts w:eastAsia="Calibri" w:cs="Calibri"/>
          <w:spacing w:val="-1"/>
          <w:lang w:eastAsia="en-US"/>
        </w:rPr>
        <w:t>é</w:t>
      </w:r>
      <w:r w:rsidRPr="00397BC6">
        <w:rPr>
          <w:rFonts w:eastAsia="Calibri" w:cs="Calibri"/>
          <w:spacing w:val="1"/>
          <w:lang w:eastAsia="en-US"/>
        </w:rPr>
        <w:t>ny</w:t>
      </w:r>
      <w:r w:rsidRPr="00397BC6">
        <w:rPr>
          <w:rFonts w:eastAsia="Calibri" w:cs="Calibri"/>
          <w:spacing w:val="-1"/>
          <w:lang w:eastAsia="en-US"/>
        </w:rPr>
        <w:t>fe</w:t>
      </w:r>
      <w:r w:rsidRPr="00397BC6">
        <w:rPr>
          <w:rFonts w:eastAsia="Calibri" w:cs="Calibri"/>
          <w:lang w:eastAsia="en-US"/>
        </w:rPr>
        <w:t>l</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w:t>
      </w:r>
      <w:r w:rsidRPr="00397BC6">
        <w:rPr>
          <w:rFonts w:eastAsia="Calibri" w:cs="Calibri"/>
          <w:spacing w:val="-12"/>
          <w:lang w:eastAsia="en-US"/>
        </w:rPr>
        <w:t xml:space="preserve"> </w:t>
      </w:r>
      <w:r w:rsidRPr="00397BC6">
        <w:rPr>
          <w:rFonts w:eastAsia="Calibri" w:cs="Calibri"/>
          <w:lang w:eastAsia="en-US"/>
        </w:rPr>
        <w:t>ill</w:t>
      </w:r>
      <w:r w:rsidRPr="00397BC6">
        <w:rPr>
          <w:rFonts w:eastAsia="Calibri" w:cs="Calibri"/>
          <w:spacing w:val="-1"/>
          <w:lang w:eastAsia="en-US"/>
        </w:rPr>
        <w:t>e</w:t>
      </w:r>
      <w:r w:rsidRPr="00397BC6">
        <w:rPr>
          <w:rFonts w:eastAsia="Calibri" w:cs="Calibri"/>
          <w:spacing w:val="3"/>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6"/>
          <w:lang w:eastAsia="en-US"/>
        </w:rPr>
        <w:t xml:space="preserve"> </w:t>
      </w:r>
      <w:r w:rsidRPr="00397BC6">
        <w:rPr>
          <w:rFonts w:eastAsia="Calibri" w:cs="Calibri"/>
          <w:spacing w:val="3"/>
          <w:lang w:eastAsia="en-US"/>
        </w:rPr>
        <w:t>i</w:t>
      </w:r>
      <w:r w:rsidRPr="00397BC6">
        <w:rPr>
          <w:rFonts w:eastAsia="Calibri" w:cs="Calibri"/>
          <w:spacing w:val="2"/>
          <w:lang w:eastAsia="en-US"/>
        </w:rPr>
        <w:t>g</w:t>
      </w:r>
      <w:r w:rsidRPr="00397BC6">
        <w:rPr>
          <w:rFonts w:eastAsia="Calibri" w:cs="Calibri"/>
          <w:spacing w:val="-1"/>
          <w:lang w:eastAsia="en-US"/>
        </w:rPr>
        <w:t>é</w:t>
      </w:r>
      <w:r w:rsidRPr="00397BC6">
        <w:rPr>
          <w:rFonts w:eastAsia="Calibri" w:cs="Calibri"/>
          <w:spacing w:val="1"/>
          <w:lang w:eastAsia="en-US"/>
        </w:rPr>
        <w:t>nyp</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lang w:eastAsia="en-US"/>
        </w:rPr>
        <w:t>s</w:t>
      </w:r>
      <w:r w:rsidRPr="00397BC6">
        <w:rPr>
          <w:rFonts w:eastAsia="Calibri" w:cs="Calibri"/>
          <w:spacing w:val="-13"/>
          <w:lang w:eastAsia="en-US"/>
        </w:rPr>
        <w:t xml:space="preserve"> </w:t>
      </w:r>
      <w:r w:rsidRPr="00397BC6">
        <w:rPr>
          <w:rFonts w:eastAsia="Calibri" w:cs="Calibri"/>
          <w:spacing w:val="1"/>
          <w:lang w:eastAsia="en-US"/>
        </w:rPr>
        <w:t>a</w:t>
      </w:r>
      <w:r w:rsidRPr="00397BC6">
        <w:rPr>
          <w:rFonts w:eastAsia="Calibri" w:cs="Calibri"/>
          <w:lang w:eastAsia="en-US"/>
        </w:rPr>
        <w:t>la</w:t>
      </w:r>
      <w:r w:rsidRPr="00397BC6">
        <w:rPr>
          <w:rFonts w:eastAsia="Calibri" w:cs="Calibri"/>
          <w:spacing w:val="1"/>
          <w:lang w:eastAsia="en-US"/>
        </w:rPr>
        <w:t>p</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n</w:t>
      </w:r>
      <w:r w:rsidRPr="00397BC6">
        <w:rPr>
          <w:rFonts w:eastAsia="Calibri" w:cs="Calibri"/>
          <w:spacing w:val="-5"/>
          <w:lang w:eastAsia="en-US"/>
        </w:rPr>
        <w:t xml:space="preserve"> </w:t>
      </w:r>
      <w:r w:rsidRPr="00397BC6">
        <w:rPr>
          <w:rFonts w:eastAsia="Calibri" w:cs="Calibri"/>
          <w:lang w:eastAsia="en-US"/>
        </w:rPr>
        <w:t>mi</w:t>
      </w:r>
      <w:r w:rsidRPr="00397BC6">
        <w:rPr>
          <w:rFonts w:eastAsia="Calibri" w:cs="Calibri"/>
          <w:spacing w:val="-1"/>
          <w:lang w:eastAsia="en-US"/>
        </w:rPr>
        <w:t>é</w:t>
      </w:r>
      <w:r w:rsidRPr="00397BC6">
        <w:rPr>
          <w:rFonts w:eastAsia="Calibri" w:cs="Calibri"/>
          <w:lang w:eastAsia="en-US"/>
        </w:rPr>
        <w:t>rt</w:t>
      </w:r>
      <w:r w:rsidRPr="00397BC6">
        <w:rPr>
          <w:rFonts w:eastAsia="Calibri" w:cs="Calibri"/>
          <w:spacing w:val="-3"/>
          <w:lang w:eastAsia="en-US"/>
        </w:rPr>
        <w:t xml:space="preserve"> </w:t>
      </w:r>
      <w:r w:rsidRPr="00397BC6">
        <w:rPr>
          <w:rFonts w:eastAsia="Calibri" w:cs="Calibri"/>
          <w:lang w:eastAsia="en-US"/>
        </w:rPr>
        <w:t>az</w:t>
      </w:r>
      <w:r w:rsidRPr="00397BC6">
        <w:rPr>
          <w:rFonts w:eastAsia="Calibri" w:cs="Calibri"/>
          <w:spacing w:val="-1"/>
          <w:lang w:eastAsia="en-US"/>
        </w:rPr>
        <w:t xml:space="preserve"> </w:t>
      </w:r>
      <w:r w:rsidRPr="00397BC6">
        <w:rPr>
          <w:rFonts w:eastAsia="Calibri" w:cs="Calibri"/>
          <w:spacing w:val="1"/>
          <w:lang w:eastAsia="en-US"/>
        </w:rPr>
        <w:t>ad</w:t>
      </w:r>
      <w:r w:rsidRPr="00397BC6">
        <w:rPr>
          <w:rFonts w:eastAsia="Calibri" w:cs="Calibri"/>
          <w:lang w:eastAsia="en-US"/>
        </w:rPr>
        <w:t>ott</w:t>
      </w:r>
    </w:p>
    <w:p w14:paraId="34977C2A" w14:textId="77777777" w:rsidR="003725A4" w:rsidRPr="00397BC6" w:rsidRDefault="003725A4" w:rsidP="003725A4">
      <w:pPr>
        <w:widowControl w:val="0"/>
        <w:spacing w:after="0" w:line="242" w:lineRule="exact"/>
        <w:ind w:left="320" w:right="-20"/>
        <w:jc w:val="left"/>
        <w:rPr>
          <w:rFonts w:eastAsia="Calibri" w:cs="Calibri"/>
          <w:lang w:eastAsia="en-US"/>
        </w:rPr>
      </w:pPr>
      <w:r w:rsidRPr="00397BC6">
        <w:rPr>
          <w:rFonts w:eastAsia="Calibri" w:cs="Calibri"/>
          <w:i/>
          <w:spacing w:val="1"/>
          <w:position w:val="1"/>
          <w:lang w:eastAsia="en-US"/>
        </w:rPr>
        <w:t>a</w:t>
      </w:r>
      <w:r w:rsidRPr="00397BC6">
        <w:rPr>
          <w:rFonts w:eastAsia="Calibri" w:cs="Calibri"/>
          <w:i/>
          <w:position w:val="1"/>
          <w:lang w:eastAsia="en-US"/>
        </w:rPr>
        <w:t>)</w:t>
      </w:r>
      <w:r w:rsidRPr="00397BC6">
        <w:rPr>
          <w:rFonts w:eastAsia="Calibri" w:cs="Calibri"/>
          <w:i/>
          <w:spacing w:val="-2"/>
          <w:position w:val="1"/>
          <w:lang w:eastAsia="en-US"/>
        </w:rPr>
        <w:t xml:space="preserve"> </w:t>
      </w:r>
      <w:r w:rsidRPr="00397BC6">
        <w:rPr>
          <w:rFonts w:eastAsia="Calibri" w:cs="Calibri"/>
          <w:spacing w:val="-1"/>
          <w:position w:val="1"/>
          <w:lang w:eastAsia="en-US"/>
        </w:rPr>
        <w:t>s</w:t>
      </w:r>
      <w:r w:rsidRPr="00397BC6">
        <w:rPr>
          <w:rFonts w:eastAsia="Calibri" w:cs="Calibri"/>
          <w:position w:val="1"/>
          <w:lang w:eastAsia="en-US"/>
        </w:rPr>
        <w:t>z</w:t>
      </w:r>
      <w:r w:rsidRPr="00397BC6">
        <w:rPr>
          <w:rFonts w:eastAsia="Calibri" w:cs="Calibri"/>
          <w:spacing w:val="1"/>
          <w:position w:val="1"/>
          <w:lang w:eastAsia="en-US"/>
        </w:rPr>
        <w:t>o</w:t>
      </w:r>
      <w:r w:rsidRPr="00397BC6">
        <w:rPr>
          <w:rFonts w:eastAsia="Calibri" w:cs="Calibri"/>
          <w:position w:val="1"/>
          <w:lang w:eastAsia="en-US"/>
        </w:rPr>
        <w:t>lgált</w:t>
      </w:r>
      <w:r w:rsidRPr="00397BC6">
        <w:rPr>
          <w:rFonts w:eastAsia="Calibri" w:cs="Calibri"/>
          <w:spacing w:val="1"/>
          <w:position w:val="1"/>
          <w:lang w:eastAsia="en-US"/>
        </w:rPr>
        <w:t>a</w:t>
      </w:r>
      <w:r w:rsidRPr="00397BC6">
        <w:rPr>
          <w:rFonts w:eastAsia="Calibri" w:cs="Calibri"/>
          <w:position w:val="1"/>
          <w:lang w:eastAsia="en-US"/>
        </w:rPr>
        <w:t>t</w:t>
      </w:r>
      <w:r w:rsidRPr="00397BC6">
        <w:rPr>
          <w:rFonts w:eastAsia="Calibri" w:cs="Calibri"/>
          <w:spacing w:val="1"/>
          <w:position w:val="1"/>
          <w:lang w:eastAsia="en-US"/>
        </w:rPr>
        <w:t>á</w:t>
      </w:r>
      <w:r w:rsidRPr="00397BC6">
        <w:rPr>
          <w:rFonts w:eastAsia="Calibri" w:cs="Calibri"/>
          <w:spacing w:val="-1"/>
          <w:position w:val="1"/>
          <w:lang w:eastAsia="en-US"/>
        </w:rPr>
        <w:t>s</w:t>
      </w:r>
      <w:r w:rsidRPr="00397BC6">
        <w:rPr>
          <w:rFonts w:eastAsia="Calibri" w:cs="Calibri"/>
          <w:spacing w:val="1"/>
          <w:position w:val="1"/>
          <w:lang w:eastAsia="en-US"/>
        </w:rPr>
        <w:t>ú</w:t>
      </w:r>
      <w:r w:rsidRPr="00397BC6">
        <w:rPr>
          <w:rFonts w:eastAsia="Calibri" w:cs="Calibri"/>
          <w:position w:val="1"/>
          <w:lang w:eastAsia="en-US"/>
        </w:rPr>
        <w:t>,</w:t>
      </w:r>
    </w:p>
    <w:p w14:paraId="32832E53" w14:textId="77777777" w:rsidR="003725A4" w:rsidRPr="00397BC6" w:rsidRDefault="003725A4" w:rsidP="003725A4">
      <w:pPr>
        <w:widowControl w:val="0"/>
        <w:spacing w:after="0" w:line="240" w:lineRule="auto"/>
        <w:ind w:left="320" w:right="-20"/>
        <w:jc w:val="left"/>
        <w:rPr>
          <w:rFonts w:eastAsia="Calibri" w:cs="Calibri"/>
          <w:lang w:eastAsia="en-US"/>
        </w:rPr>
      </w:pPr>
      <w:r w:rsidRPr="00397BC6">
        <w:rPr>
          <w:rFonts w:eastAsia="Calibri" w:cs="Calibri"/>
          <w:i/>
          <w:spacing w:val="1"/>
          <w:lang w:eastAsia="en-US"/>
        </w:rPr>
        <w:t>b</w:t>
      </w:r>
      <w:r w:rsidRPr="00397BC6">
        <w:rPr>
          <w:rFonts w:eastAsia="Calibri" w:cs="Calibri"/>
          <w:i/>
          <w:lang w:eastAsia="en-US"/>
        </w:rPr>
        <w:t>)</w:t>
      </w:r>
      <w:r w:rsidRPr="00397BC6">
        <w:rPr>
          <w:rFonts w:eastAsia="Calibri" w:cs="Calibri"/>
          <w:i/>
          <w:spacing w:val="-2"/>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spacing w:val="-1"/>
          <w:lang w:eastAsia="en-US"/>
        </w:rPr>
        <w:t>m</w:t>
      </w:r>
      <w:r w:rsidRPr="00397BC6">
        <w:rPr>
          <w:rFonts w:eastAsia="Calibri" w:cs="Calibri"/>
          <w:spacing w:val="1"/>
          <w:lang w:eastAsia="en-US"/>
        </w:rPr>
        <w:t>ú</w:t>
      </w:r>
      <w:r w:rsidRPr="00397BC6">
        <w:rPr>
          <w:rFonts w:eastAsia="Calibri" w:cs="Calibri"/>
          <w:lang w:eastAsia="en-US"/>
        </w:rPr>
        <w:t>,</w:t>
      </w:r>
      <w:r w:rsidRPr="00397BC6">
        <w:rPr>
          <w:rFonts w:eastAsia="Calibri" w:cs="Calibri"/>
          <w:spacing w:val="-7"/>
          <w:lang w:eastAsia="en-US"/>
        </w:rPr>
        <w:t xml:space="preserve"> </w:t>
      </w:r>
      <w:r w:rsidRPr="00397BC6">
        <w:rPr>
          <w:rFonts w:eastAsia="Calibri" w:cs="Calibri"/>
          <w:lang w:eastAsia="en-US"/>
        </w:rPr>
        <w:t>és</w:t>
      </w:r>
    </w:p>
    <w:p w14:paraId="6D950289" w14:textId="77777777" w:rsidR="003725A4" w:rsidRPr="00397BC6" w:rsidRDefault="003725A4" w:rsidP="003725A4">
      <w:pPr>
        <w:widowControl w:val="0"/>
        <w:spacing w:after="0" w:line="240" w:lineRule="auto"/>
        <w:ind w:left="320" w:right="-20"/>
        <w:jc w:val="left"/>
        <w:rPr>
          <w:rFonts w:eastAsia="Calibri" w:cs="Calibri"/>
          <w:lang w:eastAsia="en-US"/>
        </w:rPr>
      </w:pPr>
      <w:r w:rsidRPr="00397BC6">
        <w:rPr>
          <w:rFonts w:eastAsia="Calibri" w:cs="Calibri"/>
          <w:i/>
          <w:spacing w:val="1"/>
          <w:lang w:eastAsia="en-US"/>
        </w:rPr>
        <w:t>c</w:t>
      </w:r>
      <w:r w:rsidRPr="00397BC6">
        <w:rPr>
          <w:rFonts w:eastAsia="Calibri" w:cs="Calibri"/>
          <w:i/>
          <w:lang w:eastAsia="en-US"/>
        </w:rPr>
        <w:t>)</w:t>
      </w:r>
      <w:r w:rsidRPr="00397BC6">
        <w:rPr>
          <w:rFonts w:eastAsia="Calibri" w:cs="Calibri"/>
          <w:i/>
          <w:spacing w:val="-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8"/>
          <w:lang w:eastAsia="en-US"/>
        </w:rPr>
        <w:t xml:space="preserve"> </w:t>
      </w:r>
      <w:r w:rsidRPr="00397BC6">
        <w:rPr>
          <w:rFonts w:eastAsia="Calibri" w:cs="Calibri"/>
          <w:spacing w:val="1"/>
          <w:lang w:eastAsia="en-US"/>
        </w:rPr>
        <w:t>ös</w:t>
      </w:r>
      <w:r w:rsidRPr="00397BC6">
        <w:rPr>
          <w:rFonts w:eastAsia="Calibri" w:cs="Calibri"/>
          <w:spacing w:val="-1"/>
          <w:lang w:eastAsia="en-US"/>
        </w:rPr>
        <w:t>s</w:t>
      </w:r>
      <w:r w:rsidRPr="00397BC6">
        <w:rPr>
          <w:rFonts w:eastAsia="Calibri" w:cs="Calibri"/>
          <w:lang w:eastAsia="en-US"/>
        </w:rPr>
        <w:t>zegű</w:t>
      </w:r>
    </w:p>
    <w:p w14:paraId="088F408D" w14:textId="77777777" w:rsidR="003725A4" w:rsidRPr="00397BC6" w:rsidRDefault="003725A4" w:rsidP="003725A4">
      <w:pPr>
        <w:widowControl w:val="0"/>
        <w:spacing w:after="0" w:line="240" w:lineRule="auto"/>
        <w:ind w:left="116" w:right="-20"/>
        <w:jc w:val="left"/>
        <w:rPr>
          <w:rFonts w:eastAsia="Calibri" w:cs="Calibri"/>
          <w:lang w:eastAsia="en-US"/>
        </w:rPr>
      </w:pP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lang w:eastAsia="en-US"/>
        </w:rPr>
        <w:t>s</w:t>
      </w:r>
      <w:r w:rsidRPr="00397BC6">
        <w:rPr>
          <w:rFonts w:eastAsia="Calibri" w:cs="Calibri"/>
          <w:spacing w:val="-9"/>
          <w:lang w:eastAsia="en-US"/>
        </w:rPr>
        <w:t xml:space="preserve"> </w:t>
      </w:r>
      <w:r w:rsidRPr="00397BC6">
        <w:rPr>
          <w:rFonts w:eastAsia="Calibri" w:cs="Calibri"/>
          <w:spacing w:val="2"/>
          <w:lang w:eastAsia="en-US"/>
        </w:rPr>
        <w:t>m</w:t>
      </w:r>
      <w:r w:rsidRPr="00397BC6">
        <w:rPr>
          <w:rFonts w:eastAsia="Calibri" w:cs="Calibri"/>
          <w:spacing w:val="-1"/>
          <w:lang w:eastAsia="en-US"/>
        </w:rPr>
        <w:t>e</w:t>
      </w:r>
      <w:r w:rsidRPr="00397BC6">
        <w:rPr>
          <w:rFonts w:eastAsia="Calibri" w:cs="Calibri"/>
          <w:lang w:eastAsia="en-US"/>
        </w:rPr>
        <w:t>gk</w:t>
      </w:r>
      <w:r w:rsidRPr="00397BC6">
        <w:rPr>
          <w:rFonts w:eastAsia="Calibri" w:cs="Calibri"/>
          <w:spacing w:val="1"/>
          <w:lang w:eastAsia="en-US"/>
        </w:rPr>
        <w:t>ö</w:t>
      </w:r>
      <w:r w:rsidRPr="00397BC6">
        <w:rPr>
          <w:rFonts w:eastAsia="Calibri" w:cs="Calibri"/>
          <w:lang w:eastAsia="en-US"/>
        </w:rPr>
        <w:t>t</w:t>
      </w:r>
      <w:r w:rsidRPr="00397BC6">
        <w:rPr>
          <w:rFonts w:eastAsia="Calibri" w:cs="Calibri"/>
          <w:spacing w:val="2"/>
          <w:lang w:eastAsia="en-US"/>
        </w:rPr>
        <w:t>é</w:t>
      </w:r>
      <w:r w:rsidRPr="00397BC6">
        <w:rPr>
          <w:rFonts w:eastAsia="Calibri" w:cs="Calibri"/>
          <w:spacing w:val="-1"/>
          <w:lang w:eastAsia="en-US"/>
        </w:rPr>
        <w:t>sé</w:t>
      </w:r>
      <w:r w:rsidRPr="00397BC6">
        <w:rPr>
          <w:rFonts w:eastAsia="Calibri" w:cs="Calibri"/>
          <w:spacing w:val="2"/>
          <w:lang w:eastAsia="en-US"/>
        </w:rPr>
        <w:t>r</w:t>
      </w:r>
      <w:r w:rsidRPr="00397BC6">
        <w:rPr>
          <w:rFonts w:eastAsia="Calibri" w:cs="Calibri"/>
          <w:lang w:eastAsia="en-US"/>
        </w:rPr>
        <w:t>e</w:t>
      </w:r>
      <w:r w:rsidRPr="00397BC6">
        <w:rPr>
          <w:rFonts w:eastAsia="Calibri" w:cs="Calibri"/>
          <w:spacing w:val="-12"/>
          <w:lang w:eastAsia="en-US"/>
        </w:rPr>
        <w:t xml:space="preserve"> </w:t>
      </w:r>
      <w:r w:rsidRPr="00397BC6">
        <w:rPr>
          <w:rFonts w:eastAsia="Calibri" w:cs="Calibri"/>
          <w:spacing w:val="1"/>
          <w:lang w:eastAsia="en-US"/>
        </w:rPr>
        <w:t>te</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ne</w:t>
      </w:r>
      <w:r w:rsidRPr="00397BC6">
        <w:rPr>
          <w:rFonts w:eastAsia="Calibri" w:cs="Calibri"/>
          <w:lang w:eastAsia="en-US"/>
        </w:rPr>
        <w:t>k</w:t>
      </w:r>
      <w:r w:rsidRPr="00397BC6">
        <w:rPr>
          <w:rFonts w:eastAsia="Calibri" w:cs="Calibri"/>
          <w:spacing w:val="-5"/>
          <w:lang w:eastAsia="en-US"/>
        </w:rPr>
        <w:t xml:space="preserve"> </w:t>
      </w:r>
      <w:r w:rsidRPr="00397BC6">
        <w:rPr>
          <w:rFonts w:eastAsia="Calibri" w:cs="Calibri"/>
          <w:lang w:eastAsia="en-US"/>
        </w:rPr>
        <w:t>j</w:t>
      </w:r>
      <w:r w:rsidRPr="00397BC6">
        <w:rPr>
          <w:rFonts w:eastAsia="Calibri" w:cs="Calibri"/>
          <w:spacing w:val="1"/>
          <w:lang w:eastAsia="en-US"/>
        </w:rPr>
        <w:t>a</w:t>
      </w:r>
      <w:r w:rsidRPr="00397BC6">
        <w:rPr>
          <w:rFonts w:eastAsia="Calibri" w:cs="Calibri"/>
          <w:spacing w:val="-1"/>
          <w:lang w:eastAsia="en-US"/>
        </w:rPr>
        <w:t>v</w:t>
      </w:r>
      <w:r w:rsidRPr="00397BC6">
        <w:rPr>
          <w:rFonts w:eastAsia="Calibri" w:cs="Calibri"/>
          <w:lang w:eastAsia="en-US"/>
        </w:rPr>
        <w:t>as</w:t>
      </w:r>
      <w:r w:rsidRPr="00397BC6">
        <w:rPr>
          <w:rFonts w:eastAsia="Calibri" w:cs="Calibri"/>
          <w:spacing w:val="-1"/>
          <w:lang w:eastAsia="en-US"/>
        </w:rPr>
        <w:t>l</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ot.</w:t>
      </w:r>
    </w:p>
    <w:p w14:paraId="7AAC2195"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38915275" w14:textId="77777777" w:rsidR="003725A4" w:rsidRPr="00397BC6" w:rsidRDefault="003725A4" w:rsidP="003725A4">
      <w:pPr>
        <w:widowControl w:val="0"/>
        <w:spacing w:after="0" w:line="240" w:lineRule="auto"/>
        <w:ind w:left="142" w:right="59"/>
        <w:rPr>
          <w:rFonts w:eastAsia="Calibri" w:cs="Calibri"/>
          <w:lang w:eastAsia="en-US"/>
        </w:rPr>
      </w:pPr>
      <w:r w:rsidRPr="00397BC6">
        <w:rPr>
          <w:rFonts w:eastAsia="Calibri" w:cs="Calibri"/>
          <w:lang w:eastAsia="en-US"/>
        </w:rPr>
        <w:t>2.</w:t>
      </w:r>
      <w:r w:rsidRPr="00397BC6">
        <w:rPr>
          <w:rFonts w:eastAsia="Calibri" w:cs="Calibri"/>
          <w:spacing w:val="10"/>
          <w:lang w:eastAsia="en-US"/>
        </w:rPr>
        <w:t xml:space="preserve"> </w:t>
      </w:r>
      <w:r w:rsidRPr="00397BC6">
        <w:rPr>
          <w:rFonts w:eastAsia="Calibri" w:cs="Calibri"/>
          <w:lang w:eastAsia="en-US"/>
        </w:rPr>
        <w:t>A</w:t>
      </w:r>
      <w:r w:rsidRPr="00397BC6">
        <w:rPr>
          <w:rFonts w:eastAsia="Calibri" w:cs="Calibri"/>
          <w:spacing w:val="1"/>
          <w:lang w:eastAsia="en-US"/>
        </w:rPr>
        <w:t>nn</w:t>
      </w:r>
      <w:r w:rsidRPr="00397BC6">
        <w:rPr>
          <w:rFonts w:eastAsia="Calibri" w:cs="Calibri"/>
          <w:lang w:eastAsia="en-US"/>
        </w:rPr>
        <w:t>ak</w:t>
      </w:r>
      <w:r w:rsidRPr="00397BC6">
        <w:rPr>
          <w:rFonts w:eastAsia="Calibri" w:cs="Calibri"/>
          <w:spacing w:val="7"/>
          <w:lang w:eastAsia="en-US"/>
        </w:rPr>
        <w:t xml:space="preserve"> </w:t>
      </w:r>
      <w:r w:rsidRPr="00397BC6">
        <w:rPr>
          <w:rFonts w:eastAsia="Calibri" w:cs="Calibri"/>
          <w:spacing w:val="1"/>
          <w:lang w:eastAsia="en-US"/>
        </w:rPr>
        <w:t>b</w:t>
      </w:r>
      <w:r w:rsidRPr="00397BC6">
        <w:rPr>
          <w:rFonts w:eastAsia="Calibri" w:cs="Calibri"/>
          <w:spacing w:val="-1"/>
          <w:lang w:eastAsia="en-US"/>
        </w:rPr>
        <w:t>em</w:t>
      </w:r>
      <w:r w:rsidRPr="00397BC6">
        <w:rPr>
          <w:rFonts w:eastAsia="Calibri" w:cs="Calibri"/>
          <w:spacing w:val="1"/>
          <w:lang w:eastAsia="en-US"/>
        </w:rPr>
        <w:t>u</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a</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11"/>
          <w:lang w:eastAsia="en-US"/>
        </w:rPr>
        <w:t xml:space="preserve"> </w:t>
      </w:r>
      <w:r w:rsidRPr="00397BC6">
        <w:rPr>
          <w:rFonts w:eastAsia="Calibri" w:cs="Calibri"/>
          <w:lang w:eastAsia="en-US"/>
        </w:rPr>
        <w:t>3.</w:t>
      </w:r>
      <w:r w:rsidRPr="00397BC6">
        <w:rPr>
          <w:rFonts w:eastAsia="Calibri" w:cs="Calibri"/>
          <w:spacing w:val="10"/>
          <w:lang w:eastAsia="en-US"/>
        </w:rPr>
        <w:t xml:space="preserve"> </w:t>
      </w:r>
      <w:r w:rsidRPr="00397BC6">
        <w:rPr>
          <w:rFonts w:eastAsia="Calibri" w:cs="Calibri"/>
          <w:spacing w:val="1"/>
          <w:lang w:eastAsia="en-US"/>
        </w:rPr>
        <w:t>p</w:t>
      </w:r>
      <w:r w:rsidRPr="00397BC6">
        <w:rPr>
          <w:rFonts w:eastAsia="Calibri" w:cs="Calibri"/>
          <w:spacing w:val="3"/>
          <w:lang w:eastAsia="en-US"/>
        </w:rPr>
        <w:t>o</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an</w:t>
      </w:r>
      <w:r w:rsidRPr="00397BC6">
        <w:rPr>
          <w:rFonts w:eastAsia="Calibri" w:cs="Calibri"/>
          <w:spacing w:val="6"/>
          <w:lang w:eastAsia="en-US"/>
        </w:rPr>
        <w:t xml:space="preserve"> </w:t>
      </w:r>
      <w:r w:rsidRPr="00397BC6">
        <w:rPr>
          <w:rFonts w:eastAsia="Calibri" w:cs="Calibri"/>
          <w:spacing w:val="4"/>
          <w:lang w:eastAsia="en-US"/>
        </w:rPr>
        <w:t>m</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ároz</w:t>
      </w:r>
      <w:r w:rsidRPr="00397BC6">
        <w:rPr>
          <w:rFonts w:eastAsia="Calibri" w:cs="Calibri"/>
          <w:spacing w:val="1"/>
          <w:lang w:eastAsia="en-US"/>
        </w:rPr>
        <w:t>o</w:t>
      </w:r>
      <w:r w:rsidRPr="00397BC6">
        <w:rPr>
          <w:rFonts w:eastAsia="Calibri" w:cs="Calibri"/>
          <w:lang w:eastAsia="en-US"/>
        </w:rPr>
        <w:t xml:space="preserve">tt </w:t>
      </w:r>
      <w:r w:rsidRPr="00397BC6">
        <w:rPr>
          <w:rFonts w:eastAsia="Calibri" w:cs="Calibri"/>
          <w:spacing w:val="-1"/>
          <w:lang w:eastAsia="en-US"/>
        </w:rPr>
        <w:t>m</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w:t>
      </w:r>
      <w:r w:rsidRPr="00397BC6">
        <w:rPr>
          <w:rFonts w:eastAsia="Calibri" w:cs="Calibri"/>
          <w:spacing w:val="6"/>
          <w:lang w:eastAsia="en-US"/>
        </w:rPr>
        <w:t xml:space="preserve"> </w:t>
      </w:r>
      <w:r w:rsidRPr="00397BC6">
        <w:rPr>
          <w:rFonts w:eastAsia="Calibri" w:cs="Calibri"/>
          <w:spacing w:val="1"/>
          <w:lang w:eastAsia="en-US"/>
        </w:rPr>
        <w:t>h</w:t>
      </w:r>
      <w:r w:rsidRPr="00397BC6">
        <w:rPr>
          <w:rFonts w:eastAsia="Calibri" w:cs="Calibri"/>
          <w:lang w:eastAsia="en-US"/>
        </w:rPr>
        <w:t>ogy</w:t>
      </w:r>
      <w:r w:rsidRPr="00397BC6">
        <w:rPr>
          <w:rFonts w:eastAsia="Calibri" w:cs="Calibri"/>
          <w:spacing w:val="8"/>
          <w:lang w:eastAsia="en-US"/>
        </w:rPr>
        <w:t xml:space="preserve"> </w:t>
      </w:r>
      <w:r w:rsidRPr="00397BC6">
        <w:rPr>
          <w:rFonts w:eastAsia="Calibri" w:cs="Calibri"/>
          <w:lang w:eastAsia="en-US"/>
        </w:rPr>
        <w:t>a</w:t>
      </w:r>
      <w:r w:rsidRPr="00397BC6">
        <w:rPr>
          <w:rFonts w:eastAsia="Calibri" w:cs="Calibri"/>
          <w:spacing w:val="11"/>
          <w:lang w:eastAsia="en-US"/>
        </w:rPr>
        <w:t xml:space="preserve"> </w:t>
      </w:r>
      <w:r w:rsidRPr="00397BC6">
        <w:rPr>
          <w:rFonts w:eastAsia="Calibri" w:cs="Calibri"/>
          <w:spacing w:val="-1"/>
          <w:lang w:eastAsia="en-US"/>
        </w:rPr>
        <w:t>me</w:t>
      </w:r>
      <w:r w:rsidRPr="00397BC6">
        <w:rPr>
          <w:rFonts w:eastAsia="Calibri" w:cs="Calibri"/>
          <w:lang w:eastAsia="en-US"/>
        </w:rPr>
        <w:t>gk</w:t>
      </w:r>
      <w:r w:rsidRPr="00397BC6">
        <w:rPr>
          <w:rFonts w:eastAsia="Calibri" w:cs="Calibri"/>
          <w:spacing w:val="1"/>
          <w:lang w:eastAsia="en-US"/>
        </w:rPr>
        <w:t>ö</w:t>
      </w:r>
      <w:r w:rsidRPr="00397BC6">
        <w:rPr>
          <w:rFonts w:eastAsia="Calibri" w:cs="Calibri"/>
          <w:lang w:eastAsia="en-US"/>
        </w:rPr>
        <w:t>t</w:t>
      </w:r>
      <w:r w:rsidRPr="00397BC6">
        <w:rPr>
          <w:rFonts w:eastAsia="Calibri" w:cs="Calibri"/>
          <w:spacing w:val="1"/>
          <w:lang w:eastAsia="en-US"/>
        </w:rPr>
        <w:t>n</w:t>
      </w:r>
      <w:r w:rsidRPr="00397BC6">
        <w:rPr>
          <w:rFonts w:eastAsia="Calibri" w:cs="Calibri"/>
          <w:lang w:eastAsia="en-US"/>
        </w:rPr>
        <w:t>i</w:t>
      </w:r>
      <w:r w:rsidRPr="00397BC6">
        <w:rPr>
          <w:rFonts w:eastAsia="Calibri" w:cs="Calibri"/>
          <w:spacing w:val="4"/>
          <w:lang w:eastAsia="en-US"/>
        </w:rPr>
        <w:t xml:space="preserve"> </w:t>
      </w:r>
      <w:r w:rsidRPr="00397BC6">
        <w:rPr>
          <w:rFonts w:eastAsia="Calibri" w:cs="Calibri"/>
          <w:lang w:eastAsia="en-US"/>
        </w:rPr>
        <w:t>j</w:t>
      </w:r>
      <w:r w:rsidRPr="00397BC6">
        <w:rPr>
          <w:rFonts w:eastAsia="Calibri" w:cs="Calibri"/>
          <w:spacing w:val="1"/>
          <w:lang w:eastAsia="en-US"/>
        </w:rPr>
        <w:t>a</w:t>
      </w:r>
      <w:r w:rsidRPr="00397BC6">
        <w:rPr>
          <w:rFonts w:eastAsia="Calibri" w:cs="Calibri"/>
          <w:spacing w:val="-1"/>
          <w:lang w:eastAsia="en-US"/>
        </w:rPr>
        <w:t>v</w:t>
      </w:r>
      <w:r w:rsidRPr="00397BC6">
        <w:rPr>
          <w:rFonts w:eastAsia="Calibri" w:cs="Calibri"/>
          <w:spacing w:val="3"/>
          <w:lang w:eastAsia="en-US"/>
        </w:rPr>
        <w:t>a</w:t>
      </w:r>
      <w:r w:rsidRPr="00397BC6">
        <w:rPr>
          <w:rFonts w:eastAsia="Calibri" w:cs="Calibri"/>
          <w:spacing w:val="-1"/>
          <w:lang w:eastAsia="en-US"/>
        </w:rPr>
        <w:t>s</w:t>
      </w:r>
      <w:r w:rsidRPr="00397BC6">
        <w:rPr>
          <w:rFonts w:eastAsia="Calibri" w:cs="Calibri"/>
          <w:lang w:eastAsia="en-US"/>
        </w:rPr>
        <w:t>olt</w:t>
      </w:r>
      <w:r w:rsidRPr="00397BC6">
        <w:rPr>
          <w:rFonts w:eastAsia="Calibri" w:cs="Calibri"/>
          <w:spacing w:val="6"/>
          <w:lang w:eastAsia="en-US"/>
        </w:rPr>
        <w:t xml:space="preserve"> </w:t>
      </w:r>
      <w:r w:rsidRPr="00397BC6">
        <w:rPr>
          <w:rFonts w:eastAsia="Calibri" w:cs="Calibri"/>
          <w:spacing w:val="-1"/>
          <w:lang w:eastAsia="en-US"/>
        </w:rPr>
        <w:t>é</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6"/>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lang w:eastAsia="en-US"/>
        </w:rPr>
        <w:t>s 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spacing w:val="-1"/>
          <w:lang w:eastAsia="en-US"/>
        </w:rPr>
        <w:t>m</w:t>
      </w:r>
      <w:r w:rsidRPr="00397BC6">
        <w:rPr>
          <w:rFonts w:eastAsia="Calibri" w:cs="Calibri"/>
          <w:lang w:eastAsia="en-US"/>
        </w:rPr>
        <w:t>a al</w:t>
      </w:r>
      <w:r w:rsidRPr="00397BC6">
        <w:rPr>
          <w:rFonts w:eastAsia="Calibri" w:cs="Calibri"/>
          <w:spacing w:val="1"/>
          <w:lang w:eastAsia="en-US"/>
        </w:rPr>
        <w:t>a</w:t>
      </w:r>
      <w:r w:rsidRPr="00397BC6">
        <w:rPr>
          <w:rFonts w:eastAsia="Calibri" w:cs="Calibri"/>
          <w:lang w:eastAsia="en-US"/>
        </w:rPr>
        <w:t>tt</w:t>
      </w:r>
      <w:r w:rsidRPr="00397BC6">
        <w:rPr>
          <w:rFonts w:eastAsia="Calibri" w:cs="Calibri"/>
          <w:spacing w:val="7"/>
          <w:lang w:eastAsia="en-US"/>
        </w:rPr>
        <w:t xml:space="preserve"> </w:t>
      </w:r>
      <w:r w:rsidRPr="00397BC6">
        <w:rPr>
          <w:rFonts w:eastAsia="Calibri" w:cs="Calibri"/>
          <w:lang w:eastAsia="en-US"/>
        </w:rPr>
        <w:t>-</w:t>
      </w:r>
      <w:r w:rsidRPr="00397BC6">
        <w:rPr>
          <w:rFonts w:eastAsia="Calibri" w:cs="Calibri"/>
          <w:spacing w:val="8"/>
          <w:lang w:eastAsia="en-US"/>
        </w:rPr>
        <w:t xml:space="preserve"> </w:t>
      </w:r>
      <w:r w:rsidRPr="00397BC6">
        <w:rPr>
          <w:rFonts w:eastAsia="Calibri" w:cs="Calibri"/>
          <w:lang w:eastAsia="en-US"/>
        </w:rPr>
        <w:t>I.</w:t>
      </w:r>
      <w:r w:rsidRPr="00397BC6">
        <w:rPr>
          <w:rFonts w:eastAsia="Calibri" w:cs="Calibri"/>
          <w:spacing w:val="12"/>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9"/>
          <w:lang w:eastAsia="en-US"/>
        </w:rPr>
        <w:t xml:space="preserve"> </w:t>
      </w:r>
      <w:r w:rsidRPr="00397BC6">
        <w:rPr>
          <w:rFonts w:eastAsia="Calibri" w:cs="Calibri"/>
          <w:lang w:eastAsia="en-US"/>
        </w:rPr>
        <w:t>II.</w:t>
      </w:r>
      <w:r w:rsidRPr="00397BC6">
        <w:rPr>
          <w:rFonts w:eastAsia="Calibri" w:cs="Calibri"/>
          <w:spacing w:val="11"/>
          <w:lang w:eastAsia="en-US"/>
        </w:rPr>
        <w:t xml:space="preserve"> </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
          <w:lang w:eastAsia="en-US"/>
        </w:rPr>
        <w:t xml:space="preserve"> </w:t>
      </w:r>
      <w:r w:rsidRPr="00397BC6">
        <w:rPr>
          <w:rFonts w:eastAsia="Calibri" w:cs="Calibri"/>
          <w:spacing w:val="3"/>
          <w:lang w:eastAsia="en-US"/>
        </w:rPr>
        <w:t>á</w:t>
      </w:r>
      <w:r w:rsidRPr="00397BC6">
        <w:rPr>
          <w:rFonts w:eastAsia="Calibri" w:cs="Calibri"/>
          <w:lang w:eastAsia="en-US"/>
        </w:rPr>
        <w:t>ga</w:t>
      </w:r>
      <w:r w:rsidRPr="00397BC6">
        <w:rPr>
          <w:rFonts w:eastAsia="Calibri" w:cs="Calibri"/>
          <w:spacing w:val="1"/>
          <w:lang w:eastAsia="en-US"/>
        </w:rPr>
        <w:t>z</w:t>
      </w:r>
      <w:r w:rsidRPr="00397BC6">
        <w:rPr>
          <w:rFonts w:eastAsia="Calibri" w:cs="Calibri"/>
          <w:lang w:eastAsia="en-US"/>
        </w:rPr>
        <w:t>a</w:t>
      </w:r>
      <w:r w:rsidRPr="00397BC6">
        <w:rPr>
          <w:rFonts w:eastAsia="Calibri" w:cs="Calibri"/>
          <w:spacing w:val="1"/>
          <w:lang w:eastAsia="en-US"/>
        </w:rPr>
        <w:t>tb</w:t>
      </w:r>
      <w:r w:rsidRPr="00397BC6">
        <w:rPr>
          <w:rFonts w:eastAsia="Calibri" w:cs="Calibri"/>
          <w:lang w:eastAsia="en-US"/>
        </w:rPr>
        <w:t>a</w:t>
      </w:r>
      <w:r w:rsidRPr="00397BC6">
        <w:rPr>
          <w:rFonts w:eastAsia="Calibri" w:cs="Calibri"/>
          <w:spacing w:val="3"/>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o</w:t>
      </w:r>
      <w:r w:rsidRPr="00397BC6">
        <w:rPr>
          <w:rFonts w:eastAsia="Calibri" w:cs="Calibri"/>
          <w:lang w:eastAsia="en-US"/>
        </w:rPr>
        <w:t>zó</w:t>
      </w:r>
      <w:r w:rsidRPr="00397BC6">
        <w:rPr>
          <w:rFonts w:eastAsia="Calibri" w:cs="Calibri"/>
          <w:spacing w:val="5"/>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lang w:eastAsia="en-US"/>
        </w:rPr>
        <w:t>s</w:t>
      </w:r>
      <w:r w:rsidRPr="00397BC6">
        <w:rPr>
          <w:rFonts w:eastAsia="Calibri" w:cs="Calibri"/>
          <w:spacing w:val="3"/>
          <w:lang w:eastAsia="en-US"/>
        </w:rPr>
        <w:t xml:space="preserve"> </w:t>
      </w:r>
      <w:r w:rsidRPr="00397BC6">
        <w:rPr>
          <w:rFonts w:eastAsia="Calibri" w:cs="Calibri"/>
          <w:spacing w:val="-1"/>
          <w:lang w:eastAsia="en-US"/>
        </w:rPr>
        <w:t>e</w:t>
      </w:r>
      <w:r w:rsidRPr="00397BC6">
        <w:rPr>
          <w:rFonts w:eastAsia="Calibri" w:cs="Calibri"/>
          <w:spacing w:val="1"/>
          <w:lang w:eastAsia="en-US"/>
        </w:rPr>
        <w:t>se</w:t>
      </w:r>
      <w:r w:rsidRPr="00397BC6">
        <w:rPr>
          <w:rFonts w:eastAsia="Calibri" w:cs="Calibri"/>
          <w:lang w:eastAsia="en-US"/>
        </w:rPr>
        <w:t>téb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3"/>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lang w:eastAsia="en-US"/>
        </w:rPr>
        <w:t>m</w:t>
      </w:r>
      <w:r w:rsidRPr="00397BC6">
        <w:rPr>
          <w:rFonts w:eastAsia="Calibri" w:cs="Calibri"/>
          <w:spacing w:val="5"/>
          <w:lang w:eastAsia="en-US"/>
        </w:rPr>
        <w:t xml:space="preserve"> </w:t>
      </w:r>
      <w:r w:rsidRPr="00397BC6">
        <w:rPr>
          <w:rFonts w:eastAsia="Calibri" w:cs="Calibri"/>
          <w:spacing w:val="1"/>
          <w:lang w:eastAsia="en-US"/>
        </w:rPr>
        <w:t>v</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é</w:t>
      </w:r>
      <w:r w:rsidRPr="00397BC6">
        <w:rPr>
          <w:rFonts w:eastAsia="Calibri" w:cs="Calibri"/>
          <w:lang w:eastAsia="en-US"/>
        </w:rPr>
        <w:t>ig,</w:t>
      </w:r>
      <w:r w:rsidRPr="00397BC6">
        <w:rPr>
          <w:rFonts w:eastAsia="Calibri" w:cs="Calibri"/>
          <w:spacing w:val="4"/>
          <w:lang w:eastAsia="en-US"/>
        </w:rPr>
        <w:t xml:space="preserve"> </w:t>
      </w:r>
      <w:r w:rsidRPr="00397BC6">
        <w:rPr>
          <w:rFonts w:eastAsia="Calibri" w:cs="Calibri"/>
          <w:lang w:eastAsia="en-US"/>
        </w:rPr>
        <w:t>il</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7"/>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ároz</w:t>
      </w:r>
      <w:r w:rsidRPr="00397BC6">
        <w:rPr>
          <w:rFonts w:eastAsia="Calibri" w:cs="Calibri"/>
          <w:spacing w:val="1"/>
          <w:lang w:eastAsia="en-US"/>
        </w:rPr>
        <w:t>a</w:t>
      </w:r>
      <w:r w:rsidRPr="00397BC6">
        <w:rPr>
          <w:rFonts w:eastAsia="Calibri" w:cs="Calibri"/>
          <w:lang w:eastAsia="en-US"/>
        </w:rPr>
        <w:t>tl</w:t>
      </w:r>
      <w:r w:rsidRPr="00397BC6">
        <w:rPr>
          <w:rFonts w:eastAsia="Calibri" w:cs="Calibri"/>
          <w:spacing w:val="1"/>
          <w:lang w:eastAsia="en-US"/>
        </w:rPr>
        <w:t>a</w:t>
      </w:r>
      <w:r w:rsidRPr="00397BC6">
        <w:rPr>
          <w:rFonts w:eastAsia="Calibri" w:cs="Calibri"/>
          <w:lang w:eastAsia="en-US"/>
        </w:rPr>
        <w:t>n</w:t>
      </w:r>
      <w:r w:rsidRPr="00397BC6">
        <w:rPr>
          <w:rFonts w:eastAsia="Calibri" w:cs="Calibri"/>
          <w:spacing w:val="1"/>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spacing w:val="-1"/>
          <w:lang w:eastAsia="en-US"/>
        </w:rPr>
        <w:t>m</w:t>
      </w:r>
      <w:r w:rsidRPr="00397BC6">
        <w:rPr>
          <w:rFonts w:eastAsia="Calibri" w:cs="Calibri"/>
          <w:lang w:eastAsia="en-US"/>
        </w:rPr>
        <w:t xml:space="preserve">ú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lang w:eastAsia="en-US"/>
        </w:rPr>
        <w:t>s</w:t>
      </w:r>
      <w:r w:rsidRPr="00397BC6">
        <w:rPr>
          <w:rFonts w:eastAsia="Calibri" w:cs="Calibri"/>
          <w:spacing w:val="26"/>
          <w:lang w:eastAsia="en-US"/>
        </w:rPr>
        <w:t xml:space="preserve"> </w:t>
      </w:r>
      <w:r w:rsidRPr="00397BC6">
        <w:rPr>
          <w:rFonts w:eastAsia="Calibri" w:cs="Calibri"/>
          <w:spacing w:val="1"/>
          <w:lang w:eastAsia="en-US"/>
        </w:rPr>
        <w:t>e</w:t>
      </w:r>
      <w:r w:rsidRPr="00397BC6">
        <w:rPr>
          <w:rFonts w:eastAsia="Calibri" w:cs="Calibri"/>
          <w:spacing w:val="-1"/>
          <w:lang w:eastAsia="en-US"/>
        </w:rPr>
        <w:t>se</w:t>
      </w:r>
      <w:r w:rsidRPr="00397BC6">
        <w:rPr>
          <w:rFonts w:eastAsia="Calibri" w:cs="Calibri"/>
          <w:lang w:eastAsia="en-US"/>
        </w:rPr>
        <w:t>tén</w:t>
      </w:r>
      <w:r w:rsidRPr="00397BC6">
        <w:rPr>
          <w:rFonts w:eastAsia="Calibri" w:cs="Calibri"/>
          <w:spacing w:val="29"/>
          <w:lang w:eastAsia="en-US"/>
        </w:rPr>
        <w:t xml:space="preserve"> </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gal</w:t>
      </w:r>
      <w:r w:rsidRPr="00397BC6">
        <w:rPr>
          <w:rFonts w:eastAsia="Calibri" w:cs="Calibri"/>
          <w:spacing w:val="1"/>
          <w:lang w:eastAsia="en-US"/>
        </w:rPr>
        <w:t>áb</w:t>
      </w:r>
      <w:r w:rsidRPr="00397BC6">
        <w:rPr>
          <w:rFonts w:eastAsia="Calibri" w:cs="Calibri"/>
          <w:lang w:eastAsia="en-US"/>
        </w:rPr>
        <w:t>b</w:t>
      </w:r>
      <w:r w:rsidRPr="00397BC6">
        <w:rPr>
          <w:rFonts w:eastAsia="Calibri" w:cs="Calibri"/>
          <w:spacing w:val="27"/>
          <w:lang w:eastAsia="en-US"/>
        </w:rPr>
        <w:t xml:space="preserve"> </w:t>
      </w:r>
      <w:r w:rsidRPr="00397BC6">
        <w:rPr>
          <w:rFonts w:eastAsia="Calibri" w:cs="Calibri"/>
          <w:lang w:eastAsia="en-US"/>
        </w:rPr>
        <w:t>20</w:t>
      </w:r>
      <w:r w:rsidRPr="00397BC6">
        <w:rPr>
          <w:rFonts w:eastAsia="Calibri" w:cs="Calibri"/>
          <w:spacing w:val="31"/>
          <w:lang w:eastAsia="en-US"/>
        </w:rPr>
        <w:t xml:space="preserve"> </w:t>
      </w:r>
      <w:r w:rsidRPr="00397BC6">
        <w:rPr>
          <w:rFonts w:eastAsia="Calibri" w:cs="Calibri"/>
          <w:spacing w:val="-1"/>
          <w:lang w:eastAsia="en-US"/>
        </w:rPr>
        <w:t>év</w:t>
      </w:r>
      <w:r w:rsidRPr="00397BC6">
        <w:rPr>
          <w:rFonts w:eastAsia="Calibri" w:cs="Calibri"/>
          <w:lang w:eastAsia="en-US"/>
        </w:rPr>
        <w:t>ig,</w:t>
      </w:r>
      <w:r w:rsidRPr="00397BC6">
        <w:rPr>
          <w:rFonts w:eastAsia="Calibri" w:cs="Calibri"/>
          <w:spacing w:val="30"/>
          <w:lang w:eastAsia="en-US"/>
        </w:rPr>
        <w:t xml:space="preserve"> </w:t>
      </w:r>
      <w:r w:rsidRPr="00397BC6">
        <w:rPr>
          <w:rFonts w:eastAsia="Calibri" w:cs="Calibri"/>
          <w:lang w:eastAsia="en-US"/>
        </w:rPr>
        <w:t>III.</w:t>
      </w:r>
      <w:r w:rsidRPr="00397BC6">
        <w:rPr>
          <w:rFonts w:eastAsia="Calibri" w:cs="Calibri"/>
          <w:spacing w:val="32"/>
          <w:lang w:eastAsia="en-US"/>
        </w:rPr>
        <w:t xml:space="preserve"> </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22"/>
          <w:lang w:eastAsia="en-US"/>
        </w:rPr>
        <w:t xml:space="preserve"> </w:t>
      </w:r>
      <w:r w:rsidRPr="00397BC6">
        <w:rPr>
          <w:rFonts w:eastAsia="Calibri" w:cs="Calibri"/>
          <w:lang w:eastAsia="en-US"/>
        </w:rPr>
        <w:t>ág</w:t>
      </w:r>
      <w:r w:rsidRPr="00397BC6">
        <w:rPr>
          <w:rFonts w:eastAsia="Calibri" w:cs="Calibri"/>
          <w:spacing w:val="1"/>
          <w:lang w:eastAsia="en-US"/>
        </w:rPr>
        <w:t>a</w:t>
      </w:r>
      <w:r w:rsidRPr="00397BC6">
        <w:rPr>
          <w:rFonts w:eastAsia="Calibri" w:cs="Calibri"/>
          <w:spacing w:val="3"/>
          <w:lang w:eastAsia="en-US"/>
        </w:rPr>
        <w:t>z</w:t>
      </w:r>
      <w:r w:rsidRPr="00397BC6">
        <w:rPr>
          <w:rFonts w:eastAsia="Calibri" w:cs="Calibri"/>
          <w:lang w:eastAsia="en-US"/>
        </w:rPr>
        <w:t>a</w:t>
      </w:r>
      <w:r w:rsidRPr="00397BC6">
        <w:rPr>
          <w:rFonts w:eastAsia="Calibri" w:cs="Calibri"/>
          <w:spacing w:val="1"/>
          <w:lang w:eastAsia="en-US"/>
        </w:rPr>
        <w:t>tb</w:t>
      </w:r>
      <w:r w:rsidRPr="00397BC6">
        <w:rPr>
          <w:rFonts w:eastAsia="Calibri" w:cs="Calibri"/>
          <w:lang w:eastAsia="en-US"/>
        </w:rPr>
        <w:t>a</w:t>
      </w:r>
      <w:r w:rsidRPr="00397BC6">
        <w:rPr>
          <w:rFonts w:eastAsia="Calibri" w:cs="Calibri"/>
          <w:spacing w:val="27"/>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7"/>
          <w:lang w:eastAsia="en-US"/>
        </w:rPr>
        <w:t>o</w:t>
      </w:r>
      <w:r w:rsidRPr="00397BC6">
        <w:rPr>
          <w:rFonts w:eastAsia="Calibri" w:cs="Calibri"/>
          <w:lang w:eastAsia="en-US"/>
        </w:rPr>
        <w:t>zó</w:t>
      </w:r>
      <w:r w:rsidRPr="00397BC6">
        <w:rPr>
          <w:rFonts w:eastAsia="Calibri" w:cs="Calibri"/>
          <w:spacing w:val="26"/>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osít</w:t>
      </w:r>
      <w:r w:rsidRPr="00397BC6">
        <w:rPr>
          <w:rFonts w:eastAsia="Calibri" w:cs="Calibri"/>
          <w:spacing w:val="1"/>
          <w:lang w:eastAsia="en-US"/>
        </w:rPr>
        <w:t>á</w:t>
      </w:r>
      <w:r w:rsidRPr="00397BC6">
        <w:rPr>
          <w:rFonts w:eastAsia="Calibri" w:cs="Calibri"/>
          <w:lang w:eastAsia="en-US"/>
        </w:rPr>
        <w:t>s</w:t>
      </w:r>
      <w:r w:rsidRPr="00397BC6">
        <w:rPr>
          <w:rFonts w:eastAsia="Calibri" w:cs="Calibri"/>
          <w:spacing w:val="26"/>
          <w:lang w:eastAsia="en-US"/>
        </w:rPr>
        <w:t xml:space="preserve"> </w:t>
      </w:r>
      <w:r w:rsidRPr="00397BC6">
        <w:rPr>
          <w:rFonts w:eastAsia="Calibri" w:cs="Calibri"/>
          <w:spacing w:val="-1"/>
          <w:lang w:eastAsia="en-US"/>
        </w:rPr>
        <w:t>ese</w:t>
      </w:r>
      <w:r w:rsidRPr="00397BC6">
        <w:rPr>
          <w:rFonts w:eastAsia="Calibri" w:cs="Calibri"/>
          <w:spacing w:val="3"/>
          <w:lang w:eastAsia="en-US"/>
        </w:rPr>
        <w:t>t</w:t>
      </w:r>
      <w:r w:rsidRPr="00397BC6">
        <w:rPr>
          <w:rFonts w:eastAsia="Calibri" w:cs="Calibri"/>
          <w:spacing w:val="1"/>
          <w:lang w:eastAsia="en-US"/>
        </w:rPr>
        <w:t>é</w:t>
      </w:r>
      <w:r w:rsidRPr="00397BC6">
        <w:rPr>
          <w:rFonts w:eastAsia="Calibri" w:cs="Calibri"/>
          <w:lang w:eastAsia="en-US"/>
        </w:rPr>
        <w:t>n</w:t>
      </w:r>
      <w:r w:rsidRPr="00397BC6">
        <w:rPr>
          <w:rFonts w:eastAsia="Calibri" w:cs="Calibri"/>
          <w:spacing w:val="29"/>
          <w:lang w:eastAsia="en-US"/>
        </w:rPr>
        <w:t xml:space="preserve"> </w:t>
      </w:r>
      <w:r w:rsidRPr="00397BC6">
        <w:rPr>
          <w:rFonts w:eastAsia="Calibri" w:cs="Calibri"/>
          <w:lang w:eastAsia="en-US"/>
        </w:rPr>
        <w:t>a</w:t>
      </w:r>
      <w:r w:rsidRPr="00397BC6">
        <w:rPr>
          <w:rFonts w:eastAsia="Calibri" w:cs="Calibri"/>
          <w:spacing w:val="33"/>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lang w:eastAsia="en-US"/>
        </w:rPr>
        <w:t>m</w:t>
      </w:r>
      <w:r w:rsidRPr="00397BC6">
        <w:rPr>
          <w:rFonts w:eastAsia="Calibri" w:cs="Calibri"/>
          <w:spacing w:val="28"/>
          <w:lang w:eastAsia="en-US"/>
        </w:rPr>
        <w:t xml:space="preserve"> </w:t>
      </w:r>
      <w:r w:rsidRPr="00397BC6">
        <w:rPr>
          <w:rFonts w:eastAsia="Calibri" w:cs="Calibri"/>
          <w:spacing w:val="-1"/>
          <w:lang w:eastAsia="en-US"/>
        </w:rPr>
        <w:t>vé</w:t>
      </w:r>
      <w:r w:rsidRPr="00397BC6">
        <w:rPr>
          <w:rFonts w:eastAsia="Calibri" w:cs="Calibri"/>
          <w:lang w:eastAsia="en-US"/>
        </w:rPr>
        <w:t>g</w:t>
      </w:r>
      <w:r w:rsidRPr="00397BC6">
        <w:rPr>
          <w:rFonts w:eastAsia="Calibri" w:cs="Calibri"/>
          <w:spacing w:val="-1"/>
          <w:lang w:eastAsia="en-US"/>
        </w:rPr>
        <w:t>é</w:t>
      </w:r>
      <w:r w:rsidRPr="00397BC6">
        <w:rPr>
          <w:rFonts w:eastAsia="Calibri" w:cs="Calibri"/>
          <w:lang w:eastAsia="en-US"/>
        </w:rPr>
        <w:t>ig,</w:t>
      </w:r>
      <w:r w:rsidRPr="00397BC6">
        <w:rPr>
          <w:rFonts w:eastAsia="Calibri" w:cs="Calibri"/>
          <w:spacing w:val="28"/>
          <w:lang w:eastAsia="en-US"/>
        </w:rPr>
        <w:t xml:space="preserve"> </w:t>
      </w:r>
      <w:r w:rsidRPr="00397BC6">
        <w:rPr>
          <w:rFonts w:eastAsia="Calibri" w:cs="Calibri"/>
          <w:spacing w:val="1"/>
          <w:lang w:eastAsia="en-US"/>
        </w:rPr>
        <w:t>d</w:t>
      </w:r>
      <w:r w:rsidRPr="00397BC6">
        <w:rPr>
          <w:rFonts w:eastAsia="Calibri" w:cs="Calibri"/>
          <w:lang w:eastAsia="en-US"/>
        </w:rPr>
        <w:t>e l</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lj</w:t>
      </w:r>
      <w:r w:rsidRPr="00397BC6">
        <w:rPr>
          <w:rFonts w:eastAsia="Calibri" w:cs="Calibri"/>
          <w:spacing w:val="-1"/>
          <w:lang w:eastAsia="en-US"/>
        </w:rPr>
        <w:t>e</w:t>
      </w:r>
      <w:r w:rsidRPr="00397BC6">
        <w:rPr>
          <w:rFonts w:eastAsia="Calibri" w:cs="Calibri"/>
          <w:spacing w:val="1"/>
          <w:lang w:eastAsia="en-US"/>
        </w:rPr>
        <w:t>b</w:t>
      </w:r>
      <w:r w:rsidRPr="00397BC6">
        <w:rPr>
          <w:rFonts w:eastAsia="Calibri" w:cs="Calibri"/>
          <w:lang w:eastAsia="en-US"/>
        </w:rPr>
        <w:t>b 5</w:t>
      </w:r>
      <w:r w:rsidRPr="00397BC6">
        <w:rPr>
          <w:rFonts w:eastAsia="Calibri" w:cs="Calibri"/>
          <w:spacing w:val="6"/>
          <w:lang w:eastAsia="en-US"/>
        </w:rPr>
        <w:t xml:space="preserve"> </w:t>
      </w:r>
      <w:r w:rsidRPr="00397BC6">
        <w:rPr>
          <w:rFonts w:eastAsia="Calibri" w:cs="Calibri"/>
          <w:spacing w:val="1"/>
          <w:lang w:eastAsia="en-US"/>
        </w:rPr>
        <w:t>é</w:t>
      </w:r>
      <w:r w:rsidRPr="00397BC6">
        <w:rPr>
          <w:rFonts w:eastAsia="Calibri" w:cs="Calibri"/>
          <w:spacing w:val="-1"/>
          <w:lang w:eastAsia="en-US"/>
        </w:rPr>
        <w:t>v</w:t>
      </w:r>
      <w:r w:rsidRPr="00397BC6">
        <w:rPr>
          <w:rFonts w:eastAsia="Calibri" w:cs="Calibri"/>
          <w:lang w:eastAsia="en-US"/>
        </w:rPr>
        <w:t>ig</w:t>
      </w:r>
      <w:r w:rsidRPr="00397BC6">
        <w:rPr>
          <w:rFonts w:eastAsia="Calibri" w:cs="Calibri"/>
          <w:spacing w:val="5"/>
          <w:lang w:eastAsia="en-US"/>
        </w:rPr>
        <w:t xml:space="preserve"> </w:t>
      </w:r>
      <w:r w:rsidRPr="00397BC6">
        <w:rPr>
          <w:rFonts w:eastAsia="Calibri" w:cs="Calibri"/>
          <w:lang w:eastAsia="en-US"/>
        </w:rPr>
        <w:t>-</w:t>
      </w:r>
      <w:r w:rsidRPr="00397BC6">
        <w:rPr>
          <w:rFonts w:eastAsia="Calibri" w:cs="Calibri"/>
          <w:spacing w:val="6"/>
          <w:lang w:eastAsia="en-US"/>
        </w:rPr>
        <w:t xml:space="preserve"> </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lt</w:t>
      </w:r>
      <w:r w:rsidRPr="00397BC6">
        <w:rPr>
          <w:rFonts w:eastAsia="Calibri" w:cs="Calibri"/>
          <w:spacing w:val="2"/>
          <w:lang w:eastAsia="en-US"/>
        </w:rPr>
        <w:t>é</w:t>
      </w:r>
      <w:r w:rsidRPr="00397BC6">
        <w:rPr>
          <w:rFonts w:eastAsia="Calibri" w:cs="Calibri"/>
          <w:spacing w:val="-1"/>
          <w:lang w:eastAsia="en-US"/>
        </w:rPr>
        <w:t>ve</w:t>
      </w:r>
      <w:r w:rsidRPr="00397BC6">
        <w:rPr>
          <w:rFonts w:eastAsia="Calibri" w:cs="Calibri"/>
          <w:lang w:eastAsia="en-US"/>
        </w:rPr>
        <w:t>,</w:t>
      </w:r>
      <w:r w:rsidRPr="00397BC6">
        <w:rPr>
          <w:rFonts w:eastAsia="Calibri" w:cs="Calibri"/>
          <w:spacing w:val="2"/>
          <w:lang w:eastAsia="en-US"/>
        </w:rPr>
        <w:t xml:space="preserve"> </w:t>
      </w:r>
      <w:r w:rsidRPr="00397BC6">
        <w:rPr>
          <w:rFonts w:eastAsia="Calibri" w:cs="Calibri"/>
          <w:spacing w:val="1"/>
          <w:lang w:eastAsia="en-US"/>
        </w:rPr>
        <w:t>h</w:t>
      </w:r>
      <w:r w:rsidRPr="00397BC6">
        <w:rPr>
          <w:rFonts w:eastAsia="Calibri" w:cs="Calibri"/>
          <w:spacing w:val="3"/>
          <w:lang w:eastAsia="en-US"/>
        </w:rPr>
        <w:t>o</w:t>
      </w:r>
      <w:r w:rsidRPr="00397BC6">
        <w:rPr>
          <w:rFonts w:eastAsia="Calibri" w:cs="Calibri"/>
          <w:lang w:eastAsia="en-US"/>
        </w:rPr>
        <w:t>gy</w:t>
      </w:r>
      <w:r w:rsidRPr="00397BC6">
        <w:rPr>
          <w:rFonts w:eastAsia="Calibri" w:cs="Calibri"/>
          <w:spacing w:val="4"/>
          <w:lang w:eastAsia="en-US"/>
        </w:rPr>
        <w:t xml:space="preserve"> </w:t>
      </w:r>
      <w:r w:rsidRPr="00397BC6">
        <w:rPr>
          <w:rFonts w:eastAsia="Calibri" w:cs="Calibri"/>
          <w:lang w:eastAsia="en-US"/>
        </w:rPr>
        <w:t>a</w:t>
      </w:r>
      <w:r w:rsidRPr="00397BC6">
        <w:rPr>
          <w:rFonts w:eastAsia="Calibri" w:cs="Calibri"/>
          <w:spacing w:val="7"/>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
          <w:lang w:eastAsia="en-US"/>
        </w:rPr>
        <w:t xml:space="preserve"> s</w:t>
      </w:r>
      <w:r w:rsidRPr="00397BC6">
        <w:rPr>
          <w:rFonts w:eastAsia="Calibri" w:cs="Calibri"/>
          <w:lang w:eastAsia="en-US"/>
        </w:rPr>
        <w:t>zerz</w:t>
      </w:r>
      <w:r w:rsidRPr="00397BC6">
        <w:rPr>
          <w:rFonts w:eastAsia="Calibri" w:cs="Calibri"/>
          <w:spacing w:val="1"/>
          <w:lang w:eastAsia="en-US"/>
        </w:rPr>
        <w:t>ődé</w:t>
      </w:r>
      <w:r w:rsidRPr="00397BC6">
        <w:rPr>
          <w:rFonts w:eastAsia="Calibri" w:cs="Calibri"/>
          <w:lang w:eastAsia="en-US"/>
        </w:rPr>
        <w:t>s</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7"/>
          <w:lang w:eastAsia="en-US"/>
        </w:rPr>
        <w:t xml:space="preserve"> </w:t>
      </w:r>
      <w:r w:rsidRPr="00397BC6">
        <w:rPr>
          <w:rFonts w:eastAsia="Calibri" w:cs="Calibri"/>
          <w:spacing w:val="-1"/>
          <w:lang w:eastAsia="en-US"/>
        </w:rPr>
        <w:t>v</w:t>
      </w:r>
      <w:r w:rsidRPr="00397BC6">
        <w:rPr>
          <w:rFonts w:eastAsia="Calibri" w:cs="Calibri"/>
          <w:spacing w:val="2"/>
          <w:lang w:eastAsia="en-US"/>
        </w:rPr>
        <w:t>i</w:t>
      </w:r>
      <w:r w:rsidRPr="00397BC6">
        <w:rPr>
          <w:rFonts w:eastAsia="Calibri" w:cs="Calibri"/>
          <w:spacing w:val="-1"/>
          <w:lang w:eastAsia="en-US"/>
        </w:rPr>
        <w:t>ss</w:t>
      </w:r>
      <w:r w:rsidRPr="00397BC6">
        <w:rPr>
          <w:rFonts w:eastAsia="Calibri" w:cs="Calibri"/>
          <w:lang w:eastAsia="en-US"/>
        </w:rPr>
        <w:t>z</w:t>
      </w:r>
      <w:r w:rsidRPr="00397BC6">
        <w:rPr>
          <w:rFonts w:eastAsia="Calibri" w:cs="Calibri"/>
          <w:spacing w:val="3"/>
          <w:lang w:eastAsia="en-US"/>
        </w:rPr>
        <w:t>av</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árl</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t,</w:t>
      </w:r>
      <w:r w:rsidRPr="00397BC6">
        <w:rPr>
          <w:rFonts w:eastAsia="Calibri" w:cs="Calibri"/>
          <w:spacing w:val="-4"/>
          <w:lang w:eastAsia="en-US"/>
        </w:rPr>
        <w:t xml:space="preserve"> </w:t>
      </w:r>
      <w:r w:rsidRPr="00397BC6">
        <w:rPr>
          <w:rFonts w:eastAsia="Calibri" w:cs="Calibri"/>
          <w:lang w:eastAsia="en-US"/>
        </w:rPr>
        <w:t>il</w:t>
      </w:r>
      <w:r w:rsidRPr="00397BC6">
        <w:rPr>
          <w:rFonts w:eastAsia="Calibri" w:cs="Calibri"/>
          <w:spacing w:val="-1"/>
          <w:lang w:eastAsia="en-US"/>
        </w:rPr>
        <w:t>le</w:t>
      </w:r>
      <w:r w:rsidRPr="00397BC6">
        <w:rPr>
          <w:rFonts w:eastAsia="Calibri" w:cs="Calibri"/>
          <w:spacing w:val="3"/>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3"/>
          <w:lang w:eastAsia="en-US"/>
        </w:rPr>
        <w:t xml:space="preserve"> </w:t>
      </w:r>
      <w:r w:rsidRPr="00397BC6">
        <w:rPr>
          <w:rFonts w:eastAsia="Calibri" w:cs="Calibri"/>
          <w:lang w:eastAsia="en-US"/>
        </w:rPr>
        <w:t>a</w:t>
      </w:r>
      <w:r w:rsidRPr="00397BC6">
        <w:rPr>
          <w:rFonts w:eastAsia="Calibri" w:cs="Calibri"/>
          <w:spacing w:val="7"/>
          <w:lang w:eastAsia="en-US"/>
        </w:rPr>
        <w:t xml:space="preserve"> </w:t>
      </w:r>
      <w:r w:rsidRPr="00397BC6">
        <w:rPr>
          <w:rFonts w:eastAsia="Calibri" w:cs="Calibri"/>
          <w:spacing w:val="1"/>
          <w:lang w:eastAsia="en-US"/>
        </w:rPr>
        <w:t>d</w:t>
      </w:r>
      <w:r w:rsidRPr="00397BC6">
        <w:rPr>
          <w:rFonts w:eastAsia="Calibri" w:cs="Calibri"/>
          <w:lang w:eastAsia="en-US"/>
        </w:rPr>
        <w:t>íjm</w:t>
      </w:r>
      <w:r w:rsidRPr="00397BC6">
        <w:rPr>
          <w:rFonts w:eastAsia="Calibri" w:cs="Calibri"/>
          <w:spacing w:val="-1"/>
          <w:lang w:eastAsia="en-US"/>
        </w:rPr>
        <w:t>e</w:t>
      </w:r>
      <w:r w:rsidRPr="00397BC6">
        <w:rPr>
          <w:rFonts w:eastAsia="Calibri" w:cs="Calibri"/>
          <w:spacing w:val="3"/>
          <w:lang w:eastAsia="en-US"/>
        </w:rPr>
        <w:t>n</w:t>
      </w:r>
      <w:r w:rsidRPr="00397BC6">
        <w:rPr>
          <w:rFonts w:eastAsia="Calibri" w:cs="Calibri"/>
          <w:lang w:eastAsia="en-US"/>
        </w:rPr>
        <w:t>tes</w:t>
      </w:r>
      <w:r w:rsidRPr="00397BC6">
        <w:rPr>
          <w:rFonts w:eastAsia="Calibri" w:cs="Calibri"/>
          <w:spacing w:val="-2"/>
          <w:lang w:eastAsia="en-US"/>
        </w:rPr>
        <w:t xml:space="preserve"> </w:t>
      </w:r>
      <w:r w:rsidRPr="00397BC6">
        <w:rPr>
          <w:rFonts w:eastAsia="Calibri" w:cs="Calibri"/>
          <w:lang w:eastAsia="en-US"/>
        </w:rPr>
        <w:t>l</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á</w:t>
      </w:r>
      <w:r w:rsidRPr="00397BC6">
        <w:rPr>
          <w:rFonts w:eastAsia="Calibri" w:cs="Calibri"/>
          <w:lang w:eastAsia="en-US"/>
        </w:rPr>
        <w:t>ll</w:t>
      </w:r>
      <w:r w:rsidRPr="00397BC6">
        <w:rPr>
          <w:rFonts w:eastAsia="Calibri" w:cs="Calibri"/>
          <w:spacing w:val="-1"/>
          <w:lang w:eastAsia="en-US"/>
        </w:rPr>
        <w:t>í</w:t>
      </w:r>
      <w:r w:rsidRPr="00397BC6">
        <w:rPr>
          <w:rFonts w:eastAsia="Calibri" w:cs="Calibri"/>
          <w:lang w:eastAsia="en-US"/>
        </w:rPr>
        <w:t>t</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t</w:t>
      </w:r>
      <w:r w:rsidRPr="00397BC6">
        <w:rPr>
          <w:rFonts w:eastAsia="Calibri" w:cs="Calibri"/>
          <w:spacing w:val="1"/>
          <w:lang w:eastAsia="en-US"/>
        </w:rPr>
        <w:t xml:space="preserve"> </w:t>
      </w:r>
      <w:r w:rsidRPr="00397BC6">
        <w:rPr>
          <w:rFonts w:eastAsia="Calibri" w:cs="Calibri"/>
          <w:lang w:eastAsia="en-US"/>
        </w:rPr>
        <w:t>l</w:t>
      </w:r>
      <w:r w:rsidRPr="00397BC6">
        <w:rPr>
          <w:rFonts w:eastAsia="Calibri" w:cs="Calibri"/>
          <w:spacing w:val="-1"/>
          <w:lang w:eastAsia="en-US"/>
        </w:rPr>
        <w:t>e</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3"/>
          <w:lang w:eastAsia="en-US"/>
        </w:rPr>
        <w:t>ő</w:t>
      </w:r>
      <w:r w:rsidRPr="00397BC6">
        <w:rPr>
          <w:rFonts w:eastAsia="Calibri" w:cs="Calibri"/>
          <w:spacing w:val="-1"/>
          <w:lang w:eastAsia="en-US"/>
        </w:rPr>
        <w:t>v</w:t>
      </w:r>
      <w:r w:rsidRPr="00397BC6">
        <w:rPr>
          <w:rFonts w:eastAsia="Calibri" w:cs="Calibri"/>
          <w:lang w:eastAsia="en-US"/>
        </w:rPr>
        <w:t>é te</w:t>
      </w:r>
      <w:r w:rsidRPr="00397BC6">
        <w:rPr>
          <w:rFonts w:eastAsia="Calibri" w:cs="Calibri"/>
          <w:spacing w:val="-1"/>
          <w:lang w:eastAsia="en-US"/>
        </w:rPr>
        <w:t>s</w:t>
      </w:r>
      <w:r w:rsidRPr="00397BC6">
        <w:rPr>
          <w:rFonts w:eastAsia="Calibri" w:cs="Calibri"/>
          <w:lang w:eastAsia="en-US"/>
        </w:rPr>
        <w:t>zi</w:t>
      </w:r>
      <w:r w:rsidRPr="00397BC6">
        <w:rPr>
          <w:rFonts w:eastAsia="Calibri" w:cs="Calibri"/>
          <w:spacing w:val="-3"/>
          <w:lang w:eastAsia="en-US"/>
        </w:rPr>
        <w:t xml:space="preserve"> </w:t>
      </w:r>
      <w:r w:rsidRPr="00397BC6">
        <w:rPr>
          <w:rFonts w:eastAsia="Calibri" w:cs="Calibri"/>
          <w:lang w:eastAsia="en-US"/>
        </w:rPr>
        <w:t>-</w:t>
      </w:r>
      <w:r w:rsidRPr="00397BC6">
        <w:rPr>
          <w:rFonts w:eastAsia="Calibri" w:cs="Calibri"/>
          <w:spacing w:val="1"/>
          <w:lang w:eastAsia="en-US"/>
        </w:rPr>
        <w:t xml:space="preserve"> </w:t>
      </w:r>
      <w:r w:rsidRPr="00397BC6">
        <w:rPr>
          <w:rFonts w:eastAsia="Calibri" w:cs="Calibri"/>
          <w:spacing w:val="-1"/>
          <w:lang w:eastAsia="en-US"/>
        </w:rPr>
        <w:t>m</w:t>
      </w:r>
      <w:r w:rsidRPr="00397BC6">
        <w:rPr>
          <w:rFonts w:eastAsia="Calibri" w:cs="Calibri"/>
          <w:lang w:eastAsia="en-US"/>
        </w:rPr>
        <w:t>i</w:t>
      </w:r>
      <w:r w:rsidRPr="00397BC6">
        <w:rPr>
          <w:rFonts w:eastAsia="Calibri" w:cs="Calibri"/>
          <w:spacing w:val="1"/>
          <w:lang w:eastAsia="en-US"/>
        </w:rPr>
        <w:t>nd</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5"/>
          <w:lang w:eastAsia="en-US"/>
        </w:rPr>
        <w:t xml:space="preserve"> </w:t>
      </w:r>
      <w:r w:rsidRPr="00397BC6">
        <w:rPr>
          <w:rFonts w:eastAsia="Calibri" w:cs="Calibri"/>
          <w:spacing w:val="2"/>
          <w:lang w:eastAsia="en-US"/>
        </w:rPr>
        <w:t>é</w:t>
      </w:r>
      <w:r w:rsidRPr="00397BC6">
        <w:rPr>
          <w:rFonts w:eastAsia="Calibri" w:cs="Calibri"/>
          <w:spacing w:val="-1"/>
          <w:lang w:eastAsia="en-US"/>
        </w:rPr>
        <w:t>v</w:t>
      </w:r>
      <w:r w:rsidRPr="00397BC6">
        <w:rPr>
          <w:rFonts w:eastAsia="Calibri" w:cs="Calibri"/>
          <w:lang w:eastAsia="en-US"/>
        </w:rPr>
        <w:t>re</w:t>
      </w:r>
      <w:r w:rsidRPr="00397BC6">
        <w:rPr>
          <w:rFonts w:eastAsia="Calibri" w:cs="Calibri"/>
          <w:spacing w:val="-5"/>
          <w:lang w:eastAsia="en-US"/>
        </w:rPr>
        <w:t xml:space="preserve"> </w:t>
      </w:r>
      <w:r w:rsidRPr="00397BC6">
        <w:rPr>
          <w:rFonts w:eastAsia="Calibri" w:cs="Calibri"/>
          <w:spacing w:val="1"/>
          <w:lang w:eastAsia="en-US"/>
        </w:rPr>
        <w:t>n</w:t>
      </w:r>
      <w:r w:rsidRPr="00397BC6">
        <w:rPr>
          <w:rFonts w:eastAsia="Calibri" w:cs="Calibri"/>
          <w:spacing w:val="-1"/>
          <w:lang w:eastAsia="en-US"/>
        </w:rPr>
        <w:t>é</w:t>
      </w:r>
      <w:r w:rsidRPr="00397BC6">
        <w:rPr>
          <w:rFonts w:eastAsia="Calibri" w:cs="Calibri"/>
          <w:spacing w:val="3"/>
          <w:lang w:eastAsia="en-US"/>
        </w:rPr>
        <w:t>z</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6"/>
          <w:lang w:eastAsia="en-US"/>
        </w:rPr>
        <w:t xml:space="preserve"> </w:t>
      </w: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spacing w:val="2"/>
          <w:lang w:eastAsia="en-US"/>
        </w:rPr>
        <w:t>i</w:t>
      </w:r>
      <w:r w:rsidRPr="00397BC6">
        <w:rPr>
          <w:rFonts w:eastAsia="Calibri" w:cs="Calibri"/>
          <w:lang w:eastAsia="en-US"/>
        </w:rPr>
        <w:t>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7"/>
          <w:lang w:eastAsia="en-US"/>
        </w:rPr>
        <w:t xml:space="preserve"> </w:t>
      </w:r>
      <w:r w:rsidRPr="00397BC6">
        <w:rPr>
          <w:rFonts w:eastAsia="Calibri" w:cs="Calibri"/>
          <w:spacing w:val="2"/>
          <w:lang w:eastAsia="en-US"/>
        </w:rPr>
        <w:t>é</w:t>
      </w:r>
      <w:r w:rsidRPr="00397BC6">
        <w:rPr>
          <w:rFonts w:eastAsia="Calibri" w:cs="Calibri"/>
          <w:lang w:eastAsia="en-US"/>
        </w:rPr>
        <w:t>v</w:t>
      </w:r>
      <w:r w:rsidRPr="00397BC6">
        <w:rPr>
          <w:rFonts w:eastAsia="Calibri" w:cs="Calibri"/>
          <w:spacing w:val="-3"/>
          <w:lang w:eastAsia="en-US"/>
        </w:rPr>
        <w:t xml:space="preserve"> </w:t>
      </w:r>
      <w:r w:rsidRPr="00397BC6">
        <w:rPr>
          <w:rFonts w:eastAsia="Calibri" w:cs="Calibri"/>
          <w:lang w:eastAsia="en-US"/>
        </w:rPr>
        <w:t>e</w:t>
      </w:r>
      <w:r w:rsidRPr="00397BC6">
        <w:rPr>
          <w:rFonts w:eastAsia="Calibri" w:cs="Calibri"/>
          <w:spacing w:val="2"/>
          <w:lang w:eastAsia="en-US"/>
        </w:rPr>
        <w:t>l</w:t>
      </w:r>
      <w:r w:rsidRPr="00397BC6">
        <w:rPr>
          <w:rFonts w:eastAsia="Calibri" w:cs="Calibri"/>
          <w:spacing w:val="-1"/>
          <w:lang w:eastAsia="en-US"/>
        </w:rPr>
        <w:t>s</w:t>
      </w:r>
      <w:r w:rsidRPr="00397BC6">
        <w:rPr>
          <w:rFonts w:eastAsia="Calibri" w:cs="Calibri"/>
          <w:lang w:eastAsia="en-US"/>
        </w:rPr>
        <w:t>ő</w:t>
      </w:r>
      <w:r w:rsidRPr="00397BC6">
        <w:rPr>
          <w:rFonts w:eastAsia="Calibri" w:cs="Calibri"/>
          <w:spacing w:val="-3"/>
          <w:lang w:eastAsia="en-US"/>
        </w:rPr>
        <w:t xml:space="preserve"> </w:t>
      </w:r>
      <w:r w:rsidRPr="00397BC6">
        <w:rPr>
          <w:rFonts w:eastAsia="Calibri" w:cs="Calibri"/>
          <w:spacing w:val="1"/>
          <w:lang w:eastAsia="en-US"/>
        </w:rPr>
        <w:t>n</w:t>
      </w:r>
      <w:r w:rsidRPr="00397BC6">
        <w:rPr>
          <w:rFonts w:eastAsia="Calibri" w:cs="Calibri"/>
          <w:spacing w:val="4"/>
          <w:lang w:eastAsia="en-US"/>
        </w:rPr>
        <w:t>a</w:t>
      </w:r>
      <w:r w:rsidRPr="00397BC6">
        <w:rPr>
          <w:rFonts w:eastAsia="Calibri" w:cs="Calibri"/>
          <w:spacing w:val="1"/>
          <w:lang w:eastAsia="en-US"/>
        </w:rPr>
        <w:t>p</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n</w:t>
      </w:r>
      <w:r w:rsidRPr="00397BC6">
        <w:rPr>
          <w:rFonts w:eastAsia="Calibri" w:cs="Calibri"/>
          <w:spacing w:val="-5"/>
          <w:lang w:eastAsia="en-US"/>
        </w:rPr>
        <w:t xml:space="preserve"> </w:t>
      </w:r>
      <w:r w:rsidRPr="00397BC6">
        <w:rPr>
          <w:rFonts w:eastAsia="Calibri" w:cs="Calibri"/>
          <w:lang w:eastAsia="en-US"/>
        </w:rPr>
        <w:t>m</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3"/>
          <w:lang w:eastAsia="en-US"/>
        </w:rPr>
        <w:t>k</w:t>
      </w:r>
      <w:r w:rsidRPr="00397BC6">
        <w:rPr>
          <w:rFonts w:eastAsia="Calibri" w:cs="Calibri"/>
          <w:lang w:eastAsia="en-US"/>
        </w:rPr>
        <w:t>ora</w:t>
      </w:r>
      <w:r w:rsidRPr="00397BC6">
        <w:rPr>
          <w:rFonts w:eastAsia="Calibri" w:cs="Calibri"/>
          <w:spacing w:val="-7"/>
          <w:lang w:eastAsia="en-US"/>
        </w:rPr>
        <w:t xml:space="preserve"> </w:t>
      </w:r>
      <w:r w:rsidRPr="00397BC6">
        <w:rPr>
          <w:rFonts w:eastAsia="Calibri" w:cs="Calibri"/>
          <w:spacing w:val="1"/>
          <w:lang w:eastAsia="en-US"/>
        </w:rPr>
        <w:t>a</w:t>
      </w:r>
      <w:r w:rsidRPr="00397BC6">
        <w:rPr>
          <w:rFonts w:eastAsia="Calibri" w:cs="Calibri"/>
          <w:lang w:eastAsia="en-US"/>
        </w:rPr>
        <w:t>z</w:t>
      </w:r>
      <w:r w:rsidRPr="00397BC6">
        <w:rPr>
          <w:rFonts w:eastAsia="Calibri" w:cs="Calibri"/>
          <w:spacing w:val="-1"/>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ott</w:t>
      </w:r>
      <w:r w:rsidRPr="00397BC6">
        <w:rPr>
          <w:rFonts w:eastAsia="Calibri" w:cs="Calibri"/>
          <w:spacing w:val="-3"/>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2"/>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8"/>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rz</w:t>
      </w:r>
      <w:r w:rsidRPr="00397BC6">
        <w:rPr>
          <w:rFonts w:eastAsia="Calibri" w:cs="Calibri"/>
          <w:spacing w:val="1"/>
          <w:lang w:eastAsia="en-US"/>
        </w:rPr>
        <w:t>őd</w:t>
      </w:r>
      <w:r w:rsidRPr="00397BC6">
        <w:rPr>
          <w:rFonts w:eastAsia="Calibri" w:cs="Calibri"/>
          <w:spacing w:val="-1"/>
          <w:lang w:eastAsia="en-US"/>
        </w:rPr>
        <w:t>és</w:t>
      </w:r>
      <w:r w:rsidRPr="00397BC6">
        <w:rPr>
          <w:rFonts w:eastAsia="Calibri" w:cs="Calibri"/>
          <w:lang w:eastAsia="en-US"/>
        </w:rPr>
        <w:t>r</w:t>
      </w:r>
      <w:r w:rsidRPr="00397BC6">
        <w:rPr>
          <w:rFonts w:eastAsia="Calibri" w:cs="Calibri"/>
          <w:spacing w:val="1"/>
          <w:lang w:eastAsia="en-US"/>
        </w:rPr>
        <w:t>e</w:t>
      </w:r>
      <w:r w:rsidRPr="00397BC6">
        <w:rPr>
          <w:rFonts w:eastAsia="Calibri" w:cs="Calibri"/>
          <w:lang w:eastAsia="en-US"/>
        </w:rPr>
        <w:t>:</w:t>
      </w:r>
    </w:p>
    <w:p w14:paraId="3A1519C3" w14:textId="77777777" w:rsidR="003725A4" w:rsidRPr="00397BC6" w:rsidRDefault="003725A4" w:rsidP="003725A4">
      <w:pPr>
        <w:widowControl w:val="0"/>
        <w:spacing w:after="0" w:line="240" w:lineRule="auto"/>
        <w:ind w:left="320" w:right="-20"/>
        <w:jc w:val="left"/>
        <w:rPr>
          <w:rFonts w:eastAsia="Calibri" w:cs="Calibri"/>
          <w:lang w:eastAsia="en-US"/>
        </w:rPr>
      </w:pPr>
      <w:r w:rsidRPr="00397BC6">
        <w:rPr>
          <w:rFonts w:eastAsia="Calibri" w:cs="Calibri"/>
          <w:i/>
          <w:spacing w:val="1"/>
          <w:lang w:eastAsia="en-US"/>
        </w:rPr>
        <w:t>a</w:t>
      </w:r>
      <w:r w:rsidRPr="00397BC6">
        <w:rPr>
          <w:rFonts w:eastAsia="Calibri" w:cs="Calibri"/>
          <w:i/>
          <w:lang w:eastAsia="en-US"/>
        </w:rPr>
        <w:t>)</w:t>
      </w:r>
      <w:r w:rsidRPr="00397BC6">
        <w:rPr>
          <w:rFonts w:eastAsia="Calibri" w:cs="Calibri"/>
          <w:i/>
          <w:spacing w:val="-2"/>
          <w:lang w:eastAsia="en-US"/>
        </w:rPr>
        <w:t xml:space="preserve"> </w:t>
      </w:r>
      <w:r w:rsidRPr="00397BC6">
        <w:rPr>
          <w:rFonts w:eastAsia="Calibri" w:cs="Calibri"/>
          <w:lang w:eastAsia="en-US"/>
        </w:rPr>
        <w:t xml:space="preserve">a </w:t>
      </w:r>
      <w:r w:rsidRPr="00397BC6">
        <w:rPr>
          <w:rFonts w:eastAsia="Calibri" w:cs="Calibri"/>
          <w:spacing w:val="-1"/>
          <w:lang w:eastAsia="en-US"/>
        </w:rPr>
        <w:t>v</w:t>
      </w:r>
      <w:r w:rsidRPr="00397BC6">
        <w:rPr>
          <w:rFonts w:eastAsia="Calibri" w:cs="Calibri"/>
          <w:lang w:eastAsia="en-US"/>
        </w:rPr>
        <w:t>i</w:t>
      </w:r>
      <w:r w:rsidRPr="00397BC6">
        <w:rPr>
          <w:rFonts w:eastAsia="Calibri" w:cs="Calibri"/>
          <w:spacing w:val="1"/>
          <w:lang w:eastAsia="en-US"/>
        </w:rPr>
        <w:t>s</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a</w:t>
      </w:r>
      <w:r w:rsidRPr="00397BC6">
        <w:rPr>
          <w:rFonts w:eastAsia="Calibri" w:cs="Calibri"/>
          <w:spacing w:val="-1"/>
          <w:lang w:eastAsia="en-US"/>
        </w:rPr>
        <w:t>v</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árlá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9"/>
          <w:lang w:eastAsia="en-US"/>
        </w:rPr>
        <w:t xml:space="preserve"> </w:t>
      </w:r>
      <w:r w:rsidRPr="00397BC6">
        <w:rPr>
          <w:rFonts w:eastAsia="Calibri" w:cs="Calibri"/>
          <w:spacing w:val="-1"/>
          <w:lang w:eastAsia="en-US"/>
        </w:rPr>
        <w:t>é</w:t>
      </w:r>
      <w:r w:rsidRPr="00397BC6">
        <w:rPr>
          <w:rFonts w:eastAsia="Calibri" w:cs="Calibri"/>
          <w:lang w:eastAsia="en-US"/>
        </w:rPr>
        <w:t>rték,</w:t>
      </w:r>
    </w:p>
    <w:p w14:paraId="568A1DB6" w14:textId="77777777" w:rsidR="003725A4" w:rsidRPr="00397BC6" w:rsidRDefault="003725A4" w:rsidP="003725A4">
      <w:pPr>
        <w:widowControl w:val="0"/>
        <w:spacing w:after="0" w:line="243" w:lineRule="exact"/>
        <w:ind w:left="320" w:right="-20"/>
        <w:jc w:val="left"/>
        <w:rPr>
          <w:rFonts w:eastAsia="Calibri" w:cs="Calibri"/>
          <w:lang w:eastAsia="en-US"/>
        </w:rPr>
      </w:pPr>
      <w:r w:rsidRPr="00397BC6">
        <w:rPr>
          <w:rFonts w:eastAsia="Calibri" w:cs="Calibri"/>
          <w:i/>
          <w:spacing w:val="1"/>
          <w:position w:val="1"/>
          <w:lang w:eastAsia="en-US"/>
        </w:rPr>
        <w:t>b</w:t>
      </w:r>
      <w:r w:rsidRPr="00397BC6">
        <w:rPr>
          <w:rFonts w:eastAsia="Calibri" w:cs="Calibri"/>
          <w:i/>
          <w:position w:val="1"/>
          <w:lang w:eastAsia="en-US"/>
        </w:rPr>
        <w:t>)</w:t>
      </w:r>
      <w:r w:rsidRPr="00397BC6">
        <w:rPr>
          <w:rFonts w:eastAsia="Calibri" w:cs="Calibri"/>
          <w:i/>
          <w:spacing w:val="-2"/>
          <w:position w:val="1"/>
          <w:lang w:eastAsia="en-US"/>
        </w:rPr>
        <w:t xml:space="preserve"> </w:t>
      </w:r>
      <w:r w:rsidRPr="00397BC6">
        <w:rPr>
          <w:rFonts w:eastAsia="Calibri" w:cs="Calibri"/>
          <w:position w:val="1"/>
          <w:lang w:eastAsia="en-US"/>
        </w:rPr>
        <w:t xml:space="preserve">a </w:t>
      </w:r>
      <w:r w:rsidRPr="00397BC6">
        <w:rPr>
          <w:rFonts w:eastAsia="Calibri" w:cs="Calibri"/>
          <w:spacing w:val="1"/>
          <w:position w:val="1"/>
          <w:lang w:eastAsia="en-US"/>
        </w:rPr>
        <w:t>d</w:t>
      </w:r>
      <w:r w:rsidRPr="00397BC6">
        <w:rPr>
          <w:rFonts w:eastAsia="Calibri" w:cs="Calibri"/>
          <w:position w:val="1"/>
          <w:lang w:eastAsia="en-US"/>
        </w:rPr>
        <w:t>íjm</w:t>
      </w:r>
      <w:r w:rsidRPr="00397BC6">
        <w:rPr>
          <w:rFonts w:eastAsia="Calibri" w:cs="Calibri"/>
          <w:spacing w:val="-1"/>
          <w:position w:val="1"/>
          <w:lang w:eastAsia="en-US"/>
        </w:rPr>
        <w:t>e</w:t>
      </w:r>
      <w:r w:rsidRPr="00397BC6">
        <w:rPr>
          <w:rFonts w:eastAsia="Calibri" w:cs="Calibri"/>
          <w:spacing w:val="1"/>
          <w:position w:val="1"/>
          <w:lang w:eastAsia="en-US"/>
        </w:rPr>
        <w:t>n</w:t>
      </w:r>
      <w:r w:rsidRPr="00397BC6">
        <w:rPr>
          <w:rFonts w:eastAsia="Calibri" w:cs="Calibri"/>
          <w:position w:val="1"/>
          <w:lang w:eastAsia="en-US"/>
        </w:rPr>
        <w:t>tes</w:t>
      </w:r>
      <w:r w:rsidRPr="00397BC6">
        <w:rPr>
          <w:rFonts w:eastAsia="Calibri" w:cs="Calibri"/>
          <w:spacing w:val="-10"/>
          <w:position w:val="1"/>
          <w:lang w:eastAsia="en-US"/>
        </w:rPr>
        <w:t xml:space="preserve"> </w:t>
      </w:r>
      <w:r w:rsidRPr="00397BC6">
        <w:rPr>
          <w:rFonts w:eastAsia="Calibri" w:cs="Calibri"/>
          <w:spacing w:val="3"/>
          <w:position w:val="1"/>
          <w:lang w:eastAsia="en-US"/>
        </w:rPr>
        <w:t>l</w:t>
      </w:r>
      <w:r w:rsidRPr="00397BC6">
        <w:rPr>
          <w:rFonts w:eastAsia="Calibri" w:cs="Calibri"/>
          <w:spacing w:val="-1"/>
          <w:position w:val="1"/>
          <w:lang w:eastAsia="en-US"/>
        </w:rPr>
        <w:t>es</w:t>
      </w:r>
      <w:r w:rsidRPr="00397BC6">
        <w:rPr>
          <w:rFonts w:eastAsia="Calibri" w:cs="Calibri"/>
          <w:position w:val="1"/>
          <w:lang w:eastAsia="en-US"/>
        </w:rPr>
        <w:t>z</w:t>
      </w:r>
      <w:r w:rsidRPr="00397BC6">
        <w:rPr>
          <w:rFonts w:eastAsia="Calibri" w:cs="Calibri"/>
          <w:spacing w:val="1"/>
          <w:position w:val="1"/>
          <w:lang w:eastAsia="en-US"/>
        </w:rPr>
        <w:t>á</w:t>
      </w:r>
      <w:r w:rsidRPr="00397BC6">
        <w:rPr>
          <w:rFonts w:eastAsia="Calibri" w:cs="Calibri"/>
          <w:position w:val="1"/>
          <w:lang w:eastAsia="en-US"/>
        </w:rPr>
        <w:t>l</w:t>
      </w:r>
      <w:r w:rsidRPr="00397BC6">
        <w:rPr>
          <w:rFonts w:eastAsia="Calibri" w:cs="Calibri"/>
          <w:spacing w:val="2"/>
          <w:position w:val="1"/>
          <w:lang w:eastAsia="en-US"/>
        </w:rPr>
        <w:t>l</w:t>
      </w:r>
      <w:r w:rsidRPr="00397BC6">
        <w:rPr>
          <w:rFonts w:eastAsia="Calibri" w:cs="Calibri"/>
          <w:position w:val="1"/>
          <w:lang w:eastAsia="en-US"/>
        </w:rPr>
        <w:t>ít</w:t>
      </w:r>
      <w:r w:rsidRPr="00397BC6">
        <w:rPr>
          <w:rFonts w:eastAsia="Calibri" w:cs="Calibri"/>
          <w:spacing w:val="1"/>
          <w:position w:val="1"/>
          <w:lang w:eastAsia="en-US"/>
        </w:rPr>
        <w:t>á</w:t>
      </w:r>
      <w:r w:rsidRPr="00397BC6">
        <w:rPr>
          <w:rFonts w:eastAsia="Calibri" w:cs="Calibri"/>
          <w:position w:val="1"/>
          <w:lang w:eastAsia="en-US"/>
        </w:rPr>
        <w:t>s</w:t>
      </w:r>
      <w:r w:rsidRPr="00397BC6">
        <w:rPr>
          <w:rFonts w:eastAsia="Calibri" w:cs="Calibri"/>
          <w:spacing w:val="-7"/>
          <w:position w:val="1"/>
          <w:lang w:eastAsia="en-US"/>
        </w:rPr>
        <w:t xml:space="preserve"> </w:t>
      </w:r>
      <w:r w:rsidRPr="00397BC6">
        <w:rPr>
          <w:rFonts w:eastAsia="Calibri" w:cs="Calibri"/>
          <w:position w:val="1"/>
          <w:lang w:eastAsia="en-US"/>
        </w:rPr>
        <w:t>ér</w:t>
      </w:r>
      <w:r w:rsidRPr="00397BC6">
        <w:rPr>
          <w:rFonts w:eastAsia="Calibri" w:cs="Calibri"/>
          <w:spacing w:val="3"/>
          <w:position w:val="1"/>
          <w:lang w:eastAsia="en-US"/>
        </w:rPr>
        <w:t>t</w:t>
      </w:r>
      <w:r w:rsidRPr="00397BC6">
        <w:rPr>
          <w:rFonts w:eastAsia="Calibri" w:cs="Calibri"/>
          <w:spacing w:val="-1"/>
          <w:position w:val="1"/>
          <w:lang w:eastAsia="en-US"/>
        </w:rPr>
        <w:t>é</w:t>
      </w:r>
      <w:r w:rsidRPr="00397BC6">
        <w:rPr>
          <w:rFonts w:eastAsia="Calibri" w:cs="Calibri"/>
          <w:spacing w:val="3"/>
          <w:position w:val="1"/>
          <w:lang w:eastAsia="en-US"/>
        </w:rPr>
        <w:t>k</w:t>
      </w:r>
      <w:r w:rsidRPr="00397BC6">
        <w:rPr>
          <w:rFonts w:eastAsia="Calibri" w:cs="Calibri"/>
          <w:spacing w:val="-1"/>
          <w:position w:val="1"/>
          <w:lang w:eastAsia="en-US"/>
        </w:rPr>
        <w:t>e</w:t>
      </w:r>
      <w:r w:rsidRPr="00397BC6">
        <w:rPr>
          <w:rFonts w:eastAsia="Calibri" w:cs="Calibri"/>
          <w:position w:val="1"/>
          <w:lang w:eastAsia="en-US"/>
        </w:rPr>
        <w:t>.</w:t>
      </w:r>
    </w:p>
    <w:p w14:paraId="0BA2C116" w14:textId="77777777" w:rsidR="003725A4" w:rsidRPr="00397BC6" w:rsidRDefault="003725A4" w:rsidP="003725A4">
      <w:pPr>
        <w:widowControl w:val="0"/>
        <w:spacing w:before="5" w:after="0" w:line="240" w:lineRule="exact"/>
        <w:jc w:val="left"/>
        <w:rPr>
          <w:rFonts w:eastAsia="Calibri" w:cs="Times New Roman"/>
          <w:sz w:val="24"/>
          <w:szCs w:val="24"/>
          <w:lang w:eastAsia="en-US"/>
        </w:rPr>
      </w:pPr>
    </w:p>
    <w:p w14:paraId="7DD62708" w14:textId="77777777" w:rsidR="003725A4" w:rsidRPr="00397BC6" w:rsidRDefault="003725A4" w:rsidP="003725A4">
      <w:pPr>
        <w:widowControl w:val="0"/>
        <w:spacing w:after="0" w:line="240" w:lineRule="auto"/>
        <w:ind w:left="142" w:right="-20"/>
        <w:rPr>
          <w:rFonts w:eastAsia="Calibri" w:cs="Calibri"/>
          <w:lang w:eastAsia="en-US"/>
        </w:rPr>
      </w:pPr>
      <w:r w:rsidRPr="00397BC6">
        <w:rPr>
          <w:rFonts w:eastAsia="Calibri" w:cs="Calibri"/>
          <w:lang w:eastAsia="en-US"/>
        </w:rPr>
        <w:t>3.</w:t>
      </w:r>
      <w:r w:rsidRPr="00397BC6">
        <w:rPr>
          <w:rFonts w:eastAsia="Calibri" w:cs="Calibri"/>
          <w:spacing w:val="-2"/>
          <w:lang w:eastAsia="en-US"/>
        </w:rPr>
        <w:t xml:space="preserve"> </w:t>
      </w:r>
      <w:r w:rsidRPr="00397BC6">
        <w:rPr>
          <w:rFonts w:eastAsia="Calibri" w:cs="Calibri"/>
          <w:lang w:eastAsia="en-US"/>
        </w:rPr>
        <w:t xml:space="preserve">A </w:t>
      </w:r>
      <w:r w:rsidRPr="00397BC6">
        <w:rPr>
          <w:rFonts w:eastAsia="Calibri" w:cs="Calibri"/>
          <w:spacing w:val="-1"/>
          <w:lang w:eastAsia="en-US"/>
        </w:rPr>
        <w:t>v</w:t>
      </w:r>
      <w:r w:rsidRPr="00397BC6">
        <w:rPr>
          <w:rFonts w:eastAsia="Calibri" w:cs="Calibri"/>
          <w:spacing w:val="2"/>
          <w:lang w:eastAsia="en-US"/>
        </w:rPr>
        <w:t>i</w:t>
      </w:r>
      <w:r w:rsidRPr="00397BC6">
        <w:rPr>
          <w:rFonts w:eastAsia="Calibri" w:cs="Calibri"/>
          <w:spacing w:val="-1"/>
          <w:lang w:eastAsia="en-US"/>
        </w:rPr>
        <w:t>ss</w:t>
      </w:r>
      <w:r w:rsidRPr="00397BC6">
        <w:rPr>
          <w:rFonts w:eastAsia="Calibri" w:cs="Calibri"/>
          <w:lang w:eastAsia="en-US"/>
        </w:rPr>
        <w:t>z</w:t>
      </w:r>
      <w:r w:rsidRPr="00397BC6">
        <w:rPr>
          <w:rFonts w:eastAsia="Calibri" w:cs="Calibri"/>
          <w:spacing w:val="3"/>
          <w:lang w:eastAsia="en-US"/>
        </w:rPr>
        <w:t>a</w:t>
      </w:r>
      <w:r w:rsidRPr="00397BC6">
        <w:rPr>
          <w:rFonts w:eastAsia="Calibri" w:cs="Calibri"/>
          <w:spacing w:val="-1"/>
          <w:lang w:eastAsia="en-US"/>
        </w:rPr>
        <w:t>v</w:t>
      </w:r>
      <w:r w:rsidRPr="00397BC6">
        <w:rPr>
          <w:rFonts w:eastAsia="Calibri" w:cs="Calibri"/>
          <w:lang w:eastAsia="en-US"/>
        </w:rPr>
        <w:t>ásárl</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1"/>
          <w:lang w:eastAsia="en-US"/>
        </w:rPr>
        <w:t xml:space="preserve"> </w:t>
      </w:r>
      <w:r w:rsidRPr="00397BC6">
        <w:rPr>
          <w:rFonts w:eastAsia="Calibri" w:cs="Calibri"/>
          <w:lang w:eastAsia="en-US"/>
        </w:rPr>
        <w:t>il</w:t>
      </w:r>
      <w:r w:rsidRPr="00397BC6">
        <w:rPr>
          <w:rFonts w:eastAsia="Calibri" w:cs="Calibri"/>
          <w:spacing w:val="-1"/>
          <w:lang w:eastAsia="en-US"/>
        </w:rPr>
        <w:t>le</w:t>
      </w:r>
      <w:r w:rsidRPr="00397BC6">
        <w:rPr>
          <w:rFonts w:eastAsia="Calibri" w:cs="Calibri"/>
          <w:spacing w:val="3"/>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5"/>
          <w:lang w:eastAsia="en-US"/>
        </w:rPr>
        <w:t xml:space="preserve"> </w:t>
      </w:r>
      <w:r w:rsidRPr="00397BC6">
        <w:rPr>
          <w:rFonts w:eastAsia="Calibri" w:cs="Calibri"/>
          <w:lang w:eastAsia="en-US"/>
        </w:rPr>
        <w:t xml:space="preserve">a </w:t>
      </w:r>
      <w:r w:rsidRPr="00397BC6">
        <w:rPr>
          <w:rFonts w:eastAsia="Calibri" w:cs="Calibri"/>
          <w:spacing w:val="1"/>
          <w:lang w:eastAsia="en-US"/>
        </w:rPr>
        <w:t>d</w:t>
      </w:r>
      <w:r w:rsidRPr="00397BC6">
        <w:rPr>
          <w:rFonts w:eastAsia="Calibri" w:cs="Calibri"/>
          <w:spacing w:val="2"/>
          <w:lang w:eastAsia="en-US"/>
        </w:rPr>
        <w:t>í</w:t>
      </w:r>
      <w:r w:rsidRPr="00397BC6">
        <w:rPr>
          <w:rFonts w:eastAsia="Calibri" w:cs="Calibri"/>
          <w:lang w:eastAsia="en-US"/>
        </w:rPr>
        <w:t>jm</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s</w:t>
      </w:r>
      <w:r w:rsidRPr="00397BC6">
        <w:rPr>
          <w:rFonts w:eastAsia="Calibri" w:cs="Calibri"/>
          <w:spacing w:val="-9"/>
          <w:lang w:eastAsia="en-US"/>
        </w:rPr>
        <w:t xml:space="preserve"> </w:t>
      </w:r>
      <w:r w:rsidRPr="00397BC6">
        <w:rPr>
          <w:rFonts w:eastAsia="Calibri" w:cs="Calibri"/>
          <w:lang w:eastAsia="en-US"/>
        </w:rPr>
        <w:t>l</w:t>
      </w:r>
      <w:r w:rsidRPr="00397BC6">
        <w:rPr>
          <w:rFonts w:eastAsia="Calibri" w:cs="Calibri"/>
          <w:spacing w:val="2"/>
          <w:lang w:eastAsia="en-US"/>
        </w:rPr>
        <w:t>e</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á</w:t>
      </w:r>
      <w:r w:rsidRPr="00397BC6">
        <w:rPr>
          <w:rFonts w:eastAsia="Calibri" w:cs="Calibri"/>
          <w:lang w:eastAsia="en-US"/>
        </w:rPr>
        <w:t>ll</w:t>
      </w:r>
      <w:r w:rsidRPr="00397BC6">
        <w:rPr>
          <w:rFonts w:eastAsia="Calibri" w:cs="Calibri"/>
          <w:spacing w:val="-1"/>
          <w:lang w:eastAsia="en-US"/>
        </w:rPr>
        <w:t>í</w:t>
      </w:r>
      <w:r w:rsidRPr="00397BC6">
        <w:rPr>
          <w:rFonts w:eastAsia="Calibri" w:cs="Calibri"/>
          <w:lang w:eastAsia="en-US"/>
        </w:rPr>
        <w:t>t</w:t>
      </w:r>
      <w:r w:rsidRPr="00397BC6">
        <w:rPr>
          <w:rFonts w:eastAsia="Calibri" w:cs="Calibri"/>
          <w:spacing w:val="1"/>
          <w:lang w:eastAsia="en-US"/>
        </w:rPr>
        <w:t>ás</w:t>
      </w:r>
      <w:r w:rsidRPr="00397BC6">
        <w:rPr>
          <w:rFonts w:eastAsia="Calibri" w:cs="Calibri"/>
          <w:lang w:eastAsia="en-US"/>
        </w:rPr>
        <w:t>i</w:t>
      </w:r>
      <w:r w:rsidRPr="00397BC6">
        <w:rPr>
          <w:rFonts w:eastAsia="Calibri" w:cs="Calibri"/>
          <w:spacing w:val="-6"/>
          <w:lang w:eastAsia="en-US"/>
        </w:rPr>
        <w:t xml:space="preserve"> </w:t>
      </w:r>
      <w:r w:rsidRPr="00397BC6">
        <w:rPr>
          <w:rFonts w:eastAsia="Calibri" w:cs="Calibri"/>
          <w:lang w:eastAsia="en-US"/>
        </w:rPr>
        <w:t>ért</w:t>
      </w:r>
      <w:r w:rsidRPr="00397BC6">
        <w:rPr>
          <w:rFonts w:eastAsia="Calibri" w:cs="Calibri"/>
          <w:spacing w:val="-1"/>
          <w:lang w:eastAsia="en-US"/>
        </w:rPr>
        <w:t>é</w:t>
      </w:r>
      <w:r w:rsidRPr="00397BC6">
        <w:rPr>
          <w:rFonts w:eastAsia="Calibri" w:cs="Calibri"/>
          <w:lang w:eastAsia="en-US"/>
        </w:rPr>
        <w:t>k</w:t>
      </w:r>
      <w:r w:rsidRPr="00397BC6">
        <w:rPr>
          <w:rFonts w:eastAsia="Calibri" w:cs="Calibri"/>
          <w:spacing w:val="-1"/>
          <w:lang w:eastAsia="en-US"/>
        </w:rPr>
        <w:t xml:space="preserve"> me</w:t>
      </w:r>
      <w:r w:rsidRPr="00397BC6">
        <w:rPr>
          <w:rFonts w:eastAsia="Calibri" w:cs="Calibri"/>
          <w:spacing w:val="2"/>
          <w:lang w:eastAsia="en-US"/>
        </w:rPr>
        <w:t>g</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ároz</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ál</w:t>
      </w:r>
      <w:r w:rsidRPr="00397BC6">
        <w:rPr>
          <w:rFonts w:eastAsia="Calibri" w:cs="Calibri"/>
          <w:spacing w:val="-14"/>
          <w:lang w:eastAsia="en-US"/>
        </w:rPr>
        <w:t xml:space="preserve"> </w:t>
      </w:r>
      <w:r w:rsidRPr="00397BC6">
        <w:rPr>
          <w:rFonts w:eastAsia="Calibri" w:cs="Calibri"/>
          <w:lang w:eastAsia="en-US"/>
        </w:rPr>
        <w:t>az</w:t>
      </w:r>
      <w:r w:rsidRPr="00397BC6">
        <w:rPr>
          <w:rFonts w:eastAsia="Calibri" w:cs="Calibri"/>
          <w:spacing w:val="-1"/>
          <w:lang w:eastAsia="en-US"/>
        </w:rPr>
        <w:t xml:space="preserve"> </w:t>
      </w:r>
      <w:r w:rsidRPr="00397BC6">
        <w:rPr>
          <w:rFonts w:eastAsia="Calibri" w:cs="Calibri"/>
          <w:spacing w:val="1"/>
          <w:lang w:eastAsia="en-US"/>
        </w:rPr>
        <w:t>a</w:t>
      </w:r>
      <w:r w:rsidRPr="00397BC6">
        <w:rPr>
          <w:rFonts w:eastAsia="Calibri" w:cs="Calibri"/>
          <w:lang w:eastAsia="en-US"/>
        </w:rPr>
        <w:t>lá</w:t>
      </w:r>
      <w:r w:rsidRPr="00397BC6">
        <w:rPr>
          <w:rFonts w:eastAsia="Calibri" w:cs="Calibri"/>
          <w:spacing w:val="1"/>
          <w:lang w:eastAsia="en-US"/>
        </w:rPr>
        <w:t>bb</w:t>
      </w:r>
      <w:r w:rsidRPr="00397BC6">
        <w:rPr>
          <w:rFonts w:eastAsia="Calibri" w:cs="Calibri"/>
          <w:lang w:eastAsia="en-US"/>
        </w:rPr>
        <w:t>iak</w:t>
      </w:r>
      <w:r w:rsidRPr="00397BC6">
        <w:rPr>
          <w:rFonts w:eastAsia="Calibri" w:cs="Calibri"/>
          <w:spacing w:val="-6"/>
          <w:lang w:eastAsia="en-US"/>
        </w:rPr>
        <w:t xml:space="preserve"> </w:t>
      </w:r>
      <w:r w:rsidRPr="00397BC6">
        <w:rPr>
          <w:rFonts w:eastAsia="Calibri" w:cs="Calibri"/>
          <w:lang w:eastAsia="en-US"/>
        </w:rPr>
        <w:t>sz</w:t>
      </w:r>
      <w:r w:rsidRPr="00397BC6">
        <w:rPr>
          <w:rFonts w:eastAsia="Calibri" w:cs="Calibri"/>
          <w:spacing w:val="-1"/>
          <w:lang w:eastAsia="en-US"/>
        </w:rPr>
        <w:t>e</w:t>
      </w:r>
      <w:r w:rsidRPr="00397BC6">
        <w:rPr>
          <w:rFonts w:eastAsia="Calibri" w:cs="Calibri"/>
          <w:lang w:eastAsia="en-US"/>
        </w:rPr>
        <w:t>ri</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4"/>
          <w:lang w:eastAsia="en-US"/>
        </w:rPr>
        <w:t xml:space="preserve"> </w:t>
      </w:r>
      <w:r w:rsidRPr="00397BC6">
        <w:rPr>
          <w:rFonts w:eastAsia="Calibri" w:cs="Calibri"/>
          <w:lang w:eastAsia="en-US"/>
        </w:rPr>
        <w:t>kell</w:t>
      </w:r>
      <w:r w:rsidRPr="00397BC6">
        <w:rPr>
          <w:rFonts w:eastAsia="Calibri" w:cs="Calibri"/>
          <w:spacing w:val="-4"/>
          <w:lang w:eastAsia="en-US"/>
        </w:rPr>
        <w:t xml:space="preserve"> </w:t>
      </w:r>
      <w:r w:rsidRPr="00397BC6">
        <w:rPr>
          <w:rFonts w:eastAsia="Calibri" w:cs="Calibri"/>
          <w:lang w:eastAsia="en-US"/>
        </w:rPr>
        <w:t>eljár</w:t>
      </w:r>
      <w:r w:rsidRPr="00397BC6">
        <w:rPr>
          <w:rFonts w:eastAsia="Calibri" w:cs="Calibri"/>
          <w:spacing w:val="1"/>
          <w:lang w:eastAsia="en-US"/>
        </w:rPr>
        <w:t>n</w:t>
      </w:r>
      <w:r w:rsidRPr="00397BC6">
        <w:rPr>
          <w:rFonts w:eastAsia="Calibri" w:cs="Calibri"/>
          <w:lang w:eastAsia="en-US"/>
        </w:rPr>
        <w:t>i:</w:t>
      </w:r>
    </w:p>
    <w:p w14:paraId="1BA44708" w14:textId="77777777" w:rsidR="003725A4" w:rsidRPr="00397BC6" w:rsidRDefault="003725A4" w:rsidP="00413268">
      <w:pPr>
        <w:widowControl w:val="0"/>
        <w:spacing w:after="0" w:line="240" w:lineRule="auto"/>
        <w:ind w:left="709" w:right="-20" w:hanging="425"/>
        <w:rPr>
          <w:rFonts w:eastAsia="Calibri" w:cs="Calibri"/>
          <w:lang w:eastAsia="en-US"/>
        </w:rPr>
      </w:pPr>
      <w:r w:rsidRPr="00397BC6">
        <w:rPr>
          <w:rFonts w:eastAsia="Calibri" w:cs="Calibri"/>
          <w:lang w:eastAsia="en-US"/>
        </w:rPr>
        <w:t>3.1.</w:t>
      </w:r>
      <w:r w:rsidRPr="00397BC6">
        <w:rPr>
          <w:rFonts w:eastAsia="Calibri" w:cs="Calibri"/>
          <w:spacing w:val="38"/>
          <w:lang w:eastAsia="en-US"/>
        </w:rPr>
        <w:t xml:space="preserve"> </w:t>
      </w:r>
      <w:r w:rsidRPr="00397BC6">
        <w:rPr>
          <w:rFonts w:eastAsia="Calibri" w:cs="Calibri"/>
          <w:lang w:eastAsia="en-US"/>
        </w:rPr>
        <w:t>A</w:t>
      </w:r>
      <w:r w:rsidRPr="00397BC6">
        <w:rPr>
          <w:rFonts w:eastAsia="Calibri" w:cs="Calibri"/>
          <w:spacing w:val="40"/>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w:t>
      </w:r>
      <w:r w:rsidRPr="00397BC6">
        <w:rPr>
          <w:rFonts w:eastAsia="Calibri" w:cs="Calibri"/>
          <w:lang w:eastAsia="en-US"/>
        </w:rPr>
        <w:t>ő</w:t>
      </w:r>
      <w:r w:rsidRPr="00397BC6">
        <w:rPr>
          <w:rFonts w:eastAsia="Calibri" w:cs="Calibri"/>
          <w:spacing w:val="34"/>
          <w:lang w:eastAsia="en-US"/>
        </w:rPr>
        <w:t xml:space="preserve"> </w:t>
      </w:r>
      <w:r w:rsidRPr="00397BC6">
        <w:rPr>
          <w:rFonts w:eastAsia="Calibri" w:cs="Calibri"/>
          <w:spacing w:val="-1"/>
          <w:lang w:eastAsia="en-US"/>
        </w:rPr>
        <w:t>f</w:t>
      </w:r>
      <w:r w:rsidRPr="00397BC6">
        <w:rPr>
          <w:rFonts w:eastAsia="Calibri" w:cs="Calibri"/>
          <w:lang w:eastAsia="en-US"/>
        </w:rPr>
        <w:t>igye</w:t>
      </w:r>
      <w:r w:rsidRPr="00397BC6">
        <w:rPr>
          <w:rFonts w:eastAsia="Calibri" w:cs="Calibri"/>
          <w:spacing w:val="2"/>
          <w:lang w:eastAsia="en-US"/>
        </w:rPr>
        <w:t>l</w:t>
      </w:r>
      <w:r w:rsidRPr="00397BC6">
        <w:rPr>
          <w:rFonts w:eastAsia="Calibri" w:cs="Calibri"/>
          <w:spacing w:val="-1"/>
          <w:lang w:eastAsia="en-US"/>
        </w:rPr>
        <w:t>mé</w:t>
      </w:r>
      <w:r w:rsidRPr="00397BC6">
        <w:rPr>
          <w:rFonts w:eastAsia="Calibri" w:cs="Calibri"/>
          <w:lang w:eastAsia="en-US"/>
        </w:rPr>
        <w:t>t</w:t>
      </w:r>
      <w:r w:rsidRPr="00397BC6">
        <w:rPr>
          <w:rFonts w:eastAsia="Calibri" w:cs="Calibri"/>
          <w:spacing w:val="34"/>
          <w:lang w:eastAsia="en-US"/>
        </w:rPr>
        <w:t xml:space="preserve"> </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42"/>
          <w:lang w:eastAsia="en-US"/>
        </w:rPr>
        <w:t xml:space="preserve"> </w:t>
      </w:r>
      <w:r w:rsidRPr="00397BC6">
        <w:rPr>
          <w:rFonts w:eastAsia="Calibri" w:cs="Calibri"/>
          <w:lang w:eastAsia="en-US"/>
        </w:rPr>
        <w:t>kell</w:t>
      </w:r>
      <w:r w:rsidRPr="00397BC6">
        <w:rPr>
          <w:rFonts w:eastAsia="Calibri" w:cs="Calibri"/>
          <w:spacing w:val="37"/>
          <w:lang w:eastAsia="en-US"/>
        </w:rPr>
        <w:t xml:space="preserve"> </w:t>
      </w:r>
      <w:r w:rsidRPr="00397BC6">
        <w:rPr>
          <w:rFonts w:eastAsia="Calibri" w:cs="Calibri"/>
          <w:spacing w:val="1"/>
          <w:lang w:eastAsia="en-US"/>
        </w:rPr>
        <w:t>h</w:t>
      </w:r>
      <w:r w:rsidRPr="00397BC6">
        <w:rPr>
          <w:rFonts w:eastAsia="Calibri" w:cs="Calibri"/>
          <w:lang w:eastAsia="en-US"/>
        </w:rPr>
        <w:t>í</w:t>
      </w:r>
      <w:r w:rsidRPr="00397BC6">
        <w:rPr>
          <w:rFonts w:eastAsia="Calibri" w:cs="Calibri"/>
          <w:spacing w:val="-1"/>
          <w:lang w:eastAsia="en-US"/>
        </w:rPr>
        <w:t>v</w:t>
      </w:r>
      <w:r w:rsidRPr="00397BC6">
        <w:rPr>
          <w:rFonts w:eastAsia="Calibri" w:cs="Calibri"/>
          <w:spacing w:val="1"/>
          <w:lang w:eastAsia="en-US"/>
        </w:rPr>
        <w:t>n</w:t>
      </w:r>
      <w:r w:rsidRPr="00397BC6">
        <w:rPr>
          <w:rFonts w:eastAsia="Calibri" w:cs="Calibri"/>
          <w:lang w:eastAsia="en-US"/>
        </w:rPr>
        <w:t>i,</w:t>
      </w:r>
      <w:r w:rsidRPr="00397BC6">
        <w:rPr>
          <w:rFonts w:eastAsia="Calibri" w:cs="Calibri"/>
          <w:spacing w:val="37"/>
          <w:lang w:eastAsia="en-US"/>
        </w:rPr>
        <w:t xml:space="preserve"> </w:t>
      </w:r>
      <w:r w:rsidRPr="00397BC6">
        <w:rPr>
          <w:rFonts w:eastAsia="Calibri" w:cs="Calibri"/>
          <w:spacing w:val="1"/>
          <w:lang w:eastAsia="en-US"/>
        </w:rPr>
        <w:t>h</w:t>
      </w:r>
      <w:r w:rsidRPr="00397BC6">
        <w:rPr>
          <w:rFonts w:eastAsia="Calibri" w:cs="Calibri"/>
          <w:lang w:eastAsia="en-US"/>
        </w:rPr>
        <w:t>ogy</w:t>
      </w:r>
      <w:r w:rsidRPr="00397BC6">
        <w:rPr>
          <w:rFonts w:eastAsia="Calibri" w:cs="Calibri"/>
          <w:spacing w:val="37"/>
          <w:lang w:eastAsia="en-US"/>
        </w:rPr>
        <w:t xml:space="preserve"> </w:t>
      </w:r>
      <w:r w:rsidRPr="00397BC6">
        <w:rPr>
          <w:rFonts w:eastAsia="Calibri" w:cs="Calibri"/>
          <w:lang w:eastAsia="en-US"/>
        </w:rPr>
        <w:t>az</w:t>
      </w:r>
      <w:r w:rsidRPr="00397BC6">
        <w:rPr>
          <w:rFonts w:eastAsia="Calibri" w:cs="Calibri"/>
          <w:spacing w:val="37"/>
          <w:lang w:eastAsia="en-US"/>
        </w:rPr>
        <w:t xml:space="preserve"> </w:t>
      </w:r>
      <w:r w:rsidRPr="00397BC6">
        <w:rPr>
          <w:rFonts w:eastAsia="Calibri" w:cs="Calibri"/>
          <w:lang w:eastAsia="en-US"/>
        </w:rPr>
        <w:t>al</w:t>
      </w:r>
      <w:r w:rsidRPr="00397BC6">
        <w:rPr>
          <w:rFonts w:eastAsia="Calibri" w:cs="Calibri"/>
          <w:spacing w:val="1"/>
          <w:lang w:eastAsia="en-US"/>
        </w:rPr>
        <w:t>ább</w:t>
      </w:r>
      <w:r w:rsidRPr="00397BC6">
        <w:rPr>
          <w:rFonts w:eastAsia="Calibri" w:cs="Calibri"/>
          <w:lang w:eastAsia="en-US"/>
        </w:rPr>
        <w:t>i</w:t>
      </w:r>
      <w:r w:rsidRPr="00397BC6">
        <w:rPr>
          <w:rFonts w:eastAsia="Calibri" w:cs="Calibri"/>
          <w:spacing w:val="34"/>
          <w:lang w:eastAsia="en-US"/>
        </w:rPr>
        <w:t xml:space="preserve"> </w:t>
      </w:r>
      <w:r w:rsidRPr="00397BC6">
        <w:rPr>
          <w:rFonts w:eastAsia="Calibri" w:cs="Calibri"/>
          <w:spacing w:val="-1"/>
          <w:lang w:eastAsia="en-US"/>
        </w:rPr>
        <w:t>p</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o</w:t>
      </w:r>
      <w:r w:rsidRPr="00397BC6">
        <w:rPr>
          <w:rFonts w:eastAsia="Calibri" w:cs="Calibri"/>
          <w:lang w:eastAsia="en-US"/>
        </w:rPr>
        <w:t>k</w:t>
      </w:r>
      <w:r w:rsidRPr="00397BC6">
        <w:rPr>
          <w:rFonts w:eastAsia="Calibri" w:cs="Calibri"/>
          <w:spacing w:val="1"/>
          <w:lang w:eastAsia="en-US"/>
        </w:rPr>
        <w:t>b</w:t>
      </w:r>
      <w:r w:rsidRPr="00397BC6">
        <w:rPr>
          <w:rFonts w:eastAsia="Calibri" w:cs="Calibri"/>
          <w:lang w:eastAsia="en-US"/>
        </w:rPr>
        <w:t>an</w:t>
      </w:r>
      <w:r w:rsidRPr="00397BC6">
        <w:rPr>
          <w:rFonts w:eastAsia="Calibri" w:cs="Calibri"/>
          <w:spacing w:val="33"/>
          <w:lang w:eastAsia="en-US"/>
        </w:rPr>
        <w:t xml:space="preserve"> </w:t>
      </w:r>
      <w:r w:rsidRPr="00397BC6">
        <w:rPr>
          <w:rFonts w:eastAsia="Calibri" w:cs="Calibri"/>
          <w:spacing w:val="-1"/>
          <w:lang w:eastAsia="en-US"/>
        </w:rPr>
        <w:t>f</w:t>
      </w:r>
      <w:r w:rsidRPr="00397BC6">
        <w:rPr>
          <w:rFonts w:eastAsia="Calibri" w:cs="Calibri"/>
          <w:lang w:eastAsia="en-US"/>
        </w:rPr>
        <w:t>oglalt</w:t>
      </w:r>
      <w:r w:rsidRPr="00397BC6">
        <w:rPr>
          <w:rFonts w:eastAsia="Calibri" w:cs="Calibri"/>
          <w:spacing w:val="1"/>
          <w:lang w:eastAsia="en-US"/>
        </w:rPr>
        <w:t>a</w:t>
      </w:r>
      <w:r w:rsidRPr="00397BC6">
        <w:rPr>
          <w:rFonts w:eastAsia="Calibri" w:cs="Calibri"/>
          <w:lang w:eastAsia="en-US"/>
        </w:rPr>
        <w:t>k</w:t>
      </w:r>
      <w:r w:rsidRPr="00397BC6">
        <w:rPr>
          <w:rFonts w:eastAsia="Calibri" w:cs="Calibri"/>
          <w:spacing w:val="34"/>
          <w:lang w:eastAsia="en-US"/>
        </w:rPr>
        <w:t xml:space="preserve"> </w:t>
      </w:r>
      <w:r w:rsidRPr="00397BC6">
        <w:rPr>
          <w:rFonts w:eastAsia="Calibri" w:cs="Calibri"/>
          <w:spacing w:val="-1"/>
          <w:lang w:eastAsia="en-US"/>
        </w:rPr>
        <w:t>s</w:t>
      </w:r>
      <w:r w:rsidRPr="00397BC6">
        <w:rPr>
          <w:rFonts w:eastAsia="Calibri" w:cs="Calibri"/>
          <w:spacing w:val="7"/>
          <w:lang w:eastAsia="en-US"/>
        </w:rPr>
        <w:t>z</w:t>
      </w:r>
      <w:r w:rsidRPr="00397BC6">
        <w:rPr>
          <w:rFonts w:eastAsia="Calibri" w:cs="Calibri"/>
          <w:spacing w:val="-1"/>
          <w:lang w:eastAsia="en-US"/>
        </w:rPr>
        <w:t>e</w:t>
      </w:r>
      <w:r w:rsidRPr="00397BC6">
        <w:rPr>
          <w:rFonts w:eastAsia="Calibri" w:cs="Calibri"/>
          <w:lang w:eastAsia="en-US"/>
        </w:rPr>
        <w:t>ri</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36"/>
          <w:lang w:eastAsia="en-US"/>
        </w:rPr>
        <w:t xml:space="preserve"> </w:t>
      </w:r>
      <w:r w:rsidRPr="00397BC6">
        <w:rPr>
          <w:rFonts w:eastAsia="Calibri" w:cs="Calibri"/>
          <w:spacing w:val="-1"/>
          <w:lang w:eastAsia="en-US"/>
        </w:rPr>
        <w:t>bem</w:t>
      </w:r>
      <w:r w:rsidRPr="00397BC6">
        <w:rPr>
          <w:rFonts w:eastAsia="Calibri" w:cs="Calibri"/>
          <w:spacing w:val="1"/>
          <w:lang w:eastAsia="en-US"/>
        </w:rPr>
        <w:t>u</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33"/>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ok</w:t>
      </w:r>
      <w:r w:rsidRPr="00397BC6">
        <w:rPr>
          <w:rFonts w:eastAsia="Calibri" w:cs="Calibri"/>
          <w:spacing w:val="37"/>
          <w:lang w:eastAsia="en-US"/>
        </w:rPr>
        <w:t xml:space="preserve"> </w:t>
      </w:r>
      <w:r w:rsidRPr="00397BC6">
        <w:rPr>
          <w:rFonts w:eastAsia="Calibri" w:cs="Calibri"/>
          <w:lang w:eastAsia="en-US"/>
        </w:rPr>
        <w:t xml:space="preserve">- </w:t>
      </w:r>
      <w:r w:rsidRPr="00397BC6">
        <w:rPr>
          <w:rFonts w:eastAsia="Calibri" w:cs="Calibri"/>
          <w:spacing w:val="-1"/>
          <w:position w:val="1"/>
          <w:lang w:eastAsia="en-US"/>
        </w:rPr>
        <w:t>f</w:t>
      </w:r>
      <w:r w:rsidRPr="00397BC6">
        <w:rPr>
          <w:rFonts w:eastAsia="Calibri" w:cs="Calibri"/>
          <w:position w:val="1"/>
          <w:lang w:eastAsia="en-US"/>
        </w:rPr>
        <w:t>igye</w:t>
      </w:r>
      <w:r w:rsidRPr="00397BC6">
        <w:rPr>
          <w:rFonts w:eastAsia="Calibri" w:cs="Calibri"/>
          <w:spacing w:val="2"/>
          <w:position w:val="1"/>
          <w:lang w:eastAsia="en-US"/>
        </w:rPr>
        <w:t>l</w:t>
      </w:r>
      <w:r w:rsidRPr="00397BC6">
        <w:rPr>
          <w:rFonts w:eastAsia="Calibri" w:cs="Calibri"/>
          <w:spacing w:val="-1"/>
          <w:position w:val="1"/>
          <w:lang w:eastAsia="en-US"/>
        </w:rPr>
        <w:t>e</w:t>
      </w:r>
      <w:r w:rsidRPr="00397BC6">
        <w:rPr>
          <w:rFonts w:eastAsia="Calibri" w:cs="Calibri"/>
          <w:spacing w:val="1"/>
          <w:position w:val="1"/>
          <w:lang w:eastAsia="en-US"/>
        </w:rPr>
        <w:t>m</w:t>
      </w:r>
      <w:r w:rsidRPr="00397BC6">
        <w:rPr>
          <w:rFonts w:eastAsia="Calibri" w:cs="Calibri"/>
          <w:spacing w:val="-1"/>
          <w:position w:val="1"/>
          <w:lang w:eastAsia="en-US"/>
        </w:rPr>
        <w:t>me</w:t>
      </w:r>
      <w:r w:rsidRPr="00397BC6">
        <w:rPr>
          <w:rFonts w:eastAsia="Calibri" w:cs="Calibri"/>
          <w:position w:val="1"/>
          <w:lang w:eastAsia="en-US"/>
        </w:rPr>
        <w:t>l</w:t>
      </w:r>
      <w:r w:rsidRPr="00397BC6">
        <w:rPr>
          <w:rFonts w:eastAsia="Calibri" w:cs="Calibri"/>
          <w:spacing w:val="-10"/>
          <w:position w:val="1"/>
          <w:lang w:eastAsia="en-US"/>
        </w:rPr>
        <w:t xml:space="preserve"> </w:t>
      </w:r>
      <w:r w:rsidRPr="00397BC6">
        <w:rPr>
          <w:rFonts w:eastAsia="Calibri" w:cs="Calibri"/>
          <w:spacing w:val="1"/>
          <w:position w:val="1"/>
          <w:lang w:eastAsia="en-US"/>
        </w:rPr>
        <w:t>a</w:t>
      </w:r>
      <w:r w:rsidRPr="00397BC6">
        <w:rPr>
          <w:rFonts w:eastAsia="Calibri" w:cs="Calibri"/>
          <w:position w:val="1"/>
          <w:lang w:eastAsia="en-US"/>
        </w:rPr>
        <w:t>rr</w:t>
      </w:r>
      <w:r w:rsidRPr="00397BC6">
        <w:rPr>
          <w:rFonts w:eastAsia="Calibri" w:cs="Calibri"/>
          <w:spacing w:val="1"/>
          <w:position w:val="1"/>
          <w:lang w:eastAsia="en-US"/>
        </w:rPr>
        <w:t>a</w:t>
      </w:r>
      <w:r w:rsidRPr="00397BC6">
        <w:rPr>
          <w:rFonts w:eastAsia="Calibri" w:cs="Calibri"/>
          <w:position w:val="1"/>
          <w:lang w:eastAsia="en-US"/>
        </w:rPr>
        <w:t>,</w:t>
      </w:r>
      <w:r w:rsidRPr="00397BC6">
        <w:rPr>
          <w:rFonts w:eastAsia="Calibri" w:cs="Calibri"/>
          <w:spacing w:val="-4"/>
          <w:position w:val="1"/>
          <w:lang w:eastAsia="en-US"/>
        </w:rPr>
        <w:t xml:space="preserve"> </w:t>
      </w:r>
      <w:r w:rsidRPr="00397BC6">
        <w:rPr>
          <w:rFonts w:eastAsia="Calibri" w:cs="Calibri"/>
          <w:spacing w:val="1"/>
          <w:position w:val="1"/>
          <w:lang w:eastAsia="en-US"/>
        </w:rPr>
        <w:t>h</w:t>
      </w:r>
      <w:r w:rsidRPr="00397BC6">
        <w:rPr>
          <w:rFonts w:eastAsia="Calibri" w:cs="Calibri"/>
          <w:position w:val="1"/>
          <w:lang w:eastAsia="en-US"/>
        </w:rPr>
        <w:t>ogy</w:t>
      </w:r>
      <w:r w:rsidRPr="00397BC6">
        <w:rPr>
          <w:rFonts w:eastAsia="Calibri" w:cs="Calibri"/>
          <w:spacing w:val="-4"/>
          <w:position w:val="1"/>
          <w:lang w:eastAsia="en-US"/>
        </w:rPr>
        <w:t xml:space="preserve"> </w:t>
      </w:r>
      <w:r w:rsidRPr="00397BC6">
        <w:rPr>
          <w:rFonts w:eastAsia="Calibri" w:cs="Calibri"/>
          <w:position w:val="1"/>
          <w:lang w:eastAsia="en-US"/>
        </w:rPr>
        <w:t>r</w:t>
      </w:r>
      <w:r w:rsidRPr="00397BC6">
        <w:rPr>
          <w:rFonts w:eastAsia="Calibri" w:cs="Calibri"/>
          <w:spacing w:val="-1"/>
          <w:position w:val="1"/>
          <w:lang w:eastAsia="en-US"/>
        </w:rPr>
        <w:t>és</w:t>
      </w:r>
      <w:r w:rsidRPr="00397BC6">
        <w:rPr>
          <w:rFonts w:eastAsia="Calibri" w:cs="Calibri"/>
          <w:position w:val="1"/>
          <w:lang w:eastAsia="en-US"/>
        </w:rPr>
        <w:t>z</w:t>
      </w:r>
      <w:r w:rsidRPr="00397BC6">
        <w:rPr>
          <w:rFonts w:eastAsia="Calibri" w:cs="Calibri"/>
          <w:spacing w:val="4"/>
          <w:position w:val="1"/>
          <w:lang w:eastAsia="en-US"/>
        </w:rPr>
        <w:t>b</w:t>
      </w:r>
      <w:r w:rsidRPr="00397BC6">
        <w:rPr>
          <w:rFonts w:eastAsia="Calibri" w:cs="Calibri"/>
          <w:spacing w:val="1"/>
          <w:position w:val="1"/>
          <w:lang w:eastAsia="en-US"/>
        </w:rPr>
        <w:t>e</w:t>
      </w:r>
      <w:r w:rsidRPr="00397BC6">
        <w:rPr>
          <w:rFonts w:eastAsia="Calibri" w:cs="Calibri"/>
          <w:position w:val="1"/>
          <w:lang w:eastAsia="en-US"/>
        </w:rPr>
        <w:t>n</w:t>
      </w:r>
      <w:r w:rsidRPr="00397BC6">
        <w:rPr>
          <w:rFonts w:eastAsia="Calibri" w:cs="Calibri"/>
          <w:spacing w:val="-5"/>
          <w:position w:val="1"/>
          <w:lang w:eastAsia="en-US"/>
        </w:rPr>
        <w:t xml:space="preserve"> </w:t>
      </w:r>
      <w:r w:rsidRPr="00397BC6">
        <w:rPr>
          <w:rFonts w:eastAsia="Calibri" w:cs="Calibri"/>
          <w:position w:val="1"/>
          <w:lang w:eastAsia="en-US"/>
        </w:rPr>
        <w:t>f</w:t>
      </w:r>
      <w:r w:rsidRPr="00397BC6">
        <w:rPr>
          <w:rFonts w:eastAsia="Calibri" w:cs="Calibri"/>
          <w:spacing w:val="-1"/>
          <w:position w:val="1"/>
          <w:lang w:eastAsia="en-US"/>
        </w:rPr>
        <w:t>e</w:t>
      </w:r>
      <w:r w:rsidRPr="00397BC6">
        <w:rPr>
          <w:rFonts w:eastAsia="Calibri" w:cs="Calibri"/>
          <w:position w:val="1"/>
          <w:lang w:eastAsia="en-US"/>
        </w:rPr>
        <w:t>ltét</w:t>
      </w:r>
      <w:r w:rsidRPr="00397BC6">
        <w:rPr>
          <w:rFonts w:eastAsia="Calibri" w:cs="Calibri"/>
          <w:spacing w:val="1"/>
          <w:position w:val="1"/>
          <w:lang w:eastAsia="en-US"/>
        </w:rPr>
        <w:t>e</w:t>
      </w:r>
      <w:r w:rsidRPr="00397BC6">
        <w:rPr>
          <w:rFonts w:eastAsia="Calibri" w:cs="Calibri"/>
          <w:position w:val="1"/>
          <w:lang w:eastAsia="en-US"/>
        </w:rPr>
        <w:t>l</w:t>
      </w:r>
      <w:r w:rsidRPr="00397BC6">
        <w:rPr>
          <w:rFonts w:eastAsia="Calibri" w:cs="Calibri"/>
          <w:spacing w:val="-1"/>
          <w:position w:val="1"/>
          <w:lang w:eastAsia="en-US"/>
        </w:rPr>
        <w:t>e</w:t>
      </w:r>
      <w:r w:rsidRPr="00397BC6">
        <w:rPr>
          <w:rFonts w:eastAsia="Calibri" w:cs="Calibri"/>
          <w:position w:val="1"/>
          <w:lang w:eastAsia="en-US"/>
        </w:rPr>
        <w:t>z</w:t>
      </w:r>
      <w:r w:rsidRPr="00397BC6">
        <w:rPr>
          <w:rFonts w:eastAsia="Calibri" w:cs="Calibri"/>
          <w:spacing w:val="2"/>
          <w:position w:val="1"/>
          <w:lang w:eastAsia="en-US"/>
        </w:rPr>
        <w:t>é</w:t>
      </w:r>
      <w:r w:rsidRPr="00397BC6">
        <w:rPr>
          <w:rFonts w:eastAsia="Calibri" w:cs="Calibri"/>
          <w:spacing w:val="-1"/>
          <w:position w:val="1"/>
          <w:lang w:eastAsia="en-US"/>
        </w:rPr>
        <w:t>se</w:t>
      </w:r>
      <w:r w:rsidRPr="00397BC6">
        <w:rPr>
          <w:rFonts w:eastAsia="Calibri" w:cs="Calibri"/>
          <w:spacing w:val="3"/>
          <w:position w:val="1"/>
          <w:lang w:eastAsia="en-US"/>
        </w:rPr>
        <w:t>k</w:t>
      </w:r>
      <w:r w:rsidRPr="00397BC6">
        <w:rPr>
          <w:rFonts w:eastAsia="Calibri" w:cs="Calibri"/>
          <w:spacing w:val="-1"/>
          <w:position w:val="1"/>
          <w:lang w:eastAsia="en-US"/>
        </w:rPr>
        <w:t>e</w:t>
      </w:r>
      <w:r w:rsidRPr="00397BC6">
        <w:rPr>
          <w:rFonts w:eastAsia="Calibri" w:cs="Calibri"/>
          <w:position w:val="1"/>
          <w:lang w:eastAsia="en-US"/>
        </w:rPr>
        <w:t>n</w:t>
      </w:r>
      <w:r w:rsidRPr="00397BC6">
        <w:rPr>
          <w:rFonts w:eastAsia="Calibri" w:cs="Calibri"/>
          <w:spacing w:val="-12"/>
          <w:position w:val="1"/>
          <w:lang w:eastAsia="en-US"/>
        </w:rPr>
        <w:t xml:space="preserve"> </w:t>
      </w:r>
      <w:r w:rsidRPr="00397BC6">
        <w:rPr>
          <w:rFonts w:eastAsia="Calibri" w:cs="Calibri"/>
          <w:spacing w:val="1"/>
          <w:position w:val="1"/>
          <w:lang w:eastAsia="en-US"/>
        </w:rPr>
        <w:t>a</w:t>
      </w:r>
      <w:r w:rsidRPr="00397BC6">
        <w:rPr>
          <w:rFonts w:eastAsia="Calibri" w:cs="Calibri"/>
          <w:position w:val="1"/>
          <w:lang w:eastAsia="en-US"/>
        </w:rPr>
        <w:t>la</w:t>
      </w:r>
      <w:r w:rsidRPr="00397BC6">
        <w:rPr>
          <w:rFonts w:eastAsia="Calibri" w:cs="Calibri"/>
          <w:spacing w:val="1"/>
          <w:position w:val="1"/>
          <w:lang w:eastAsia="en-US"/>
        </w:rPr>
        <w:t>pu</w:t>
      </w:r>
      <w:r w:rsidRPr="00397BC6">
        <w:rPr>
          <w:rFonts w:eastAsia="Calibri" w:cs="Calibri"/>
          <w:position w:val="1"/>
          <w:lang w:eastAsia="en-US"/>
        </w:rPr>
        <w:t>l</w:t>
      </w:r>
      <w:r w:rsidRPr="00397BC6">
        <w:rPr>
          <w:rFonts w:eastAsia="Calibri" w:cs="Calibri"/>
          <w:spacing w:val="1"/>
          <w:position w:val="1"/>
          <w:lang w:eastAsia="en-US"/>
        </w:rPr>
        <w:t>n</w:t>
      </w:r>
      <w:r w:rsidRPr="00397BC6">
        <w:rPr>
          <w:rFonts w:eastAsia="Calibri" w:cs="Calibri"/>
          <w:position w:val="1"/>
          <w:lang w:eastAsia="en-US"/>
        </w:rPr>
        <w:t>ak</w:t>
      </w:r>
      <w:r w:rsidRPr="00397BC6">
        <w:rPr>
          <w:rFonts w:eastAsia="Calibri" w:cs="Calibri"/>
          <w:spacing w:val="-2"/>
          <w:position w:val="1"/>
          <w:lang w:eastAsia="en-US"/>
        </w:rPr>
        <w:t xml:space="preserve"> </w:t>
      </w:r>
      <w:r w:rsidRPr="00397BC6">
        <w:rPr>
          <w:rFonts w:eastAsia="Calibri" w:cs="Calibri"/>
          <w:position w:val="1"/>
          <w:lang w:eastAsia="en-US"/>
        </w:rPr>
        <w:t>-</w:t>
      </w:r>
      <w:r w:rsidRPr="00397BC6">
        <w:rPr>
          <w:rFonts w:eastAsia="Calibri" w:cs="Calibri"/>
          <w:spacing w:val="-2"/>
          <w:position w:val="1"/>
          <w:lang w:eastAsia="en-US"/>
        </w:rPr>
        <w:t xml:space="preserve"> </w:t>
      </w:r>
      <w:r w:rsidRPr="00397BC6">
        <w:rPr>
          <w:rFonts w:eastAsia="Calibri" w:cs="Calibri"/>
          <w:position w:val="1"/>
          <w:lang w:eastAsia="en-US"/>
        </w:rPr>
        <w:t>t</w:t>
      </w:r>
      <w:r w:rsidRPr="00397BC6">
        <w:rPr>
          <w:rFonts w:eastAsia="Calibri" w:cs="Calibri"/>
          <w:spacing w:val="1"/>
          <w:position w:val="1"/>
          <w:lang w:eastAsia="en-US"/>
        </w:rPr>
        <w:t>á</w:t>
      </w:r>
      <w:r w:rsidRPr="00397BC6">
        <w:rPr>
          <w:rFonts w:eastAsia="Calibri" w:cs="Calibri"/>
          <w:position w:val="1"/>
          <w:lang w:eastAsia="en-US"/>
        </w:rPr>
        <w:t>jék</w:t>
      </w:r>
      <w:r w:rsidRPr="00397BC6">
        <w:rPr>
          <w:rFonts w:eastAsia="Calibri" w:cs="Calibri"/>
          <w:spacing w:val="1"/>
          <w:position w:val="1"/>
          <w:lang w:eastAsia="en-US"/>
        </w:rPr>
        <w:t>o</w:t>
      </w:r>
      <w:r w:rsidRPr="00397BC6">
        <w:rPr>
          <w:rFonts w:eastAsia="Calibri" w:cs="Calibri"/>
          <w:position w:val="1"/>
          <w:lang w:eastAsia="en-US"/>
        </w:rPr>
        <w:t>z</w:t>
      </w:r>
      <w:r w:rsidRPr="00397BC6">
        <w:rPr>
          <w:rFonts w:eastAsia="Calibri" w:cs="Calibri"/>
          <w:spacing w:val="1"/>
          <w:position w:val="1"/>
          <w:lang w:eastAsia="en-US"/>
        </w:rPr>
        <w:t>t</w:t>
      </w:r>
      <w:r w:rsidRPr="00397BC6">
        <w:rPr>
          <w:rFonts w:eastAsia="Calibri" w:cs="Calibri"/>
          <w:position w:val="1"/>
          <w:lang w:eastAsia="en-US"/>
        </w:rPr>
        <w:t>a</w:t>
      </w:r>
      <w:r w:rsidRPr="00397BC6">
        <w:rPr>
          <w:rFonts w:eastAsia="Calibri" w:cs="Calibri"/>
          <w:spacing w:val="1"/>
          <w:position w:val="1"/>
          <w:lang w:eastAsia="en-US"/>
        </w:rPr>
        <w:t>t</w:t>
      </w:r>
      <w:r w:rsidRPr="00397BC6">
        <w:rPr>
          <w:rFonts w:eastAsia="Calibri" w:cs="Calibri"/>
          <w:position w:val="1"/>
          <w:lang w:eastAsia="en-US"/>
        </w:rPr>
        <w:t>ó</w:t>
      </w:r>
      <w:r w:rsidRPr="00397BC6">
        <w:rPr>
          <w:rFonts w:eastAsia="Calibri" w:cs="Calibri"/>
          <w:spacing w:val="-9"/>
          <w:position w:val="1"/>
          <w:lang w:eastAsia="en-US"/>
        </w:rPr>
        <w:t xml:space="preserve"> </w:t>
      </w:r>
      <w:r w:rsidRPr="00397BC6">
        <w:rPr>
          <w:rFonts w:eastAsia="Calibri" w:cs="Calibri"/>
          <w:spacing w:val="1"/>
          <w:position w:val="1"/>
          <w:lang w:eastAsia="en-US"/>
        </w:rPr>
        <w:t>j</w:t>
      </w:r>
      <w:r w:rsidRPr="00397BC6">
        <w:rPr>
          <w:rFonts w:eastAsia="Calibri" w:cs="Calibri"/>
          <w:spacing w:val="-1"/>
          <w:position w:val="1"/>
          <w:lang w:eastAsia="en-US"/>
        </w:rPr>
        <w:t>e</w:t>
      </w:r>
      <w:r w:rsidRPr="00397BC6">
        <w:rPr>
          <w:rFonts w:eastAsia="Calibri" w:cs="Calibri"/>
          <w:position w:val="1"/>
          <w:lang w:eastAsia="en-US"/>
        </w:rPr>
        <w:t>ll</w:t>
      </w:r>
      <w:r w:rsidRPr="00397BC6">
        <w:rPr>
          <w:rFonts w:eastAsia="Calibri" w:cs="Calibri"/>
          <w:spacing w:val="-1"/>
          <w:position w:val="1"/>
          <w:lang w:eastAsia="en-US"/>
        </w:rPr>
        <w:t>e</w:t>
      </w:r>
      <w:r w:rsidRPr="00397BC6">
        <w:rPr>
          <w:rFonts w:eastAsia="Calibri" w:cs="Calibri"/>
          <w:position w:val="1"/>
          <w:lang w:eastAsia="en-US"/>
        </w:rPr>
        <w:t>g</w:t>
      </w:r>
      <w:r w:rsidRPr="00397BC6">
        <w:rPr>
          <w:rFonts w:eastAsia="Calibri" w:cs="Calibri"/>
          <w:spacing w:val="1"/>
          <w:position w:val="1"/>
          <w:lang w:eastAsia="en-US"/>
        </w:rPr>
        <w:t>ű</w:t>
      </w:r>
      <w:r w:rsidRPr="00397BC6">
        <w:rPr>
          <w:rFonts w:eastAsia="Calibri" w:cs="Calibri"/>
          <w:spacing w:val="-1"/>
          <w:position w:val="1"/>
          <w:lang w:eastAsia="en-US"/>
        </w:rPr>
        <w:t>e</w:t>
      </w:r>
      <w:r w:rsidRPr="00397BC6">
        <w:rPr>
          <w:rFonts w:eastAsia="Calibri" w:cs="Calibri"/>
          <w:position w:val="1"/>
          <w:lang w:eastAsia="en-US"/>
        </w:rPr>
        <w:t>k.</w:t>
      </w:r>
    </w:p>
    <w:p w14:paraId="0845D1C1" w14:textId="77777777" w:rsidR="003725A4" w:rsidRPr="00397BC6" w:rsidRDefault="003725A4" w:rsidP="00413268">
      <w:pPr>
        <w:widowControl w:val="0"/>
        <w:spacing w:after="0" w:line="240" w:lineRule="auto"/>
        <w:ind w:left="709" w:right="-20" w:hanging="425"/>
        <w:rPr>
          <w:rFonts w:eastAsia="Calibri" w:cs="Calibri"/>
          <w:lang w:eastAsia="en-US"/>
        </w:rPr>
      </w:pPr>
      <w:r w:rsidRPr="00397BC6">
        <w:rPr>
          <w:rFonts w:eastAsia="Calibri" w:cs="Calibri"/>
          <w:lang w:eastAsia="en-US"/>
        </w:rPr>
        <w:t>3.2.</w:t>
      </w:r>
      <w:r w:rsidRPr="00413268">
        <w:rPr>
          <w:rFonts w:eastAsia="Calibri" w:cs="Calibri"/>
          <w:lang w:eastAsia="en-US"/>
        </w:rPr>
        <w:t xml:space="preserve"> </w:t>
      </w:r>
      <w:r w:rsidRPr="00397BC6">
        <w:rPr>
          <w:rFonts w:eastAsia="Calibri" w:cs="Calibri"/>
          <w:lang w:eastAsia="en-US"/>
        </w:rPr>
        <w:t>B</w:t>
      </w:r>
      <w:r w:rsidRPr="00413268">
        <w:rPr>
          <w:rFonts w:eastAsia="Calibri" w:cs="Calibri"/>
          <w:lang w:eastAsia="en-US"/>
        </w:rPr>
        <w:t>efe</w:t>
      </w:r>
      <w:r w:rsidRPr="00397BC6">
        <w:rPr>
          <w:rFonts w:eastAsia="Calibri" w:cs="Calibri"/>
          <w:lang w:eastAsia="en-US"/>
        </w:rPr>
        <w:t>k</w:t>
      </w:r>
      <w:r w:rsidRPr="00413268">
        <w:rPr>
          <w:rFonts w:eastAsia="Calibri" w:cs="Calibri"/>
          <w:lang w:eastAsia="en-US"/>
        </w:rPr>
        <w:t>te</w:t>
      </w:r>
      <w:r w:rsidRPr="00397BC6">
        <w:rPr>
          <w:rFonts w:eastAsia="Calibri" w:cs="Calibri"/>
          <w:lang w:eastAsia="en-US"/>
        </w:rPr>
        <w:t>té</w:t>
      </w:r>
      <w:r w:rsidRPr="00413268">
        <w:rPr>
          <w:rFonts w:eastAsia="Calibri" w:cs="Calibri"/>
          <w:lang w:eastAsia="en-US"/>
        </w:rPr>
        <w:t>s</w:t>
      </w:r>
      <w:r w:rsidRPr="00397BC6">
        <w:rPr>
          <w:rFonts w:eastAsia="Calibri" w:cs="Calibri"/>
          <w:lang w:eastAsia="en-US"/>
        </w:rPr>
        <w:t>i</w:t>
      </w:r>
      <w:r w:rsidRPr="00413268">
        <w:rPr>
          <w:rFonts w:eastAsia="Calibri" w:cs="Calibri"/>
          <w:lang w:eastAsia="en-US"/>
        </w:rPr>
        <w:t xml:space="preserve"> e</w:t>
      </w:r>
      <w:r w:rsidRPr="00397BC6">
        <w:rPr>
          <w:rFonts w:eastAsia="Calibri" w:cs="Calibri"/>
          <w:lang w:eastAsia="en-US"/>
        </w:rPr>
        <w:t>g</w:t>
      </w:r>
      <w:r w:rsidRPr="00413268">
        <w:rPr>
          <w:rFonts w:eastAsia="Calibri" w:cs="Calibri"/>
          <w:lang w:eastAsia="en-US"/>
        </w:rPr>
        <w:t>ysége</w:t>
      </w:r>
      <w:r w:rsidRPr="00397BC6">
        <w:rPr>
          <w:rFonts w:eastAsia="Calibri" w:cs="Calibri"/>
          <w:lang w:eastAsia="en-US"/>
        </w:rPr>
        <w:t>k</w:t>
      </w:r>
      <w:r w:rsidRPr="00413268">
        <w:rPr>
          <w:rFonts w:eastAsia="Calibri" w:cs="Calibri"/>
          <w:lang w:eastAsia="en-US"/>
        </w:rPr>
        <w:t>he</w:t>
      </w:r>
      <w:r w:rsidRPr="00397BC6">
        <w:rPr>
          <w:rFonts w:eastAsia="Calibri" w:cs="Calibri"/>
          <w:lang w:eastAsia="en-US"/>
        </w:rPr>
        <w:t>z k</w:t>
      </w:r>
      <w:r w:rsidRPr="00413268">
        <w:rPr>
          <w:rFonts w:eastAsia="Calibri" w:cs="Calibri"/>
          <w:lang w:eastAsia="en-US"/>
        </w:rPr>
        <w:t>ö</w:t>
      </w:r>
      <w:r w:rsidRPr="00397BC6">
        <w:rPr>
          <w:rFonts w:eastAsia="Calibri" w:cs="Calibri"/>
          <w:lang w:eastAsia="en-US"/>
        </w:rPr>
        <w:t>t</w:t>
      </w:r>
      <w:r w:rsidRPr="00413268">
        <w:rPr>
          <w:rFonts w:eastAsia="Calibri" w:cs="Calibri"/>
          <w:lang w:eastAsia="en-US"/>
        </w:rPr>
        <w:t>ö</w:t>
      </w:r>
      <w:r w:rsidRPr="00397BC6">
        <w:rPr>
          <w:rFonts w:eastAsia="Calibri" w:cs="Calibri"/>
          <w:lang w:eastAsia="en-US"/>
        </w:rPr>
        <w:t>tt</w:t>
      </w:r>
      <w:r w:rsidRPr="00413268">
        <w:rPr>
          <w:rFonts w:eastAsia="Calibri" w:cs="Calibri"/>
          <w:lang w:eastAsia="en-US"/>
        </w:rPr>
        <w:t xml:space="preserve"> é</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ok</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fe</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kell</w:t>
      </w:r>
      <w:r w:rsidRPr="00413268">
        <w:rPr>
          <w:rFonts w:eastAsia="Calibri" w:cs="Calibri"/>
          <w:lang w:eastAsia="en-US"/>
        </w:rPr>
        <w:t xml:space="preserve"> hívn</w:t>
      </w:r>
      <w:r w:rsidRPr="00397BC6">
        <w:rPr>
          <w:rFonts w:eastAsia="Calibri" w:cs="Calibri"/>
          <w:lang w:eastAsia="en-US"/>
        </w:rPr>
        <w:t>i</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ü</w:t>
      </w:r>
      <w:r w:rsidRPr="00397BC6">
        <w:rPr>
          <w:rFonts w:eastAsia="Calibri" w:cs="Calibri"/>
          <w:lang w:eastAsia="en-US"/>
        </w:rPr>
        <w:t>g</w:t>
      </w:r>
      <w:r w:rsidRPr="00413268">
        <w:rPr>
          <w:rFonts w:eastAsia="Calibri" w:cs="Calibri"/>
          <w:lang w:eastAsia="en-US"/>
        </w:rPr>
        <w:t>yfé</w:t>
      </w:r>
      <w:r w:rsidRPr="00397BC6">
        <w:rPr>
          <w:rFonts w:eastAsia="Calibri" w:cs="Calibri"/>
          <w:lang w:eastAsia="en-US"/>
        </w:rPr>
        <w:t>l</w:t>
      </w:r>
      <w:r w:rsidRPr="00413268">
        <w:rPr>
          <w:rFonts w:eastAsia="Calibri" w:cs="Calibri"/>
          <w:lang w:eastAsia="en-US"/>
        </w:rPr>
        <w:t xml:space="preserve"> f</w:t>
      </w:r>
      <w:r w:rsidRPr="00397BC6">
        <w:rPr>
          <w:rFonts w:eastAsia="Calibri" w:cs="Calibri"/>
          <w:lang w:eastAsia="en-US"/>
        </w:rPr>
        <w:t>igye</w:t>
      </w:r>
      <w:r w:rsidRPr="00413268">
        <w:rPr>
          <w:rFonts w:eastAsia="Calibri" w:cs="Calibri"/>
          <w:lang w:eastAsia="en-US"/>
        </w:rPr>
        <w:t>lmé</w:t>
      </w:r>
      <w:r w:rsidRPr="00397BC6">
        <w:rPr>
          <w:rFonts w:eastAsia="Calibri" w:cs="Calibri"/>
          <w:lang w:eastAsia="en-US"/>
        </w:rPr>
        <w:t>t,</w:t>
      </w:r>
      <w:r w:rsidRPr="00413268">
        <w:rPr>
          <w:rFonts w:eastAsia="Calibri" w:cs="Calibri"/>
          <w:lang w:eastAsia="en-US"/>
        </w:rPr>
        <w:t xml:space="preserve"> h</w:t>
      </w:r>
      <w:r w:rsidRPr="00397BC6">
        <w:rPr>
          <w:rFonts w:eastAsia="Calibri" w:cs="Calibri"/>
          <w:lang w:eastAsia="en-US"/>
        </w:rPr>
        <w:t>ogy</w:t>
      </w:r>
      <w:r w:rsidRPr="00413268">
        <w:rPr>
          <w:rFonts w:eastAsia="Calibri" w:cs="Calibri"/>
          <w:lang w:eastAsia="en-US"/>
        </w:rPr>
        <w:t xml:space="preserve"> </w:t>
      </w:r>
      <w:r w:rsidRPr="00397BC6">
        <w:rPr>
          <w:rFonts w:eastAsia="Calibri" w:cs="Calibri"/>
          <w:lang w:eastAsia="en-US"/>
        </w:rPr>
        <w:t xml:space="preserve">a </w:t>
      </w:r>
      <w:r w:rsidRPr="00413268">
        <w:rPr>
          <w:rFonts w:eastAsia="Calibri" w:cs="Calibri"/>
          <w:lang w:eastAsia="en-US"/>
        </w:rPr>
        <w:t>befe</w:t>
      </w:r>
      <w:r w:rsidRPr="00397BC6">
        <w:rPr>
          <w:rFonts w:eastAsia="Calibri" w:cs="Calibri"/>
          <w:lang w:eastAsia="en-US"/>
        </w:rPr>
        <w:t>k</w:t>
      </w:r>
      <w:r w:rsidRPr="00413268">
        <w:rPr>
          <w:rFonts w:eastAsia="Calibri" w:cs="Calibri"/>
          <w:lang w:eastAsia="en-US"/>
        </w:rPr>
        <w:t>tete</w:t>
      </w:r>
      <w:r w:rsidRPr="00397BC6">
        <w:rPr>
          <w:rFonts w:eastAsia="Calibri" w:cs="Calibri"/>
          <w:lang w:eastAsia="en-US"/>
        </w:rPr>
        <w:t>tt</w:t>
      </w:r>
      <w:r w:rsidRPr="00413268">
        <w:rPr>
          <w:rFonts w:eastAsia="Calibri" w:cs="Calibri"/>
          <w:lang w:eastAsia="en-US"/>
        </w:rPr>
        <w:t xml:space="preserve"> e</w:t>
      </w:r>
      <w:r w:rsidRPr="00397BC6">
        <w:rPr>
          <w:rFonts w:eastAsia="Calibri" w:cs="Calibri"/>
          <w:lang w:eastAsia="en-US"/>
        </w:rPr>
        <w:t>g</w:t>
      </w:r>
      <w:r w:rsidRPr="00413268">
        <w:rPr>
          <w:rFonts w:eastAsia="Calibri" w:cs="Calibri"/>
          <w:lang w:eastAsia="en-US"/>
        </w:rPr>
        <w:t>ysé</w:t>
      </w:r>
      <w:r w:rsidRPr="00397BC6">
        <w:rPr>
          <w:rFonts w:eastAsia="Calibri" w:cs="Calibri"/>
          <w:lang w:eastAsia="en-US"/>
        </w:rPr>
        <w:t>g</w:t>
      </w:r>
      <w:r w:rsidRPr="00413268">
        <w:rPr>
          <w:rFonts w:eastAsia="Calibri" w:cs="Calibri"/>
          <w:lang w:eastAsia="en-US"/>
        </w:rPr>
        <w:t>e</w:t>
      </w:r>
      <w:r w:rsidRPr="00397BC6">
        <w:rPr>
          <w:rFonts w:eastAsia="Calibri" w:cs="Calibri"/>
          <w:lang w:eastAsia="en-US"/>
        </w:rPr>
        <w:t>k</w:t>
      </w:r>
      <w:r w:rsidRPr="00413268">
        <w:rPr>
          <w:rFonts w:eastAsia="Calibri" w:cs="Calibri"/>
          <w:lang w:eastAsia="en-US"/>
        </w:rPr>
        <w:t xml:space="preserve"> é</w:t>
      </w:r>
      <w:r w:rsidRPr="00397BC6">
        <w:rPr>
          <w:rFonts w:eastAsia="Calibri" w:cs="Calibri"/>
          <w:lang w:eastAsia="en-US"/>
        </w:rPr>
        <w:t>r</w:t>
      </w:r>
      <w:r w:rsidRPr="00413268">
        <w:rPr>
          <w:rFonts w:eastAsia="Calibri" w:cs="Calibri"/>
          <w:lang w:eastAsia="en-US"/>
        </w:rPr>
        <w:t>té</w:t>
      </w:r>
      <w:r w:rsidRPr="00397BC6">
        <w:rPr>
          <w:rFonts w:eastAsia="Calibri" w:cs="Calibri"/>
          <w:lang w:eastAsia="en-US"/>
        </w:rPr>
        <w:t>ke</w:t>
      </w:r>
      <w:r w:rsidRPr="00413268">
        <w:rPr>
          <w:rFonts w:eastAsia="Calibri" w:cs="Calibri"/>
          <w:lang w:eastAsia="en-US"/>
        </w:rPr>
        <w:t xml:space="preserve"> cs</w:t>
      </w:r>
      <w:r w:rsidRPr="00397BC6">
        <w:rPr>
          <w:rFonts w:eastAsia="Calibri" w:cs="Calibri"/>
          <w:lang w:eastAsia="en-US"/>
        </w:rPr>
        <w:t>ök</w:t>
      </w:r>
      <w:r w:rsidRPr="00413268">
        <w:rPr>
          <w:rFonts w:eastAsia="Calibri" w:cs="Calibri"/>
          <w:lang w:eastAsia="en-US"/>
        </w:rPr>
        <w:t>kenhe</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il</w:t>
      </w:r>
      <w:r w:rsidRPr="00413268">
        <w:rPr>
          <w:rFonts w:eastAsia="Calibri" w:cs="Calibri"/>
          <w:lang w:eastAsia="en-US"/>
        </w:rPr>
        <w:t>le</w:t>
      </w:r>
      <w:r w:rsidRPr="00397BC6">
        <w:rPr>
          <w:rFonts w:eastAsia="Calibri" w:cs="Calibri"/>
          <w:lang w:eastAsia="en-US"/>
        </w:rPr>
        <w:t>t</w:t>
      </w:r>
      <w:r w:rsidRPr="00413268">
        <w:rPr>
          <w:rFonts w:eastAsia="Calibri" w:cs="Calibri"/>
          <w:lang w:eastAsia="en-US"/>
        </w:rPr>
        <w:t>v</w:t>
      </w:r>
      <w:r w:rsidRPr="00397BC6">
        <w:rPr>
          <w:rFonts w:eastAsia="Calibri" w:cs="Calibri"/>
          <w:lang w:eastAsia="en-US"/>
        </w:rPr>
        <w:t>e</w:t>
      </w:r>
      <w:r w:rsidRPr="00413268">
        <w:rPr>
          <w:rFonts w:eastAsia="Calibri" w:cs="Calibri"/>
          <w:lang w:eastAsia="en-US"/>
        </w:rPr>
        <w:t xml:space="preserve"> növekedhe</w:t>
      </w:r>
      <w:r w:rsidRPr="00397BC6">
        <w:rPr>
          <w:rFonts w:eastAsia="Calibri" w:cs="Calibri"/>
          <w:lang w:eastAsia="en-US"/>
        </w:rPr>
        <w:t xml:space="preserve">t. </w:t>
      </w:r>
      <w:r w:rsidRPr="00413268">
        <w:rPr>
          <w:rFonts w:eastAsia="Calibri" w:cs="Calibri"/>
          <w:lang w:eastAsia="en-US"/>
        </w:rPr>
        <w:t>E</w:t>
      </w:r>
      <w:r w:rsidRPr="00397BC6">
        <w:rPr>
          <w:rFonts w:eastAsia="Calibri" w:cs="Calibri"/>
          <w:lang w:eastAsia="en-US"/>
        </w:rPr>
        <w:t>z</w:t>
      </w:r>
      <w:r w:rsidRPr="00413268">
        <w:rPr>
          <w:rFonts w:eastAsia="Calibri" w:cs="Calibri"/>
          <w:lang w:eastAsia="en-US"/>
        </w:rPr>
        <w:t>ze</w:t>
      </w:r>
      <w:r w:rsidRPr="00397BC6">
        <w:rPr>
          <w:rFonts w:eastAsia="Calibri" w:cs="Calibri"/>
          <w:lang w:eastAsia="en-US"/>
        </w:rPr>
        <w:t>l</w:t>
      </w:r>
      <w:r w:rsidRPr="00413268">
        <w:rPr>
          <w:rFonts w:eastAsia="Calibri" w:cs="Calibri"/>
          <w:lang w:eastAsia="en-US"/>
        </w:rPr>
        <w:t xml:space="preserve"> összefü</w:t>
      </w:r>
      <w:r w:rsidRPr="00397BC6">
        <w:rPr>
          <w:rFonts w:eastAsia="Calibri" w:cs="Calibri"/>
          <w:lang w:eastAsia="en-US"/>
        </w:rPr>
        <w:t>g</w:t>
      </w:r>
      <w:r w:rsidRPr="00413268">
        <w:rPr>
          <w:rFonts w:eastAsia="Calibri" w:cs="Calibri"/>
          <w:lang w:eastAsia="en-US"/>
        </w:rPr>
        <w:t>gésbe</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á</w:t>
      </w:r>
      <w:r w:rsidRPr="00397BC6">
        <w:rPr>
          <w:rFonts w:eastAsia="Calibri" w:cs="Calibri"/>
          <w:lang w:eastAsia="en-US"/>
        </w:rPr>
        <w:t>jé</w:t>
      </w:r>
      <w:r w:rsidRPr="00413268">
        <w:rPr>
          <w:rFonts w:eastAsia="Calibri" w:cs="Calibri"/>
          <w:lang w:eastAsia="en-US"/>
        </w:rPr>
        <w:t>koz</w:t>
      </w:r>
      <w:r w:rsidRPr="00397BC6">
        <w:rPr>
          <w:rFonts w:eastAsia="Calibri" w:cs="Calibri"/>
          <w:lang w:eastAsia="en-US"/>
        </w:rPr>
        <w:t>t</w:t>
      </w:r>
      <w:r w:rsidRPr="00413268">
        <w:rPr>
          <w:rFonts w:eastAsia="Calibri" w:cs="Calibri"/>
          <w:lang w:eastAsia="en-US"/>
        </w:rPr>
        <w:t>a</w:t>
      </w:r>
      <w:r w:rsidRPr="00397BC6">
        <w:rPr>
          <w:rFonts w:eastAsia="Calibri" w:cs="Calibri"/>
          <w:lang w:eastAsia="en-US"/>
        </w:rPr>
        <w:t>t</w:t>
      </w:r>
      <w:r w:rsidRPr="00413268">
        <w:rPr>
          <w:rFonts w:eastAsia="Calibri" w:cs="Calibri"/>
          <w:lang w:eastAsia="en-US"/>
        </w:rPr>
        <w:t>n</w:t>
      </w:r>
      <w:r w:rsidRPr="00397BC6">
        <w:rPr>
          <w:rFonts w:eastAsia="Calibri" w:cs="Calibri"/>
          <w:lang w:eastAsia="en-US"/>
        </w:rPr>
        <w:t>i</w:t>
      </w:r>
      <w:r w:rsidRPr="00413268">
        <w:rPr>
          <w:rFonts w:eastAsia="Calibri" w:cs="Calibri"/>
          <w:lang w:eastAsia="en-US"/>
        </w:rPr>
        <w:t xml:space="preserve"> </w:t>
      </w:r>
      <w:r w:rsidRPr="00397BC6">
        <w:rPr>
          <w:rFonts w:eastAsia="Calibri" w:cs="Calibri"/>
          <w:lang w:eastAsia="en-US"/>
        </w:rPr>
        <w:t>kell</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ü</w:t>
      </w:r>
      <w:r w:rsidRPr="00397BC6">
        <w:rPr>
          <w:rFonts w:eastAsia="Calibri" w:cs="Calibri"/>
          <w:lang w:eastAsia="en-US"/>
        </w:rPr>
        <w:t>g</w:t>
      </w:r>
      <w:r w:rsidRPr="00413268">
        <w:rPr>
          <w:rFonts w:eastAsia="Calibri" w:cs="Calibri"/>
          <w:lang w:eastAsia="en-US"/>
        </w:rPr>
        <w:t>yfele</w:t>
      </w:r>
      <w:r w:rsidRPr="00397BC6">
        <w:rPr>
          <w:rFonts w:eastAsia="Calibri" w:cs="Calibri"/>
          <w:lang w:eastAsia="en-US"/>
        </w:rPr>
        <w:t>t arr</w:t>
      </w:r>
      <w:r w:rsidRPr="00413268">
        <w:rPr>
          <w:rFonts w:eastAsia="Calibri" w:cs="Calibri"/>
          <w:lang w:eastAsia="en-US"/>
        </w:rPr>
        <w:t>ó</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i</w:t>
      </w:r>
      <w:r w:rsidRPr="00413268">
        <w:rPr>
          <w:rFonts w:eastAsia="Calibri" w:cs="Calibri"/>
          <w:lang w:eastAsia="en-US"/>
        </w:rPr>
        <w:t>s</w:t>
      </w:r>
      <w:r w:rsidRPr="00397BC6">
        <w:rPr>
          <w:rFonts w:eastAsia="Calibri" w:cs="Calibri"/>
          <w:lang w:eastAsia="en-US"/>
        </w:rPr>
        <w:t>,</w:t>
      </w:r>
      <w:r w:rsidRPr="00413268">
        <w:rPr>
          <w:rFonts w:eastAsia="Calibri" w:cs="Calibri"/>
          <w:lang w:eastAsia="en-US"/>
        </w:rPr>
        <w:t xml:space="preserve"> h</w:t>
      </w:r>
      <w:r w:rsidRPr="00397BC6">
        <w:rPr>
          <w:rFonts w:eastAsia="Calibri" w:cs="Calibri"/>
          <w:lang w:eastAsia="en-US"/>
        </w:rPr>
        <w:t>ogy</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s</w:t>
      </w:r>
      <w:r w:rsidRPr="00397BC6">
        <w:rPr>
          <w:rFonts w:eastAsia="Calibri" w:cs="Calibri"/>
          <w:lang w:eastAsia="en-US"/>
        </w:rPr>
        <w:t>zerz</w:t>
      </w:r>
      <w:r w:rsidRPr="00413268">
        <w:rPr>
          <w:rFonts w:eastAsia="Calibri" w:cs="Calibri"/>
          <w:lang w:eastAsia="en-US"/>
        </w:rPr>
        <w:t>ődésbe</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r</w:t>
      </w:r>
      <w:r w:rsidRPr="00413268">
        <w:rPr>
          <w:rFonts w:eastAsia="Calibri" w:cs="Calibri"/>
          <w:lang w:eastAsia="en-US"/>
        </w:rPr>
        <w:t>ö</w:t>
      </w:r>
      <w:r w:rsidRPr="00397BC6">
        <w:rPr>
          <w:rFonts w:eastAsia="Calibri" w:cs="Calibri"/>
          <w:lang w:eastAsia="en-US"/>
        </w:rPr>
        <w:t>gzí</w:t>
      </w:r>
      <w:r w:rsidRPr="00413268">
        <w:rPr>
          <w:rFonts w:eastAsia="Calibri" w:cs="Calibri"/>
          <w:lang w:eastAsia="en-US"/>
        </w:rPr>
        <w:t>te</w:t>
      </w:r>
      <w:r w:rsidRPr="00397BC6">
        <w:rPr>
          <w:rFonts w:eastAsia="Calibri" w:cs="Calibri"/>
          <w:lang w:eastAsia="en-US"/>
        </w:rPr>
        <w:t>tt</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ő</w:t>
      </w:r>
      <w:r w:rsidRPr="00397BC6">
        <w:rPr>
          <w:rFonts w:eastAsia="Calibri" w:cs="Calibri"/>
          <w:lang w:eastAsia="en-US"/>
        </w:rPr>
        <w:t>ke</w:t>
      </w:r>
      <w:r w:rsidRPr="00413268">
        <w:rPr>
          <w:rFonts w:eastAsia="Calibri" w:cs="Calibri"/>
          <w:lang w:eastAsia="en-US"/>
        </w:rPr>
        <w:t>g</w:t>
      </w:r>
      <w:r w:rsidRPr="00397BC6">
        <w:rPr>
          <w:rFonts w:eastAsia="Calibri" w:cs="Calibri"/>
          <w:lang w:eastAsia="en-US"/>
        </w:rPr>
        <w:t>ara</w:t>
      </w:r>
      <w:r w:rsidRPr="00413268">
        <w:rPr>
          <w:rFonts w:eastAsia="Calibri" w:cs="Calibri"/>
          <w:lang w:eastAsia="en-US"/>
        </w:rPr>
        <w:t>n</w:t>
      </w:r>
      <w:r w:rsidRPr="00397BC6">
        <w:rPr>
          <w:rFonts w:eastAsia="Calibri" w:cs="Calibri"/>
          <w:lang w:eastAsia="en-US"/>
        </w:rPr>
        <w:t>cia</w:t>
      </w:r>
      <w:r w:rsidRPr="00413268">
        <w:rPr>
          <w:rFonts w:eastAsia="Calibri" w:cs="Calibri"/>
          <w:lang w:eastAsia="en-US"/>
        </w:rPr>
        <w:t xml:space="preserve"> v</w:t>
      </w:r>
      <w:r w:rsidRPr="00397BC6">
        <w:rPr>
          <w:rFonts w:eastAsia="Calibri" w:cs="Calibri"/>
          <w:lang w:eastAsia="en-US"/>
        </w:rPr>
        <w:t>agy</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ő</w:t>
      </w:r>
      <w:r w:rsidRPr="00397BC6">
        <w:rPr>
          <w:rFonts w:eastAsia="Calibri" w:cs="Calibri"/>
          <w:lang w:eastAsia="en-US"/>
        </w:rPr>
        <w:t>k</w:t>
      </w:r>
      <w:r w:rsidRPr="00413268">
        <w:rPr>
          <w:rFonts w:eastAsia="Calibri" w:cs="Calibri"/>
          <w:lang w:eastAsia="en-US"/>
        </w:rPr>
        <w:t>e</w:t>
      </w:r>
      <w:r w:rsidRPr="00397BC6">
        <w:rPr>
          <w:rFonts w:eastAsia="Calibri" w:cs="Calibri"/>
          <w:lang w:eastAsia="en-US"/>
        </w:rPr>
        <w:t>-</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h</w:t>
      </w:r>
      <w:r w:rsidRPr="00397BC6">
        <w:rPr>
          <w:rFonts w:eastAsia="Calibri" w:cs="Calibri"/>
          <w:lang w:eastAsia="en-US"/>
        </w:rPr>
        <w:t>oz</w:t>
      </w:r>
      <w:r w:rsidRPr="00413268">
        <w:rPr>
          <w:rFonts w:eastAsia="Calibri" w:cs="Calibri"/>
          <w:lang w:eastAsia="en-US"/>
        </w:rPr>
        <w:t>am</w:t>
      </w:r>
      <w:r w:rsidRPr="00397BC6">
        <w:rPr>
          <w:rFonts w:eastAsia="Calibri" w:cs="Calibri"/>
          <w:lang w:eastAsia="en-US"/>
        </w:rPr>
        <w:t>gar</w:t>
      </w:r>
      <w:r w:rsidRPr="00413268">
        <w:rPr>
          <w:rFonts w:eastAsia="Calibri" w:cs="Calibri"/>
          <w:lang w:eastAsia="en-US"/>
        </w:rPr>
        <w:t>an</w:t>
      </w:r>
      <w:r w:rsidRPr="00397BC6">
        <w:rPr>
          <w:rFonts w:eastAsia="Calibri" w:cs="Calibri"/>
          <w:lang w:eastAsia="en-US"/>
        </w:rPr>
        <w:t xml:space="preserve">ciára </w:t>
      </w:r>
      <w:r w:rsidRPr="00413268">
        <w:rPr>
          <w:rFonts w:eastAsia="Calibri" w:cs="Calibri"/>
          <w:lang w:eastAsia="en-US"/>
        </w:rPr>
        <w:t>v</w:t>
      </w:r>
      <w:r w:rsidRPr="00397BC6">
        <w:rPr>
          <w:rFonts w:eastAsia="Calibri" w:cs="Calibri"/>
          <w:lang w:eastAsia="en-US"/>
        </w:rPr>
        <w:t>o</w:t>
      </w:r>
      <w:r w:rsidRPr="00413268">
        <w:rPr>
          <w:rFonts w:eastAsia="Calibri" w:cs="Calibri"/>
          <w:lang w:eastAsia="en-US"/>
        </w:rPr>
        <w:t>n</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k</w:t>
      </w:r>
      <w:r w:rsidRPr="00413268">
        <w:rPr>
          <w:rFonts w:eastAsia="Calibri" w:cs="Calibri"/>
          <w:lang w:eastAsia="en-US"/>
        </w:rPr>
        <w:t>o</w:t>
      </w:r>
      <w:r w:rsidRPr="00397BC6">
        <w:rPr>
          <w:rFonts w:eastAsia="Calibri" w:cs="Calibri"/>
          <w:lang w:eastAsia="en-US"/>
        </w:rPr>
        <w:t>zó r</w:t>
      </w:r>
      <w:r w:rsidRPr="00413268">
        <w:rPr>
          <w:rFonts w:eastAsia="Calibri" w:cs="Calibri"/>
          <w:lang w:eastAsia="en-US"/>
        </w:rPr>
        <w:t>ende</w:t>
      </w:r>
      <w:r w:rsidRPr="00397BC6">
        <w:rPr>
          <w:rFonts w:eastAsia="Calibri" w:cs="Calibri"/>
          <w:lang w:eastAsia="en-US"/>
        </w:rPr>
        <w:t>lkez</w:t>
      </w:r>
      <w:r w:rsidRPr="00413268">
        <w:rPr>
          <w:rFonts w:eastAsia="Calibri" w:cs="Calibri"/>
          <w:lang w:eastAsia="en-US"/>
        </w:rPr>
        <w:t>ése</w:t>
      </w:r>
      <w:r w:rsidRPr="00397BC6">
        <w:rPr>
          <w:rFonts w:eastAsia="Calibri" w:cs="Calibri"/>
          <w:lang w:eastAsia="en-US"/>
        </w:rPr>
        <w:t>k</w:t>
      </w:r>
      <w:r w:rsidRPr="00413268">
        <w:rPr>
          <w:rFonts w:eastAsia="Calibri" w:cs="Calibri"/>
          <w:lang w:eastAsia="en-US"/>
        </w:rPr>
        <w:t>ne</w:t>
      </w:r>
      <w:r w:rsidRPr="00397BC6">
        <w:rPr>
          <w:rFonts w:eastAsia="Calibri" w:cs="Calibri"/>
          <w:lang w:eastAsia="en-US"/>
        </w:rPr>
        <w:t>k</w:t>
      </w:r>
      <w:r w:rsidRPr="00413268">
        <w:rPr>
          <w:rFonts w:eastAsia="Calibri" w:cs="Calibri"/>
          <w:lang w:eastAsia="en-US"/>
        </w:rPr>
        <w:t xml:space="preserve"> me</w:t>
      </w:r>
      <w:r w:rsidRPr="00397BC6">
        <w:rPr>
          <w:rFonts w:eastAsia="Calibri" w:cs="Calibri"/>
          <w:lang w:eastAsia="en-US"/>
        </w:rPr>
        <w:t>g</w:t>
      </w:r>
      <w:r w:rsidRPr="00413268">
        <w:rPr>
          <w:rFonts w:eastAsia="Calibri" w:cs="Calibri"/>
          <w:lang w:eastAsia="en-US"/>
        </w:rPr>
        <w:t>fe</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l</w:t>
      </w:r>
      <w:r w:rsidRPr="00413268">
        <w:rPr>
          <w:rFonts w:eastAsia="Calibri" w:cs="Calibri"/>
          <w:lang w:eastAsia="en-US"/>
        </w:rPr>
        <w:t>őe</w:t>
      </w:r>
      <w:r w:rsidRPr="00397BC6">
        <w:rPr>
          <w:rFonts w:eastAsia="Calibri" w:cs="Calibri"/>
          <w:lang w:eastAsia="en-US"/>
        </w:rPr>
        <w:t>n</w:t>
      </w:r>
      <w:r w:rsidRPr="00413268">
        <w:rPr>
          <w:rFonts w:eastAsia="Calibri" w:cs="Calibri"/>
          <w:lang w:eastAsia="en-US"/>
        </w:rPr>
        <w:t xml:space="preserve"> a</w:t>
      </w:r>
      <w:r w:rsidRPr="00397BC6">
        <w:rPr>
          <w:rFonts w:eastAsia="Calibri" w:cs="Calibri"/>
          <w:lang w:eastAsia="en-US"/>
        </w:rPr>
        <w:t>z</w:t>
      </w:r>
      <w:r w:rsidRPr="00413268">
        <w:rPr>
          <w:rFonts w:eastAsia="Calibri" w:cs="Calibri"/>
          <w:lang w:eastAsia="en-US"/>
        </w:rPr>
        <w:t xml:space="preserve"> e</w:t>
      </w:r>
      <w:r w:rsidRPr="00397BC6">
        <w:rPr>
          <w:rFonts w:eastAsia="Calibri" w:cs="Calibri"/>
          <w:lang w:eastAsia="en-US"/>
        </w:rPr>
        <w:t>g</w:t>
      </w:r>
      <w:r w:rsidRPr="00413268">
        <w:rPr>
          <w:rFonts w:eastAsia="Calibri" w:cs="Calibri"/>
          <w:lang w:eastAsia="en-US"/>
        </w:rPr>
        <w:t>ysé</w:t>
      </w:r>
      <w:r w:rsidRPr="00397BC6">
        <w:rPr>
          <w:rFonts w:eastAsia="Calibri" w:cs="Calibri"/>
          <w:lang w:eastAsia="en-US"/>
        </w:rPr>
        <w:t>g</w:t>
      </w:r>
      <w:r w:rsidRPr="00413268">
        <w:rPr>
          <w:rFonts w:eastAsia="Calibri" w:cs="Calibri"/>
          <w:lang w:eastAsia="en-US"/>
        </w:rPr>
        <w:t>e</w:t>
      </w:r>
      <w:r w:rsidRPr="00397BC6">
        <w:rPr>
          <w:rFonts w:eastAsia="Calibri" w:cs="Calibri"/>
          <w:lang w:eastAsia="en-US"/>
        </w:rPr>
        <w:t>k</w:t>
      </w:r>
      <w:r w:rsidRPr="00413268">
        <w:rPr>
          <w:rFonts w:eastAsia="Calibri" w:cs="Calibri"/>
          <w:lang w:eastAsia="en-US"/>
        </w:rPr>
        <w:t xml:space="preserve"> é</w:t>
      </w:r>
      <w:r w:rsidRPr="00397BC6">
        <w:rPr>
          <w:rFonts w:eastAsia="Calibri" w:cs="Calibri"/>
          <w:lang w:eastAsia="en-US"/>
        </w:rPr>
        <w:t>rtéké</w:t>
      </w:r>
      <w:r w:rsidRPr="00413268">
        <w:rPr>
          <w:rFonts w:eastAsia="Calibri" w:cs="Calibri"/>
          <w:lang w:eastAsia="en-US"/>
        </w:rPr>
        <w:t>ne</w:t>
      </w:r>
      <w:r w:rsidRPr="00397BC6">
        <w:rPr>
          <w:rFonts w:eastAsia="Calibri" w:cs="Calibri"/>
          <w:lang w:eastAsia="en-US"/>
        </w:rPr>
        <w:t>k</w:t>
      </w:r>
      <w:r w:rsidRPr="00413268">
        <w:rPr>
          <w:rFonts w:eastAsia="Calibri" w:cs="Calibri"/>
          <w:lang w:eastAsia="en-US"/>
        </w:rPr>
        <w:t xml:space="preserve"> v</w:t>
      </w:r>
      <w:r w:rsidRPr="00397BC6">
        <w:rPr>
          <w:rFonts w:eastAsia="Calibri" w:cs="Calibri"/>
          <w:lang w:eastAsia="en-US"/>
        </w:rPr>
        <w:t>ál</w:t>
      </w:r>
      <w:r w:rsidRPr="00413268">
        <w:rPr>
          <w:rFonts w:eastAsia="Calibri" w:cs="Calibri"/>
          <w:lang w:eastAsia="en-US"/>
        </w:rPr>
        <w:t>to</w:t>
      </w:r>
      <w:r w:rsidRPr="00397BC6">
        <w:rPr>
          <w:rFonts w:eastAsia="Calibri" w:cs="Calibri"/>
          <w:lang w:eastAsia="en-US"/>
        </w:rPr>
        <w:t>z</w:t>
      </w:r>
      <w:r w:rsidRPr="00413268">
        <w:rPr>
          <w:rFonts w:eastAsia="Calibri" w:cs="Calibri"/>
          <w:lang w:eastAsia="en-US"/>
        </w:rPr>
        <w:t>ás</w:t>
      </w:r>
      <w:r w:rsidRPr="00397BC6">
        <w:rPr>
          <w:rFonts w:eastAsia="Calibri" w:cs="Calibri"/>
          <w:lang w:eastAsia="en-US"/>
        </w:rPr>
        <w:t>á</w:t>
      </w:r>
      <w:r w:rsidRPr="00413268">
        <w:rPr>
          <w:rFonts w:eastAsia="Calibri" w:cs="Calibri"/>
          <w:lang w:eastAsia="en-US"/>
        </w:rPr>
        <w:t>b</w:t>
      </w:r>
      <w:r w:rsidRPr="00397BC6">
        <w:rPr>
          <w:rFonts w:eastAsia="Calibri" w:cs="Calibri"/>
          <w:lang w:eastAsia="en-US"/>
        </w:rPr>
        <w:t>ól</w:t>
      </w:r>
      <w:r w:rsidRPr="00413268">
        <w:rPr>
          <w:rFonts w:eastAsia="Calibri" w:cs="Calibri"/>
          <w:lang w:eastAsia="en-US"/>
        </w:rPr>
        <w:t xml:space="preserve"> </w:t>
      </w:r>
      <w:r w:rsidRPr="00397BC6">
        <w:rPr>
          <w:rFonts w:eastAsia="Calibri" w:cs="Calibri"/>
          <w:lang w:eastAsia="en-US"/>
        </w:rPr>
        <w:t>er</w:t>
      </w:r>
      <w:r w:rsidRPr="00413268">
        <w:rPr>
          <w:rFonts w:eastAsia="Calibri" w:cs="Calibri"/>
          <w:lang w:eastAsia="en-US"/>
        </w:rPr>
        <w:t>ed</w:t>
      </w:r>
      <w:r w:rsidRPr="00397BC6">
        <w:rPr>
          <w:rFonts w:eastAsia="Calibri" w:cs="Calibri"/>
          <w:lang w:eastAsia="en-US"/>
        </w:rPr>
        <w:t>ő</w:t>
      </w:r>
      <w:r w:rsidRPr="00413268">
        <w:rPr>
          <w:rFonts w:eastAsia="Calibri" w:cs="Calibri"/>
          <w:lang w:eastAsia="en-US"/>
        </w:rPr>
        <w:t xml:space="preserve"> k</w:t>
      </w:r>
      <w:r w:rsidRPr="00397BC6">
        <w:rPr>
          <w:rFonts w:eastAsia="Calibri" w:cs="Calibri"/>
          <w:lang w:eastAsia="en-US"/>
        </w:rPr>
        <w:t>ock</w:t>
      </w:r>
      <w:r w:rsidRPr="00413268">
        <w:rPr>
          <w:rFonts w:eastAsia="Calibri" w:cs="Calibri"/>
          <w:lang w:eastAsia="en-US"/>
        </w:rPr>
        <w:t>á</w:t>
      </w:r>
      <w:r w:rsidRPr="00397BC6">
        <w:rPr>
          <w:rFonts w:eastAsia="Calibri" w:cs="Calibri"/>
          <w:lang w:eastAsia="en-US"/>
        </w:rPr>
        <w:t>z</w:t>
      </w:r>
      <w:r w:rsidRPr="00413268">
        <w:rPr>
          <w:rFonts w:eastAsia="Calibri" w:cs="Calibri"/>
          <w:lang w:eastAsia="en-US"/>
        </w:rPr>
        <w:t>a</w:t>
      </w:r>
      <w:r w:rsidRPr="00397BC6">
        <w:rPr>
          <w:rFonts w:eastAsia="Calibri" w:cs="Calibri"/>
          <w:lang w:eastAsia="en-US"/>
        </w:rPr>
        <w:t>t</w:t>
      </w:r>
      <w:r w:rsidRPr="00413268">
        <w:rPr>
          <w:rFonts w:eastAsia="Calibri" w:cs="Calibri"/>
          <w:lang w:eastAsia="en-US"/>
        </w:rPr>
        <w:t>o</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ki</w:t>
      </w:r>
      <w:r w:rsidRPr="00413268">
        <w:rPr>
          <w:rFonts w:eastAsia="Calibri" w:cs="Calibri"/>
          <w:lang w:eastAsia="en-US"/>
        </w:rPr>
        <w:t xml:space="preserve"> vise</w:t>
      </w:r>
      <w:r w:rsidRPr="00397BC6">
        <w:rPr>
          <w:rFonts w:eastAsia="Calibri" w:cs="Calibri"/>
          <w:lang w:eastAsia="en-US"/>
        </w:rPr>
        <w:t>li.</w:t>
      </w:r>
    </w:p>
    <w:p w14:paraId="798C9667" w14:textId="77777777" w:rsidR="003725A4" w:rsidRPr="00397BC6" w:rsidRDefault="003725A4" w:rsidP="00413268">
      <w:pPr>
        <w:widowControl w:val="0"/>
        <w:spacing w:after="0" w:line="240" w:lineRule="auto"/>
        <w:ind w:left="709" w:right="-20" w:hanging="425"/>
        <w:rPr>
          <w:rFonts w:eastAsia="Calibri" w:cs="Calibri"/>
          <w:lang w:eastAsia="en-US"/>
        </w:rPr>
      </w:pPr>
      <w:r w:rsidRPr="00397BC6">
        <w:rPr>
          <w:rFonts w:eastAsia="Calibri" w:cs="Calibri"/>
          <w:lang w:eastAsia="en-US"/>
        </w:rPr>
        <w:t>3.3.</w:t>
      </w:r>
      <w:r w:rsidRPr="00413268">
        <w:rPr>
          <w:rFonts w:eastAsia="Calibri" w:cs="Calibri"/>
          <w:lang w:eastAsia="en-US"/>
        </w:rPr>
        <w:t xml:space="preserve"> </w:t>
      </w:r>
      <w:r w:rsidRPr="00397BC6">
        <w:rPr>
          <w:rFonts w:eastAsia="Calibri" w:cs="Calibri"/>
          <w:lang w:eastAsia="en-US"/>
        </w:rPr>
        <w:t>R</w:t>
      </w:r>
      <w:r w:rsidRPr="00413268">
        <w:rPr>
          <w:rFonts w:eastAsia="Calibri" w:cs="Calibri"/>
          <w:lang w:eastAsia="en-US"/>
        </w:rPr>
        <w:t>endsze</w:t>
      </w:r>
      <w:r w:rsidRPr="00397BC6">
        <w:rPr>
          <w:rFonts w:eastAsia="Calibri" w:cs="Calibri"/>
          <w:lang w:eastAsia="en-US"/>
        </w:rPr>
        <w:t>r</w:t>
      </w:r>
      <w:r w:rsidRPr="00413268">
        <w:rPr>
          <w:rFonts w:eastAsia="Calibri" w:cs="Calibri"/>
          <w:lang w:eastAsia="en-US"/>
        </w:rPr>
        <w:t>e</w:t>
      </w:r>
      <w:r w:rsidRPr="00397BC6">
        <w:rPr>
          <w:rFonts w:eastAsia="Calibri" w:cs="Calibri"/>
          <w:lang w:eastAsia="en-US"/>
        </w:rPr>
        <w:t>s</w:t>
      </w:r>
      <w:r w:rsidRPr="00413268">
        <w:rPr>
          <w:rFonts w:eastAsia="Calibri" w:cs="Calibri"/>
          <w:lang w:eastAsia="en-US"/>
        </w:rPr>
        <w:t xml:space="preserve"> d</w:t>
      </w:r>
      <w:r w:rsidRPr="00397BC6">
        <w:rPr>
          <w:rFonts w:eastAsia="Calibri" w:cs="Calibri"/>
          <w:lang w:eastAsia="en-US"/>
        </w:rPr>
        <w:t>íj</w:t>
      </w:r>
      <w:r w:rsidRPr="00413268">
        <w:rPr>
          <w:rFonts w:eastAsia="Calibri" w:cs="Calibri"/>
          <w:lang w:eastAsia="en-US"/>
        </w:rPr>
        <w:t>a</w:t>
      </w:r>
      <w:r w:rsidRPr="00397BC6">
        <w:rPr>
          <w:rFonts w:eastAsia="Calibri" w:cs="Calibri"/>
          <w:lang w:eastAsia="en-US"/>
        </w:rPr>
        <w:t>s</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sí</w:t>
      </w:r>
      <w:r w:rsidRPr="00397BC6">
        <w:rPr>
          <w:rFonts w:eastAsia="Calibri" w:cs="Calibri"/>
          <w:lang w:eastAsia="en-US"/>
        </w:rPr>
        <w:t>t</w:t>
      </w:r>
      <w:r w:rsidRPr="00413268">
        <w:rPr>
          <w:rFonts w:eastAsia="Calibri" w:cs="Calibri"/>
          <w:lang w:eastAsia="en-US"/>
        </w:rPr>
        <w:t>á</w:t>
      </w:r>
      <w:r w:rsidRPr="00397BC6">
        <w:rPr>
          <w:rFonts w:eastAsia="Calibri" w:cs="Calibri"/>
          <w:lang w:eastAsia="en-US"/>
        </w:rPr>
        <w:t>s</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é</w:t>
      </w:r>
      <w:r w:rsidRPr="00397BC6">
        <w:rPr>
          <w:rFonts w:eastAsia="Calibri" w:cs="Calibri"/>
          <w:lang w:eastAsia="en-US"/>
        </w:rPr>
        <w:t xml:space="preserve">v </w:t>
      </w:r>
      <w:r w:rsidRPr="00413268">
        <w:rPr>
          <w:rFonts w:eastAsia="Calibri" w:cs="Calibri"/>
          <w:lang w:eastAsia="en-US"/>
        </w:rPr>
        <w:t>e</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jén</w:t>
      </w:r>
      <w:r w:rsidRPr="00413268">
        <w:rPr>
          <w:rFonts w:eastAsia="Calibri" w:cs="Calibri"/>
          <w:lang w:eastAsia="en-US"/>
        </w:rPr>
        <w:t xml:space="preserve"> </w:t>
      </w:r>
      <w:r w:rsidRPr="00397BC6">
        <w:rPr>
          <w:rFonts w:eastAsia="Calibri" w:cs="Calibri"/>
          <w:lang w:eastAsia="en-US"/>
        </w:rPr>
        <w:t xml:space="preserve">a </w:t>
      </w:r>
      <w:r w:rsidRPr="00413268">
        <w:rPr>
          <w:rFonts w:eastAsia="Calibri" w:cs="Calibri"/>
          <w:lang w:eastAsia="en-US"/>
        </w:rPr>
        <w:t>d</w:t>
      </w:r>
      <w:r w:rsidRPr="00397BC6">
        <w:rPr>
          <w:rFonts w:eastAsia="Calibri" w:cs="Calibri"/>
          <w:lang w:eastAsia="en-US"/>
        </w:rPr>
        <w:t>íjf</w:t>
      </w:r>
      <w:r w:rsidRPr="00413268">
        <w:rPr>
          <w:rFonts w:eastAsia="Calibri" w:cs="Calibri"/>
          <w:lang w:eastAsia="en-US"/>
        </w:rPr>
        <w:t>i</w:t>
      </w:r>
      <w:r w:rsidRPr="00397BC6">
        <w:rPr>
          <w:rFonts w:eastAsia="Calibri" w:cs="Calibri"/>
          <w:lang w:eastAsia="en-US"/>
        </w:rPr>
        <w:t>zet</w:t>
      </w:r>
      <w:r w:rsidRPr="00413268">
        <w:rPr>
          <w:rFonts w:eastAsia="Calibri" w:cs="Calibri"/>
          <w:lang w:eastAsia="en-US"/>
        </w:rPr>
        <w:t>é</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i</w:t>
      </w:r>
      <w:r w:rsidRPr="00413268">
        <w:rPr>
          <w:rFonts w:eastAsia="Calibri" w:cs="Calibri"/>
          <w:lang w:eastAsia="en-US"/>
        </w:rPr>
        <w:t>d</w:t>
      </w:r>
      <w:r w:rsidRPr="00397BC6">
        <w:rPr>
          <w:rFonts w:eastAsia="Calibri" w:cs="Calibri"/>
          <w:lang w:eastAsia="en-US"/>
        </w:rPr>
        <w:t>ő</w:t>
      </w:r>
      <w:r w:rsidRPr="00413268">
        <w:rPr>
          <w:rFonts w:eastAsia="Calibri" w:cs="Calibri"/>
          <w:lang w:eastAsia="en-US"/>
        </w:rPr>
        <w:t>p</w:t>
      </w:r>
      <w:r w:rsidRPr="00397BC6">
        <w:rPr>
          <w:rFonts w:eastAsia="Calibri" w:cs="Calibri"/>
          <w:lang w:eastAsia="en-US"/>
        </w:rPr>
        <w:t>o</w:t>
      </w:r>
      <w:r w:rsidRPr="00413268">
        <w:rPr>
          <w:rFonts w:eastAsia="Calibri" w:cs="Calibri"/>
          <w:lang w:eastAsia="en-US"/>
        </w:rPr>
        <w:t>n</w:t>
      </w:r>
      <w:r w:rsidRPr="00397BC6">
        <w:rPr>
          <w:rFonts w:eastAsia="Calibri" w:cs="Calibri"/>
          <w:lang w:eastAsia="en-US"/>
        </w:rPr>
        <w:t>t</w:t>
      </w:r>
      <w:r w:rsidRPr="00413268">
        <w:rPr>
          <w:rFonts w:eastAsia="Calibri" w:cs="Calibri"/>
          <w:lang w:eastAsia="en-US"/>
        </w:rPr>
        <w:t>j</w:t>
      </w:r>
      <w:r w:rsidRPr="00397BC6">
        <w:rPr>
          <w:rFonts w:eastAsia="Calibri" w:cs="Calibri"/>
          <w:lang w:eastAsia="en-US"/>
        </w:rPr>
        <w:t>a</w:t>
      </w:r>
      <w:r w:rsidRPr="00413268">
        <w:rPr>
          <w:rFonts w:eastAsia="Calibri" w:cs="Calibri"/>
          <w:lang w:eastAsia="en-US"/>
        </w:rPr>
        <w:t xml:space="preserve"> e</w:t>
      </w:r>
      <w:r w:rsidRPr="00397BC6">
        <w:rPr>
          <w:rFonts w:eastAsia="Calibri" w:cs="Calibri"/>
          <w:lang w:eastAsia="en-US"/>
        </w:rPr>
        <w:t>lő</w:t>
      </w:r>
      <w:r w:rsidRPr="00413268">
        <w:rPr>
          <w:rFonts w:eastAsia="Calibri" w:cs="Calibri"/>
          <w:lang w:eastAsia="en-US"/>
        </w:rPr>
        <w:t>t</w:t>
      </w:r>
      <w:r w:rsidRPr="00397BC6">
        <w:rPr>
          <w:rFonts w:eastAsia="Calibri" w:cs="Calibri"/>
          <w:lang w:eastAsia="en-US"/>
        </w:rPr>
        <w:t>ti</w:t>
      </w:r>
      <w:r w:rsidRPr="00413268">
        <w:rPr>
          <w:rFonts w:eastAsia="Calibri" w:cs="Calibri"/>
          <w:lang w:eastAsia="en-US"/>
        </w:rPr>
        <w:t xml:space="preserve"> </w:t>
      </w:r>
      <w:r w:rsidRPr="00397BC6">
        <w:rPr>
          <w:rFonts w:eastAsia="Calibri" w:cs="Calibri"/>
          <w:lang w:eastAsia="en-US"/>
        </w:rPr>
        <w:t>áll</w:t>
      </w:r>
      <w:r w:rsidRPr="00413268">
        <w:rPr>
          <w:rFonts w:eastAsia="Calibri" w:cs="Calibri"/>
          <w:lang w:eastAsia="en-US"/>
        </w:rPr>
        <w:t>ap</w:t>
      </w:r>
      <w:r w:rsidRPr="00397BC6">
        <w:rPr>
          <w:rFonts w:eastAsia="Calibri" w:cs="Calibri"/>
          <w:lang w:eastAsia="en-US"/>
        </w:rPr>
        <w:t>ot</w:t>
      </w:r>
      <w:r w:rsidRPr="00413268">
        <w:rPr>
          <w:rFonts w:eastAsia="Calibri" w:cs="Calibri"/>
          <w:lang w:eastAsia="en-US"/>
        </w:rPr>
        <w:t>o</w:t>
      </w:r>
      <w:r w:rsidRPr="00397BC6">
        <w:rPr>
          <w:rFonts w:eastAsia="Calibri" w:cs="Calibri"/>
          <w:lang w:eastAsia="en-US"/>
        </w:rPr>
        <w:t>t</w:t>
      </w:r>
      <w:r w:rsidRPr="00413268">
        <w:rPr>
          <w:rFonts w:eastAsia="Calibri" w:cs="Calibri"/>
          <w:lang w:eastAsia="en-US"/>
        </w:rPr>
        <w:t xml:space="preserve"> </w:t>
      </w:r>
      <w:r w:rsidRPr="00397BC6">
        <w:rPr>
          <w:rFonts w:eastAsia="Calibri" w:cs="Calibri"/>
          <w:lang w:eastAsia="en-US"/>
        </w:rPr>
        <w:t xml:space="preserve">kell </w:t>
      </w:r>
      <w:r w:rsidRPr="00413268">
        <w:rPr>
          <w:rFonts w:eastAsia="Calibri" w:cs="Calibri"/>
          <w:lang w:eastAsia="en-US"/>
        </w:rPr>
        <w:t>f</w:t>
      </w:r>
      <w:r w:rsidRPr="00397BC6">
        <w:rPr>
          <w:rFonts w:eastAsia="Calibri" w:cs="Calibri"/>
          <w:lang w:eastAsia="en-US"/>
        </w:rPr>
        <w:t>igye</w:t>
      </w:r>
      <w:r w:rsidRPr="00413268">
        <w:rPr>
          <w:rFonts w:eastAsia="Calibri" w:cs="Calibri"/>
          <w:lang w:eastAsia="en-US"/>
        </w:rPr>
        <w:t>lemb</w:t>
      </w:r>
      <w:r w:rsidRPr="00397BC6">
        <w:rPr>
          <w:rFonts w:eastAsia="Calibri" w:cs="Calibri"/>
          <w:lang w:eastAsia="en-US"/>
        </w:rPr>
        <w:t>e</w:t>
      </w:r>
      <w:r w:rsidRPr="00413268">
        <w:rPr>
          <w:rFonts w:eastAsia="Calibri" w:cs="Calibri"/>
          <w:lang w:eastAsia="en-US"/>
        </w:rPr>
        <w:t xml:space="preserve"> venn</w:t>
      </w:r>
      <w:r w:rsidRPr="00397BC6">
        <w:rPr>
          <w:rFonts w:eastAsia="Calibri" w:cs="Calibri"/>
          <w:lang w:eastAsia="en-US"/>
        </w:rPr>
        <w:t>i.</w:t>
      </w:r>
    </w:p>
    <w:p w14:paraId="2172DD96" w14:textId="77777777" w:rsidR="003725A4" w:rsidRPr="00397BC6" w:rsidRDefault="003725A4" w:rsidP="00413268">
      <w:pPr>
        <w:widowControl w:val="0"/>
        <w:spacing w:after="0" w:line="240" w:lineRule="auto"/>
        <w:ind w:left="709" w:right="-20" w:hanging="425"/>
        <w:rPr>
          <w:rFonts w:eastAsia="Calibri" w:cs="Calibri"/>
          <w:lang w:eastAsia="en-US"/>
        </w:rPr>
      </w:pPr>
      <w:r w:rsidRPr="00413268">
        <w:rPr>
          <w:rFonts w:eastAsia="Calibri" w:cs="Calibri"/>
          <w:lang w:eastAsia="en-US"/>
        </w:rPr>
        <w:t>3.4. Azzal a feltételezéssel kell élni, hogy a biztosítás főbb jellemzői (biztosítási díj, biztosítási összeg,</w:t>
      </w:r>
      <w:r w:rsidRPr="00397BC6">
        <w:rPr>
          <w:rFonts w:eastAsia="Calibri" w:cs="Calibri"/>
          <w:lang w:eastAsia="en-US"/>
        </w:rPr>
        <w:t xml:space="preserve"> k</w:t>
      </w:r>
      <w:r w:rsidRPr="00413268">
        <w:rPr>
          <w:rFonts w:eastAsia="Calibri" w:cs="Calibri"/>
          <w:lang w:eastAsia="en-US"/>
        </w:rPr>
        <w:t>ü</w:t>
      </w:r>
      <w:r w:rsidRPr="00397BC6">
        <w:rPr>
          <w:rFonts w:eastAsia="Calibri" w:cs="Calibri"/>
          <w:lang w:eastAsia="en-US"/>
        </w:rPr>
        <w:t>lö</w:t>
      </w:r>
      <w:r w:rsidRPr="00413268">
        <w:rPr>
          <w:rFonts w:eastAsia="Calibri" w:cs="Calibri"/>
          <w:lang w:eastAsia="en-US"/>
        </w:rPr>
        <w:t>nb</w:t>
      </w:r>
      <w:r w:rsidRPr="00397BC6">
        <w:rPr>
          <w:rFonts w:eastAsia="Calibri" w:cs="Calibri"/>
          <w:lang w:eastAsia="en-US"/>
        </w:rPr>
        <w:t>öző</w:t>
      </w:r>
      <w:r w:rsidRPr="00413268">
        <w:rPr>
          <w:rFonts w:eastAsia="Calibri" w:cs="Calibri"/>
          <w:lang w:eastAsia="en-US"/>
        </w:rPr>
        <w:t xml:space="preserve"> e</w:t>
      </w:r>
      <w:r w:rsidRPr="00397BC6">
        <w:rPr>
          <w:rFonts w:eastAsia="Calibri" w:cs="Calibri"/>
          <w:lang w:eastAsia="en-US"/>
        </w:rPr>
        <w:t>l</w:t>
      </w:r>
      <w:r w:rsidRPr="00413268">
        <w:rPr>
          <w:rFonts w:eastAsia="Calibri" w:cs="Calibri"/>
          <w:lang w:eastAsia="en-US"/>
        </w:rPr>
        <w:t>v</w:t>
      </w:r>
      <w:r w:rsidRPr="00397BC6">
        <w:rPr>
          <w:rFonts w:eastAsia="Calibri" w:cs="Calibri"/>
          <w:lang w:eastAsia="en-US"/>
        </w:rPr>
        <w:t>o</w:t>
      </w:r>
      <w:r w:rsidRPr="00413268">
        <w:rPr>
          <w:rFonts w:eastAsia="Calibri" w:cs="Calibri"/>
          <w:lang w:eastAsia="en-US"/>
        </w:rPr>
        <w:t>n</w:t>
      </w:r>
      <w:r w:rsidRPr="00397BC6">
        <w:rPr>
          <w:rFonts w:eastAsia="Calibri" w:cs="Calibri"/>
          <w:lang w:eastAsia="en-US"/>
        </w:rPr>
        <w:t>ások</w:t>
      </w:r>
      <w:r w:rsidRPr="00413268">
        <w:rPr>
          <w:rFonts w:eastAsia="Calibri" w:cs="Calibri"/>
          <w:lang w:eastAsia="en-US"/>
        </w:rPr>
        <w:t xml:space="preserve"> </w:t>
      </w:r>
      <w:r w:rsidRPr="00397BC6">
        <w:rPr>
          <w:rFonts w:eastAsia="Calibri" w:cs="Calibri"/>
          <w:lang w:eastAsia="en-US"/>
        </w:rPr>
        <w:t>st</w:t>
      </w:r>
      <w:r w:rsidRPr="00413268">
        <w:rPr>
          <w:rFonts w:eastAsia="Calibri" w:cs="Calibri"/>
          <w:lang w:eastAsia="en-US"/>
        </w:rPr>
        <w:t>b</w:t>
      </w:r>
      <w:r w:rsidRPr="00397BC6">
        <w:rPr>
          <w:rFonts w:eastAsia="Calibri" w:cs="Calibri"/>
          <w:lang w:eastAsia="en-US"/>
        </w:rPr>
        <w:t>.)</w:t>
      </w:r>
      <w:r w:rsidRPr="00413268">
        <w:rPr>
          <w:rFonts w:eastAsia="Calibri" w:cs="Calibri"/>
          <w:lang w:eastAsia="en-US"/>
        </w:rPr>
        <w:t xml:space="preserve"> </w:t>
      </w:r>
      <w:r w:rsidRPr="00397BC6">
        <w:rPr>
          <w:rFonts w:eastAsia="Calibri" w:cs="Calibri"/>
          <w:lang w:eastAsia="en-US"/>
        </w:rPr>
        <w:t xml:space="preserve">a </w:t>
      </w:r>
      <w:r w:rsidRPr="00413268">
        <w:rPr>
          <w:rFonts w:eastAsia="Calibri" w:cs="Calibri"/>
          <w:lang w:eastAsia="en-US"/>
        </w:rPr>
        <w:t>t</w:t>
      </w:r>
      <w:r w:rsidRPr="00397BC6">
        <w:rPr>
          <w:rFonts w:eastAsia="Calibri" w:cs="Calibri"/>
          <w:lang w:eastAsia="en-US"/>
        </w:rPr>
        <w:t>art</w:t>
      </w:r>
      <w:r w:rsidRPr="00413268">
        <w:rPr>
          <w:rFonts w:eastAsia="Calibri" w:cs="Calibri"/>
          <w:lang w:eastAsia="en-US"/>
        </w:rPr>
        <w:t>a</w:t>
      </w:r>
      <w:r w:rsidRPr="00397BC6">
        <w:rPr>
          <w:rFonts w:eastAsia="Calibri" w:cs="Calibri"/>
          <w:lang w:eastAsia="en-US"/>
        </w:rPr>
        <w:t>m</w:t>
      </w:r>
      <w:r w:rsidRPr="00413268">
        <w:rPr>
          <w:rFonts w:eastAsia="Calibri" w:cs="Calibri"/>
          <w:lang w:eastAsia="en-US"/>
        </w:rPr>
        <w:t xml:space="preserve"> </w:t>
      </w:r>
      <w:r w:rsidRPr="00397BC6">
        <w:rPr>
          <w:rFonts w:eastAsia="Calibri" w:cs="Calibri"/>
          <w:lang w:eastAsia="en-US"/>
        </w:rPr>
        <w:t>sor</w:t>
      </w:r>
      <w:r w:rsidRPr="00413268">
        <w:rPr>
          <w:rFonts w:eastAsia="Calibri" w:cs="Calibri"/>
          <w:lang w:eastAsia="en-US"/>
        </w:rPr>
        <w:t>á</w:t>
      </w:r>
      <w:r w:rsidRPr="00397BC6">
        <w:rPr>
          <w:rFonts w:eastAsia="Calibri" w:cs="Calibri"/>
          <w:lang w:eastAsia="en-US"/>
        </w:rPr>
        <w:t>n</w:t>
      </w:r>
      <w:r w:rsidRPr="00413268">
        <w:rPr>
          <w:rFonts w:eastAsia="Calibri" w:cs="Calibri"/>
          <w:lang w:eastAsia="en-US"/>
        </w:rPr>
        <w:t xml:space="preserve"> ne</w:t>
      </w:r>
      <w:r w:rsidRPr="00397BC6">
        <w:rPr>
          <w:rFonts w:eastAsia="Calibri" w:cs="Calibri"/>
          <w:lang w:eastAsia="en-US"/>
        </w:rPr>
        <w:t>m</w:t>
      </w:r>
      <w:r w:rsidRPr="00413268">
        <w:rPr>
          <w:rFonts w:eastAsia="Calibri" w:cs="Calibri"/>
          <w:lang w:eastAsia="en-US"/>
        </w:rPr>
        <w:t xml:space="preserve"> v</w:t>
      </w:r>
      <w:r w:rsidRPr="00397BC6">
        <w:rPr>
          <w:rFonts w:eastAsia="Calibri" w:cs="Calibri"/>
          <w:lang w:eastAsia="en-US"/>
        </w:rPr>
        <w:t>ál</w:t>
      </w:r>
      <w:r w:rsidRPr="00413268">
        <w:rPr>
          <w:rFonts w:eastAsia="Calibri" w:cs="Calibri"/>
          <w:lang w:eastAsia="en-US"/>
        </w:rPr>
        <w:t>t</w:t>
      </w:r>
      <w:r w:rsidRPr="00397BC6">
        <w:rPr>
          <w:rFonts w:eastAsia="Calibri" w:cs="Calibri"/>
          <w:lang w:eastAsia="en-US"/>
        </w:rPr>
        <w:t>oz</w:t>
      </w:r>
      <w:r w:rsidRPr="00413268">
        <w:rPr>
          <w:rFonts w:eastAsia="Calibri" w:cs="Calibri"/>
          <w:lang w:eastAsia="en-US"/>
        </w:rPr>
        <w:t>n</w:t>
      </w:r>
      <w:r w:rsidRPr="00397BC6">
        <w:rPr>
          <w:rFonts w:eastAsia="Calibri" w:cs="Calibri"/>
          <w:lang w:eastAsia="en-US"/>
        </w:rPr>
        <w:t>a</w:t>
      </w:r>
      <w:r w:rsidRPr="00413268">
        <w:rPr>
          <w:rFonts w:eastAsia="Calibri" w:cs="Calibri"/>
          <w:lang w:eastAsia="en-US"/>
        </w:rPr>
        <w:t>k</w:t>
      </w:r>
      <w:r w:rsidRPr="00397BC6">
        <w:rPr>
          <w:rFonts w:eastAsia="Calibri" w:cs="Calibri"/>
          <w:lang w:eastAsia="en-US"/>
        </w:rPr>
        <w:t>,</w:t>
      </w:r>
      <w:r w:rsidRPr="00413268">
        <w:rPr>
          <w:rFonts w:eastAsia="Calibri" w:cs="Calibri"/>
          <w:lang w:eastAsia="en-US"/>
        </w:rPr>
        <w:t xml:space="preserve"> k</w:t>
      </w:r>
      <w:r w:rsidRPr="00397BC6">
        <w:rPr>
          <w:rFonts w:eastAsia="Calibri" w:cs="Calibri"/>
          <w:lang w:eastAsia="en-US"/>
        </w:rPr>
        <w:t>i</w:t>
      </w:r>
      <w:r w:rsidRPr="00413268">
        <w:rPr>
          <w:rFonts w:eastAsia="Calibri" w:cs="Calibri"/>
          <w:lang w:eastAsia="en-US"/>
        </w:rPr>
        <w:t>vév</w:t>
      </w:r>
      <w:r w:rsidRPr="00397BC6">
        <w:rPr>
          <w:rFonts w:eastAsia="Calibri" w:cs="Calibri"/>
          <w:lang w:eastAsia="en-US"/>
        </w:rPr>
        <w:t>e</w:t>
      </w:r>
      <w:r w:rsidRPr="00413268">
        <w:rPr>
          <w:rFonts w:eastAsia="Calibri" w:cs="Calibri"/>
          <w:lang w:eastAsia="en-US"/>
        </w:rPr>
        <w:t xml:space="preserve"> </w:t>
      </w:r>
      <w:r w:rsidRPr="00397BC6">
        <w:rPr>
          <w:rFonts w:eastAsia="Calibri" w:cs="Calibri"/>
          <w:lang w:eastAsia="en-US"/>
        </w:rPr>
        <w:t>a s</w:t>
      </w:r>
      <w:r w:rsidRPr="00413268">
        <w:rPr>
          <w:rFonts w:eastAsia="Calibri" w:cs="Calibri"/>
          <w:lang w:eastAsia="en-US"/>
        </w:rPr>
        <w:t>ze</w:t>
      </w:r>
      <w:r w:rsidRPr="00397BC6">
        <w:rPr>
          <w:rFonts w:eastAsia="Calibri" w:cs="Calibri"/>
          <w:lang w:eastAsia="en-US"/>
        </w:rPr>
        <w:t>rz</w:t>
      </w:r>
      <w:r w:rsidRPr="00413268">
        <w:rPr>
          <w:rFonts w:eastAsia="Calibri" w:cs="Calibri"/>
          <w:lang w:eastAsia="en-US"/>
        </w:rPr>
        <w:t>ődésbe</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elő</w:t>
      </w:r>
      <w:r w:rsidRPr="00413268">
        <w:rPr>
          <w:rFonts w:eastAsia="Calibri" w:cs="Calibri"/>
          <w:lang w:eastAsia="en-US"/>
        </w:rPr>
        <w:t>r</w:t>
      </w:r>
      <w:r w:rsidRPr="00397BC6">
        <w:rPr>
          <w:rFonts w:eastAsia="Calibri" w:cs="Calibri"/>
          <w:lang w:eastAsia="en-US"/>
        </w:rPr>
        <w:t>e</w:t>
      </w:r>
      <w:r w:rsidRPr="00413268">
        <w:rPr>
          <w:rFonts w:eastAsia="Calibri" w:cs="Calibri"/>
          <w:lang w:eastAsia="en-US"/>
        </w:rPr>
        <w:t xml:space="preserve"> </w:t>
      </w:r>
      <w:r w:rsidRPr="00397BC6">
        <w:rPr>
          <w:rFonts w:eastAsia="Calibri" w:cs="Calibri"/>
          <w:lang w:eastAsia="en-US"/>
        </w:rPr>
        <w:t>m</w:t>
      </w:r>
      <w:r w:rsidRPr="00413268">
        <w:rPr>
          <w:rFonts w:eastAsia="Calibri" w:cs="Calibri"/>
          <w:lang w:eastAsia="en-US"/>
        </w:rPr>
        <w:t>e</w:t>
      </w:r>
      <w:r w:rsidRPr="00397BC6">
        <w:rPr>
          <w:rFonts w:eastAsia="Calibri" w:cs="Calibri"/>
          <w:lang w:eastAsia="en-US"/>
        </w:rPr>
        <w:t>g</w:t>
      </w:r>
      <w:r w:rsidRPr="00413268">
        <w:rPr>
          <w:rFonts w:eastAsia="Calibri" w:cs="Calibri"/>
          <w:lang w:eastAsia="en-US"/>
        </w:rPr>
        <w:t>h</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ároz</w:t>
      </w:r>
      <w:r w:rsidRPr="00413268">
        <w:rPr>
          <w:rFonts w:eastAsia="Calibri" w:cs="Calibri"/>
          <w:lang w:eastAsia="en-US"/>
        </w:rPr>
        <w:t>o</w:t>
      </w:r>
      <w:r w:rsidRPr="00397BC6">
        <w:rPr>
          <w:rFonts w:eastAsia="Calibri" w:cs="Calibri"/>
          <w:lang w:eastAsia="en-US"/>
        </w:rPr>
        <w:t>tt</w:t>
      </w:r>
      <w:r w:rsidRPr="00413268">
        <w:rPr>
          <w:rFonts w:eastAsia="Calibri" w:cs="Calibri"/>
          <w:lang w:eastAsia="en-US"/>
        </w:rPr>
        <w:t xml:space="preserve"> v</w:t>
      </w:r>
      <w:r w:rsidRPr="00397BC6">
        <w:rPr>
          <w:rFonts w:eastAsia="Calibri" w:cs="Calibri"/>
          <w:lang w:eastAsia="en-US"/>
        </w:rPr>
        <w:t>ál</w:t>
      </w:r>
      <w:r w:rsidRPr="00413268">
        <w:rPr>
          <w:rFonts w:eastAsia="Calibri" w:cs="Calibri"/>
          <w:lang w:eastAsia="en-US"/>
        </w:rPr>
        <w:t>t</w:t>
      </w:r>
      <w:r w:rsidRPr="00397BC6">
        <w:rPr>
          <w:rFonts w:eastAsia="Calibri" w:cs="Calibri"/>
          <w:lang w:eastAsia="en-US"/>
        </w:rPr>
        <w:t>oz</w:t>
      </w:r>
      <w:r w:rsidRPr="00413268">
        <w:rPr>
          <w:rFonts w:eastAsia="Calibri" w:cs="Calibri"/>
          <w:lang w:eastAsia="en-US"/>
        </w:rPr>
        <w:t>ás</w:t>
      </w:r>
      <w:r w:rsidRPr="00397BC6">
        <w:rPr>
          <w:rFonts w:eastAsia="Calibri" w:cs="Calibri"/>
          <w:lang w:eastAsia="en-US"/>
        </w:rPr>
        <w:t>t.</w:t>
      </w:r>
    </w:p>
    <w:p w14:paraId="4EAB9A2F" w14:textId="6E3FD84B" w:rsidR="003725A4" w:rsidRPr="00397BC6" w:rsidRDefault="003725A4" w:rsidP="00413268">
      <w:pPr>
        <w:widowControl w:val="0"/>
        <w:spacing w:after="0" w:line="240" w:lineRule="auto"/>
        <w:ind w:left="709" w:right="-20" w:hanging="425"/>
        <w:rPr>
          <w:rFonts w:eastAsia="Calibri" w:cs="Calibri"/>
          <w:lang w:eastAsia="en-US"/>
        </w:rPr>
      </w:pPr>
      <w:r w:rsidRPr="00397BC6">
        <w:rPr>
          <w:rFonts w:eastAsia="Calibri" w:cs="Calibri"/>
          <w:lang w:eastAsia="en-US"/>
        </w:rPr>
        <w:t>3.5.</w:t>
      </w:r>
      <w:r w:rsidRPr="00413268">
        <w:rPr>
          <w:rFonts w:eastAsia="Calibri" w:cs="Calibri"/>
          <w:lang w:eastAsia="en-US"/>
        </w:rPr>
        <w:t xml:space="preserve"> Befe</w:t>
      </w:r>
      <w:r w:rsidRPr="00397BC6">
        <w:rPr>
          <w:rFonts w:eastAsia="Calibri" w:cs="Calibri"/>
          <w:lang w:eastAsia="en-US"/>
        </w:rPr>
        <w:t>k</w:t>
      </w:r>
      <w:r w:rsidRPr="00413268">
        <w:rPr>
          <w:rFonts w:eastAsia="Calibri" w:cs="Calibri"/>
          <w:lang w:eastAsia="en-US"/>
        </w:rPr>
        <w:t>te</w:t>
      </w:r>
      <w:r w:rsidRPr="00397BC6">
        <w:rPr>
          <w:rFonts w:eastAsia="Calibri" w:cs="Calibri"/>
          <w:lang w:eastAsia="en-US"/>
        </w:rPr>
        <w:t>t</w:t>
      </w:r>
      <w:r w:rsidRPr="00413268">
        <w:rPr>
          <w:rFonts w:eastAsia="Calibri" w:cs="Calibri"/>
          <w:lang w:eastAsia="en-US"/>
        </w:rPr>
        <w:t>és</w:t>
      </w:r>
      <w:r w:rsidRPr="00397BC6">
        <w:rPr>
          <w:rFonts w:eastAsia="Calibri" w:cs="Calibri"/>
          <w:lang w:eastAsia="en-US"/>
        </w:rPr>
        <w:t>i</w:t>
      </w:r>
      <w:r w:rsidRPr="00413268">
        <w:rPr>
          <w:rFonts w:eastAsia="Calibri" w:cs="Calibri"/>
          <w:lang w:eastAsia="en-US"/>
        </w:rPr>
        <w:t xml:space="preserve"> e</w:t>
      </w:r>
      <w:r w:rsidRPr="00397BC6">
        <w:rPr>
          <w:rFonts w:eastAsia="Calibri" w:cs="Calibri"/>
          <w:lang w:eastAsia="en-US"/>
        </w:rPr>
        <w:t>g</w:t>
      </w:r>
      <w:r w:rsidRPr="00413268">
        <w:rPr>
          <w:rFonts w:eastAsia="Calibri" w:cs="Calibri"/>
          <w:lang w:eastAsia="en-US"/>
        </w:rPr>
        <w:t>ysége</w:t>
      </w:r>
      <w:r w:rsidRPr="00397BC6">
        <w:rPr>
          <w:rFonts w:eastAsia="Calibri" w:cs="Calibri"/>
          <w:lang w:eastAsia="en-US"/>
        </w:rPr>
        <w:t>k</w:t>
      </w:r>
      <w:r w:rsidRPr="00413268">
        <w:rPr>
          <w:rFonts w:eastAsia="Calibri" w:cs="Calibri"/>
          <w:lang w:eastAsia="en-US"/>
        </w:rPr>
        <w:t>he</w:t>
      </w:r>
      <w:r w:rsidRPr="00397BC6">
        <w:rPr>
          <w:rFonts w:eastAsia="Calibri" w:cs="Calibri"/>
          <w:lang w:eastAsia="en-US"/>
        </w:rPr>
        <w:t>z</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ö</w:t>
      </w:r>
      <w:r w:rsidRPr="00397BC6">
        <w:rPr>
          <w:rFonts w:eastAsia="Calibri" w:cs="Calibri"/>
          <w:lang w:eastAsia="en-US"/>
        </w:rPr>
        <w:t>t</w:t>
      </w:r>
      <w:r w:rsidRPr="00413268">
        <w:rPr>
          <w:rFonts w:eastAsia="Calibri" w:cs="Calibri"/>
          <w:lang w:eastAsia="en-US"/>
        </w:rPr>
        <w:t>ö</w:t>
      </w:r>
      <w:r w:rsidRPr="00397BC6">
        <w:rPr>
          <w:rFonts w:eastAsia="Calibri" w:cs="Calibri"/>
          <w:lang w:eastAsia="en-US"/>
        </w:rPr>
        <w:t>tt</w:t>
      </w:r>
      <w:r w:rsidRPr="00413268">
        <w:rPr>
          <w:rFonts w:eastAsia="Calibri" w:cs="Calibri"/>
          <w:lang w:eastAsia="en-US"/>
        </w:rPr>
        <w:t xml:space="preserve"> é</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tos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ok</w:t>
      </w:r>
      <w:r w:rsidRPr="00413268">
        <w:rPr>
          <w:rFonts w:eastAsia="Calibri" w:cs="Calibri"/>
          <w:lang w:eastAsia="en-US"/>
        </w:rPr>
        <w:t xml:space="preserve"> ese</w:t>
      </w:r>
      <w:r w:rsidRPr="00397BC6">
        <w:rPr>
          <w:rFonts w:eastAsia="Calibri" w:cs="Calibri"/>
          <w:lang w:eastAsia="en-US"/>
        </w:rPr>
        <w:t>t</w:t>
      </w:r>
      <w:r w:rsidRPr="00413268">
        <w:rPr>
          <w:rFonts w:eastAsia="Calibri" w:cs="Calibri"/>
          <w:lang w:eastAsia="en-US"/>
        </w:rPr>
        <w:t>é</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w:t>
      </w:r>
      <w:r w:rsidRPr="00397BC6">
        <w:rPr>
          <w:rFonts w:eastAsia="Calibri" w:cs="Calibri"/>
          <w:lang w:eastAsia="en-US"/>
        </w:rPr>
        <w:t>3.4.</w:t>
      </w:r>
      <w:r w:rsidRPr="00413268">
        <w:rPr>
          <w:rFonts w:eastAsia="Calibri" w:cs="Calibri"/>
          <w:lang w:eastAsia="en-US"/>
        </w:rPr>
        <w:t xml:space="preserve"> p</w:t>
      </w:r>
      <w:r w:rsidRPr="00397BC6">
        <w:rPr>
          <w:rFonts w:eastAsia="Calibri" w:cs="Calibri"/>
          <w:lang w:eastAsia="en-US"/>
        </w:rPr>
        <w:t>o</w:t>
      </w:r>
      <w:r w:rsidRPr="00413268">
        <w:rPr>
          <w:rFonts w:eastAsia="Calibri" w:cs="Calibri"/>
          <w:lang w:eastAsia="en-US"/>
        </w:rPr>
        <w:t>n</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an</w:t>
      </w:r>
      <w:r w:rsidRPr="00413268">
        <w:rPr>
          <w:rFonts w:eastAsia="Calibri" w:cs="Calibri"/>
          <w:lang w:eastAsia="en-US"/>
        </w:rPr>
        <w:t xml:space="preserve"> f</w:t>
      </w:r>
      <w:r w:rsidRPr="00397BC6">
        <w:rPr>
          <w:rFonts w:eastAsia="Calibri" w:cs="Calibri"/>
          <w:lang w:eastAsia="en-US"/>
        </w:rPr>
        <w:t>oglalt</w:t>
      </w:r>
      <w:r w:rsidRPr="00413268">
        <w:rPr>
          <w:rFonts w:eastAsia="Calibri" w:cs="Calibri"/>
          <w:lang w:eastAsia="en-US"/>
        </w:rPr>
        <w:t>a</w:t>
      </w:r>
      <w:r w:rsidRPr="00397BC6">
        <w:rPr>
          <w:rFonts w:eastAsia="Calibri" w:cs="Calibri"/>
          <w:lang w:eastAsia="en-US"/>
        </w:rPr>
        <w:t>k</w:t>
      </w:r>
      <w:r w:rsidRPr="00413268">
        <w:rPr>
          <w:rFonts w:eastAsia="Calibri" w:cs="Calibri"/>
          <w:lang w:eastAsia="en-US"/>
        </w:rPr>
        <w:t xml:space="preserve"> figyelembevé</w:t>
      </w:r>
      <w:r w:rsidRPr="00397BC6">
        <w:rPr>
          <w:rFonts w:eastAsia="Calibri" w:cs="Calibri"/>
          <w:lang w:eastAsia="en-US"/>
        </w:rPr>
        <w:t>te</w:t>
      </w:r>
      <w:r w:rsidRPr="00413268">
        <w:rPr>
          <w:rFonts w:eastAsia="Calibri" w:cs="Calibri"/>
          <w:lang w:eastAsia="en-US"/>
        </w:rPr>
        <w:t>lé</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ú</w:t>
      </w:r>
      <w:r w:rsidRPr="00397BC6">
        <w:rPr>
          <w:rFonts w:eastAsia="Calibri" w:cs="Calibri"/>
          <w:lang w:eastAsia="en-US"/>
        </w:rPr>
        <w:t>l a</w:t>
      </w:r>
      <w:r w:rsidRPr="00413268">
        <w:rPr>
          <w:rFonts w:eastAsia="Calibri" w:cs="Calibri"/>
          <w:lang w:eastAsia="en-US"/>
        </w:rPr>
        <w:t>z</w:t>
      </w:r>
      <w:r w:rsidRPr="00397BC6">
        <w:rPr>
          <w:rFonts w:eastAsia="Calibri" w:cs="Calibri"/>
          <w:lang w:eastAsia="en-US"/>
        </w:rPr>
        <w:t>z</w:t>
      </w:r>
      <w:r w:rsidRPr="00413268">
        <w:rPr>
          <w:rFonts w:eastAsia="Calibri" w:cs="Calibri"/>
          <w:lang w:eastAsia="en-US"/>
        </w:rPr>
        <w:t>a</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fe</w:t>
      </w:r>
      <w:r w:rsidRPr="00397BC6">
        <w:rPr>
          <w:rFonts w:eastAsia="Calibri" w:cs="Calibri"/>
          <w:lang w:eastAsia="en-US"/>
        </w:rPr>
        <w:t>lté</w:t>
      </w:r>
      <w:r w:rsidRPr="00413268">
        <w:rPr>
          <w:rFonts w:eastAsia="Calibri" w:cs="Calibri"/>
          <w:lang w:eastAsia="en-US"/>
        </w:rPr>
        <w:t>te</w:t>
      </w:r>
      <w:r w:rsidRPr="00397BC6">
        <w:rPr>
          <w:rFonts w:eastAsia="Calibri" w:cs="Calibri"/>
          <w:lang w:eastAsia="en-US"/>
        </w:rPr>
        <w:t>l</w:t>
      </w:r>
      <w:r w:rsidRPr="00413268">
        <w:rPr>
          <w:rFonts w:eastAsia="Calibri" w:cs="Calibri"/>
          <w:lang w:eastAsia="en-US"/>
        </w:rPr>
        <w:t>e</w:t>
      </w:r>
      <w:r w:rsidRPr="00397BC6">
        <w:rPr>
          <w:rFonts w:eastAsia="Calibri" w:cs="Calibri"/>
          <w:lang w:eastAsia="en-US"/>
        </w:rPr>
        <w:t>z</w:t>
      </w:r>
      <w:r w:rsidRPr="00413268">
        <w:rPr>
          <w:rFonts w:eastAsia="Calibri" w:cs="Calibri"/>
          <w:lang w:eastAsia="en-US"/>
        </w:rPr>
        <w:t>ésse</w:t>
      </w:r>
      <w:r w:rsidRPr="00397BC6">
        <w:rPr>
          <w:rFonts w:eastAsia="Calibri" w:cs="Calibri"/>
          <w:lang w:eastAsia="en-US"/>
        </w:rPr>
        <w:t>l</w:t>
      </w:r>
      <w:r w:rsidRPr="00413268">
        <w:rPr>
          <w:rFonts w:eastAsia="Calibri" w:cs="Calibri"/>
          <w:lang w:eastAsia="en-US"/>
        </w:rPr>
        <w:t xml:space="preserve"> i</w:t>
      </w:r>
      <w:r w:rsidRPr="00397BC6">
        <w:rPr>
          <w:rFonts w:eastAsia="Calibri" w:cs="Calibri"/>
          <w:lang w:eastAsia="en-US"/>
        </w:rPr>
        <w:t>s</w:t>
      </w:r>
      <w:r w:rsidRPr="00413268">
        <w:rPr>
          <w:rFonts w:eastAsia="Calibri" w:cs="Calibri"/>
          <w:lang w:eastAsia="en-US"/>
        </w:rPr>
        <w:t xml:space="preserve"> é</w:t>
      </w:r>
      <w:r w:rsidRPr="00397BC6">
        <w:rPr>
          <w:rFonts w:eastAsia="Calibri" w:cs="Calibri"/>
          <w:lang w:eastAsia="en-US"/>
        </w:rPr>
        <w:t>l</w:t>
      </w:r>
      <w:r w:rsidRPr="00413268">
        <w:rPr>
          <w:rFonts w:eastAsia="Calibri" w:cs="Calibri"/>
          <w:lang w:eastAsia="en-US"/>
        </w:rPr>
        <w:t>n</w:t>
      </w:r>
      <w:r w:rsidRPr="00397BC6">
        <w:rPr>
          <w:rFonts w:eastAsia="Calibri" w:cs="Calibri"/>
          <w:lang w:eastAsia="en-US"/>
        </w:rPr>
        <w:t>i</w:t>
      </w:r>
      <w:r w:rsidRPr="00413268">
        <w:rPr>
          <w:rFonts w:eastAsia="Calibri" w:cs="Calibri"/>
          <w:lang w:eastAsia="en-US"/>
        </w:rPr>
        <w:t xml:space="preserve"> </w:t>
      </w:r>
      <w:r w:rsidRPr="00397BC6">
        <w:rPr>
          <w:rFonts w:eastAsia="Calibri" w:cs="Calibri"/>
          <w:lang w:eastAsia="en-US"/>
        </w:rPr>
        <w:t>kel</w:t>
      </w:r>
      <w:r w:rsidRPr="00413268">
        <w:rPr>
          <w:rFonts w:eastAsia="Calibri" w:cs="Calibri"/>
          <w:lang w:eastAsia="en-US"/>
        </w:rPr>
        <w:t>l</w:t>
      </w:r>
      <w:r w:rsidRPr="00397BC6">
        <w:rPr>
          <w:rFonts w:eastAsia="Calibri" w:cs="Calibri"/>
          <w:lang w:eastAsia="en-US"/>
        </w:rPr>
        <w:t>,</w:t>
      </w:r>
      <w:r w:rsidRPr="00413268">
        <w:rPr>
          <w:rFonts w:eastAsia="Calibri" w:cs="Calibri"/>
          <w:lang w:eastAsia="en-US"/>
        </w:rPr>
        <w:t xml:space="preserve"> h</w:t>
      </w:r>
      <w:r w:rsidRPr="00397BC6">
        <w:rPr>
          <w:rFonts w:eastAsia="Calibri" w:cs="Calibri"/>
          <w:lang w:eastAsia="en-US"/>
        </w:rPr>
        <w:t>ogy</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befek</w:t>
      </w:r>
      <w:r w:rsidRPr="00397BC6">
        <w:rPr>
          <w:rFonts w:eastAsia="Calibri" w:cs="Calibri"/>
          <w:lang w:eastAsia="en-US"/>
        </w:rPr>
        <w:t>te</w:t>
      </w:r>
      <w:r w:rsidRPr="00413268">
        <w:rPr>
          <w:rFonts w:eastAsia="Calibri" w:cs="Calibri"/>
          <w:lang w:eastAsia="en-US"/>
        </w:rPr>
        <w:t>te</w:t>
      </w:r>
      <w:r w:rsidRPr="00397BC6">
        <w:rPr>
          <w:rFonts w:eastAsia="Calibri" w:cs="Calibri"/>
          <w:lang w:eastAsia="en-US"/>
        </w:rPr>
        <w:t>tt</w:t>
      </w:r>
      <w:r w:rsidRPr="00413268">
        <w:rPr>
          <w:rFonts w:eastAsia="Calibri" w:cs="Calibri"/>
          <w:lang w:eastAsia="en-US"/>
        </w:rPr>
        <w:t xml:space="preserve"> e</w:t>
      </w:r>
      <w:r w:rsidRPr="00397BC6">
        <w:rPr>
          <w:rFonts w:eastAsia="Calibri" w:cs="Calibri"/>
          <w:lang w:eastAsia="en-US"/>
        </w:rPr>
        <w:t>g</w:t>
      </w:r>
      <w:r w:rsidRPr="00413268">
        <w:rPr>
          <w:rFonts w:eastAsia="Calibri" w:cs="Calibri"/>
          <w:lang w:eastAsia="en-US"/>
        </w:rPr>
        <w:t>ysé</w:t>
      </w:r>
      <w:r w:rsidRPr="00397BC6">
        <w:rPr>
          <w:rFonts w:eastAsia="Calibri" w:cs="Calibri"/>
          <w:lang w:eastAsia="en-US"/>
        </w:rPr>
        <w:t>g</w:t>
      </w:r>
      <w:r w:rsidRPr="00413268">
        <w:rPr>
          <w:rFonts w:eastAsia="Calibri" w:cs="Calibri"/>
          <w:lang w:eastAsia="en-US"/>
        </w:rPr>
        <w:t>e</w:t>
      </w:r>
      <w:r w:rsidRPr="00397BC6">
        <w:rPr>
          <w:rFonts w:eastAsia="Calibri" w:cs="Calibri"/>
          <w:lang w:eastAsia="en-US"/>
        </w:rPr>
        <w:t>k</w:t>
      </w:r>
      <w:r w:rsidRPr="00413268">
        <w:rPr>
          <w:rFonts w:eastAsia="Calibri" w:cs="Calibri"/>
          <w:lang w:eastAsia="en-US"/>
        </w:rPr>
        <w:t xml:space="preserve"> é</w:t>
      </w:r>
      <w:r w:rsidRPr="00397BC6">
        <w:rPr>
          <w:rFonts w:eastAsia="Calibri" w:cs="Calibri"/>
          <w:lang w:eastAsia="en-US"/>
        </w:rPr>
        <w:t>rtéke</w:t>
      </w:r>
      <w:r w:rsidRPr="00413268">
        <w:rPr>
          <w:rFonts w:eastAsia="Calibri" w:cs="Calibri"/>
          <w:lang w:eastAsia="en-US"/>
        </w:rPr>
        <w:t xml:space="preserve"> ne</w:t>
      </w:r>
      <w:r w:rsidRPr="00397BC6">
        <w:rPr>
          <w:rFonts w:eastAsia="Calibri" w:cs="Calibri"/>
          <w:lang w:eastAsia="en-US"/>
        </w:rPr>
        <w:t>m</w:t>
      </w:r>
      <w:r w:rsidRPr="00413268">
        <w:rPr>
          <w:rFonts w:eastAsia="Calibri" w:cs="Calibri"/>
          <w:lang w:eastAsia="en-US"/>
        </w:rPr>
        <w:t xml:space="preserve"> v</w:t>
      </w:r>
      <w:r w:rsidRPr="00397BC6">
        <w:rPr>
          <w:rFonts w:eastAsia="Calibri" w:cs="Calibri"/>
          <w:lang w:eastAsia="en-US"/>
        </w:rPr>
        <w:t>ál</w:t>
      </w:r>
      <w:r w:rsidRPr="00413268">
        <w:rPr>
          <w:rFonts w:eastAsia="Calibri" w:cs="Calibri"/>
          <w:lang w:eastAsia="en-US"/>
        </w:rPr>
        <w:t>t</w:t>
      </w:r>
      <w:r w:rsidRPr="00397BC6">
        <w:rPr>
          <w:rFonts w:eastAsia="Calibri" w:cs="Calibri"/>
          <w:lang w:eastAsia="en-US"/>
        </w:rPr>
        <w:t>ozi</w:t>
      </w:r>
      <w:r w:rsidRPr="00413268">
        <w:rPr>
          <w:rFonts w:eastAsia="Calibri" w:cs="Calibri"/>
          <w:lang w:eastAsia="en-US"/>
        </w:rPr>
        <w:t>k</w:t>
      </w:r>
      <w:r w:rsidRPr="00397BC6">
        <w:rPr>
          <w:rFonts w:eastAsia="Calibri" w:cs="Calibri"/>
          <w:lang w:eastAsia="en-US"/>
        </w:rPr>
        <w:t>.</w:t>
      </w:r>
      <w:r w:rsidRPr="00413268">
        <w:rPr>
          <w:rFonts w:eastAsia="Calibri" w:cs="Calibri"/>
          <w:lang w:eastAsia="en-US"/>
        </w:rPr>
        <w:t xml:space="preserve"> Amenny</w:t>
      </w:r>
      <w:r w:rsidRPr="00397BC6">
        <w:rPr>
          <w:rFonts w:eastAsia="Calibri" w:cs="Calibri"/>
          <w:lang w:eastAsia="en-US"/>
        </w:rPr>
        <w:t>i</w:t>
      </w:r>
      <w:r w:rsidRPr="00413268">
        <w:rPr>
          <w:rFonts w:eastAsia="Calibri" w:cs="Calibri"/>
          <w:lang w:eastAsia="en-US"/>
        </w:rPr>
        <w:t>be</w:t>
      </w:r>
      <w:r w:rsidRPr="00397BC6">
        <w:rPr>
          <w:rFonts w:eastAsia="Calibri" w:cs="Calibri"/>
          <w:lang w:eastAsia="en-US"/>
        </w:rPr>
        <w:t>n</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ító t</w:t>
      </w:r>
      <w:r w:rsidRPr="00413268">
        <w:rPr>
          <w:rFonts w:eastAsia="Calibri" w:cs="Calibri"/>
          <w:lang w:eastAsia="en-US"/>
        </w:rPr>
        <w:t>ő</w:t>
      </w:r>
      <w:r w:rsidRPr="00397BC6">
        <w:rPr>
          <w:rFonts w:eastAsia="Calibri" w:cs="Calibri"/>
          <w:lang w:eastAsia="en-US"/>
        </w:rPr>
        <w:t>kegar</w:t>
      </w:r>
      <w:r w:rsidRPr="00413268">
        <w:rPr>
          <w:rFonts w:eastAsia="Calibri" w:cs="Calibri"/>
          <w:lang w:eastAsia="en-US"/>
        </w:rPr>
        <w:t>an</w:t>
      </w:r>
      <w:r w:rsidRPr="00397BC6">
        <w:rPr>
          <w:rFonts w:eastAsia="Calibri" w:cs="Calibri"/>
          <w:lang w:eastAsia="en-US"/>
        </w:rPr>
        <w:t>ciát</w:t>
      </w:r>
      <w:r w:rsidRPr="00413268">
        <w:rPr>
          <w:rFonts w:eastAsia="Calibri" w:cs="Calibri"/>
          <w:lang w:eastAsia="en-US"/>
        </w:rPr>
        <w:t xml:space="preserve"> v</w:t>
      </w:r>
      <w:r w:rsidRPr="00397BC6">
        <w:rPr>
          <w:rFonts w:eastAsia="Calibri" w:cs="Calibri"/>
          <w:lang w:eastAsia="en-US"/>
        </w:rPr>
        <w:t>agy</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ő</w:t>
      </w:r>
      <w:r w:rsidRPr="00397BC6">
        <w:rPr>
          <w:rFonts w:eastAsia="Calibri" w:cs="Calibri"/>
          <w:lang w:eastAsia="en-US"/>
        </w:rPr>
        <w:t>k</w:t>
      </w:r>
      <w:r w:rsidRPr="00413268">
        <w:rPr>
          <w:rFonts w:eastAsia="Calibri" w:cs="Calibri"/>
          <w:lang w:eastAsia="en-US"/>
        </w:rPr>
        <w:t>e</w:t>
      </w:r>
      <w:r w:rsidRPr="00397BC6">
        <w:rPr>
          <w:rFonts w:eastAsia="Calibri" w:cs="Calibri"/>
          <w:lang w:eastAsia="en-US"/>
        </w:rPr>
        <w:t>-</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h</w:t>
      </w:r>
      <w:r w:rsidRPr="00397BC6">
        <w:rPr>
          <w:rFonts w:eastAsia="Calibri" w:cs="Calibri"/>
          <w:lang w:eastAsia="en-US"/>
        </w:rPr>
        <w:t>oz</w:t>
      </w:r>
      <w:r w:rsidRPr="00413268">
        <w:rPr>
          <w:rFonts w:eastAsia="Calibri" w:cs="Calibri"/>
          <w:lang w:eastAsia="en-US"/>
        </w:rPr>
        <w:t>am</w:t>
      </w:r>
      <w:r w:rsidRPr="00397BC6">
        <w:rPr>
          <w:rFonts w:eastAsia="Calibri" w:cs="Calibri"/>
          <w:lang w:eastAsia="en-US"/>
        </w:rPr>
        <w:t>gar</w:t>
      </w:r>
      <w:r w:rsidRPr="00413268">
        <w:rPr>
          <w:rFonts w:eastAsia="Calibri" w:cs="Calibri"/>
          <w:lang w:eastAsia="en-US"/>
        </w:rPr>
        <w:t>an</w:t>
      </w:r>
      <w:r w:rsidRPr="00397BC6">
        <w:rPr>
          <w:rFonts w:eastAsia="Calibri" w:cs="Calibri"/>
          <w:lang w:eastAsia="en-US"/>
        </w:rPr>
        <w:t>ciát</w:t>
      </w:r>
      <w:r w:rsidRPr="00413268">
        <w:rPr>
          <w:rFonts w:eastAsia="Calibri" w:cs="Calibri"/>
          <w:lang w:eastAsia="en-US"/>
        </w:rPr>
        <w:t xml:space="preserve"> v</w:t>
      </w:r>
      <w:r w:rsidRPr="00397BC6">
        <w:rPr>
          <w:rFonts w:eastAsia="Calibri" w:cs="Calibri"/>
          <w:lang w:eastAsia="en-US"/>
        </w:rPr>
        <w:t>áll</w:t>
      </w:r>
      <w:r w:rsidRPr="00413268">
        <w:rPr>
          <w:rFonts w:eastAsia="Calibri" w:cs="Calibri"/>
          <w:lang w:eastAsia="en-US"/>
        </w:rPr>
        <w:t>a</w:t>
      </w:r>
      <w:r w:rsidRPr="00397BC6">
        <w:rPr>
          <w:rFonts w:eastAsia="Calibri" w:cs="Calibri"/>
          <w:lang w:eastAsia="en-US"/>
        </w:rPr>
        <w:t>l,</w:t>
      </w:r>
      <w:r w:rsidRPr="00413268">
        <w:rPr>
          <w:rFonts w:eastAsia="Calibri" w:cs="Calibri"/>
          <w:lang w:eastAsia="en-US"/>
        </w:rPr>
        <w:t xml:space="preserve"> </w:t>
      </w:r>
      <w:r w:rsidRPr="00397BC6">
        <w:rPr>
          <w:rFonts w:eastAsia="Calibri" w:cs="Calibri"/>
          <w:lang w:eastAsia="en-US"/>
        </w:rPr>
        <w:t>a</w:t>
      </w:r>
      <w:r w:rsidRPr="00413268">
        <w:rPr>
          <w:rFonts w:eastAsia="Calibri" w:cs="Calibri"/>
          <w:lang w:eastAsia="en-US"/>
        </w:rPr>
        <w:t xml:space="preserve"> v</w:t>
      </w:r>
      <w:r w:rsidRPr="00397BC6">
        <w:rPr>
          <w:rFonts w:eastAsia="Calibri" w:cs="Calibri"/>
          <w:lang w:eastAsia="en-US"/>
        </w:rPr>
        <w:t>i</w:t>
      </w:r>
      <w:r w:rsidRPr="00413268">
        <w:rPr>
          <w:rFonts w:eastAsia="Calibri" w:cs="Calibri"/>
          <w:lang w:eastAsia="en-US"/>
        </w:rPr>
        <w:t>ss</w:t>
      </w:r>
      <w:r w:rsidRPr="00397BC6">
        <w:rPr>
          <w:rFonts w:eastAsia="Calibri" w:cs="Calibri"/>
          <w:lang w:eastAsia="en-US"/>
        </w:rPr>
        <w:t>z</w:t>
      </w:r>
      <w:r w:rsidRPr="00413268">
        <w:rPr>
          <w:rFonts w:eastAsia="Calibri" w:cs="Calibri"/>
          <w:lang w:eastAsia="en-US"/>
        </w:rPr>
        <w:t>av</w:t>
      </w:r>
      <w:r w:rsidRPr="00397BC6">
        <w:rPr>
          <w:rFonts w:eastAsia="Calibri" w:cs="Calibri"/>
          <w:lang w:eastAsia="en-US"/>
        </w:rPr>
        <w:t>ásárl</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é</w:t>
      </w:r>
      <w:r w:rsidRPr="00397BC6">
        <w:rPr>
          <w:rFonts w:eastAsia="Calibri" w:cs="Calibri"/>
          <w:lang w:eastAsia="en-US"/>
        </w:rPr>
        <w:t>r</w:t>
      </w:r>
      <w:r w:rsidRPr="00413268">
        <w:rPr>
          <w:rFonts w:eastAsia="Calibri" w:cs="Calibri"/>
          <w:lang w:eastAsia="en-US"/>
        </w:rPr>
        <w:t>téke</w:t>
      </w:r>
      <w:r w:rsidRPr="00397BC6">
        <w:rPr>
          <w:rFonts w:eastAsia="Calibri" w:cs="Calibri"/>
          <w:lang w:eastAsia="en-US"/>
        </w:rPr>
        <w:t>t</w:t>
      </w:r>
      <w:r w:rsidRPr="00413268">
        <w:rPr>
          <w:rFonts w:eastAsia="Calibri" w:cs="Calibri"/>
          <w:lang w:eastAsia="en-US"/>
        </w:rPr>
        <w:t xml:space="preserve"> enne</w:t>
      </w:r>
      <w:r w:rsidRPr="00397BC6">
        <w:rPr>
          <w:rFonts w:eastAsia="Calibri" w:cs="Calibri"/>
          <w:lang w:eastAsia="en-US"/>
        </w:rPr>
        <w:t>k</w:t>
      </w:r>
      <w:r w:rsidRPr="00413268">
        <w:rPr>
          <w:rFonts w:eastAsia="Calibri" w:cs="Calibri"/>
          <w:lang w:eastAsia="en-US"/>
        </w:rPr>
        <w:t xml:space="preserve"> f</w:t>
      </w:r>
      <w:r w:rsidRPr="00397BC6">
        <w:rPr>
          <w:rFonts w:eastAsia="Calibri" w:cs="Calibri"/>
          <w:lang w:eastAsia="en-US"/>
        </w:rPr>
        <w:t>i</w:t>
      </w:r>
      <w:r w:rsidRPr="00413268">
        <w:rPr>
          <w:rFonts w:eastAsia="Calibri" w:cs="Calibri"/>
          <w:lang w:eastAsia="en-US"/>
        </w:rPr>
        <w:t>gye</w:t>
      </w:r>
      <w:r w:rsidRPr="00397BC6">
        <w:rPr>
          <w:rFonts w:eastAsia="Calibri" w:cs="Calibri"/>
          <w:lang w:eastAsia="en-US"/>
        </w:rPr>
        <w:t>l</w:t>
      </w:r>
      <w:r w:rsidRPr="00413268">
        <w:rPr>
          <w:rFonts w:eastAsia="Calibri" w:cs="Calibri"/>
          <w:lang w:eastAsia="en-US"/>
        </w:rPr>
        <w:t>embevé</w:t>
      </w:r>
      <w:r w:rsidRPr="00397BC6">
        <w:rPr>
          <w:rFonts w:eastAsia="Calibri" w:cs="Calibri"/>
          <w:lang w:eastAsia="en-US"/>
        </w:rPr>
        <w:t>te</w:t>
      </w:r>
      <w:r w:rsidRPr="00413268">
        <w:rPr>
          <w:rFonts w:eastAsia="Calibri" w:cs="Calibri"/>
          <w:lang w:eastAsia="en-US"/>
        </w:rPr>
        <w:t>léve</w:t>
      </w:r>
      <w:r w:rsidRPr="00397BC6">
        <w:rPr>
          <w:rFonts w:eastAsia="Calibri" w:cs="Calibri"/>
          <w:lang w:eastAsia="en-US"/>
        </w:rPr>
        <w:t xml:space="preserve">l kell </w:t>
      </w:r>
      <w:r w:rsidRPr="00413268">
        <w:rPr>
          <w:rFonts w:eastAsia="Calibri" w:cs="Calibri"/>
          <w:lang w:eastAsia="en-US"/>
        </w:rPr>
        <w:t>me</w:t>
      </w:r>
      <w:r w:rsidRPr="00397BC6">
        <w:rPr>
          <w:rFonts w:eastAsia="Calibri" w:cs="Calibri"/>
          <w:lang w:eastAsia="en-US"/>
        </w:rPr>
        <w:t>gálla</w:t>
      </w:r>
      <w:r w:rsidRPr="00413268">
        <w:rPr>
          <w:rFonts w:eastAsia="Calibri" w:cs="Calibri"/>
          <w:lang w:eastAsia="en-US"/>
        </w:rPr>
        <w:t>p</w:t>
      </w:r>
      <w:r w:rsidRPr="00397BC6">
        <w:rPr>
          <w:rFonts w:eastAsia="Calibri" w:cs="Calibri"/>
          <w:lang w:eastAsia="en-US"/>
        </w:rPr>
        <w:t>ít</w:t>
      </w:r>
      <w:r w:rsidRPr="00413268">
        <w:rPr>
          <w:rFonts w:eastAsia="Calibri" w:cs="Calibri"/>
          <w:lang w:eastAsia="en-US"/>
        </w:rPr>
        <w:t>an</w:t>
      </w:r>
      <w:r w:rsidRPr="00397BC6">
        <w:rPr>
          <w:rFonts w:eastAsia="Calibri" w:cs="Calibri"/>
          <w:lang w:eastAsia="en-US"/>
        </w:rPr>
        <w:t>i.</w:t>
      </w:r>
    </w:p>
    <w:p w14:paraId="2846DCFC" w14:textId="77777777" w:rsidR="003725A4" w:rsidRPr="00413268" w:rsidRDefault="003725A4" w:rsidP="00413268">
      <w:pPr>
        <w:widowControl w:val="0"/>
        <w:spacing w:after="0" w:line="240" w:lineRule="auto"/>
        <w:ind w:left="709" w:right="-20" w:hanging="425"/>
        <w:rPr>
          <w:rFonts w:eastAsia="Calibri" w:cs="Calibri"/>
          <w:lang w:eastAsia="en-US"/>
        </w:rPr>
      </w:pPr>
      <w:r w:rsidRPr="00397BC6">
        <w:rPr>
          <w:rFonts w:eastAsia="Calibri" w:cs="Calibri"/>
          <w:lang w:eastAsia="en-US"/>
        </w:rPr>
        <w:t>3.6.</w:t>
      </w:r>
      <w:r w:rsidRPr="00413268">
        <w:rPr>
          <w:rFonts w:eastAsia="Calibri" w:cs="Calibri"/>
          <w:lang w:eastAsia="en-US"/>
        </w:rPr>
        <w:t xml:space="preserve"> Te</w:t>
      </w:r>
      <w:r w:rsidRPr="00397BC6">
        <w:rPr>
          <w:rFonts w:eastAsia="Calibri" w:cs="Calibri"/>
          <w:lang w:eastAsia="en-US"/>
        </w:rPr>
        <w:t>c</w:t>
      </w:r>
      <w:r w:rsidRPr="00413268">
        <w:rPr>
          <w:rFonts w:eastAsia="Calibri" w:cs="Calibri"/>
          <w:lang w:eastAsia="en-US"/>
        </w:rPr>
        <w:t>hn</w:t>
      </w:r>
      <w:r w:rsidRPr="00397BC6">
        <w:rPr>
          <w:rFonts w:eastAsia="Calibri" w:cs="Calibri"/>
          <w:lang w:eastAsia="en-US"/>
        </w:rPr>
        <w:t>ik</w:t>
      </w:r>
      <w:r w:rsidRPr="00413268">
        <w:rPr>
          <w:rFonts w:eastAsia="Calibri" w:cs="Calibri"/>
          <w:lang w:eastAsia="en-US"/>
        </w:rPr>
        <w:t>a</w:t>
      </w:r>
      <w:r w:rsidRPr="00397BC6">
        <w:rPr>
          <w:rFonts w:eastAsia="Calibri" w:cs="Calibri"/>
          <w:lang w:eastAsia="en-US"/>
        </w:rPr>
        <w:t>i</w:t>
      </w:r>
      <w:r w:rsidRPr="00413268">
        <w:rPr>
          <w:rFonts w:eastAsia="Calibri" w:cs="Calibri"/>
          <w:lang w:eastAsia="en-US"/>
        </w:rPr>
        <w:t xml:space="preserve"> </w:t>
      </w:r>
      <w:r w:rsidRPr="00397BC6">
        <w:rPr>
          <w:rFonts w:eastAsia="Calibri" w:cs="Calibri"/>
          <w:lang w:eastAsia="en-US"/>
        </w:rPr>
        <w:t>k</w:t>
      </w:r>
      <w:r w:rsidRPr="00413268">
        <w:rPr>
          <w:rFonts w:eastAsia="Calibri" w:cs="Calibri"/>
          <w:lang w:eastAsia="en-US"/>
        </w:rPr>
        <w:t>am</w:t>
      </w:r>
      <w:r w:rsidRPr="00397BC6">
        <w:rPr>
          <w:rFonts w:eastAsia="Calibri" w:cs="Calibri"/>
          <w:lang w:eastAsia="en-US"/>
        </w:rPr>
        <w:t>a</w:t>
      </w:r>
      <w:r w:rsidRPr="00413268">
        <w:rPr>
          <w:rFonts w:eastAsia="Calibri" w:cs="Calibri"/>
          <w:lang w:eastAsia="en-US"/>
        </w:rPr>
        <w:t>t</w:t>
      </w:r>
      <w:r w:rsidRPr="00397BC6">
        <w:rPr>
          <w:rFonts w:eastAsia="Calibri" w:cs="Calibri"/>
          <w:lang w:eastAsia="en-US"/>
        </w:rPr>
        <w:t>lá</w:t>
      </w:r>
      <w:r w:rsidRPr="00413268">
        <w:rPr>
          <w:rFonts w:eastAsia="Calibri" w:cs="Calibri"/>
          <w:lang w:eastAsia="en-US"/>
        </w:rPr>
        <w:t>bb</w:t>
      </w:r>
      <w:r w:rsidRPr="00397BC6">
        <w:rPr>
          <w:rFonts w:eastAsia="Calibri" w:cs="Calibri"/>
          <w:lang w:eastAsia="en-US"/>
        </w:rPr>
        <w:t>al</w:t>
      </w:r>
      <w:r w:rsidRPr="00413268">
        <w:rPr>
          <w:rFonts w:eastAsia="Calibri" w:cs="Calibri"/>
          <w:lang w:eastAsia="en-US"/>
        </w:rPr>
        <w:t xml:space="preserve"> ne</w:t>
      </w:r>
      <w:r w:rsidRPr="00397BC6">
        <w:rPr>
          <w:rFonts w:eastAsia="Calibri" w:cs="Calibri"/>
          <w:lang w:eastAsia="en-US"/>
        </w:rPr>
        <w:t>m</w:t>
      </w:r>
      <w:r w:rsidRPr="00413268">
        <w:rPr>
          <w:rFonts w:eastAsia="Calibri" w:cs="Calibri"/>
          <w:lang w:eastAsia="en-US"/>
        </w:rPr>
        <w:t xml:space="preserve"> </w:t>
      </w:r>
      <w:r w:rsidRPr="00397BC6">
        <w:rPr>
          <w:rFonts w:eastAsia="Calibri" w:cs="Calibri"/>
          <w:lang w:eastAsia="en-US"/>
        </w:rPr>
        <w:t>r</w:t>
      </w:r>
      <w:r w:rsidRPr="00413268">
        <w:rPr>
          <w:rFonts w:eastAsia="Calibri" w:cs="Calibri"/>
          <w:lang w:eastAsia="en-US"/>
        </w:rPr>
        <w:t>ende</w:t>
      </w:r>
      <w:r w:rsidRPr="00397BC6">
        <w:rPr>
          <w:rFonts w:eastAsia="Calibri" w:cs="Calibri"/>
          <w:lang w:eastAsia="en-US"/>
        </w:rPr>
        <w:t>l</w:t>
      </w:r>
      <w:r w:rsidRPr="00413268">
        <w:rPr>
          <w:rFonts w:eastAsia="Calibri" w:cs="Calibri"/>
          <w:lang w:eastAsia="en-US"/>
        </w:rPr>
        <w:t>ke</w:t>
      </w:r>
      <w:r w:rsidRPr="00397BC6">
        <w:rPr>
          <w:rFonts w:eastAsia="Calibri" w:cs="Calibri"/>
          <w:lang w:eastAsia="en-US"/>
        </w:rPr>
        <w:t>z</w:t>
      </w:r>
      <w:r w:rsidRPr="00413268">
        <w:rPr>
          <w:rFonts w:eastAsia="Calibri" w:cs="Calibri"/>
          <w:lang w:eastAsia="en-US"/>
        </w:rPr>
        <w:t>ő</w:t>
      </w:r>
      <w:r w:rsidRPr="00397BC6">
        <w:rPr>
          <w:rFonts w:eastAsia="Calibri" w:cs="Calibri"/>
          <w:lang w:eastAsia="en-US"/>
        </w:rPr>
        <w:t>,</w:t>
      </w:r>
      <w:r w:rsidRPr="00413268">
        <w:rPr>
          <w:rFonts w:eastAsia="Calibri" w:cs="Calibri"/>
          <w:lang w:eastAsia="en-US"/>
        </w:rPr>
        <w:t xml:space="preserve"> </w:t>
      </w:r>
      <w:r w:rsidRPr="00397BC6">
        <w:rPr>
          <w:rFonts w:eastAsia="Calibri" w:cs="Calibri"/>
          <w:lang w:eastAsia="en-US"/>
        </w:rPr>
        <w:t>az</w:t>
      </w:r>
      <w:r w:rsidRPr="00413268">
        <w:rPr>
          <w:rFonts w:eastAsia="Calibri" w:cs="Calibri"/>
          <w:lang w:eastAsia="en-US"/>
        </w:rPr>
        <w:t xml:space="preserve"> </w:t>
      </w:r>
      <w:r w:rsidRPr="00397BC6">
        <w:rPr>
          <w:rFonts w:eastAsia="Calibri" w:cs="Calibri"/>
          <w:lang w:eastAsia="en-US"/>
        </w:rPr>
        <w:t>I.</w:t>
      </w:r>
      <w:r w:rsidRPr="00413268">
        <w:rPr>
          <w:rFonts w:eastAsia="Calibri" w:cs="Calibri"/>
          <w:lang w:eastAsia="en-US"/>
        </w:rPr>
        <w:t xml:space="preserve"> é</w:t>
      </w:r>
      <w:r w:rsidRPr="00397BC6">
        <w:rPr>
          <w:rFonts w:eastAsia="Calibri" w:cs="Calibri"/>
          <w:lang w:eastAsia="en-US"/>
        </w:rPr>
        <w:t>s</w:t>
      </w:r>
      <w:r w:rsidRPr="00413268">
        <w:rPr>
          <w:rFonts w:eastAsia="Calibri" w:cs="Calibri"/>
          <w:lang w:eastAsia="en-US"/>
        </w:rPr>
        <w:t xml:space="preserve"> </w:t>
      </w:r>
      <w:r w:rsidRPr="00397BC6">
        <w:rPr>
          <w:rFonts w:eastAsia="Calibri" w:cs="Calibri"/>
          <w:lang w:eastAsia="en-US"/>
        </w:rPr>
        <w:t>II.</w:t>
      </w:r>
      <w:r w:rsidRPr="00413268">
        <w:rPr>
          <w:rFonts w:eastAsia="Calibri" w:cs="Calibri"/>
          <w:lang w:eastAsia="en-US"/>
        </w:rPr>
        <w:t xml:space="preserve"> éle</w:t>
      </w:r>
      <w:r w:rsidRPr="00397BC6">
        <w:rPr>
          <w:rFonts w:eastAsia="Calibri" w:cs="Calibri"/>
          <w:lang w:eastAsia="en-US"/>
        </w:rPr>
        <w:t>t</w:t>
      </w:r>
      <w:r w:rsidRPr="00413268">
        <w:rPr>
          <w:rFonts w:eastAsia="Calibri" w:cs="Calibri"/>
          <w:lang w:eastAsia="en-US"/>
        </w:rPr>
        <w:t>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ít</w:t>
      </w:r>
      <w:r w:rsidRPr="00413268">
        <w:rPr>
          <w:rFonts w:eastAsia="Calibri" w:cs="Calibri"/>
          <w:lang w:eastAsia="en-US"/>
        </w:rPr>
        <w:t>ás</w:t>
      </w:r>
      <w:r w:rsidRPr="00397BC6">
        <w:rPr>
          <w:rFonts w:eastAsia="Calibri" w:cs="Calibri"/>
          <w:lang w:eastAsia="en-US"/>
        </w:rPr>
        <w:t>i</w:t>
      </w:r>
      <w:r w:rsidRPr="00413268">
        <w:rPr>
          <w:rFonts w:eastAsia="Calibri" w:cs="Calibri"/>
          <w:lang w:eastAsia="en-US"/>
        </w:rPr>
        <w:t xml:space="preserve"> á</w:t>
      </w:r>
      <w:r w:rsidRPr="00397BC6">
        <w:rPr>
          <w:rFonts w:eastAsia="Calibri" w:cs="Calibri"/>
          <w:lang w:eastAsia="en-US"/>
        </w:rPr>
        <w:t>ga</w:t>
      </w:r>
      <w:r w:rsidRPr="00413268">
        <w:rPr>
          <w:rFonts w:eastAsia="Calibri" w:cs="Calibri"/>
          <w:lang w:eastAsia="en-US"/>
        </w:rPr>
        <w:t>z</w:t>
      </w:r>
      <w:r w:rsidRPr="00397BC6">
        <w:rPr>
          <w:rFonts w:eastAsia="Calibri" w:cs="Calibri"/>
          <w:lang w:eastAsia="en-US"/>
        </w:rPr>
        <w:t>a</w:t>
      </w:r>
      <w:r w:rsidRPr="00413268">
        <w:rPr>
          <w:rFonts w:eastAsia="Calibri" w:cs="Calibri"/>
          <w:lang w:eastAsia="en-US"/>
        </w:rPr>
        <w:t>tb</w:t>
      </w:r>
      <w:r w:rsidRPr="00397BC6">
        <w:rPr>
          <w:rFonts w:eastAsia="Calibri" w:cs="Calibri"/>
          <w:lang w:eastAsia="en-US"/>
        </w:rPr>
        <w:t>a</w:t>
      </w:r>
      <w:r w:rsidRPr="00413268">
        <w:rPr>
          <w:rFonts w:eastAsia="Calibri" w:cs="Calibri"/>
          <w:lang w:eastAsia="en-US"/>
        </w:rPr>
        <w:t xml:space="preserve"> </w:t>
      </w:r>
      <w:r w:rsidRPr="00397BC6">
        <w:rPr>
          <w:rFonts w:eastAsia="Calibri" w:cs="Calibri"/>
          <w:lang w:eastAsia="en-US"/>
        </w:rPr>
        <w:t>t</w:t>
      </w:r>
      <w:r w:rsidRPr="00413268">
        <w:rPr>
          <w:rFonts w:eastAsia="Calibri" w:cs="Calibri"/>
          <w:lang w:eastAsia="en-US"/>
        </w:rPr>
        <w:t>a</w:t>
      </w:r>
      <w:r w:rsidRPr="00397BC6">
        <w:rPr>
          <w:rFonts w:eastAsia="Calibri" w:cs="Calibri"/>
          <w:lang w:eastAsia="en-US"/>
        </w:rPr>
        <w:t>rt</w:t>
      </w:r>
      <w:r w:rsidRPr="00413268">
        <w:rPr>
          <w:rFonts w:eastAsia="Calibri" w:cs="Calibri"/>
          <w:lang w:eastAsia="en-US"/>
        </w:rPr>
        <w:t>o</w:t>
      </w:r>
      <w:r w:rsidRPr="00397BC6">
        <w:rPr>
          <w:rFonts w:eastAsia="Calibri" w:cs="Calibri"/>
          <w:lang w:eastAsia="en-US"/>
        </w:rPr>
        <w:t>zó</w:t>
      </w:r>
      <w:r w:rsidRPr="00413268">
        <w:rPr>
          <w:rFonts w:eastAsia="Calibri" w:cs="Calibri"/>
          <w:lang w:eastAsia="en-US"/>
        </w:rPr>
        <w:t xml:space="preserve"> b</w:t>
      </w:r>
      <w:r w:rsidRPr="00397BC6">
        <w:rPr>
          <w:rFonts w:eastAsia="Calibri" w:cs="Calibri"/>
          <w:lang w:eastAsia="en-US"/>
        </w:rPr>
        <w:t>iz</w:t>
      </w:r>
      <w:r w:rsidRPr="00413268">
        <w:rPr>
          <w:rFonts w:eastAsia="Calibri" w:cs="Calibri"/>
          <w:lang w:eastAsia="en-US"/>
        </w:rPr>
        <w:t>t</w:t>
      </w:r>
      <w:r w:rsidRPr="00397BC6">
        <w:rPr>
          <w:rFonts w:eastAsia="Calibri" w:cs="Calibri"/>
          <w:lang w:eastAsia="en-US"/>
        </w:rPr>
        <w:t>o</w:t>
      </w:r>
      <w:r w:rsidRPr="00413268">
        <w:rPr>
          <w:rFonts w:eastAsia="Calibri" w:cs="Calibri"/>
          <w:lang w:eastAsia="en-US"/>
        </w:rPr>
        <w:t>s</w:t>
      </w:r>
      <w:r w:rsidRPr="00397BC6">
        <w:rPr>
          <w:rFonts w:eastAsia="Calibri" w:cs="Calibri"/>
          <w:lang w:eastAsia="en-US"/>
        </w:rPr>
        <w:t>í</w:t>
      </w:r>
      <w:r w:rsidRPr="00413268">
        <w:rPr>
          <w:rFonts w:eastAsia="Calibri" w:cs="Calibri"/>
          <w:lang w:eastAsia="en-US"/>
        </w:rPr>
        <w:t>tás</w:t>
      </w:r>
      <w:r w:rsidRPr="00397BC6">
        <w:rPr>
          <w:rFonts w:eastAsia="Calibri" w:cs="Calibri"/>
          <w:lang w:eastAsia="en-US"/>
        </w:rPr>
        <w:t>ok</w:t>
      </w:r>
      <w:r w:rsidRPr="00413268">
        <w:rPr>
          <w:rFonts w:eastAsia="Calibri" w:cs="Calibri"/>
          <w:lang w:eastAsia="en-US"/>
        </w:rPr>
        <w:t xml:space="preserve"> ese</w:t>
      </w:r>
      <w:r w:rsidRPr="00397BC6">
        <w:rPr>
          <w:rFonts w:eastAsia="Calibri" w:cs="Calibri"/>
          <w:lang w:eastAsia="en-US"/>
        </w:rPr>
        <w:t>tén</w:t>
      </w:r>
      <w:r w:rsidRPr="00413268">
        <w:rPr>
          <w:rFonts w:eastAsia="Calibri" w:cs="Calibri"/>
          <w:lang w:eastAsia="en-US"/>
        </w:rPr>
        <w:t xml:space="preserve"> </w:t>
      </w:r>
      <w:r w:rsidRPr="00397BC6">
        <w:rPr>
          <w:rFonts w:eastAsia="Calibri" w:cs="Calibri"/>
          <w:lang w:eastAsia="en-US"/>
        </w:rPr>
        <w:t xml:space="preserve">- </w:t>
      </w:r>
      <w:r w:rsidRPr="00413268">
        <w:rPr>
          <w:rFonts w:eastAsia="Calibri" w:cs="Calibri"/>
          <w:lang w:eastAsia="en-US"/>
        </w:rPr>
        <w:t>értelemszerű módosításokkal - a 3.5. pontban foglaltaknak megfelelően kell eljárni.</w:t>
      </w:r>
    </w:p>
    <w:p w14:paraId="41987634" w14:textId="77777777" w:rsidR="003725A4" w:rsidRPr="00397BC6" w:rsidRDefault="003725A4" w:rsidP="003725A4">
      <w:pPr>
        <w:widowControl w:val="0"/>
        <w:spacing w:after="0" w:line="240" w:lineRule="auto"/>
        <w:ind w:left="320" w:right="-20"/>
        <w:rPr>
          <w:rFonts w:eastAsia="Calibri" w:cs="Calibri"/>
          <w:position w:val="1"/>
          <w:lang w:eastAsia="en-US"/>
        </w:rPr>
      </w:pPr>
    </w:p>
    <w:p w14:paraId="1D799E99" w14:textId="09F05833" w:rsidR="003725A4" w:rsidRPr="00397BC6" w:rsidRDefault="003725A4" w:rsidP="00413268">
      <w:pPr>
        <w:widowControl w:val="0"/>
        <w:spacing w:after="0" w:line="240" w:lineRule="auto"/>
        <w:ind w:left="142" w:right="-20"/>
        <w:rPr>
          <w:rFonts w:eastAsia="Calibri" w:cs="Calibri"/>
          <w:lang w:eastAsia="en-US"/>
        </w:rPr>
      </w:pPr>
      <w:r w:rsidRPr="00397BC6">
        <w:rPr>
          <w:rFonts w:eastAsia="Calibri" w:cs="Calibri"/>
          <w:lang w:eastAsia="en-US"/>
        </w:rPr>
        <w:t>4. A határozott idejű kockázati életbiztosítások kivételével, amennyiben a biztosító az életbiztosítási termékismertetőben számokat közöl a biztosítási szerződésben rögzített kifizetéseken túli esetleges kifizetések összegéről, akkor olyan mintaszámítást kell levezetnie, amely a potenciális kifizetést három különböző kamatlábbal számolva tünteti fel. A biztosítónak egyben világos és érthető módon tájékoztatnia kell a szerződőt arról is, hogy a mintaszámítás csupán fiktív feltételezésen alapuló számítási modell, amelynek alapján a szerződő semmiféle szerződéses igényt nem támaszthat.</w:t>
      </w:r>
      <w:r w:rsidR="00413268">
        <w:rPr>
          <w:rFonts w:eastAsia="Calibri" w:cs="Calibri"/>
          <w:lang w:eastAsia="en-US"/>
        </w:rPr>
        <w:t xml:space="preserve"> </w:t>
      </w:r>
      <w:r w:rsidRPr="00397BC6">
        <w:rPr>
          <w:rFonts w:eastAsia="Calibri" w:cs="Calibri"/>
          <w:lang w:eastAsia="en-US"/>
        </w:rPr>
        <w:t>(</w:t>
      </w:r>
      <w:r w:rsidRPr="00397BC6">
        <w:rPr>
          <w:rFonts w:eastAsia="Calibri" w:cs="Calibri"/>
          <w:spacing w:val="-1"/>
          <w:lang w:eastAsia="en-US"/>
        </w:rPr>
        <w:t>B</w:t>
      </w:r>
      <w:r w:rsidRPr="00397BC6">
        <w:rPr>
          <w:rFonts w:eastAsia="Calibri" w:cs="Calibri"/>
          <w:lang w:eastAsia="en-US"/>
        </w:rPr>
        <w:t>it.</w:t>
      </w:r>
      <w:r w:rsidRPr="00397BC6">
        <w:rPr>
          <w:rFonts w:eastAsia="Calibri" w:cs="Calibri"/>
          <w:spacing w:val="-2"/>
          <w:lang w:eastAsia="en-US"/>
        </w:rPr>
        <w:t xml:space="preserve"> </w:t>
      </w:r>
      <w:r w:rsidRPr="00397BC6">
        <w:rPr>
          <w:rFonts w:eastAsia="Calibri" w:cs="Calibri"/>
          <w:lang w:eastAsia="en-US"/>
        </w:rPr>
        <w:t>4.</w:t>
      </w:r>
      <w:r w:rsidR="00B80F35">
        <w:rPr>
          <w:rFonts w:eastAsia="Calibri" w:cs="Calibri"/>
          <w:spacing w:val="-4"/>
          <w:lang w:eastAsia="en-US"/>
        </w:rPr>
        <w:t xml:space="preserve"> </w:t>
      </w:r>
      <w:r w:rsidRPr="00397BC6">
        <w:rPr>
          <w:rFonts w:eastAsia="Calibri" w:cs="Calibri"/>
          <w:spacing w:val="2"/>
          <w:lang w:eastAsia="en-US"/>
        </w:rPr>
        <w:t>m</w:t>
      </w:r>
      <w:r w:rsidRPr="00397BC6">
        <w:rPr>
          <w:rFonts w:eastAsia="Calibri" w:cs="Calibri"/>
          <w:spacing w:val="-1"/>
          <w:lang w:eastAsia="en-US"/>
        </w:rPr>
        <w:t>e</w:t>
      </w:r>
      <w:r w:rsidRPr="00397BC6">
        <w:rPr>
          <w:rFonts w:eastAsia="Calibri" w:cs="Calibri"/>
          <w:lang w:eastAsia="en-US"/>
        </w:rPr>
        <w:t>ll</w:t>
      </w:r>
      <w:r w:rsidRPr="00397BC6">
        <w:rPr>
          <w:rFonts w:eastAsia="Calibri" w:cs="Calibri"/>
          <w:spacing w:val="-1"/>
          <w:lang w:eastAsia="en-US"/>
        </w:rPr>
        <w:t>é</w:t>
      </w:r>
      <w:r w:rsidRPr="00397BC6">
        <w:rPr>
          <w:rFonts w:eastAsia="Calibri" w:cs="Calibri"/>
          <w:lang w:eastAsia="en-US"/>
        </w:rPr>
        <w:t>k</w:t>
      </w:r>
      <w:r w:rsidRPr="00397BC6">
        <w:rPr>
          <w:rFonts w:eastAsia="Calibri" w:cs="Calibri"/>
          <w:spacing w:val="3"/>
          <w:lang w:eastAsia="en-US"/>
        </w:rPr>
        <w:t>l</w:t>
      </w:r>
      <w:r w:rsidRPr="00397BC6">
        <w:rPr>
          <w:rFonts w:eastAsia="Calibri" w:cs="Calibri"/>
          <w:spacing w:val="-1"/>
          <w:lang w:eastAsia="en-US"/>
        </w:rPr>
        <w:t>e</w:t>
      </w:r>
      <w:r w:rsidRPr="00397BC6">
        <w:rPr>
          <w:rFonts w:eastAsia="Calibri" w:cs="Calibri"/>
          <w:lang w:eastAsia="en-US"/>
        </w:rPr>
        <w:t>t)</w:t>
      </w:r>
    </w:p>
    <w:p w14:paraId="5DC60EA0" w14:textId="77777777" w:rsidR="003725A4" w:rsidRPr="00397BC6" w:rsidRDefault="003725A4" w:rsidP="003725A4">
      <w:pPr>
        <w:widowControl w:val="0"/>
        <w:spacing w:before="5" w:after="0" w:line="240" w:lineRule="exact"/>
        <w:jc w:val="left"/>
        <w:rPr>
          <w:rFonts w:eastAsia="Calibri" w:cs="Times New Roman"/>
          <w:sz w:val="24"/>
          <w:szCs w:val="24"/>
          <w:lang w:eastAsia="en-US"/>
        </w:rPr>
      </w:pPr>
    </w:p>
    <w:p w14:paraId="122BEF10" w14:textId="77777777" w:rsidR="003725A4" w:rsidRPr="00397BC6" w:rsidRDefault="003725A4" w:rsidP="003725A4">
      <w:pPr>
        <w:widowControl w:val="0"/>
        <w:spacing w:after="0" w:line="240" w:lineRule="auto"/>
        <w:ind w:left="116" w:right="-20"/>
        <w:rPr>
          <w:rFonts w:eastAsia="Calibri" w:cs="Calibri"/>
          <w:lang w:eastAsia="en-US"/>
        </w:rPr>
      </w:pPr>
      <w:r w:rsidRPr="00397BC6">
        <w:rPr>
          <w:rFonts w:eastAsia="Calibri" w:cs="Calibri"/>
          <w:lang w:eastAsia="en-US"/>
        </w:rPr>
        <w:t>A</w:t>
      </w:r>
      <w:r w:rsidRPr="00397BC6">
        <w:rPr>
          <w:rFonts w:eastAsia="Calibri" w:cs="Calibri"/>
          <w:spacing w:val="1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4"/>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
          <w:lang w:eastAsia="en-US"/>
        </w:rPr>
        <w:t>t</w:t>
      </w:r>
      <w:r w:rsidRPr="00397BC6">
        <w:rPr>
          <w:rFonts w:eastAsia="Calibri" w:cs="Calibri"/>
          <w:lang w:eastAsia="en-US"/>
        </w:rPr>
        <w:t>or</w:t>
      </w:r>
      <w:r w:rsidRPr="00397BC6">
        <w:rPr>
          <w:rFonts w:eastAsia="Calibri" w:cs="Calibri"/>
          <w:spacing w:val="1"/>
          <w:lang w:eastAsia="en-US"/>
        </w:rPr>
        <w:t>b</w:t>
      </w:r>
      <w:r w:rsidRPr="00397BC6">
        <w:rPr>
          <w:rFonts w:eastAsia="Calibri" w:cs="Calibri"/>
          <w:lang w:eastAsia="en-US"/>
        </w:rPr>
        <w:t>an</w:t>
      </w:r>
      <w:r w:rsidRPr="00397BC6">
        <w:rPr>
          <w:rFonts w:eastAsia="Calibri" w:cs="Calibri"/>
          <w:spacing w:val="5"/>
          <w:lang w:eastAsia="en-US"/>
        </w:rPr>
        <w:t xml:space="preserve"> </w:t>
      </w:r>
      <w:r w:rsidRPr="00397BC6">
        <w:rPr>
          <w:rFonts w:eastAsia="Calibri" w:cs="Calibri"/>
          <w:lang w:eastAsia="en-US"/>
        </w:rPr>
        <w:t>al</w:t>
      </w:r>
      <w:r w:rsidRPr="00397BC6">
        <w:rPr>
          <w:rFonts w:eastAsia="Calibri" w:cs="Calibri"/>
          <w:spacing w:val="1"/>
          <w:lang w:eastAsia="en-US"/>
        </w:rPr>
        <w:t>ap</w:t>
      </w:r>
      <w:r w:rsidRPr="00397BC6">
        <w:rPr>
          <w:rFonts w:eastAsia="Calibri" w:cs="Calibri"/>
          <w:spacing w:val="-1"/>
          <w:lang w:eastAsia="en-US"/>
        </w:rPr>
        <w:t>ve</w:t>
      </w:r>
      <w:r w:rsidRPr="00397BC6">
        <w:rPr>
          <w:rFonts w:eastAsia="Calibri" w:cs="Calibri"/>
          <w:lang w:eastAsia="en-US"/>
        </w:rPr>
        <w:t>tő</w:t>
      </w:r>
      <w:r w:rsidRPr="00397BC6">
        <w:rPr>
          <w:rFonts w:eastAsia="Calibri" w:cs="Calibri"/>
          <w:spacing w:val="6"/>
          <w:lang w:eastAsia="en-US"/>
        </w:rPr>
        <w:t xml:space="preserve"> </w:t>
      </w:r>
      <w:r w:rsidRPr="00397BC6">
        <w:rPr>
          <w:rFonts w:eastAsia="Calibri" w:cs="Calibri"/>
          <w:spacing w:val="-1"/>
          <w:lang w:eastAsia="en-US"/>
        </w:rPr>
        <w:t>f</w:t>
      </w:r>
      <w:r w:rsidRPr="00397BC6">
        <w:rPr>
          <w:rFonts w:eastAsia="Calibri" w:cs="Calibri"/>
          <w:lang w:eastAsia="en-US"/>
        </w:rPr>
        <w:t>og</w:t>
      </w:r>
      <w:r w:rsidRPr="00397BC6">
        <w:rPr>
          <w:rFonts w:eastAsia="Calibri" w:cs="Calibri"/>
          <w:spacing w:val="1"/>
          <w:lang w:eastAsia="en-US"/>
        </w:rPr>
        <w:t>y</w:t>
      </w:r>
      <w:r w:rsidRPr="00397BC6">
        <w:rPr>
          <w:rFonts w:eastAsia="Calibri" w:cs="Calibri"/>
          <w:lang w:eastAsia="en-US"/>
        </w:rPr>
        <w:t>aszt</w:t>
      </w:r>
      <w:r w:rsidRPr="00397BC6">
        <w:rPr>
          <w:rFonts w:eastAsia="Calibri" w:cs="Calibri"/>
          <w:spacing w:val="1"/>
          <w:lang w:eastAsia="en-US"/>
        </w:rPr>
        <w:t>óv</w:t>
      </w:r>
      <w:r w:rsidRPr="00397BC6">
        <w:rPr>
          <w:rFonts w:eastAsia="Calibri" w:cs="Calibri"/>
          <w:spacing w:val="-1"/>
          <w:lang w:eastAsia="en-US"/>
        </w:rPr>
        <w:t>é</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spacing w:val="-1"/>
          <w:lang w:eastAsia="en-US"/>
        </w:rPr>
        <w:t>m</w:t>
      </w:r>
      <w:r w:rsidRPr="00397BC6">
        <w:rPr>
          <w:rFonts w:eastAsia="Calibri" w:cs="Calibri"/>
          <w:lang w:eastAsia="en-US"/>
        </w:rPr>
        <w:t>i</w:t>
      </w:r>
      <w:r w:rsidRPr="00397BC6">
        <w:rPr>
          <w:rFonts w:eastAsia="Calibri" w:cs="Calibri"/>
          <w:spacing w:val="-1"/>
          <w:lang w:eastAsia="en-US"/>
        </w:rPr>
        <w:t xml:space="preserve"> 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e</w:t>
      </w:r>
      <w:r w:rsidRPr="00397BC6">
        <w:rPr>
          <w:rFonts w:eastAsia="Calibri" w:cs="Calibri"/>
          <w:spacing w:val="1"/>
          <w:lang w:eastAsia="en-US"/>
        </w:rPr>
        <w:t>p</w:t>
      </w:r>
      <w:r w:rsidRPr="00397BC6">
        <w:rPr>
          <w:rFonts w:eastAsia="Calibri" w:cs="Calibri"/>
          <w:lang w:eastAsia="en-US"/>
        </w:rPr>
        <w:t>e</w:t>
      </w:r>
      <w:r w:rsidRPr="00397BC6">
        <w:rPr>
          <w:rFonts w:eastAsia="Calibri" w:cs="Calibri"/>
          <w:spacing w:val="8"/>
          <w:lang w:eastAsia="en-US"/>
        </w:rPr>
        <w:t xml:space="preserve"> </w:t>
      </w:r>
      <w:r w:rsidRPr="00397BC6">
        <w:rPr>
          <w:rFonts w:eastAsia="Calibri" w:cs="Calibri"/>
          <w:spacing w:val="-1"/>
          <w:lang w:eastAsia="en-US"/>
        </w:rPr>
        <w:t>v</w:t>
      </w:r>
      <w:r w:rsidRPr="00397BC6">
        <w:rPr>
          <w:rFonts w:eastAsia="Calibri" w:cs="Calibri"/>
          <w:lang w:eastAsia="en-US"/>
        </w:rPr>
        <w:t>an</w:t>
      </w:r>
      <w:r w:rsidRPr="00397BC6">
        <w:rPr>
          <w:rFonts w:eastAsia="Calibri" w:cs="Calibri"/>
          <w:spacing w:val="11"/>
          <w:lang w:eastAsia="en-US"/>
        </w:rPr>
        <w:t xml:space="preserve"> </w:t>
      </w:r>
      <w:r w:rsidRPr="00397BC6">
        <w:rPr>
          <w:rFonts w:eastAsia="Calibri" w:cs="Calibri"/>
          <w:lang w:eastAsia="en-US"/>
        </w:rPr>
        <w:t>a</w:t>
      </w:r>
      <w:r w:rsidRPr="00397BC6">
        <w:rPr>
          <w:rFonts w:eastAsia="Calibri" w:cs="Calibri"/>
          <w:spacing w:val="12"/>
          <w:lang w:eastAsia="en-US"/>
        </w:rPr>
        <w:t xml:space="preserve"> </w:t>
      </w:r>
      <w:r w:rsidRPr="00397BC6">
        <w:rPr>
          <w:rFonts w:eastAsia="Calibri" w:cs="Calibri"/>
          <w:spacing w:val="-1"/>
          <w:lang w:eastAsia="en-US"/>
        </w:rPr>
        <w:t>me</w:t>
      </w:r>
      <w:r w:rsidRPr="00397BC6">
        <w:rPr>
          <w:rFonts w:eastAsia="Calibri" w:cs="Calibri"/>
          <w:lang w:eastAsia="en-US"/>
        </w:rPr>
        <w:t>g</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lő</w:t>
      </w:r>
      <w:r w:rsidRPr="00397BC6">
        <w:rPr>
          <w:rFonts w:eastAsia="Calibri" w:cs="Calibri"/>
          <w:spacing w:val="5"/>
          <w:lang w:eastAsia="en-US"/>
        </w:rPr>
        <w:t xml:space="preserve"> </w:t>
      </w:r>
      <w:r w:rsidRPr="00397BC6">
        <w:rPr>
          <w:rFonts w:eastAsia="Calibri" w:cs="Calibri"/>
          <w:lang w:eastAsia="en-US"/>
        </w:rPr>
        <w:t>t</w:t>
      </w:r>
      <w:r w:rsidRPr="00397BC6">
        <w:rPr>
          <w:rFonts w:eastAsia="Calibri" w:cs="Calibri"/>
          <w:spacing w:val="1"/>
          <w:lang w:eastAsia="en-US"/>
        </w:rPr>
        <w:t>á</w:t>
      </w:r>
      <w:r w:rsidRPr="00397BC6">
        <w:rPr>
          <w:rFonts w:eastAsia="Calibri" w:cs="Calibri"/>
          <w:lang w:eastAsia="en-US"/>
        </w:rPr>
        <w:t>jék</w:t>
      </w:r>
      <w:r w:rsidRPr="00397BC6">
        <w:rPr>
          <w:rFonts w:eastAsia="Calibri" w:cs="Calibri"/>
          <w:spacing w:val="1"/>
          <w:lang w:eastAsia="en-US"/>
        </w:rPr>
        <w:t>o</w:t>
      </w:r>
      <w:r w:rsidRPr="00397BC6">
        <w:rPr>
          <w:rFonts w:eastAsia="Calibri" w:cs="Calibri"/>
          <w:lang w:eastAsia="en-US"/>
        </w:rPr>
        <w:t>z</w:t>
      </w:r>
      <w:r w:rsidRPr="00397BC6">
        <w:rPr>
          <w:rFonts w:eastAsia="Calibri" w:cs="Calibri"/>
          <w:spacing w:val="1"/>
          <w:lang w:eastAsia="en-US"/>
        </w:rPr>
        <w:t>t</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ás</w:t>
      </w:r>
      <w:r w:rsidRPr="00397BC6">
        <w:rPr>
          <w:rFonts w:eastAsia="Calibri" w:cs="Calibri"/>
          <w:spacing w:val="4"/>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ása</w:t>
      </w:r>
      <w:r w:rsidRPr="00397BC6">
        <w:rPr>
          <w:rFonts w:eastAsia="Calibri" w:cs="Calibri"/>
          <w:spacing w:val="7"/>
          <w:lang w:eastAsia="en-US"/>
        </w:rPr>
        <w:t xml:space="preserve"> </w:t>
      </w:r>
      <w:r w:rsidRPr="00397BC6">
        <w:rPr>
          <w:rFonts w:eastAsia="Calibri" w:cs="Calibri"/>
          <w:lang w:eastAsia="en-US"/>
        </w:rPr>
        <w:t>teki</w:t>
      </w:r>
      <w:r w:rsidRPr="00397BC6">
        <w:rPr>
          <w:rFonts w:eastAsia="Calibri" w:cs="Calibri"/>
          <w:spacing w:val="1"/>
          <w:lang w:eastAsia="en-US"/>
        </w:rPr>
        <w:t>n</w:t>
      </w:r>
      <w:r w:rsidRPr="00397BC6">
        <w:rPr>
          <w:rFonts w:eastAsia="Calibri" w:cs="Calibri"/>
          <w:lang w:eastAsia="en-US"/>
        </w:rPr>
        <w:t>tet</w:t>
      </w:r>
      <w:r w:rsidRPr="00397BC6">
        <w:rPr>
          <w:rFonts w:eastAsia="Calibri" w:cs="Calibri"/>
          <w:spacing w:val="-1"/>
          <w:lang w:eastAsia="en-US"/>
        </w:rPr>
        <w:t>é</w:t>
      </w:r>
      <w:r w:rsidRPr="00397BC6">
        <w:rPr>
          <w:rFonts w:eastAsia="Calibri" w:cs="Calibri"/>
          <w:spacing w:val="1"/>
          <w:lang w:eastAsia="en-US"/>
        </w:rPr>
        <w:t>b</w:t>
      </w:r>
      <w:r w:rsidRPr="00397BC6">
        <w:rPr>
          <w:rFonts w:eastAsia="Calibri" w:cs="Calibri"/>
          <w:spacing w:val="9"/>
          <w:lang w:eastAsia="en-US"/>
        </w:rPr>
        <w:t>e</w:t>
      </w:r>
      <w:r w:rsidRPr="00397BC6">
        <w:rPr>
          <w:rFonts w:eastAsia="Calibri" w:cs="Calibri"/>
          <w:lang w:eastAsia="en-US"/>
        </w:rPr>
        <w:t>n</w:t>
      </w:r>
      <w:r w:rsidRPr="00397BC6">
        <w:rPr>
          <w:rFonts w:eastAsia="Calibri" w:cs="Calibri"/>
          <w:spacing w:val="2"/>
          <w:lang w:eastAsia="en-US"/>
        </w:rPr>
        <w:t xml:space="preserve"> </w:t>
      </w:r>
      <w:r w:rsidRPr="00397BC6">
        <w:rPr>
          <w:rFonts w:eastAsia="Calibri" w:cs="Calibri"/>
          <w:lang w:eastAsia="en-US"/>
        </w:rPr>
        <w:t xml:space="preserve">a </w:t>
      </w:r>
      <w:r w:rsidRPr="00397BC6">
        <w:rPr>
          <w:rFonts w:eastAsia="Calibri" w:cs="Calibri"/>
          <w:spacing w:val="1"/>
          <w:position w:val="1"/>
          <w:lang w:eastAsia="en-US"/>
        </w:rPr>
        <w:t>b</w:t>
      </w:r>
      <w:r w:rsidRPr="00397BC6">
        <w:rPr>
          <w:rFonts w:eastAsia="Calibri" w:cs="Calibri"/>
          <w:position w:val="1"/>
          <w:lang w:eastAsia="en-US"/>
        </w:rPr>
        <w:t>iz</w:t>
      </w:r>
      <w:r w:rsidRPr="00397BC6">
        <w:rPr>
          <w:rFonts w:eastAsia="Calibri" w:cs="Calibri"/>
          <w:spacing w:val="1"/>
          <w:position w:val="1"/>
          <w:lang w:eastAsia="en-US"/>
        </w:rPr>
        <w:t>t</w:t>
      </w:r>
      <w:r w:rsidRPr="00397BC6">
        <w:rPr>
          <w:rFonts w:eastAsia="Calibri" w:cs="Calibri"/>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w:t>
      </w:r>
      <w:r w:rsidRPr="00397BC6">
        <w:rPr>
          <w:rFonts w:eastAsia="Calibri" w:cs="Calibri"/>
          <w:spacing w:val="1"/>
          <w:position w:val="1"/>
          <w:lang w:eastAsia="en-US"/>
        </w:rPr>
        <w:t>á</w:t>
      </w:r>
      <w:r w:rsidRPr="00397BC6">
        <w:rPr>
          <w:rFonts w:eastAsia="Calibri" w:cs="Calibri"/>
          <w:spacing w:val="-1"/>
          <w:position w:val="1"/>
          <w:lang w:eastAsia="en-US"/>
        </w:rPr>
        <w:t>s</w:t>
      </w:r>
      <w:r w:rsidRPr="00397BC6">
        <w:rPr>
          <w:rFonts w:eastAsia="Calibri" w:cs="Calibri"/>
          <w:position w:val="1"/>
          <w:lang w:eastAsia="en-US"/>
        </w:rPr>
        <w:t>k</w:t>
      </w:r>
      <w:r w:rsidRPr="00397BC6">
        <w:rPr>
          <w:rFonts w:eastAsia="Calibri" w:cs="Calibri"/>
          <w:spacing w:val="1"/>
          <w:position w:val="1"/>
          <w:lang w:eastAsia="en-US"/>
        </w:rPr>
        <w:t>ö</w:t>
      </w:r>
      <w:r w:rsidRPr="00397BC6">
        <w:rPr>
          <w:rFonts w:eastAsia="Calibri" w:cs="Calibri"/>
          <w:position w:val="1"/>
          <w:lang w:eastAsia="en-US"/>
        </w:rPr>
        <w:t>z</w:t>
      </w:r>
      <w:r w:rsidRPr="00397BC6">
        <w:rPr>
          <w:rFonts w:eastAsia="Calibri" w:cs="Calibri"/>
          <w:spacing w:val="1"/>
          <w:position w:val="1"/>
          <w:lang w:eastAsia="en-US"/>
        </w:rPr>
        <w:t>v</w:t>
      </w:r>
      <w:r w:rsidRPr="00397BC6">
        <w:rPr>
          <w:rFonts w:eastAsia="Calibri" w:cs="Calibri"/>
          <w:spacing w:val="-1"/>
          <w:position w:val="1"/>
          <w:lang w:eastAsia="en-US"/>
        </w:rPr>
        <w:t>e</w:t>
      </w:r>
      <w:r w:rsidRPr="00397BC6">
        <w:rPr>
          <w:rFonts w:eastAsia="Calibri" w:cs="Calibri"/>
          <w:position w:val="1"/>
          <w:lang w:eastAsia="en-US"/>
        </w:rPr>
        <w:t>tí</w:t>
      </w:r>
      <w:r w:rsidRPr="00397BC6">
        <w:rPr>
          <w:rFonts w:eastAsia="Calibri" w:cs="Calibri"/>
          <w:spacing w:val="1"/>
          <w:position w:val="1"/>
          <w:lang w:eastAsia="en-US"/>
        </w:rPr>
        <w:t>t</w:t>
      </w:r>
      <w:r w:rsidRPr="00397BC6">
        <w:rPr>
          <w:rFonts w:eastAsia="Calibri" w:cs="Calibri"/>
          <w:position w:val="1"/>
          <w:lang w:eastAsia="en-US"/>
        </w:rPr>
        <w:t>ő</w:t>
      </w:r>
      <w:r w:rsidRPr="00397BC6">
        <w:rPr>
          <w:rFonts w:eastAsia="Calibri" w:cs="Calibri"/>
          <w:spacing w:val="1"/>
          <w:position w:val="1"/>
          <w:lang w:eastAsia="en-US"/>
        </w:rPr>
        <w:t>n</w:t>
      </w:r>
      <w:r w:rsidRPr="00397BC6">
        <w:rPr>
          <w:rFonts w:eastAsia="Calibri" w:cs="Calibri"/>
          <w:spacing w:val="-1"/>
          <w:position w:val="1"/>
          <w:lang w:eastAsia="en-US"/>
        </w:rPr>
        <w:t>e</w:t>
      </w:r>
      <w:r w:rsidRPr="00397BC6">
        <w:rPr>
          <w:rFonts w:eastAsia="Calibri" w:cs="Calibri"/>
          <w:position w:val="1"/>
          <w:lang w:eastAsia="en-US"/>
        </w:rPr>
        <w:t>k.</w:t>
      </w:r>
    </w:p>
    <w:p w14:paraId="24A4A697" w14:textId="08F21E88" w:rsidR="003725A4" w:rsidRPr="00397BC6" w:rsidRDefault="003725A4" w:rsidP="003725A4">
      <w:pPr>
        <w:widowControl w:val="0"/>
        <w:spacing w:before="2" w:after="0" w:line="240" w:lineRule="exact"/>
        <w:jc w:val="left"/>
        <w:rPr>
          <w:rFonts w:eastAsia="Calibri" w:cs="Times New Roman"/>
          <w:sz w:val="24"/>
          <w:szCs w:val="24"/>
          <w:lang w:eastAsia="en-US"/>
        </w:rPr>
      </w:pPr>
    </w:p>
    <w:p w14:paraId="5B97AA7F" w14:textId="77777777" w:rsidR="003725A4" w:rsidRPr="00397BC6" w:rsidRDefault="003725A4" w:rsidP="003725A4">
      <w:pPr>
        <w:widowControl w:val="0"/>
        <w:spacing w:after="0" w:line="242" w:lineRule="exact"/>
        <w:ind w:left="116" w:right="66"/>
        <w:rPr>
          <w:rFonts w:eastAsia="Calibri" w:cs="Calibri"/>
          <w:lang w:eastAsia="en-US"/>
        </w:rPr>
      </w:pPr>
      <w:r w:rsidRPr="00397BC6">
        <w:rPr>
          <w:rFonts w:eastAsia="Calibri" w:cs="Calibri"/>
          <w:lang w:eastAsia="en-US"/>
        </w:rPr>
        <w:t>Biztosítási alapú befektetési termék kizárólag tanácsadással értékesíthető.</w:t>
      </w:r>
    </w:p>
    <w:p w14:paraId="6474BA74" w14:textId="77777777" w:rsidR="003725A4" w:rsidRPr="00397BC6" w:rsidRDefault="003725A4" w:rsidP="003725A4">
      <w:pPr>
        <w:widowControl w:val="0"/>
        <w:spacing w:before="6" w:after="0" w:line="240" w:lineRule="auto"/>
        <w:ind w:left="116" w:right="673"/>
        <w:rPr>
          <w:rFonts w:eastAsia="Calibri" w:cs="Calibri"/>
          <w:lang w:eastAsia="en-US"/>
        </w:rPr>
      </w:pPr>
      <w:r w:rsidRPr="00397BC6">
        <w:rPr>
          <w:rFonts w:eastAsia="Calibri" w:cs="Calibri"/>
          <w:lang w:eastAsia="en-US"/>
        </w:rPr>
        <w:t>(</w:t>
      </w:r>
      <w:r w:rsidRPr="00397BC6">
        <w:rPr>
          <w:rFonts w:eastAsia="Calibri" w:cs="Calibri"/>
          <w:spacing w:val="-1"/>
          <w:lang w:eastAsia="en-US"/>
        </w:rPr>
        <w:t>B</w:t>
      </w:r>
      <w:r w:rsidRPr="00397BC6">
        <w:rPr>
          <w:rFonts w:eastAsia="Calibri" w:cs="Calibri"/>
          <w:lang w:eastAsia="en-US"/>
        </w:rPr>
        <w:t>it.</w:t>
      </w:r>
      <w:r w:rsidRPr="00397BC6">
        <w:rPr>
          <w:rFonts w:eastAsia="Calibri" w:cs="Calibri"/>
          <w:spacing w:val="-2"/>
          <w:lang w:eastAsia="en-US"/>
        </w:rPr>
        <w:t xml:space="preserve"> </w:t>
      </w:r>
      <w:r w:rsidRPr="00397BC6">
        <w:rPr>
          <w:rFonts w:eastAsia="Calibri" w:cs="Calibri"/>
          <w:lang w:eastAsia="en-US"/>
        </w:rPr>
        <w:t>166/B.</w:t>
      </w:r>
      <w:r w:rsidRPr="00397BC6">
        <w:rPr>
          <w:rFonts w:eastAsia="Calibri" w:cs="Calibri"/>
          <w:spacing w:val="-3"/>
          <w:lang w:eastAsia="en-US"/>
        </w:rPr>
        <w:t xml:space="preserve"> </w:t>
      </w:r>
      <w:r w:rsidRPr="00397BC6">
        <w:rPr>
          <w:rFonts w:eastAsia="Calibri" w:cs="Calibri"/>
          <w:spacing w:val="2"/>
          <w:lang w:eastAsia="en-US"/>
        </w:rPr>
        <w:t>§</w:t>
      </w:r>
      <w:r w:rsidRPr="00397BC6">
        <w:rPr>
          <w:rFonts w:eastAsia="Calibri" w:cs="Calibri"/>
          <w:lang w:eastAsia="en-US"/>
        </w:rPr>
        <w:t>)</w:t>
      </w:r>
    </w:p>
    <w:p w14:paraId="6D21D8B1" w14:textId="77777777" w:rsidR="003725A4" w:rsidRPr="00397BC6" w:rsidRDefault="003725A4" w:rsidP="003725A4">
      <w:pPr>
        <w:widowControl w:val="0"/>
        <w:spacing w:before="6" w:after="0" w:line="240" w:lineRule="auto"/>
        <w:ind w:left="116" w:right="673"/>
        <w:rPr>
          <w:rFonts w:eastAsia="Calibri" w:cs="Calibri"/>
          <w:lang w:eastAsia="en-US"/>
        </w:rPr>
      </w:pPr>
    </w:p>
    <w:p w14:paraId="4682F55D" w14:textId="77777777" w:rsidR="003725A4" w:rsidRPr="00397BC6" w:rsidRDefault="003725A4" w:rsidP="003725A4">
      <w:pPr>
        <w:widowControl w:val="0"/>
        <w:spacing w:before="6" w:after="0" w:line="240" w:lineRule="auto"/>
        <w:ind w:left="116" w:right="106"/>
        <w:rPr>
          <w:rFonts w:eastAsia="Calibri" w:cs="Calibri"/>
          <w:lang w:eastAsia="en-US"/>
        </w:rPr>
      </w:pPr>
      <w:r w:rsidRPr="00397BC6">
        <w:rPr>
          <w:rFonts w:eastAsia="Calibri" w:cs="Calibri"/>
          <w:lang w:eastAsia="en-US"/>
        </w:rPr>
        <w:t>Az MNB nem rendszeres tájékoztatást kérhet a másik tagállamban székhellyel rendelkező biztosító magyarországi fióktelepétől vagy a Magyarországon határon átnyúló szolgáltatás keretében végzett tevékenységével összefüggésben a másik tagállamban székhellyel rendelkező biztosítótól a terjesztett biztosítási szerződési feltételekről és az ezzel összefüggő dokumentumokról annak igazolására, hogy azok megfelelnek a biztosítási szerződésekre vonatkozó jogszabályoknak. (Bit. 288. §)</w:t>
      </w:r>
    </w:p>
    <w:p w14:paraId="290BBC64" w14:textId="77777777" w:rsidR="003725A4" w:rsidRPr="00397BC6" w:rsidRDefault="003725A4" w:rsidP="003725A4">
      <w:pPr>
        <w:widowControl w:val="0"/>
        <w:spacing w:before="6" w:after="0" w:line="240" w:lineRule="auto"/>
        <w:ind w:left="116" w:right="106"/>
        <w:rPr>
          <w:rFonts w:eastAsia="Calibri" w:cs="Calibri"/>
          <w:lang w:eastAsia="en-US"/>
        </w:rPr>
      </w:pPr>
    </w:p>
    <w:p w14:paraId="4247065E" w14:textId="77777777" w:rsidR="003725A4" w:rsidRPr="00397BC6" w:rsidRDefault="003725A4" w:rsidP="003725A4">
      <w:pPr>
        <w:widowControl w:val="0"/>
        <w:spacing w:before="6" w:after="0" w:line="240" w:lineRule="auto"/>
        <w:ind w:left="116" w:right="106"/>
        <w:rPr>
          <w:rFonts w:eastAsia="Calibri" w:cs="Calibri"/>
          <w:lang w:eastAsia="en-US"/>
        </w:rPr>
      </w:pPr>
      <w:r w:rsidRPr="00397BC6">
        <w:rPr>
          <w:rFonts w:eastAsia="Calibri" w:cs="Calibri"/>
          <w:lang w:eastAsia="en-US"/>
        </w:rPr>
        <w:t>A biztosítónak a kockázat helye szerinti vagy a kötelezettségvállalás tagállamának hivatalos nyelvén - ha törvény eltérően nem rendelkezik - a biztosítási szerződés megkötése előtt kellő időben, bizonyítható és azonosítható módon, világos, pontos, közérthető, egyértelmű, nem félrevezető, tisztességes, részletes és díjmentes írásbeli tájékoztatást kell adnia a szerződést kötni kívánó ügyfél részére</w:t>
      </w:r>
    </w:p>
    <w:p w14:paraId="39CC2D46" w14:textId="77777777" w:rsidR="003725A4" w:rsidRPr="00397BC6" w:rsidRDefault="003725A4" w:rsidP="004A6AA2">
      <w:pPr>
        <w:widowControl w:val="0"/>
        <w:numPr>
          <w:ilvl w:val="0"/>
          <w:numId w:val="14"/>
        </w:numPr>
        <w:spacing w:before="6" w:after="0" w:line="240" w:lineRule="auto"/>
        <w:ind w:left="709" w:right="106"/>
        <w:contextualSpacing/>
        <w:jc w:val="left"/>
        <w:rPr>
          <w:rFonts w:eastAsia="Calibri" w:cs="Calibri"/>
          <w:lang w:eastAsia="en-US"/>
        </w:rPr>
      </w:pPr>
      <w:r w:rsidRPr="00397BC6">
        <w:rPr>
          <w:rFonts w:eastAsia="Calibri" w:cs="Calibri"/>
          <w:lang w:eastAsia="en-US"/>
        </w:rPr>
        <w:t>a biztosító elnevezéséről, székhelyéről, jogi formájáról, valamint arról, hogy biztosítási tevékenységet végez,</w:t>
      </w:r>
    </w:p>
    <w:p w14:paraId="68F1AA33" w14:textId="77777777" w:rsidR="003725A4" w:rsidRPr="00397BC6" w:rsidRDefault="003725A4" w:rsidP="004A6AA2">
      <w:pPr>
        <w:widowControl w:val="0"/>
        <w:numPr>
          <w:ilvl w:val="0"/>
          <w:numId w:val="14"/>
        </w:numPr>
        <w:spacing w:before="6" w:after="0" w:line="240" w:lineRule="auto"/>
        <w:ind w:left="709" w:right="106"/>
        <w:contextualSpacing/>
        <w:jc w:val="left"/>
        <w:rPr>
          <w:rFonts w:eastAsia="Calibri" w:cs="Calibri"/>
          <w:lang w:eastAsia="en-US"/>
        </w:rPr>
      </w:pPr>
      <w:r w:rsidRPr="00397BC6">
        <w:rPr>
          <w:rFonts w:eastAsia="Calibri" w:cs="Calibri"/>
          <w:lang w:eastAsia="en-US"/>
        </w:rPr>
        <w:lastRenderedPageBreak/>
        <w:t xml:space="preserve">fióktelep útján kötött biztosítási szerződés esetén a fióktelep székhelyéről (külföldön létesített fióktelep esetén a címéről), külföldi biztosító magyarországi </w:t>
      </w:r>
      <w:proofErr w:type="spellStart"/>
      <w:r w:rsidRPr="00397BC6">
        <w:rPr>
          <w:rFonts w:eastAsia="Calibri" w:cs="Calibri"/>
          <w:lang w:eastAsia="en-US"/>
        </w:rPr>
        <w:t>fióktelepe</w:t>
      </w:r>
      <w:proofErr w:type="spellEnd"/>
      <w:r w:rsidRPr="00397BC6">
        <w:rPr>
          <w:rFonts w:eastAsia="Calibri" w:cs="Calibri"/>
          <w:lang w:eastAsia="en-US"/>
        </w:rPr>
        <w:t xml:space="preserve"> útján kötött biztosítási szerződés esetén a külföldi biztosító székhelyéről, cégjegyzékszámáról vagy nyilvántartási számáról, valamint a nyilvántartását végző bíróság vagy hatóság nevéről,</w:t>
      </w:r>
    </w:p>
    <w:p w14:paraId="1A1B4337" w14:textId="77777777" w:rsidR="003725A4" w:rsidRPr="00397BC6" w:rsidRDefault="003725A4" w:rsidP="004A6AA2">
      <w:pPr>
        <w:widowControl w:val="0"/>
        <w:numPr>
          <w:ilvl w:val="0"/>
          <w:numId w:val="14"/>
        </w:numPr>
        <w:spacing w:before="6" w:after="0" w:line="240" w:lineRule="auto"/>
        <w:ind w:left="709" w:right="106"/>
        <w:contextualSpacing/>
        <w:jc w:val="left"/>
        <w:rPr>
          <w:rFonts w:eastAsia="Calibri" w:cs="Calibri"/>
          <w:lang w:eastAsia="en-US"/>
        </w:rPr>
      </w:pPr>
      <w:r w:rsidRPr="00397BC6">
        <w:rPr>
          <w:rFonts w:eastAsia="Calibri" w:cs="Calibri"/>
          <w:lang w:eastAsia="en-US"/>
        </w:rPr>
        <w:t>a hatáskörrel rendelkező felügyeleti hatóságról,</w:t>
      </w:r>
    </w:p>
    <w:p w14:paraId="22EE62E8" w14:textId="77777777" w:rsidR="003725A4" w:rsidRPr="00397BC6" w:rsidRDefault="003725A4" w:rsidP="004A6AA2">
      <w:pPr>
        <w:widowControl w:val="0"/>
        <w:numPr>
          <w:ilvl w:val="0"/>
          <w:numId w:val="14"/>
        </w:numPr>
        <w:spacing w:before="6" w:after="0" w:line="240" w:lineRule="auto"/>
        <w:ind w:left="709" w:right="106"/>
        <w:contextualSpacing/>
        <w:jc w:val="left"/>
        <w:rPr>
          <w:rFonts w:eastAsia="Calibri" w:cs="Calibri"/>
          <w:lang w:eastAsia="en-US"/>
        </w:rPr>
      </w:pPr>
      <w:r w:rsidRPr="00397BC6">
        <w:rPr>
          <w:rFonts w:eastAsia="Calibri" w:cs="Calibri"/>
          <w:lang w:eastAsia="en-US"/>
        </w:rPr>
        <w:t>a biztosítási szerződés 4. melléklet A) részében meghatározott jellemzőiről,</w:t>
      </w:r>
    </w:p>
    <w:p w14:paraId="2E553486" w14:textId="2B6B7ED0" w:rsidR="003725A4" w:rsidRPr="00397BC6" w:rsidRDefault="003725A4" w:rsidP="004A6AA2">
      <w:pPr>
        <w:widowControl w:val="0"/>
        <w:numPr>
          <w:ilvl w:val="0"/>
          <w:numId w:val="14"/>
        </w:numPr>
        <w:spacing w:before="6" w:after="0" w:line="240" w:lineRule="auto"/>
        <w:ind w:left="709" w:right="106"/>
        <w:contextualSpacing/>
        <w:jc w:val="left"/>
        <w:rPr>
          <w:rFonts w:eastAsia="Calibri" w:cs="Calibri"/>
          <w:lang w:eastAsia="en-US"/>
        </w:rPr>
      </w:pPr>
      <w:r w:rsidRPr="00397BC6">
        <w:rPr>
          <w:rFonts w:eastAsia="Calibri" w:cs="Calibri"/>
          <w:lang w:eastAsia="en-US"/>
        </w:rPr>
        <w:t xml:space="preserve">a </w:t>
      </w:r>
      <w:r w:rsidR="00A3009C">
        <w:rPr>
          <w:rFonts w:eastAsia="Calibri" w:cs="Calibri"/>
          <w:lang w:eastAsia="en-US"/>
        </w:rPr>
        <w:t xml:space="preserve">Bit. </w:t>
      </w:r>
      <w:r w:rsidRPr="00397BC6">
        <w:rPr>
          <w:rFonts w:eastAsia="Calibri" w:cs="Calibri"/>
          <w:lang w:eastAsia="en-US"/>
        </w:rPr>
        <w:t>108. § (1) bekezdésében meghatározott jelentés közzétételéről,</w:t>
      </w:r>
    </w:p>
    <w:p w14:paraId="15CCD525" w14:textId="77777777" w:rsidR="003725A4" w:rsidRPr="00397BC6" w:rsidRDefault="003725A4" w:rsidP="004A6AA2">
      <w:pPr>
        <w:widowControl w:val="0"/>
        <w:numPr>
          <w:ilvl w:val="0"/>
          <w:numId w:val="14"/>
        </w:numPr>
        <w:spacing w:before="6" w:after="0" w:line="240" w:lineRule="auto"/>
        <w:ind w:left="709" w:right="106"/>
        <w:contextualSpacing/>
        <w:jc w:val="left"/>
        <w:rPr>
          <w:rFonts w:eastAsia="Calibri" w:cs="Calibri"/>
          <w:lang w:eastAsia="en-US"/>
        </w:rPr>
      </w:pPr>
      <w:r w:rsidRPr="00397BC6">
        <w:rPr>
          <w:rFonts w:eastAsia="Calibri" w:cs="Calibri"/>
          <w:lang w:eastAsia="en-US"/>
        </w:rPr>
        <w:t>arról, hogy nyújt-e tanácsadást az értékesített biztosítási termékre vonatkozóan, és</w:t>
      </w:r>
    </w:p>
    <w:p w14:paraId="6E19A576" w14:textId="77777777" w:rsidR="003725A4" w:rsidRPr="00397BC6" w:rsidRDefault="003725A4" w:rsidP="004A6AA2">
      <w:pPr>
        <w:widowControl w:val="0"/>
        <w:numPr>
          <w:ilvl w:val="0"/>
          <w:numId w:val="14"/>
        </w:numPr>
        <w:spacing w:before="6" w:after="0" w:line="240" w:lineRule="auto"/>
        <w:ind w:left="709" w:right="106"/>
        <w:contextualSpacing/>
        <w:jc w:val="left"/>
        <w:rPr>
          <w:rFonts w:eastAsia="Calibri" w:cs="Calibri"/>
          <w:lang w:eastAsia="en-US"/>
        </w:rPr>
      </w:pPr>
      <w:r w:rsidRPr="00397BC6">
        <w:rPr>
          <w:rFonts w:eastAsia="Calibri" w:cs="Calibri"/>
          <w:lang w:eastAsia="en-US"/>
        </w:rPr>
        <w:t>a biztosítási szerződéssel összefüggésben a közreműködő részére nyújtott javadalmazás jellegéről.</w:t>
      </w:r>
    </w:p>
    <w:p w14:paraId="68ED8278" w14:textId="77777777" w:rsidR="003725A4" w:rsidRPr="00397BC6" w:rsidRDefault="003725A4" w:rsidP="003725A4">
      <w:pPr>
        <w:widowControl w:val="0"/>
        <w:spacing w:before="6" w:after="0" w:line="240" w:lineRule="auto"/>
        <w:ind w:left="142" w:right="106"/>
        <w:rPr>
          <w:rFonts w:eastAsia="Calibri" w:cs="Calibri"/>
          <w:lang w:eastAsia="en-US"/>
        </w:rPr>
      </w:pPr>
      <w:r w:rsidRPr="00397BC6">
        <w:rPr>
          <w:rFonts w:eastAsia="Calibri" w:cs="Calibri"/>
          <w:lang w:eastAsia="en-US"/>
        </w:rPr>
        <w:t>(Bit. 152. § (1) bekezdés)</w:t>
      </w:r>
    </w:p>
    <w:p w14:paraId="7AB3374B" w14:textId="77777777" w:rsidR="003725A4" w:rsidRPr="00397BC6" w:rsidRDefault="003725A4" w:rsidP="003725A4">
      <w:pPr>
        <w:widowControl w:val="0"/>
        <w:spacing w:before="6" w:after="0" w:line="240" w:lineRule="auto"/>
        <w:ind w:left="142" w:right="106"/>
        <w:rPr>
          <w:rFonts w:eastAsia="Calibri" w:cs="Calibri"/>
          <w:lang w:eastAsia="en-US"/>
        </w:rPr>
      </w:pPr>
    </w:p>
    <w:p w14:paraId="378CBC0F" w14:textId="7BC1C5F4" w:rsidR="00600B16" w:rsidRDefault="00600B16" w:rsidP="003725A4">
      <w:pPr>
        <w:widowControl w:val="0"/>
        <w:spacing w:before="6" w:after="0" w:line="240" w:lineRule="auto"/>
        <w:ind w:left="142" w:right="106"/>
        <w:rPr>
          <w:rFonts w:eastAsia="Calibri" w:cs="Calibri"/>
          <w:lang w:eastAsia="en-US"/>
        </w:rPr>
      </w:pPr>
      <w:r w:rsidRPr="00600B16">
        <w:rPr>
          <w:rFonts w:eastAsia="Calibri" w:cs="Calibri"/>
          <w:lang w:eastAsia="en-US"/>
        </w:rPr>
        <w:t>A biztosító - a Bit. 152. § (1) bekezdés </w:t>
      </w:r>
      <w:r w:rsidRPr="00600B16">
        <w:rPr>
          <w:rFonts w:eastAsia="Calibri" w:cs="Calibri"/>
          <w:i/>
          <w:iCs/>
          <w:lang w:eastAsia="en-US"/>
        </w:rPr>
        <w:t>g) </w:t>
      </w:r>
      <w:r w:rsidRPr="00600B16">
        <w:rPr>
          <w:rFonts w:eastAsia="Calibri" w:cs="Calibri"/>
          <w:lang w:eastAsia="en-US"/>
        </w:rPr>
        <w:t xml:space="preserve">pontjában, valamint a </w:t>
      </w:r>
      <w:r>
        <w:rPr>
          <w:rFonts w:eastAsia="Calibri" w:cs="Calibri"/>
          <w:lang w:eastAsia="en-US"/>
        </w:rPr>
        <w:t xml:space="preserve">Bit. </w:t>
      </w:r>
      <w:r w:rsidRPr="00600B16">
        <w:rPr>
          <w:rFonts w:eastAsia="Calibri" w:cs="Calibri"/>
          <w:lang w:eastAsia="en-US"/>
        </w:rPr>
        <w:t>4. melléklet </w:t>
      </w:r>
      <w:r w:rsidRPr="00600B16">
        <w:rPr>
          <w:rFonts w:eastAsia="Calibri" w:cs="Calibri"/>
          <w:i/>
          <w:iCs/>
          <w:lang w:eastAsia="en-US"/>
        </w:rPr>
        <w:t>A) </w:t>
      </w:r>
      <w:r w:rsidRPr="00600B16">
        <w:rPr>
          <w:rFonts w:eastAsia="Calibri" w:cs="Calibri"/>
          <w:lang w:eastAsia="en-US"/>
        </w:rPr>
        <w:t xml:space="preserve">pont 17. alpontjában foglaltakat kivéve </w:t>
      </w:r>
      <w:r>
        <w:rPr>
          <w:rFonts w:eastAsia="Calibri" w:cs="Calibri"/>
          <w:lang w:eastAsia="en-US"/>
        </w:rPr>
        <w:t>–</w:t>
      </w:r>
      <w:r w:rsidRPr="00600B16">
        <w:rPr>
          <w:rFonts w:eastAsia="Calibri" w:cs="Calibri"/>
          <w:lang w:eastAsia="en-US"/>
        </w:rPr>
        <w:t xml:space="preserve"> a</w:t>
      </w:r>
      <w:r>
        <w:rPr>
          <w:rFonts w:eastAsia="Calibri" w:cs="Calibri"/>
          <w:lang w:eastAsia="en-US"/>
        </w:rPr>
        <w:t xml:space="preserve"> Bit 152. §</w:t>
      </w:r>
      <w:r w:rsidRPr="00600B16">
        <w:rPr>
          <w:rFonts w:eastAsia="Calibri" w:cs="Calibri"/>
          <w:lang w:eastAsia="en-US"/>
        </w:rPr>
        <w:t xml:space="preserve"> (1) bekezdésben foglalt adatok változása esetén a szerződés módosításakor és megújításakor köteles a szerződéskötést megelőző tájékoztatás megadásával egyező módon a szerződő fél részére a változásokról tájékoztatást nyújtani.</w:t>
      </w:r>
      <w:r w:rsidR="00BA568D">
        <w:rPr>
          <w:rFonts w:eastAsia="Calibri" w:cs="Calibri"/>
          <w:lang w:eastAsia="en-US"/>
        </w:rPr>
        <w:t xml:space="preserve"> (Bit. 152. § (5) bekezdés)</w:t>
      </w:r>
    </w:p>
    <w:p w14:paraId="75D20DD7" w14:textId="77777777" w:rsidR="00600B16" w:rsidRDefault="00600B16" w:rsidP="003725A4">
      <w:pPr>
        <w:widowControl w:val="0"/>
        <w:spacing w:before="6" w:after="0" w:line="240" w:lineRule="auto"/>
        <w:ind w:left="142" w:right="106"/>
        <w:rPr>
          <w:rFonts w:eastAsia="Calibri" w:cs="Calibri"/>
          <w:lang w:eastAsia="en-US"/>
        </w:rPr>
      </w:pPr>
    </w:p>
    <w:p w14:paraId="37F5AC02" w14:textId="0881553C" w:rsidR="003725A4" w:rsidRPr="00397BC6" w:rsidRDefault="003725A4" w:rsidP="004421B6">
      <w:pPr>
        <w:widowControl w:val="0"/>
        <w:spacing w:before="6" w:after="0" w:line="240" w:lineRule="auto"/>
        <w:ind w:left="142" w:right="106"/>
        <w:rPr>
          <w:rFonts w:eastAsia="Calibri" w:cs="Calibri"/>
          <w:lang w:eastAsia="en-US"/>
        </w:rPr>
      </w:pPr>
      <w:r w:rsidRPr="00397BC6">
        <w:rPr>
          <w:rFonts w:eastAsia="Calibri" w:cs="Calibri"/>
          <w:lang w:eastAsia="en-US"/>
        </w:rPr>
        <w:t>Amennyiben az ügyfél a biztosítási szerződéssel összefüggésben annak megkötése után teljesít fizetést - a folyamatos biztosítási díjak és az ütemezett fizetések kivételével -, a biztosító minden ilyen fizetésre vonatkozóan megadja a Bit. 152. § (1) bekezdés g) pontja szerinti tájékoztatást.</w:t>
      </w:r>
      <w:r w:rsidR="004421B6">
        <w:rPr>
          <w:rFonts w:eastAsia="Calibri" w:cs="Calibri"/>
          <w:lang w:eastAsia="en-US"/>
        </w:rPr>
        <w:t xml:space="preserve"> </w:t>
      </w:r>
      <w:r w:rsidRPr="00397BC6">
        <w:rPr>
          <w:rFonts w:eastAsia="Calibri" w:cs="Calibri"/>
          <w:lang w:eastAsia="en-US"/>
        </w:rPr>
        <w:t>(Bit. 152. § (6) bekezdés)</w:t>
      </w:r>
    </w:p>
    <w:p w14:paraId="66D4AC61" w14:textId="77777777" w:rsidR="003725A4" w:rsidRPr="00397BC6" w:rsidRDefault="003725A4" w:rsidP="003725A4">
      <w:pPr>
        <w:widowControl w:val="0"/>
        <w:spacing w:before="6" w:after="0" w:line="240" w:lineRule="auto"/>
        <w:ind w:left="142" w:right="106"/>
        <w:rPr>
          <w:rFonts w:eastAsia="Calibri" w:cs="Calibri"/>
          <w:lang w:eastAsia="en-US"/>
        </w:rPr>
      </w:pPr>
    </w:p>
    <w:p w14:paraId="07E5F569" w14:textId="77777777" w:rsidR="003725A4" w:rsidRPr="00397BC6" w:rsidRDefault="003725A4" w:rsidP="003725A4">
      <w:pPr>
        <w:widowControl w:val="0"/>
        <w:spacing w:before="6" w:after="0" w:line="240" w:lineRule="auto"/>
        <w:ind w:left="142" w:right="106"/>
        <w:rPr>
          <w:rFonts w:eastAsia="Calibri" w:cs="Calibri"/>
          <w:lang w:eastAsia="en-US"/>
        </w:rPr>
      </w:pPr>
      <w:r w:rsidRPr="00397BC6">
        <w:rPr>
          <w:rFonts w:eastAsia="Calibri" w:cs="Calibri"/>
          <w:lang w:eastAsia="en-US"/>
        </w:rPr>
        <w:t>A Bit. 152. § (1) bekezdésben meghatározott tájékoztatónak figyelemfelhívásra alkalmas módon kell tartalmaznia:</w:t>
      </w:r>
    </w:p>
    <w:p w14:paraId="1C046D67" w14:textId="77777777" w:rsidR="003725A4" w:rsidRPr="00397BC6" w:rsidRDefault="003725A4" w:rsidP="004A6AA2">
      <w:pPr>
        <w:widowControl w:val="0"/>
        <w:numPr>
          <w:ilvl w:val="1"/>
          <w:numId w:val="15"/>
        </w:numPr>
        <w:spacing w:before="6" w:after="0" w:line="240" w:lineRule="auto"/>
        <w:ind w:left="567" w:right="106"/>
        <w:contextualSpacing/>
        <w:jc w:val="left"/>
        <w:rPr>
          <w:rFonts w:eastAsia="Calibri" w:cs="Calibri"/>
          <w:lang w:eastAsia="en-US"/>
        </w:rPr>
      </w:pPr>
      <w:r w:rsidRPr="00397BC6">
        <w:rPr>
          <w:rFonts w:eastAsia="Calibri" w:cs="Calibri"/>
          <w:lang w:eastAsia="en-US"/>
        </w:rPr>
        <w:t>a biztosító mentesülésének a szabályait,</w:t>
      </w:r>
    </w:p>
    <w:p w14:paraId="70E5BAFE" w14:textId="77777777" w:rsidR="003725A4" w:rsidRPr="00397BC6" w:rsidRDefault="003725A4" w:rsidP="004A6AA2">
      <w:pPr>
        <w:widowControl w:val="0"/>
        <w:numPr>
          <w:ilvl w:val="1"/>
          <w:numId w:val="15"/>
        </w:numPr>
        <w:spacing w:before="6" w:after="0" w:line="240" w:lineRule="auto"/>
        <w:ind w:left="567" w:right="106"/>
        <w:contextualSpacing/>
        <w:jc w:val="left"/>
        <w:rPr>
          <w:rFonts w:eastAsia="Calibri" w:cs="Calibri"/>
          <w:lang w:eastAsia="en-US"/>
        </w:rPr>
      </w:pPr>
      <w:r w:rsidRPr="00397BC6">
        <w:rPr>
          <w:rFonts w:eastAsia="Calibri" w:cs="Calibri"/>
          <w:lang w:eastAsia="en-US"/>
        </w:rPr>
        <w:t>a biztosító szolgáltatása korlátozásának a feltételeit,</w:t>
      </w:r>
    </w:p>
    <w:p w14:paraId="3843936A" w14:textId="77777777" w:rsidR="003725A4" w:rsidRPr="00397BC6" w:rsidRDefault="003725A4" w:rsidP="004A6AA2">
      <w:pPr>
        <w:widowControl w:val="0"/>
        <w:numPr>
          <w:ilvl w:val="1"/>
          <w:numId w:val="15"/>
        </w:numPr>
        <w:spacing w:before="6" w:after="0" w:line="240" w:lineRule="auto"/>
        <w:ind w:left="567" w:right="106"/>
        <w:contextualSpacing/>
        <w:jc w:val="left"/>
        <w:rPr>
          <w:rFonts w:eastAsia="Calibri" w:cs="Calibri"/>
          <w:lang w:eastAsia="en-US"/>
        </w:rPr>
      </w:pPr>
      <w:r w:rsidRPr="00397BC6">
        <w:rPr>
          <w:rFonts w:eastAsia="Calibri" w:cs="Calibri"/>
          <w:lang w:eastAsia="en-US"/>
        </w:rPr>
        <w:t>a biztosítási szerződésben alkalmazott kizárásokat, valamint</w:t>
      </w:r>
    </w:p>
    <w:p w14:paraId="137B2E24" w14:textId="77777777" w:rsidR="003725A4" w:rsidRPr="00397BC6" w:rsidRDefault="003725A4" w:rsidP="004A6AA2">
      <w:pPr>
        <w:widowControl w:val="0"/>
        <w:numPr>
          <w:ilvl w:val="1"/>
          <w:numId w:val="15"/>
        </w:numPr>
        <w:spacing w:before="6" w:after="0" w:line="240" w:lineRule="auto"/>
        <w:ind w:left="567" w:right="106"/>
        <w:contextualSpacing/>
        <w:jc w:val="left"/>
        <w:rPr>
          <w:rFonts w:eastAsia="Calibri" w:cs="Calibri"/>
          <w:lang w:eastAsia="en-US"/>
        </w:rPr>
      </w:pPr>
      <w:r w:rsidRPr="00397BC6">
        <w:rPr>
          <w:rFonts w:eastAsia="Calibri" w:cs="Calibri"/>
          <w:lang w:eastAsia="en-US"/>
        </w:rPr>
        <w:t>minden, a szokásos szerződési gyakorlattól, a szerződésre vonatkozó rendelkezésektől lényegesen vagy valamely korábban a felek között alkalmazott kikötéstől eltérő feltételt, így különösen azt a körülményt, hogy a magyartól eltérő jog alkalmazása vagy a magyartól eltérő bíróság kizárólagos illetékessége került kikötésre. (Bit. 152. § (2) bekezdés)</w:t>
      </w:r>
    </w:p>
    <w:p w14:paraId="77A5CC61"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2E9E9302"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Bit. 152. § (2) bekezdésben meghatározott kötelezettség megsértése az e törvényben meghatározott jogkövetkezményeket vonja maga után, és nem érinti az általános szerződési feltételek vagy azok egyes kikötései - a Ptk.-ban meghatározottak szerinti - szerződéses tartalommá válását. (Bit. 152. § (4) bekezdés)</w:t>
      </w:r>
    </w:p>
    <w:p w14:paraId="147A919D" w14:textId="77777777" w:rsidR="003725A4" w:rsidRPr="00397BC6" w:rsidRDefault="003725A4" w:rsidP="003725A4">
      <w:pPr>
        <w:widowControl w:val="0"/>
        <w:spacing w:before="3" w:after="0" w:line="240" w:lineRule="exact"/>
        <w:ind w:left="142"/>
        <w:rPr>
          <w:rFonts w:eastAsia="Calibri" w:cs="Calibri"/>
          <w:spacing w:val="1"/>
          <w:lang w:eastAsia="en-US"/>
        </w:rPr>
      </w:pPr>
    </w:p>
    <w:p w14:paraId="3D30FE5D"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Bit. 152. § (1) bekezdésben meghatározott tájékoztatás az ügyféllel történő megállapodásban kikötött más nyelven és - az adott esettől függően a Bit. 152. § (3a) vagy a (3b) bekezdésben meghatározott feltételek teljesülése esetén - tartós adathordozón vagy honlapon keresztül is történhet, azzal, hogy az ügyfél ez irányú kérésére a tájékoztatást díjmentesen, írásban is rendelkezésére kell bocsátani. (Bit. 152. § (3) bekezdés)</w:t>
      </w:r>
    </w:p>
    <w:p w14:paraId="1B9B16D2" w14:textId="77777777" w:rsidR="003725A4" w:rsidRPr="00397BC6" w:rsidRDefault="003725A4" w:rsidP="003725A4">
      <w:pPr>
        <w:widowControl w:val="0"/>
        <w:spacing w:before="3" w:after="0" w:line="240" w:lineRule="exact"/>
        <w:ind w:left="142"/>
        <w:rPr>
          <w:rFonts w:eastAsia="Calibri" w:cs="Calibri"/>
          <w:spacing w:val="1"/>
          <w:lang w:eastAsia="en-US"/>
        </w:rPr>
      </w:pPr>
    </w:p>
    <w:p w14:paraId="27C73262"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Bit. 152. § (3) bekezdés szerinti tartós adathordozón akkor történhet a tájékoztatás, ha az ügyfél kifejezetten ezt a tájékoztatási módot választotta, és a tájékoztatás, valamint a kapcsolattartás szempontjából ez a mód megfelelő a számára; ennek kell tekinteni különösen, ha rendszeres internet-hozzáféréssel rendelkezik, így különösen, ha a biztosító számára megadta az e-mail-címét. (Bit. 152. § (3a) bekezdés)</w:t>
      </w:r>
    </w:p>
    <w:p w14:paraId="1FE4A701" w14:textId="77777777" w:rsidR="003725A4" w:rsidRPr="00397BC6" w:rsidRDefault="003725A4" w:rsidP="003725A4">
      <w:pPr>
        <w:widowControl w:val="0"/>
        <w:spacing w:before="3" w:after="0" w:line="240" w:lineRule="exact"/>
        <w:ind w:left="142"/>
        <w:rPr>
          <w:rFonts w:eastAsia="Calibri" w:cs="Calibri"/>
          <w:spacing w:val="1"/>
          <w:lang w:eastAsia="en-US"/>
        </w:rPr>
      </w:pPr>
    </w:p>
    <w:p w14:paraId="21E79D31"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Bit. 152. § (3) bekezdés szerinti honlapon keresztül történő tájékoztatás feltétele, hogy</w:t>
      </w:r>
    </w:p>
    <w:p w14:paraId="4D8633BF"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azt személyesen az ügyfélnek címezzék, vagy</w:t>
      </w:r>
    </w:p>
    <w:p w14:paraId="307C0326"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b) az ügyfelet elektronikus úton értesítsék a honlap címéről és a tájékoztatásnak a honlapon belüli elérhetőségéről; a tájékoztatás a honlapon az igényérvényesítési határidő lejártáig elérhető maradjon, valamint a Bit. 152. § (3a) bekezdés szerinti feltételek is fennálljanak. (Bit. 152. § (3b) bekezdés)</w:t>
      </w:r>
    </w:p>
    <w:p w14:paraId="20919DB3" w14:textId="77777777" w:rsidR="003725A4" w:rsidRPr="00397BC6" w:rsidRDefault="003725A4" w:rsidP="003725A4">
      <w:pPr>
        <w:widowControl w:val="0"/>
        <w:spacing w:before="3" w:after="0" w:line="240" w:lineRule="exact"/>
        <w:ind w:left="142"/>
        <w:rPr>
          <w:rFonts w:eastAsia="Calibri" w:cs="Calibri"/>
          <w:spacing w:val="1"/>
          <w:lang w:eastAsia="en-US"/>
        </w:rPr>
      </w:pPr>
    </w:p>
    <w:p w14:paraId="0D5BAE27"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Telefonon történő értékesítés esetében a Bit 152. § (1) bekezdés szerinti tájékoztatásnak (a biztosítási termékismertetőt is beleértve) összhangban kell lennie a távértékesítés keretében kötött pénzügyi ágazati szolgáltatási szerződésekről szóló 2005. évi XXV. törvénnyel és a vonatkozó uniós szabályokkal. Mindezeken túlmenően a Bit 152. §-a szerinti tájékoztatást a biztosítási szerződés megkötése után haladéktalanul meg kell adni az ügyfél részére, az ügyfél által választott módon, amely független az előzetes tájékoztatás választott módjától. (Bit. 152. § (3c) bekezdés)</w:t>
      </w:r>
    </w:p>
    <w:p w14:paraId="1134C4A5" w14:textId="77777777" w:rsidR="003725A4" w:rsidRPr="00397BC6" w:rsidRDefault="003725A4" w:rsidP="003725A4">
      <w:pPr>
        <w:widowControl w:val="0"/>
        <w:spacing w:before="3" w:after="0" w:line="240" w:lineRule="exact"/>
        <w:ind w:left="142"/>
        <w:rPr>
          <w:rFonts w:eastAsia="Calibri" w:cs="Calibri"/>
          <w:spacing w:val="1"/>
          <w:lang w:eastAsia="en-US"/>
        </w:rPr>
      </w:pPr>
    </w:p>
    <w:p w14:paraId="3068A371"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 xml:space="preserve">Amennyiben a biztosító - a letelepedés és a szolgáltatásnyújtás szabadsága alapján - olyan ügyfél számára értékesít </w:t>
      </w:r>
      <w:r w:rsidRPr="00397BC6">
        <w:rPr>
          <w:rFonts w:eastAsia="Calibri" w:cs="Calibri"/>
          <w:spacing w:val="1"/>
          <w:lang w:eastAsia="en-US"/>
        </w:rPr>
        <w:lastRenderedPageBreak/>
        <w:t>biztosítási terméket, amely ügyfél szokásos tartózkodási helye vagy székhelye szerinti tagállam az e törvényben foglaltaknál szigorúbb szabályokat alkalmaz a biztosítási termékek értékesítésével összefüggő követelmények vonatkozásában, akkor e szigorúbb szabályok az irányadók. (Bit. 152. § (7) bekezdés)</w:t>
      </w:r>
    </w:p>
    <w:p w14:paraId="3952F40D" w14:textId="77777777" w:rsidR="003725A4" w:rsidRPr="00397BC6" w:rsidRDefault="003725A4" w:rsidP="003725A4">
      <w:pPr>
        <w:widowControl w:val="0"/>
        <w:spacing w:before="3" w:after="0" w:line="240" w:lineRule="exact"/>
        <w:ind w:left="142"/>
        <w:rPr>
          <w:rFonts w:eastAsia="Calibri" w:cs="Calibri"/>
          <w:spacing w:val="1"/>
          <w:lang w:eastAsia="en-US"/>
        </w:rPr>
      </w:pPr>
    </w:p>
    <w:p w14:paraId="3E6973EF"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Amennyiben egy biztosító a kötelező foglalkoztatói nyugdíjrendszer szolgáltatásáért is felelős, és valamely munkavállaló anélkül válik egy ilyen rendszer tagjává, hogy a csatlakozásról egyéni döntést hozott volna, akkor a biztosítónak a Bit. 152. § szerinti tájékoztatást az adott nyugdíjrendszerhez való csatlakozást követően haladéktalanul biztosítania kell a munkavállaló számára. (Bit. 158. §)</w:t>
      </w:r>
    </w:p>
    <w:p w14:paraId="6E91702A" w14:textId="77777777" w:rsidR="003725A4" w:rsidRPr="00397BC6" w:rsidRDefault="003725A4" w:rsidP="003725A4">
      <w:pPr>
        <w:widowControl w:val="0"/>
        <w:spacing w:before="3" w:after="0" w:line="240" w:lineRule="exact"/>
        <w:ind w:left="142"/>
        <w:rPr>
          <w:rFonts w:eastAsia="Calibri" w:cs="Calibri"/>
          <w:spacing w:val="1"/>
          <w:lang w:eastAsia="en-US"/>
        </w:rPr>
      </w:pPr>
    </w:p>
    <w:p w14:paraId="5C88DB04"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Életbiztosítási szerződés megkötése előtt - az olyan megtakarítási elemet nem tartalmazó, tisztán kockázati életbiztosítások kivételével, amelyeket pénzügyi intézmény az általa nyújtott pénzügyi szolgáltatással összefüggésben javasolt, vagy amelyeknek a biztosítási összege nem haladja meg az egymillió forintot - a biztosító köteles felmérni, illetve legalább az ügyfél által megadott információk alapján pontosítani az ügyfél igényeit. (Bit. 153. § (1) bekezdés)</w:t>
      </w:r>
    </w:p>
    <w:p w14:paraId="094707B1" w14:textId="77777777" w:rsidR="003725A4" w:rsidRPr="00397BC6" w:rsidRDefault="003725A4" w:rsidP="003725A4">
      <w:pPr>
        <w:widowControl w:val="0"/>
        <w:spacing w:before="3" w:after="0" w:line="240" w:lineRule="exact"/>
        <w:ind w:left="142"/>
        <w:rPr>
          <w:rFonts w:eastAsia="Calibri" w:cs="Calibri"/>
          <w:spacing w:val="1"/>
          <w:lang w:eastAsia="en-US"/>
        </w:rPr>
      </w:pPr>
    </w:p>
    <w:p w14:paraId="04FEBF9C"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Azon életbiztosítási szerződések esetében, amelyek megkötése előtt a Bit. 153. § (1) bekezdés alapján igényfelmérést kell készíteni, a biztosító köteles - a Bit. 152. §-ban meghatározott tájékoztatáson túl – a Bit 153. § (1) bekezdésben meghatározott igényfelmérés, illetve igénypontosítás alapján a Bit. 4. melléklet B) pontja szerinti termékismertetőt is a Bit. 152. § (1) bekezdésében meghatározott módon átadni.</w:t>
      </w:r>
    </w:p>
    <w:p w14:paraId="3C0980E4" w14:textId="77777777" w:rsidR="003725A4" w:rsidRPr="00397BC6" w:rsidRDefault="003725A4" w:rsidP="003725A4">
      <w:pPr>
        <w:widowControl w:val="0"/>
        <w:spacing w:before="3" w:after="0" w:line="240" w:lineRule="exact"/>
        <w:ind w:left="142"/>
        <w:rPr>
          <w:rFonts w:eastAsia="Calibri" w:cs="Calibri"/>
          <w:spacing w:val="1"/>
          <w:lang w:eastAsia="en-US"/>
        </w:rPr>
      </w:pPr>
    </w:p>
    <w:p w14:paraId="53A26DAA"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rendszeres vagy folyamatos és egyszeri díjas megtakarítási jellegű életbiztosítás esetén a biztosító a Bit. 153. § (2) bekezdésben meghatározott termékismertető átadásakor köteles tájékoztatni az ügyfelet az adott biztosítás teljes költségmutatójáról és annak internetes elérhetőségéről. (Bit. 153. § (2) és (5) bekezdés)</w:t>
      </w:r>
    </w:p>
    <w:p w14:paraId="1955ED80" w14:textId="77777777" w:rsidR="003725A4" w:rsidRPr="00397BC6" w:rsidRDefault="003725A4" w:rsidP="003725A4">
      <w:pPr>
        <w:widowControl w:val="0"/>
        <w:spacing w:before="3" w:after="0" w:line="240" w:lineRule="exact"/>
        <w:ind w:left="142"/>
        <w:rPr>
          <w:rFonts w:eastAsia="Calibri" w:cs="Calibri"/>
          <w:spacing w:val="1"/>
          <w:lang w:eastAsia="en-US"/>
        </w:rPr>
      </w:pPr>
    </w:p>
    <w:p w14:paraId="1084F9B5"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biztosító - ha törvény eltérően nem rendelkezik - bizonyítható módon köteles beszerezni ügyfele arra vonatkozó külön nyilatkozatát, hogy a Bit. 152. § (1) bekezdésében és a 153. § (2) és (2a) bekezdésében meghatározott tájékoztatást megkapta.</w:t>
      </w:r>
    </w:p>
    <w:p w14:paraId="586C3CB1" w14:textId="77777777" w:rsidR="003725A4" w:rsidRPr="00397BC6" w:rsidRDefault="003725A4" w:rsidP="003725A4">
      <w:pPr>
        <w:widowControl w:val="0"/>
        <w:spacing w:before="3" w:after="0" w:line="240" w:lineRule="exact"/>
        <w:ind w:left="142"/>
        <w:rPr>
          <w:rFonts w:eastAsia="Calibri" w:cs="Calibri"/>
          <w:spacing w:val="1"/>
          <w:lang w:eastAsia="en-US"/>
        </w:rPr>
      </w:pPr>
    </w:p>
    <w:p w14:paraId="4B612505"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fenti bekezdésben meghatározott nyilatkozatnak tartalmaznia kell azt is, hogy az ügyfél a szerződés megkötése előtt milyen más, a megkötendő biztosítási szerződéssel összefüggő tájékoztatást kapott meg.</w:t>
      </w:r>
    </w:p>
    <w:p w14:paraId="68D61F09"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(Bit. 155. § (1)-(2) bekezdései)</w:t>
      </w:r>
    </w:p>
    <w:p w14:paraId="79717D86" w14:textId="77777777" w:rsidR="003725A4" w:rsidRPr="00397BC6" w:rsidRDefault="003725A4" w:rsidP="003725A4">
      <w:pPr>
        <w:widowControl w:val="0"/>
        <w:spacing w:before="3" w:after="0" w:line="240" w:lineRule="exact"/>
        <w:ind w:left="142"/>
        <w:rPr>
          <w:rFonts w:eastAsia="Calibri" w:cs="Calibri"/>
          <w:spacing w:val="1"/>
          <w:lang w:eastAsia="en-US"/>
        </w:rPr>
      </w:pPr>
    </w:p>
    <w:p w14:paraId="11E9750B"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biztosítót a Bit. 152. §-ban, az (</w:t>
      </w:r>
      <w:proofErr w:type="gramStart"/>
      <w:r w:rsidRPr="00397BC6">
        <w:rPr>
          <w:rFonts w:eastAsia="Calibri" w:cs="Calibri"/>
          <w:spacing w:val="1"/>
          <w:lang w:eastAsia="en-US"/>
        </w:rPr>
        <w:t>1)-(</w:t>
      </w:r>
      <w:proofErr w:type="gramEnd"/>
      <w:r w:rsidRPr="00397BC6">
        <w:rPr>
          <w:rFonts w:eastAsia="Calibri" w:cs="Calibri"/>
          <w:spacing w:val="1"/>
          <w:lang w:eastAsia="en-US"/>
        </w:rPr>
        <w:t>2a) és (5) bekezdésben és a 155. § (1) bekezdésben meghatározott kötelezettség</w:t>
      </w:r>
    </w:p>
    <w:p w14:paraId="443BE81C" w14:textId="77777777" w:rsidR="003725A4" w:rsidRPr="00397BC6" w:rsidRDefault="003725A4" w:rsidP="004A6AA2">
      <w:pPr>
        <w:widowControl w:val="0"/>
        <w:numPr>
          <w:ilvl w:val="1"/>
          <w:numId w:val="16"/>
        </w:numPr>
        <w:spacing w:before="3" w:after="0" w:line="240" w:lineRule="exact"/>
        <w:ind w:left="709"/>
        <w:contextualSpacing/>
        <w:jc w:val="left"/>
        <w:rPr>
          <w:rFonts w:eastAsia="Calibri" w:cs="Calibri"/>
          <w:spacing w:val="1"/>
          <w:lang w:eastAsia="en-US"/>
        </w:rPr>
      </w:pPr>
      <w:r w:rsidRPr="00397BC6">
        <w:rPr>
          <w:rFonts w:eastAsia="Calibri" w:cs="Calibri"/>
          <w:spacing w:val="1"/>
          <w:lang w:eastAsia="en-US"/>
        </w:rPr>
        <w:t>nem terheli, ha a szerződés viszontbiztosítási szerződés, valamint a szerződés nagykockázatra létrejövő biztosítási szerződés,</w:t>
      </w:r>
    </w:p>
    <w:p w14:paraId="49444E17" w14:textId="77777777" w:rsidR="003725A4" w:rsidRPr="00397BC6" w:rsidRDefault="003725A4" w:rsidP="004A6AA2">
      <w:pPr>
        <w:widowControl w:val="0"/>
        <w:numPr>
          <w:ilvl w:val="1"/>
          <w:numId w:val="16"/>
        </w:numPr>
        <w:spacing w:before="3" w:after="0" w:line="240" w:lineRule="exact"/>
        <w:ind w:left="709"/>
        <w:contextualSpacing/>
        <w:jc w:val="left"/>
        <w:rPr>
          <w:rFonts w:eastAsia="Calibri" w:cs="Calibri"/>
          <w:spacing w:val="1"/>
          <w:lang w:eastAsia="en-US"/>
        </w:rPr>
      </w:pPr>
      <w:r w:rsidRPr="00397BC6">
        <w:rPr>
          <w:rFonts w:eastAsia="Calibri" w:cs="Calibri"/>
          <w:spacing w:val="1"/>
          <w:lang w:eastAsia="en-US"/>
        </w:rPr>
        <w:t>nem terheli, ha a biztosítási szerződés megkötésében biztosításközvetítő működik közre.</w:t>
      </w:r>
    </w:p>
    <w:p w14:paraId="5C74B2FA"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(Bit. 153. § (3) bekezdés)</w:t>
      </w:r>
    </w:p>
    <w:p w14:paraId="04030CDF" w14:textId="77777777" w:rsidR="003725A4" w:rsidRPr="00397BC6" w:rsidRDefault="003725A4" w:rsidP="003725A4">
      <w:pPr>
        <w:widowControl w:val="0"/>
        <w:spacing w:before="3" w:after="0" w:line="240" w:lineRule="exact"/>
        <w:ind w:left="142"/>
        <w:rPr>
          <w:rFonts w:eastAsia="Calibri" w:cs="Calibri"/>
          <w:spacing w:val="1"/>
          <w:lang w:eastAsia="en-US"/>
        </w:rPr>
      </w:pPr>
    </w:p>
    <w:p w14:paraId="041177A5" w14:textId="0B54AA7E"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 xml:space="preserve">A </w:t>
      </w:r>
      <w:r w:rsidR="00A94A69">
        <w:rPr>
          <w:rFonts w:eastAsia="Calibri" w:cs="Calibri"/>
          <w:spacing w:val="1"/>
          <w:lang w:eastAsia="en-US"/>
        </w:rPr>
        <w:t xml:space="preserve">Bit. </w:t>
      </w:r>
      <w:r w:rsidRPr="00397BC6">
        <w:rPr>
          <w:rFonts w:eastAsia="Calibri" w:cs="Calibri"/>
          <w:spacing w:val="1"/>
          <w:lang w:eastAsia="en-US"/>
        </w:rPr>
        <w:t>4. melléklet B) pontja szerinti termékismertető 4. alpontja szerinti tájékoztatást minden életbiztosítási szerződés esetén (ide nem értve a határozott idejű kockázati életbiztosítási szerződéseket) meg kell adni az ügyfél számára. (Bit. 153. § (2a) bekezdés)</w:t>
      </w:r>
    </w:p>
    <w:p w14:paraId="2D27A3FF" w14:textId="77777777" w:rsidR="003725A4" w:rsidRPr="00397BC6" w:rsidRDefault="003725A4" w:rsidP="003725A4">
      <w:pPr>
        <w:widowControl w:val="0"/>
        <w:spacing w:before="3" w:after="0" w:line="240" w:lineRule="exact"/>
        <w:ind w:left="142"/>
        <w:rPr>
          <w:rFonts w:eastAsia="Calibri" w:cs="Calibri"/>
          <w:spacing w:val="1"/>
          <w:lang w:eastAsia="en-US"/>
        </w:rPr>
      </w:pPr>
    </w:p>
    <w:p w14:paraId="64CB4A2C"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Bit. 153. § (6) bekezdése értelmében a biztosító köteles a teljes költségmutatót az internetes honlapján közzétenni.</w:t>
      </w:r>
    </w:p>
    <w:p w14:paraId="65E96056" w14:textId="77777777" w:rsidR="003725A4" w:rsidRPr="00397BC6" w:rsidRDefault="003725A4" w:rsidP="003725A4">
      <w:pPr>
        <w:widowControl w:val="0"/>
        <w:spacing w:before="3" w:after="0" w:line="240" w:lineRule="exact"/>
        <w:ind w:left="142"/>
        <w:rPr>
          <w:rFonts w:eastAsia="Calibri" w:cs="Calibri"/>
          <w:spacing w:val="1"/>
          <w:lang w:eastAsia="en-US"/>
        </w:rPr>
      </w:pPr>
    </w:p>
    <w:p w14:paraId="4521A1BA"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biztosító a tájékoztatást elektronikus kereskedelmi szolgáltatás nyújtása esetén az ügyfél számára folyamatosan és könnyen elérhető módon elektronikus úton is köteles elérhetővé tenni.</w:t>
      </w:r>
    </w:p>
    <w:p w14:paraId="36463849"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Ha a biztosító elfogadó nyilatkozatát fokozott biztonságú elektronikus aláírást tartalmazó elektronikus dokumentum igazolja, a biztosító köteles a Bit. 152. § (2) bekezdésében meghatározott tájékoztatót az ügyfél számára folyamatosan és könnyen elérhető módon elektronikus úton hozzáférhetővé tenni. (Bit. 154. §)</w:t>
      </w:r>
    </w:p>
    <w:p w14:paraId="3EEA0895" w14:textId="77777777" w:rsidR="003725A4" w:rsidRPr="00397BC6" w:rsidRDefault="003725A4" w:rsidP="003725A4">
      <w:pPr>
        <w:widowControl w:val="0"/>
        <w:spacing w:before="3" w:after="0" w:line="240" w:lineRule="exact"/>
        <w:ind w:left="142"/>
        <w:rPr>
          <w:rFonts w:eastAsia="Calibri" w:cs="Calibri"/>
          <w:spacing w:val="1"/>
          <w:lang w:eastAsia="en-US"/>
        </w:rPr>
      </w:pPr>
    </w:p>
    <w:p w14:paraId="33582195" w14:textId="2CCB02AF"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Az életbiztosítási szerződés - kivéve a maradékjoggal nem rendelkező, kockázati életbiztosításokat és az életbiztosítási ágba tartozó baleseti és betegségi kiegészítő biztosításokat - megkötését követően a biztosító évente legalább egyszer köteles írásban tájékoztatni ügyfelét az életbiztosítási szerződése szolgáltatási értékéről, aktuális visszavásárlási értékéről és a visszajáró többlethozam jóváírásának mértékéről.</w:t>
      </w:r>
    </w:p>
    <w:p w14:paraId="570D28B8" w14:textId="77777777" w:rsidR="003725A4" w:rsidRPr="00397BC6" w:rsidRDefault="003725A4" w:rsidP="003725A4">
      <w:pPr>
        <w:widowControl w:val="0"/>
        <w:spacing w:before="3" w:after="0" w:line="240" w:lineRule="exact"/>
        <w:ind w:left="142"/>
        <w:rPr>
          <w:rFonts w:eastAsia="Calibri" w:cs="Calibri"/>
          <w:spacing w:val="1"/>
          <w:lang w:eastAsia="en-US"/>
        </w:rPr>
      </w:pPr>
    </w:p>
    <w:p w14:paraId="2EE001A6"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 xml:space="preserve">A biztosítási szerződésben rögzített értékkövetés érvényesítése során az ügyfélnek egyértelmű tájékoztatást kell </w:t>
      </w:r>
      <w:r w:rsidRPr="00397BC6">
        <w:rPr>
          <w:rFonts w:eastAsia="Calibri" w:cs="Calibri"/>
          <w:spacing w:val="1"/>
          <w:lang w:eastAsia="en-US"/>
        </w:rPr>
        <w:lastRenderedPageBreak/>
        <w:t>adni az értékkövetéssel érintett és nem érintett elemek vonatkozásában. A biztosító köteles felhívni a figyelmet a biztosítási szerződés értékkövetéssel kapcsolatos rendelkezéseire, külön is kitérve az ügyfelet az értékkövetéssel kapcsolatban megillető jogokra. (Bit. 156. § (1)-(2) bekezdései)</w:t>
      </w:r>
    </w:p>
    <w:p w14:paraId="62ABF8DF" w14:textId="77777777" w:rsidR="003725A4" w:rsidRPr="00397BC6" w:rsidRDefault="003725A4" w:rsidP="003725A4">
      <w:pPr>
        <w:widowControl w:val="0"/>
        <w:spacing w:before="3" w:after="0" w:line="240" w:lineRule="exact"/>
        <w:ind w:left="142"/>
        <w:rPr>
          <w:rFonts w:eastAsia="Calibri" w:cs="Calibri"/>
          <w:spacing w:val="1"/>
          <w:lang w:eastAsia="en-US"/>
        </w:rPr>
      </w:pPr>
    </w:p>
    <w:p w14:paraId="7A776C5C"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Amennyiben a biztosítási szerződés feltétele - élet- és nem-életbiztosítások esetében egyaránt - a leendő ügyfél orvosi vizsgálata, akkor a biztosító köteles arról is tájékoztatást adni, hogy az ügyfél az elvégzett vizsgálatok eredményeit az egészségügyről szóló törvény alapján az egészségügyi szolgáltatónál megismerheti.</w:t>
      </w:r>
    </w:p>
    <w:p w14:paraId="5284EE19" w14:textId="77777777" w:rsidR="003725A4" w:rsidRPr="00397BC6" w:rsidRDefault="003725A4" w:rsidP="003725A4">
      <w:pPr>
        <w:widowControl w:val="0"/>
        <w:spacing w:before="3" w:after="0" w:line="240" w:lineRule="exact"/>
        <w:ind w:left="142"/>
        <w:rPr>
          <w:rFonts w:eastAsia="Calibri" w:cs="Calibri"/>
          <w:spacing w:val="1"/>
          <w:lang w:eastAsia="en-US"/>
        </w:rPr>
      </w:pPr>
    </w:p>
    <w:p w14:paraId="50AF057B" w14:textId="77777777" w:rsidR="003725A4" w:rsidRPr="00397BC6"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A befektetési egységhez kötött életbiztosítások esetében a biztosító köteles lehetővé tenni, hogy a szerződő tájékozódhasson a befektetés elhelyezéséről, azaz a befektetéseinek fedezetéül szolgáló befektetési formák egymáshoz viszonyított arányáról, az egyes befektetési formák típusáról, valamint a befektetéseinek aktuális értékéről. A befektetési egységhez kötött életbiztosítások esetén az ügyfeleknek szóló adatszolgáltatás formáját és tartalmát a pénz-, tőke- és biztosítási piac szabályozásáért felelős miniszter rendeletben állapítja meg.</w:t>
      </w:r>
    </w:p>
    <w:p w14:paraId="657215B3" w14:textId="07E0E26E" w:rsidR="003725A4" w:rsidRDefault="003725A4" w:rsidP="003725A4">
      <w:pPr>
        <w:widowControl w:val="0"/>
        <w:spacing w:before="3" w:after="0" w:line="240" w:lineRule="exact"/>
        <w:ind w:left="142"/>
        <w:rPr>
          <w:rFonts w:eastAsia="Calibri" w:cs="Calibri"/>
          <w:spacing w:val="1"/>
          <w:lang w:eastAsia="en-US"/>
        </w:rPr>
      </w:pPr>
      <w:r w:rsidRPr="00397BC6">
        <w:rPr>
          <w:rFonts w:eastAsia="Calibri" w:cs="Calibri"/>
          <w:spacing w:val="1"/>
          <w:lang w:eastAsia="en-US"/>
        </w:rPr>
        <w:t>(Bit. 156. § (3)-(4) bekezdései)</w:t>
      </w:r>
    </w:p>
    <w:p w14:paraId="595B4850" w14:textId="1DF2014D" w:rsidR="00BA568D" w:rsidRDefault="00BA568D" w:rsidP="003725A4">
      <w:pPr>
        <w:widowControl w:val="0"/>
        <w:spacing w:before="3" w:after="0" w:line="240" w:lineRule="exact"/>
        <w:ind w:left="142"/>
        <w:rPr>
          <w:rFonts w:eastAsia="Calibri" w:cs="Calibri"/>
          <w:spacing w:val="1"/>
          <w:lang w:eastAsia="en-US"/>
        </w:rPr>
      </w:pPr>
    </w:p>
    <w:p w14:paraId="22898E17" w14:textId="6B506183" w:rsidR="00BA568D" w:rsidRDefault="00BA568D" w:rsidP="00BA568D">
      <w:pPr>
        <w:widowControl w:val="0"/>
        <w:spacing w:before="3" w:after="0" w:line="240" w:lineRule="exact"/>
        <w:ind w:left="142"/>
        <w:rPr>
          <w:rFonts w:eastAsia="Calibri" w:cs="Calibri"/>
          <w:spacing w:val="1"/>
          <w:lang w:eastAsia="en-US"/>
        </w:rPr>
      </w:pPr>
      <w:r w:rsidRPr="00BA568D">
        <w:rPr>
          <w:rFonts w:eastAsia="Calibri" w:cs="Calibri"/>
          <w:spacing w:val="1"/>
          <w:lang w:eastAsia="en-US"/>
        </w:rPr>
        <w:t xml:space="preserve">A biztosító, ha befektetési egységekhez kötött életbiztosítási szerződéseket köt, köteles az ilyen életbiztosításai mellé kínált eszközalapjait - azok bevezetését követő tizenöt munkanapon belül </w:t>
      </w:r>
      <w:r>
        <w:rPr>
          <w:rFonts w:eastAsia="Calibri" w:cs="Calibri"/>
          <w:spacing w:val="1"/>
          <w:lang w:eastAsia="en-US"/>
        </w:rPr>
        <w:t>–</w:t>
      </w:r>
      <w:r w:rsidRPr="00BA568D">
        <w:rPr>
          <w:rFonts w:eastAsia="Calibri" w:cs="Calibri"/>
          <w:spacing w:val="1"/>
          <w:lang w:eastAsia="en-US"/>
        </w:rPr>
        <w:t xml:space="preserve"> a</w:t>
      </w:r>
      <w:r>
        <w:rPr>
          <w:rFonts w:eastAsia="Calibri" w:cs="Calibri"/>
          <w:spacing w:val="1"/>
          <w:lang w:eastAsia="en-US"/>
        </w:rPr>
        <w:t>z MNB-nek</w:t>
      </w:r>
      <w:r w:rsidRPr="00BA568D">
        <w:rPr>
          <w:rFonts w:eastAsia="Calibri" w:cs="Calibri"/>
          <w:spacing w:val="1"/>
          <w:lang w:eastAsia="en-US"/>
        </w:rPr>
        <w:t xml:space="preserve"> bejelenteni. A bejelentésnek tartalmaznia kell az indított eszközalap elnevezését és befektetési politikáját.</w:t>
      </w:r>
    </w:p>
    <w:p w14:paraId="05B9DF3F" w14:textId="46B622B8" w:rsidR="00753985" w:rsidRDefault="00753985" w:rsidP="00BA568D">
      <w:pPr>
        <w:widowControl w:val="0"/>
        <w:spacing w:before="3" w:after="0" w:line="240" w:lineRule="exact"/>
        <w:ind w:left="142"/>
        <w:rPr>
          <w:rFonts w:eastAsia="Calibri" w:cs="Calibri"/>
          <w:spacing w:val="1"/>
          <w:lang w:eastAsia="en-US"/>
        </w:rPr>
      </w:pPr>
    </w:p>
    <w:p w14:paraId="3CC2FC8E" w14:textId="615F72E2" w:rsidR="00753985" w:rsidRPr="00753985" w:rsidRDefault="00753985" w:rsidP="00753985">
      <w:pPr>
        <w:widowControl w:val="0"/>
        <w:spacing w:before="3" w:after="0" w:line="240" w:lineRule="exact"/>
        <w:ind w:left="142"/>
        <w:rPr>
          <w:rFonts w:eastAsia="Calibri" w:cs="Calibri"/>
          <w:spacing w:val="1"/>
          <w:lang w:eastAsia="en-US"/>
        </w:rPr>
      </w:pPr>
      <w:r w:rsidRPr="00753985">
        <w:rPr>
          <w:rFonts w:eastAsia="Calibri" w:cs="Calibri"/>
          <w:spacing w:val="1"/>
          <w:lang w:eastAsia="en-US"/>
        </w:rPr>
        <w:t>Az egyes eszközalapok befektetési politikájának a Bit. 12 mellékletében meghatározott tartalommal kell rendelkeznie</w:t>
      </w:r>
      <w:r w:rsidR="00364DE4">
        <w:rPr>
          <w:rFonts w:eastAsia="Calibri" w:cs="Calibri"/>
          <w:spacing w:val="1"/>
          <w:lang w:eastAsia="en-US"/>
        </w:rPr>
        <w:t>.</w:t>
      </w:r>
      <w:r w:rsidRPr="00753985">
        <w:rPr>
          <w:rFonts w:eastAsia="Calibri" w:cs="Calibri"/>
          <w:spacing w:val="1"/>
          <w:lang w:eastAsia="en-US"/>
        </w:rPr>
        <w:t xml:space="preserve"> </w:t>
      </w:r>
      <w:r w:rsidR="00364DE4">
        <w:rPr>
          <w:rFonts w:eastAsia="Calibri" w:cs="Calibri"/>
          <w:spacing w:val="1"/>
          <w:lang w:eastAsia="en-US"/>
        </w:rPr>
        <w:t>[</w:t>
      </w:r>
      <w:r w:rsidRPr="00753985">
        <w:rPr>
          <w:rFonts w:eastAsia="Calibri" w:cs="Calibri"/>
          <w:spacing w:val="1"/>
          <w:lang w:eastAsia="en-US"/>
        </w:rPr>
        <w:t>Bit. 107. § (1) bekezdés a) pont és 12. melléklet</w:t>
      </w:r>
      <w:r w:rsidR="00364DE4">
        <w:rPr>
          <w:rFonts w:eastAsia="Calibri" w:cs="Calibri"/>
          <w:spacing w:val="1"/>
          <w:lang w:eastAsia="en-US"/>
        </w:rPr>
        <w:t>]</w:t>
      </w:r>
    </w:p>
    <w:p w14:paraId="121CD77C" w14:textId="77777777" w:rsidR="00BA568D" w:rsidRPr="00BA568D" w:rsidRDefault="00BA568D" w:rsidP="00BA568D">
      <w:pPr>
        <w:widowControl w:val="0"/>
        <w:spacing w:before="3" w:after="0" w:line="240" w:lineRule="exact"/>
        <w:ind w:left="142"/>
        <w:rPr>
          <w:rFonts w:eastAsia="Calibri" w:cs="Calibri"/>
          <w:spacing w:val="1"/>
          <w:lang w:eastAsia="en-US"/>
        </w:rPr>
      </w:pPr>
    </w:p>
    <w:p w14:paraId="1A38317E" w14:textId="77777777" w:rsidR="00BA568D" w:rsidRDefault="00BA568D" w:rsidP="00BA568D">
      <w:pPr>
        <w:widowControl w:val="0"/>
        <w:spacing w:before="3" w:after="0" w:line="240" w:lineRule="exact"/>
        <w:ind w:left="142"/>
        <w:rPr>
          <w:rFonts w:eastAsia="Calibri" w:cs="Calibri"/>
          <w:spacing w:val="1"/>
          <w:lang w:eastAsia="en-US"/>
        </w:rPr>
      </w:pPr>
      <w:r w:rsidRPr="00BA568D">
        <w:rPr>
          <w:rFonts w:eastAsia="Calibri" w:cs="Calibri"/>
          <w:spacing w:val="1"/>
          <w:lang w:eastAsia="en-US"/>
        </w:rPr>
        <w:t>Ha a biztosító valamely eszközalapjának megszüntetéséről határoz, akkor ezt a megszűnést követő tizenöt munkanapon belül köteles a</w:t>
      </w:r>
      <w:r>
        <w:rPr>
          <w:rFonts w:eastAsia="Calibri" w:cs="Calibri"/>
          <w:spacing w:val="1"/>
          <w:lang w:eastAsia="en-US"/>
        </w:rPr>
        <w:t>z MNB-</w:t>
      </w:r>
      <w:r w:rsidRPr="00BA568D">
        <w:rPr>
          <w:rFonts w:eastAsia="Calibri" w:cs="Calibri"/>
          <w:spacing w:val="1"/>
          <w:lang w:eastAsia="en-US"/>
        </w:rPr>
        <w:t xml:space="preserve">nek bejelenteni. </w:t>
      </w:r>
    </w:p>
    <w:p w14:paraId="481875FD" w14:textId="77777777" w:rsidR="00BA568D" w:rsidRDefault="00BA568D" w:rsidP="00BA568D">
      <w:pPr>
        <w:widowControl w:val="0"/>
        <w:spacing w:before="3" w:after="0" w:line="240" w:lineRule="exact"/>
        <w:ind w:left="142"/>
        <w:rPr>
          <w:rFonts w:eastAsia="Calibri" w:cs="Calibri"/>
          <w:spacing w:val="1"/>
          <w:lang w:eastAsia="en-US"/>
        </w:rPr>
      </w:pPr>
    </w:p>
    <w:p w14:paraId="77835C54" w14:textId="6D734E56" w:rsidR="00BA568D" w:rsidRPr="00BA568D" w:rsidRDefault="00BA568D" w:rsidP="00BA568D">
      <w:pPr>
        <w:widowControl w:val="0"/>
        <w:spacing w:before="3" w:after="0" w:line="240" w:lineRule="exact"/>
        <w:ind w:left="142"/>
        <w:rPr>
          <w:rFonts w:eastAsia="Calibri" w:cs="Calibri"/>
          <w:spacing w:val="1"/>
          <w:lang w:eastAsia="en-US"/>
        </w:rPr>
      </w:pPr>
      <w:r w:rsidRPr="00BA568D">
        <w:rPr>
          <w:rFonts w:eastAsia="Calibri" w:cs="Calibri"/>
          <w:spacing w:val="1"/>
          <w:lang w:eastAsia="en-US"/>
        </w:rPr>
        <w:t>A bejelentésnek tartalmaznia kell</w:t>
      </w:r>
      <w:r>
        <w:rPr>
          <w:rFonts w:eastAsia="Calibri" w:cs="Calibri"/>
          <w:spacing w:val="1"/>
          <w:lang w:eastAsia="en-US"/>
        </w:rPr>
        <w:t>:</w:t>
      </w:r>
    </w:p>
    <w:p w14:paraId="0579E9C5" w14:textId="77777777" w:rsidR="00BA568D" w:rsidRPr="00BA568D" w:rsidRDefault="00BA568D" w:rsidP="00BA568D">
      <w:pPr>
        <w:widowControl w:val="0"/>
        <w:spacing w:before="3" w:after="0" w:line="240" w:lineRule="exact"/>
        <w:ind w:left="142"/>
        <w:rPr>
          <w:rFonts w:eastAsia="Calibri" w:cs="Calibri"/>
          <w:spacing w:val="1"/>
          <w:lang w:eastAsia="en-US"/>
        </w:rPr>
      </w:pPr>
    </w:p>
    <w:p w14:paraId="6458897E" w14:textId="57916D1F" w:rsidR="00BA568D" w:rsidRPr="00BA568D" w:rsidRDefault="00BA568D" w:rsidP="00BA568D">
      <w:pPr>
        <w:widowControl w:val="0"/>
        <w:spacing w:before="3" w:after="0" w:line="240" w:lineRule="exact"/>
        <w:ind w:left="284"/>
        <w:rPr>
          <w:rFonts w:eastAsia="Calibri" w:cs="Calibri"/>
          <w:spacing w:val="1"/>
          <w:lang w:eastAsia="en-US"/>
        </w:rPr>
      </w:pPr>
      <w:r w:rsidRPr="00BA568D">
        <w:rPr>
          <w:rFonts w:eastAsia="Calibri" w:cs="Calibri"/>
          <w:spacing w:val="1"/>
          <w:lang w:eastAsia="en-US"/>
        </w:rPr>
        <w:t>a) az eszközalap elnevezését,</w:t>
      </w:r>
    </w:p>
    <w:p w14:paraId="0A690973" w14:textId="01141256" w:rsidR="00BA568D" w:rsidRPr="00BA568D" w:rsidRDefault="00BA568D" w:rsidP="00BA568D">
      <w:pPr>
        <w:widowControl w:val="0"/>
        <w:spacing w:before="3" w:after="0" w:line="240" w:lineRule="exact"/>
        <w:ind w:left="284"/>
        <w:rPr>
          <w:rFonts w:eastAsia="Calibri" w:cs="Calibri"/>
          <w:spacing w:val="1"/>
          <w:lang w:eastAsia="en-US"/>
        </w:rPr>
      </w:pPr>
      <w:r w:rsidRPr="00BA568D">
        <w:rPr>
          <w:rFonts w:eastAsia="Calibri" w:cs="Calibri"/>
          <w:spacing w:val="1"/>
          <w:lang w:eastAsia="en-US"/>
        </w:rPr>
        <w:t>b) a megszüntetés okát,</w:t>
      </w:r>
    </w:p>
    <w:p w14:paraId="57595E98" w14:textId="7A101912" w:rsidR="00BA568D" w:rsidRPr="00BA568D" w:rsidRDefault="00BA568D" w:rsidP="00BA568D">
      <w:pPr>
        <w:widowControl w:val="0"/>
        <w:spacing w:before="3" w:after="0" w:line="240" w:lineRule="exact"/>
        <w:ind w:left="284"/>
        <w:rPr>
          <w:rFonts w:eastAsia="Calibri" w:cs="Calibri"/>
          <w:spacing w:val="1"/>
          <w:lang w:eastAsia="en-US"/>
        </w:rPr>
      </w:pPr>
      <w:r w:rsidRPr="00BA568D">
        <w:rPr>
          <w:rFonts w:eastAsia="Calibri" w:cs="Calibri"/>
          <w:spacing w:val="1"/>
          <w:lang w:eastAsia="en-US"/>
        </w:rPr>
        <w:t>c) az eszközök más alapokba való rendelésének módját, valamint</w:t>
      </w:r>
    </w:p>
    <w:p w14:paraId="1A8EBF91" w14:textId="77777777" w:rsidR="00BA568D" w:rsidRPr="00BA568D" w:rsidRDefault="00BA568D" w:rsidP="00BA568D">
      <w:pPr>
        <w:widowControl w:val="0"/>
        <w:spacing w:before="3" w:after="0" w:line="240" w:lineRule="exact"/>
        <w:ind w:left="284"/>
        <w:rPr>
          <w:rFonts w:eastAsia="Calibri" w:cs="Calibri"/>
          <w:spacing w:val="1"/>
          <w:lang w:eastAsia="en-US"/>
        </w:rPr>
      </w:pPr>
      <w:r w:rsidRPr="00BA568D">
        <w:rPr>
          <w:rFonts w:eastAsia="Calibri" w:cs="Calibri"/>
          <w:spacing w:val="1"/>
          <w:lang w:eastAsia="en-US"/>
        </w:rPr>
        <w:t>d) az ügyfeleknek kiküldött tájékoztatót.</w:t>
      </w:r>
    </w:p>
    <w:p w14:paraId="7157E90D" w14:textId="77777777" w:rsidR="00BA568D" w:rsidRPr="00BA568D" w:rsidRDefault="00BA568D" w:rsidP="00BA568D">
      <w:pPr>
        <w:widowControl w:val="0"/>
        <w:spacing w:before="3" w:after="0" w:line="240" w:lineRule="exact"/>
        <w:ind w:left="142"/>
        <w:rPr>
          <w:rFonts w:eastAsia="Calibri" w:cs="Calibri"/>
          <w:spacing w:val="1"/>
          <w:lang w:eastAsia="en-US"/>
        </w:rPr>
      </w:pPr>
    </w:p>
    <w:p w14:paraId="6828B173" w14:textId="671C012C" w:rsidR="00BA568D" w:rsidRPr="00397BC6" w:rsidRDefault="00BA568D" w:rsidP="00BA568D">
      <w:pPr>
        <w:widowControl w:val="0"/>
        <w:spacing w:before="3" w:after="0" w:line="240" w:lineRule="exact"/>
        <w:ind w:left="142"/>
        <w:rPr>
          <w:rFonts w:eastAsia="Calibri" w:cs="Calibri"/>
          <w:spacing w:val="1"/>
          <w:lang w:eastAsia="en-US"/>
        </w:rPr>
      </w:pPr>
      <w:r w:rsidRPr="00BA568D">
        <w:rPr>
          <w:rFonts w:eastAsia="Calibri" w:cs="Calibri"/>
          <w:spacing w:val="1"/>
          <w:lang w:eastAsia="en-US"/>
        </w:rPr>
        <w:t>Ha a biztosító valamely eszközalapjának befektetési politikáját módosítja, akkor ezt a módosítást követő tizenöt munkanapon belül köteles a</w:t>
      </w:r>
      <w:r>
        <w:rPr>
          <w:rFonts w:eastAsia="Calibri" w:cs="Calibri"/>
          <w:spacing w:val="1"/>
          <w:lang w:eastAsia="en-US"/>
        </w:rPr>
        <w:t>z MNB-</w:t>
      </w:r>
      <w:r w:rsidRPr="00BA568D">
        <w:rPr>
          <w:rFonts w:eastAsia="Calibri" w:cs="Calibri"/>
          <w:spacing w:val="1"/>
          <w:lang w:eastAsia="en-US"/>
        </w:rPr>
        <w:t>nek bejelenteni. A bejelentésnek tartalmaznia kell az érintett eszközalap megnevezését, a módosítás okát, valamint az ügyfeleknek kiküldött tájékoztatót.</w:t>
      </w:r>
      <w:r>
        <w:rPr>
          <w:rFonts w:eastAsia="Calibri" w:cs="Calibri"/>
          <w:spacing w:val="1"/>
          <w:lang w:eastAsia="en-US"/>
        </w:rPr>
        <w:t xml:space="preserve"> (Bit. 270. §)</w:t>
      </w:r>
    </w:p>
    <w:p w14:paraId="64B761F2" w14:textId="467F3227" w:rsidR="003725A4" w:rsidRDefault="003725A4" w:rsidP="003725A4">
      <w:pPr>
        <w:widowControl w:val="0"/>
        <w:spacing w:before="3" w:after="0" w:line="240" w:lineRule="exact"/>
        <w:jc w:val="left"/>
        <w:rPr>
          <w:rFonts w:eastAsia="Calibri" w:cs="Times New Roman"/>
          <w:sz w:val="24"/>
          <w:szCs w:val="24"/>
          <w:lang w:eastAsia="en-US"/>
        </w:rPr>
      </w:pPr>
    </w:p>
    <w:p w14:paraId="18B3E753" w14:textId="25C72876" w:rsidR="00753985" w:rsidRDefault="00753985" w:rsidP="00364DE4">
      <w:pPr>
        <w:widowControl w:val="0"/>
        <w:spacing w:before="3" w:after="0" w:line="240" w:lineRule="exact"/>
        <w:ind w:left="142"/>
        <w:jc w:val="left"/>
        <w:rPr>
          <w:rFonts w:eastAsia="Calibri" w:cs="Calibri"/>
          <w:spacing w:val="1"/>
          <w:lang w:eastAsia="en-US"/>
        </w:rPr>
      </w:pPr>
      <w:r>
        <w:rPr>
          <w:rFonts w:eastAsia="Calibri" w:cs="Calibri"/>
          <w:spacing w:val="1"/>
          <w:lang w:eastAsia="en-US"/>
        </w:rPr>
        <w:t xml:space="preserve">A </w:t>
      </w:r>
      <w:r w:rsidRPr="001C252F">
        <w:rPr>
          <w:rFonts w:eastAsia="Calibri" w:cs="Calibri"/>
          <w:spacing w:val="1"/>
          <w:lang w:eastAsia="en-US"/>
        </w:rPr>
        <w:t>szerződőt folyamatosan tájékoztatni kell az általa választott portfólió részét képező pénzeszközök és pénzügyi eszközök piaci értékéről</w:t>
      </w:r>
      <w:r>
        <w:rPr>
          <w:rFonts w:eastAsia="Calibri" w:cs="Calibri"/>
          <w:spacing w:val="1"/>
          <w:lang w:eastAsia="en-US"/>
        </w:rPr>
        <w:t>. (Bit. 107. § (1) bekezdés b) pont)</w:t>
      </w:r>
    </w:p>
    <w:p w14:paraId="646800F8" w14:textId="77777777" w:rsidR="00364DE4" w:rsidRDefault="00364DE4" w:rsidP="00364DE4">
      <w:pPr>
        <w:widowControl w:val="0"/>
        <w:spacing w:before="3" w:after="0" w:line="240" w:lineRule="exact"/>
        <w:ind w:left="142"/>
        <w:jc w:val="left"/>
        <w:rPr>
          <w:rFonts w:eastAsia="Calibri" w:cs="Calibri"/>
          <w:spacing w:val="1"/>
          <w:lang w:eastAsia="en-US"/>
        </w:rPr>
      </w:pPr>
    </w:p>
    <w:p w14:paraId="66BDAD53" w14:textId="77777777" w:rsidR="00753985" w:rsidRDefault="00753985" w:rsidP="00753985">
      <w:pPr>
        <w:widowControl w:val="0"/>
        <w:suppressAutoHyphens/>
        <w:spacing w:before="3" w:after="0" w:line="240" w:lineRule="exact"/>
        <w:ind w:left="142"/>
        <w:rPr>
          <w:rFonts w:eastAsia="Calibri" w:cs="Calibri"/>
          <w:spacing w:val="1"/>
          <w:lang w:eastAsia="en-US"/>
        </w:rPr>
      </w:pPr>
      <w:r w:rsidRPr="00487CA7">
        <w:rPr>
          <w:rFonts w:eastAsia="Calibri" w:cs="Calibri"/>
          <w:spacing w:val="1"/>
          <w:lang w:eastAsia="en-US"/>
        </w:rPr>
        <w:t xml:space="preserve">A biztosító köteles a befektetési egységekhez kötött életbiztosításaihoz kínált eszközalapokat alaponként külön-külön nyilvántartani, elkülönítve a biztosító egyéb számviteli biztosítástechnikai </w:t>
      </w:r>
      <w:proofErr w:type="spellStart"/>
      <w:r w:rsidRPr="00487CA7">
        <w:rPr>
          <w:rFonts w:eastAsia="Calibri" w:cs="Calibri"/>
          <w:spacing w:val="1"/>
          <w:lang w:eastAsia="en-US"/>
        </w:rPr>
        <w:t>tartalékainak</w:t>
      </w:r>
      <w:proofErr w:type="spellEnd"/>
      <w:r w:rsidRPr="00487CA7">
        <w:rPr>
          <w:rFonts w:eastAsia="Calibri" w:cs="Calibri"/>
          <w:spacing w:val="1"/>
          <w:lang w:eastAsia="en-US"/>
        </w:rPr>
        <w:t xml:space="preserve"> fedezetétől, valamint a biztosító saját befektetéseit képező eszközöktől</w:t>
      </w:r>
      <w:r>
        <w:rPr>
          <w:rFonts w:eastAsia="Calibri" w:cs="Calibri"/>
          <w:spacing w:val="1"/>
          <w:lang w:eastAsia="en-US"/>
        </w:rPr>
        <w:t>. (Bit. 110. § (1) bekezdés)</w:t>
      </w:r>
    </w:p>
    <w:p w14:paraId="15AF3055" w14:textId="77777777" w:rsidR="00753985" w:rsidRDefault="00753985" w:rsidP="00753985">
      <w:pPr>
        <w:widowControl w:val="0"/>
        <w:suppressAutoHyphens/>
        <w:spacing w:before="3" w:after="0" w:line="240" w:lineRule="exact"/>
        <w:ind w:left="142"/>
        <w:rPr>
          <w:rFonts w:eastAsia="Calibri" w:cs="Calibri"/>
          <w:spacing w:val="1"/>
          <w:lang w:eastAsia="en-US"/>
        </w:rPr>
      </w:pPr>
    </w:p>
    <w:p w14:paraId="7CDDE4EC" w14:textId="77777777" w:rsidR="00753985" w:rsidRPr="00397BC6" w:rsidRDefault="00753985" w:rsidP="00753985">
      <w:pPr>
        <w:widowControl w:val="0"/>
        <w:suppressAutoHyphens/>
        <w:spacing w:before="3" w:after="0" w:line="240" w:lineRule="exact"/>
        <w:ind w:left="142"/>
        <w:rPr>
          <w:rFonts w:eastAsia="Calibri" w:cs="Calibri"/>
          <w:spacing w:val="1"/>
          <w:lang w:eastAsia="en-US"/>
        </w:rPr>
      </w:pPr>
      <w:r w:rsidRPr="004D303A">
        <w:rPr>
          <w:rFonts w:eastAsia="Calibri" w:cs="Calibri"/>
          <w:spacing w:val="1"/>
          <w:lang w:eastAsia="en-US"/>
        </w:rPr>
        <w:t>A befektetési egységekhez kötött életbiztosítás esetében a biztosító a szerződő számláján kizárólag olyan befektetési egységet és olyan értéken tarthat nyilván, amelyet és amilyen értéken valamely eszközalapba vagy befektetési alapba ténylegesen befektetett.</w:t>
      </w:r>
      <w:r>
        <w:rPr>
          <w:rFonts w:eastAsia="Calibri" w:cs="Calibri"/>
          <w:spacing w:val="1"/>
          <w:lang w:eastAsia="en-US"/>
        </w:rPr>
        <w:t xml:space="preserve"> </w:t>
      </w:r>
      <w:r w:rsidRPr="004D303A">
        <w:rPr>
          <w:rFonts w:eastAsia="Calibri" w:cs="Calibri"/>
          <w:spacing w:val="1"/>
          <w:lang w:eastAsia="en-US"/>
        </w:rPr>
        <w:t>A biztosító nyilvántartásának és az ügyfél felé való elszámolásnak egyezőséget kell mutatnia.</w:t>
      </w:r>
      <w:r>
        <w:rPr>
          <w:rFonts w:eastAsia="Calibri" w:cs="Calibri"/>
          <w:spacing w:val="1"/>
          <w:lang w:eastAsia="en-US"/>
        </w:rPr>
        <w:t xml:space="preserve"> (Bit. 110. § (4)-(5) bekezdés)</w:t>
      </w:r>
    </w:p>
    <w:p w14:paraId="16CD8D98" w14:textId="77777777" w:rsidR="00753985" w:rsidRPr="00397BC6" w:rsidRDefault="00753985" w:rsidP="003725A4">
      <w:pPr>
        <w:widowControl w:val="0"/>
        <w:spacing w:before="3" w:after="0" w:line="240" w:lineRule="exact"/>
        <w:jc w:val="left"/>
        <w:rPr>
          <w:rFonts w:eastAsia="Calibri" w:cs="Times New Roman"/>
          <w:sz w:val="24"/>
          <w:szCs w:val="24"/>
          <w:lang w:eastAsia="en-US"/>
        </w:rPr>
      </w:pPr>
    </w:p>
    <w:p w14:paraId="6A356CA9" w14:textId="4A1D669C" w:rsidR="003725A4" w:rsidRPr="00B27269" w:rsidRDefault="003725A4" w:rsidP="003725A4">
      <w:pPr>
        <w:widowControl w:val="0"/>
        <w:spacing w:after="0" w:line="239" w:lineRule="auto"/>
        <w:ind w:left="142" w:right="63"/>
        <w:rPr>
          <w:rFonts w:eastAsia="Calibri" w:cs="Calibri"/>
          <w:lang w:eastAsia="en-US"/>
        </w:rPr>
      </w:pPr>
      <w:r w:rsidRPr="00B27269">
        <w:rPr>
          <w:rFonts w:eastAsia="Calibri" w:cs="Calibri"/>
          <w:lang w:eastAsia="en-US"/>
        </w:rPr>
        <w:t>A</w:t>
      </w:r>
      <w:r w:rsidRPr="00B27269">
        <w:rPr>
          <w:rFonts w:eastAsia="Calibri" w:cs="Calibri"/>
          <w:spacing w:val="12"/>
          <w:lang w:eastAsia="en-US"/>
        </w:rPr>
        <w:t xml:space="preserve"> </w:t>
      </w:r>
      <w:r w:rsidRPr="00B27269">
        <w:rPr>
          <w:rFonts w:eastAsia="Calibri" w:cs="Calibri"/>
          <w:spacing w:val="1"/>
          <w:lang w:eastAsia="en-US"/>
        </w:rPr>
        <w:t>b</w:t>
      </w:r>
      <w:r w:rsidRPr="00B27269">
        <w:rPr>
          <w:rFonts w:eastAsia="Calibri" w:cs="Calibri"/>
          <w:spacing w:val="-1"/>
          <w:lang w:eastAsia="en-US"/>
        </w:rPr>
        <w:t>efe</w:t>
      </w:r>
      <w:r w:rsidRPr="00B27269">
        <w:rPr>
          <w:rFonts w:eastAsia="Calibri" w:cs="Calibri"/>
          <w:lang w:eastAsia="en-US"/>
        </w:rPr>
        <w:t>k</w:t>
      </w:r>
      <w:r w:rsidRPr="00B27269">
        <w:rPr>
          <w:rFonts w:eastAsia="Calibri" w:cs="Calibri"/>
          <w:spacing w:val="1"/>
          <w:lang w:eastAsia="en-US"/>
        </w:rPr>
        <w:t>t</w:t>
      </w:r>
      <w:r w:rsidRPr="00B27269">
        <w:rPr>
          <w:rFonts w:eastAsia="Calibri" w:cs="Calibri"/>
          <w:spacing w:val="-1"/>
          <w:lang w:eastAsia="en-US"/>
        </w:rPr>
        <w:t>e</w:t>
      </w:r>
      <w:r w:rsidRPr="00B27269">
        <w:rPr>
          <w:rFonts w:eastAsia="Calibri" w:cs="Calibri"/>
          <w:spacing w:val="3"/>
          <w:lang w:eastAsia="en-US"/>
        </w:rPr>
        <w:t>t</w:t>
      </w:r>
      <w:r w:rsidRPr="00B27269">
        <w:rPr>
          <w:rFonts w:eastAsia="Calibri" w:cs="Calibri"/>
          <w:spacing w:val="-1"/>
          <w:lang w:eastAsia="en-US"/>
        </w:rPr>
        <w:t>és</w:t>
      </w:r>
      <w:r w:rsidRPr="00B27269">
        <w:rPr>
          <w:rFonts w:eastAsia="Calibri" w:cs="Calibri"/>
          <w:lang w:eastAsia="en-US"/>
        </w:rPr>
        <w:t>i</w:t>
      </w:r>
      <w:r w:rsidRPr="00B27269">
        <w:rPr>
          <w:rFonts w:eastAsia="Calibri" w:cs="Calibri"/>
          <w:spacing w:val="5"/>
          <w:lang w:eastAsia="en-US"/>
        </w:rPr>
        <w:t xml:space="preserve"> </w:t>
      </w:r>
      <w:r w:rsidRPr="00B27269">
        <w:rPr>
          <w:rFonts w:eastAsia="Calibri" w:cs="Calibri"/>
          <w:spacing w:val="1"/>
          <w:lang w:eastAsia="en-US"/>
        </w:rPr>
        <w:t>e</w:t>
      </w:r>
      <w:r w:rsidRPr="00B27269">
        <w:rPr>
          <w:rFonts w:eastAsia="Calibri" w:cs="Calibri"/>
          <w:lang w:eastAsia="en-US"/>
        </w:rPr>
        <w:t>g</w:t>
      </w:r>
      <w:r w:rsidRPr="00B27269">
        <w:rPr>
          <w:rFonts w:eastAsia="Calibri" w:cs="Calibri"/>
          <w:spacing w:val="1"/>
          <w:lang w:eastAsia="en-US"/>
        </w:rPr>
        <w:t>y</w:t>
      </w:r>
      <w:r w:rsidRPr="00B27269">
        <w:rPr>
          <w:rFonts w:eastAsia="Calibri" w:cs="Calibri"/>
          <w:spacing w:val="-1"/>
          <w:lang w:eastAsia="en-US"/>
        </w:rPr>
        <w:t>s</w:t>
      </w:r>
      <w:r w:rsidRPr="00B27269">
        <w:rPr>
          <w:rFonts w:eastAsia="Calibri" w:cs="Calibri"/>
          <w:spacing w:val="1"/>
          <w:lang w:eastAsia="en-US"/>
        </w:rPr>
        <w:t>é</w:t>
      </w:r>
      <w:r w:rsidRPr="00B27269">
        <w:rPr>
          <w:rFonts w:eastAsia="Calibri" w:cs="Calibri"/>
          <w:lang w:eastAsia="en-US"/>
        </w:rPr>
        <w:t>g</w:t>
      </w:r>
      <w:r w:rsidRPr="00B27269">
        <w:rPr>
          <w:rFonts w:eastAsia="Calibri" w:cs="Calibri"/>
          <w:spacing w:val="-1"/>
          <w:lang w:eastAsia="en-US"/>
        </w:rPr>
        <w:t>e</w:t>
      </w:r>
      <w:r w:rsidRPr="00B27269">
        <w:rPr>
          <w:rFonts w:eastAsia="Calibri" w:cs="Calibri"/>
          <w:lang w:eastAsia="en-US"/>
        </w:rPr>
        <w:t>k</w:t>
      </w:r>
      <w:r w:rsidRPr="00B27269">
        <w:rPr>
          <w:rFonts w:eastAsia="Calibri" w:cs="Calibri"/>
          <w:spacing w:val="1"/>
          <w:lang w:eastAsia="en-US"/>
        </w:rPr>
        <w:t>h</w:t>
      </w:r>
      <w:r w:rsidRPr="00B27269">
        <w:rPr>
          <w:rFonts w:eastAsia="Calibri" w:cs="Calibri"/>
          <w:spacing w:val="-1"/>
          <w:lang w:eastAsia="en-US"/>
        </w:rPr>
        <w:t>e</w:t>
      </w:r>
      <w:r w:rsidRPr="00B27269">
        <w:rPr>
          <w:rFonts w:eastAsia="Calibri" w:cs="Calibri"/>
          <w:lang w:eastAsia="en-US"/>
        </w:rPr>
        <w:t>z</w:t>
      </w:r>
      <w:r w:rsidRPr="00B27269">
        <w:rPr>
          <w:rFonts w:eastAsia="Calibri" w:cs="Calibri"/>
          <w:spacing w:val="2"/>
          <w:lang w:eastAsia="en-US"/>
        </w:rPr>
        <w:t xml:space="preserve"> </w:t>
      </w:r>
      <w:r w:rsidRPr="00B27269">
        <w:rPr>
          <w:rFonts w:eastAsia="Calibri" w:cs="Calibri"/>
          <w:spacing w:val="3"/>
          <w:lang w:eastAsia="en-US"/>
        </w:rPr>
        <w:t>k</w:t>
      </w:r>
      <w:r w:rsidRPr="00B27269">
        <w:rPr>
          <w:rFonts w:eastAsia="Calibri" w:cs="Calibri"/>
          <w:lang w:eastAsia="en-US"/>
        </w:rPr>
        <w:t>öt</w:t>
      </w:r>
      <w:r w:rsidRPr="00B27269">
        <w:rPr>
          <w:rFonts w:eastAsia="Calibri" w:cs="Calibri"/>
          <w:spacing w:val="1"/>
          <w:lang w:eastAsia="en-US"/>
        </w:rPr>
        <w:t>ö</w:t>
      </w:r>
      <w:r w:rsidRPr="00B27269">
        <w:rPr>
          <w:rFonts w:eastAsia="Calibri" w:cs="Calibri"/>
          <w:lang w:eastAsia="en-US"/>
        </w:rPr>
        <w:t>tt</w:t>
      </w:r>
      <w:r w:rsidRPr="00B27269">
        <w:rPr>
          <w:rFonts w:eastAsia="Calibri" w:cs="Calibri"/>
          <w:spacing w:val="9"/>
          <w:lang w:eastAsia="en-US"/>
        </w:rPr>
        <w:t xml:space="preserve"> </w:t>
      </w:r>
      <w:r w:rsidRPr="00B27269">
        <w:rPr>
          <w:rFonts w:eastAsia="Calibri" w:cs="Calibri"/>
          <w:spacing w:val="-1"/>
          <w:lang w:eastAsia="en-US"/>
        </w:rPr>
        <w:t>é</w:t>
      </w:r>
      <w:r w:rsidRPr="00B27269">
        <w:rPr>
          <w:rFonts w:eastAsia="Calibri" w:cs="Calibri"/>
          <w:lang w:eastAsia="en-US"/>
        </w:rPr>
        <w:t>l</w:t>
      </w:r>
      <w:r w:rsidRPr="00B27269">
        <w:rPr>
          <w:rFonts w:eastAsia="Calibri" w:cs="Calibri"/>
          <w:spacing w:val="-1"/>
          <w:lang w:eastAsia="en-US"/>
        </w:rPr>
        <w:t>e</w:t>
      </w:r>
      <w:r w:rsidRPr="00B27269">
        <w:rPr>
          <w:rFonts w:eastAsia="Calibri" w:cs="Calibri"/>
          <w:lang w:eastAsia="en-US"/>
        </w:rPr>
        <w:t>t</w:t>
      </w:r>
      <w:r w:rsidRPr="00B27269">
        <w:rPr>
          <w:rFonts w:eastAsia="Calibri" w:cs="Calibri"/>
          <w:spacing w:val="1"/>
          <w:lang w:eastAsia="en-US"/>
        </w:rPr>
        <w:t>b</w:t>
      </w:r>
      <w:r w:rsidRPr="00B27269">
        <w:rPr>
          <w:rFonts w:eastAsia="Calibri" w:cs="Calibri"/>
          <w:lang w:eastAsia="en-US"/>
        </w:rPr>
        <w:t>iz</w:t>
      </w:r>
      <w:r w:rsidRPr="00B27269">
        <w:rPr>
          <w:rFonts w:eastAsia="Calibri" w:cs="Calibri"/>
          <w:spacing w:val="1"/>
          <w:lang w:eastAsia="en-US"/>
        </w:rPr>
        <w:t>t</w:t>
      </w:r>
      <w:r w:rsidRPr="00B27269">
        <w:rPr>
          <w:rFonts w:eastAsia="Calibri" w:cs="Calibri"/>
          <w:lang w:eastAsia="en-US"/>
        </w:rPr>
        <w:t>o</w:t>
      </w:r>
      <w:r w:rsidRPr="00B27269">
        <w:rPr>
          <w:rFonts w:eastAsia="Calibri" w:cs="Calibri"/>
          <w:spacing w:val="-1"/>
          <w:lang w:eastAsia="en-US"/>
        </w:rPr>
        <w:t>s</w:t>
      </w:r>
      <w:r w:rsidRPr="00B27269">
        <w:rPr>
          <w:rFonts w:eastAsia="Calibri" w:cs="Calibri"/>
          <w:lang w:eastAsia="en-US"/>
        </w:rPr>
        <w:t>ít</w:t>
      </w:r>
      <w:r w:rsidRPr="00B27269">
        <w:rPr>
          <w:rFonts w:eastAsia="Calibri" w:cs="Calibri"/>
          <w:spacing w:val="1"/>
          <w:lang w:eastAsia="en-US"/>
        </w:rPr>
        <w:t>á</w:t>
      </w:r>
      <w:r w:rsidRPr="00B27269">
        <w:rPr>
          <w:rFonts w:eastAsia="Calibri" w:cs="Calibri"/>
          <w:spacing w:val="-1"/>
          <w:lang w:eastAsia="en-US"/>
        </w:rPr>
        <w:t>s</w:t>
      </w:r>
      <w:r w:rsidRPr="00B27269">
        <w:rPr>
          <w:rFonts w:eastAsia="Calibri" w:cs="Calibri"/>
          <w:lang w:eastAsia="en-US"/>
        </w:rPr>
        <w:t xml:space="preserve">ok </w:t>
      </w:r>
      <w:r w:rsidRPr="00B27269">
        <w:rPr>
          <w:rFonts w:eastAsia="Calibri" w:cs="Calibri"/>
          <w:spacing w:val="1"/>
          <w:lang w:eastAsia="en-US"/>
        </w:rPr>
        <w:t>e</w:t>
      </w:r>
      <w:r w:rsidRPr="00B27269">
        <w:rPr>
          <w:rFonts w:eastAsia="Calibri" w:cs="Calibri"/>
          <w:spacing w:val="-1"/>
          <w:lang w:eastAsia="en-US"/>
        </w:rPr>
        <w:t>se</w:t>
      </w:r>
      <w:r w:rsidRPr="00B27269">
        <w:rPr>
          <w:rFonts w:eastAsia="Calibri" w:cs="Calibri"/>
          <w:lang w:eastAsia="en-US"/>
        </w:rPr>
        <w:t>tén</w:t>
      </w:r>
      <w:r w:rsidRPr="00B27269">
        <w:rPr>
          <w:rFonts w:eastAsia="Calibri" w:cs="Calibri"/>
          <w:spacing w:val="10"/>
          <w:lang w:eastAsia="en-US"/>
        </w:rPr>
        <w:t xml:space="preserve"> </w:t>
      </w:r>
      <w:r w:rsidRPr="00B27269">
        <w:rPr>
          <w:rFonts w:eastAsia="Calibri" w:cs="Calibri"/>
          <w:lang w:eastAsia="en-US"/>
        </w:rPr>
        <w:t>az</w:t>
      </w:r>
      <w:r w:rsidRPr="00B27269">
        <w:rPr>
          <w:rFonts w:eastAsia="Calibri" w:cs="Calibri"/>
          <w:spacing w:val="12"/>
          <w:lang w:eastAsia="en-US"/>
        </w:rPr>
        <w:t xml:space="preserve"> </w:t>
      </w:r>
      <w:r w:rsidRPr="00B27269">
        <w:rPr>
          <w:rFonts w:eastAsia="Calibri" w:cs="Calibri"/>
          <w:spacing w:val="1"/>
          <w:lang w:eastAsia="en-US"/>
        </w:rPr>
        <w:t>ü</w:t>
      </w:r>
      <w:r w:rsidRPr="00B27269">
        <w:rPr>
          <w:rFonts w:eastAsia="Calibri" w:cs="Calibri"/>
          <w:lang w:eastAsia="en-US"/>
        </w:rPr>
        <w:t>g</w:t>
      </w:r>
      <w:r w:rsidRPr="00B27269">
        <w:rPr>
          <w:rFonts w:eastAsia="Calibri" w:cs="Calibri"/>
          <w:spacing w:val="1"/>
          <w:lang w:eastAsia="en-US"/>
        </w:rPr>
        <w:t>y</w:t>
      </w:r>
      <w:r w:rsidRPr="00B27269">
        <w:rPr>
          <w:rFonts w:eastAsia="Calibri" w:cs="Calibri"/>
          <w:spacing w:val="-1"/>
          <w:lang w:eastAsia="en-US"/>
        </w:rPr>
        <w:t>fe</w:t>
      </w:r>
      <w:r w:rsidRPr="00B27269">
        <w:rPr>
          <w:rFonts w:eastAsia="Calibri" w:cs="Calibri"/>
          <w:lang w:eastAsia="en-US"/>
        </w:rPr>
        <w:t>l</w:t>
      </w:r>
      <w:r w:rsidRPr="00B27269">
        <w:rPr>
          <w:rFonts w:eastAsia="Calibri" w:cs="Calibri"/>
          <w:spacing w:val="-1"/>
          <w:lang w:eastAsia="en-US"/>
        </w:rPr>
        <w:t>e</w:t>
      </w:r>
      <w:r w:rsidRPr="00B27269">
        <w:rPr>
          <w:rFonts w:eastAsia="Calibri" w:cs="Calibri"/>
          <w:lang w:eastAsia="en-US"/>
        </w:rPr>
        <w:t>k</w:t>
      </w:r>
      <w:r w:rsidRPr="00B27269">
        <w:rPr>
          <w:rFonts w:eastAsia="Calibri" w:cs="Calibri"/>
          <w:spacing w:val="1"/>
          <w:lang w:eastAsia="en-US"/>
        </w:rPr>
        <w:t>n</w:t>
      </w:r>
      <w:r w:rsidRPr="00B27269">
        <w:rPr>
          <w:rFonts w:eastAsia="Calibri" w:cs="Calibri"/>
          <w:spacing w:val="-1"/>
          <w:lang w:eastAsia="en-US"/>
        </w:rPr>
        <w:t>e</w:t>
      </w:r>
      <w:r w:rsidRPr="00B27269">
        <w:rPr>
          <w:rFonts w:eastAsia="Calibri" w:cs="Calibri"/>
          <w:lang w:eastAsia="en-US"/>
        </w:rPr>
        <w:t>k</w:t>
      </w:r>
      <w:r w:rsidRPr="00B27269">
        <w:rPr>
          <w:rFonts w:eastAsia="Calibri" w:cs="Calibri"/>
          <w:spacing w:val="3"/>
          <w:lang w:eastAsia="en-US"/>
        </w:rPr>
        <w:t xml:space="preserve"> </w:t>
      </w:r>
      <w:r w:rsidR="009B5654" w:rsidRPr="00B27269">
        <w:rPr>
          <w:rFonts w:eastAsia="Calibri" w:cs="Calibri"/>
          <w:lang w:eastAsia="en-US"/>
        </w:rPr>
        <w:t>nyújtandó</w:t>
      </w:r>
      <w:r w:rsidR="00A94A69">
        <w:rPr>
          <w:rFonts w:eastAsia="Calibri" w:cs="Calibri"/>
          <w:lang w:eastAsia="en-US"/>
        </w:rPr>
        <w:t xml:space="preserve"> </w:t>
      </w:r>
      <w:r w:rsidRPr="00B27269">
        <w:rPr>
          <w:rFonts w:eastAsia="Calibri" w:cs="Calibri"/>
          <w:lang w:eastAsia="en-US"/>
        </w:rPr>
        <w:t>t</w:t>
      </w:r>
      <w:r w:rsidRPr="00B27269">
        <w:rPr>
          <w:rFonts w:eastAsia="Calibri" w:cs="Calibri"/>
          <w:spacing w:val="1"/>
          <w:lang w:eastAsia="en-US"/>
        </w:rPr>
        <w:t>á</w:t>
      </w:r>
      <w:r w:rsidRPr="00B27269">
        <w:rPr>
          <w:rFonts w:eastAsia="Calibri" w:cs="Calibri"/>
          <w:lang w:eastAsia="en-US"/>
        </w:rPr>
        <w:t>jék</w:t>
      </w:r>
      <w:r w:rsidRPr="00B27269">
        <w:rPr>
          <w:rFonts w:eastAsia="Calibri" w:cs="Calibri"/>
          <w:spacing w:val="1"/>
          <w:lang w:eastAsia="en-US"/>
        </w:rPr>
        <w:t>o</w:t>
      </w:r>
      <w:r w:rsidRPr="00B27269">
        <w:rPr>
          <w:rFonts w:eastAsia="Calibri" w:cs="Calibri"/>
          <w:lang w:eastAsia="en-US"/>
        </w:rPr>
        <w:t>z</w:t>
      </w:r>
      <w:r w:rsidRPr="00B27269">
        <w:rPr>
          <w:rFonts w:eastAsia="Calibri" w:cs="Calibri"/>
          <w:spacing w:val="1"/>
          <w:lang w:eastAsia="en-US"/>
        </w:rPr>
        <w:t>t</w:t>
      </w:r>
      <w:r w:rsidRPr="00B27269">
        <w:rPr>
          <w:rFonts w:eastAsia="Calibri" w:cs="Calibri"/>
          <w:lang w:eastAsia="en-US"/>
        </w:rPr>
        <w:t>a</w:t>
      </w:r>
      <w:r w:rsidRPr="00B27269">
        <w:rPr>
          <w:rFonts w:eastAsia="Calibri" w:cs="Calibri"/>
          <w:spacing w:val="1"/>
          <w:lang w:eastAsia="en-US"/>
        </w:rPr>
        <w:t>t</w:t>
      </w:r>
      <w:r w:rsidRPr="00B27269">
        <w:rPr>
          <w:rFonts w:eastAsia="Calibri" w:cs="Calibri"/>
          <w:lang w:eastAsia="en-US"/>
        </w:rPr>
        <w:t>ás</w:t>
      </w:r>
      <w:r w:rsidRPr="00B27269">
        <w:rPr>
          <w:rFonts w:eastAsia="Calibri" w:cs="Calibri"/>
          <w:spacing w:val="2"/>
          <w:lang w:eastAsia="en-US"/>
        </w:rPr>
        <w:t xml:space="preserve"> </w:t>
      </w:r>
      <w:r w:rsidRPr="00B27269">
        <w:rPr>
          <w:rFonts w:eastAsia="Calibri" w:cs="Calibri"/>
          <w:spacing w:val="-1"/>
          <w:lang w:eastAsia="en-US"/>
        </w:rPr>
        <w:t>f</w:t>
      </w:r>
      <w:r w:rsidRPr="00B27269">
        <w:rPr>
          <w:rFonts w:eastAsia="Calibri" w:cs="Calibri"/>
          <w:lang w:eastAsia="en-US"/>
        </w:rPr>
        <w:t>or</w:t>
      </w:r>
      <w:r w:rsidRPr="00B27269">
        <w:rPr>
          <w:rFonts w:eastAsia="Calibri" w:cs="Calibri"/>
          <w:spacing w:val="-1"/>
          <w:lang w:eastAsia="en-US"/>
        </w:rPr>
        <w:t>m</w:t>
      </w:r>
      <w:r w:rsidRPr="00B27269">
        <w:rPr>
          <w:rFonts w:eastAsia="Calibri" w:cs="Calibri"/>
          <w:lang w:eastAsia="en-US"/>
        </w:rPr>
        <w:t>á</w:t>
      </w:r>
      <w:r w:rsidRPr="00B27269">
        <w:rPr>
          <w:rFonts w:eastAsia="Calibri" w:cs="Calibri"/>
          <w:spacing w:val="1"/>
          <w:lang w:eastAsia="en-US"/>
        </w:rPr>
        <w:t>j</w:t>
      </w:r>
      <w:r w:rsidRPr="00B27269">
        <w:rPr>
          <w:rFonts w:eastAsia="Calibri" w:cs="Calibri"/>
          <w:lang w:eastAsia="en-US"/>
        </w:rPr>
        <w:t>áról</w:t>
      </w:r>
      <w:r w:rsidRPr="00B27269">
        <w:rPr>
          <w:rFonts w:eastAsia="Calibri" w:cs="Calibri"/>
          <w:spacing w:val="5"/>
          <w:lang w:eastAsia="en-US"/>
        </w:rPr>
        <w:t xml:space="preserve"> </w:t>
      </w:r>
      <w:r w:rsidRPr="00B27269">
        <w:rPr>
          <w:rFonts w:eastAsia="Calibri" w:cs="Calibri"/>
          <w:spacing w:val="-1"/>
          <w:lang w:eastAsia="en-US"/>
        </w:rPr>
        <w:t>é</w:t>
      </w:r>
      <w:r w:rsidRPr="00B27269">
        <w:rPr>
          <w:rFonts w:eastAsia="Calibri" w:cs="Calibri"/>
          <w:lang w:eastAsia="en-US"/>
        </w:rPr>
        <w:t>s t</w:t>
      </w:r>
      <w:r w:rsidRPr="00B27269">
        <w:rPr>
          <w:rFonts w:eastAsia="Calibri" w:cs="Calibri"/>
          <w:spacing w:val="1"/>
          <w:lang w:eastAsia="en-US"/>
        </w:rPr>
        <w:t>a</w:t>
      </w:r>
      <w:r w:rsidRPr="00B27269">
        <w:rPr>
          <w:rFonts w:eastAsia="Calibri" w:cs="Calibri"/>
          <w:lang w:eastAsia="en-US"/>
        </w:rPr>
        <w:t>rt</w:t>
      </w:r>
      <w:r w:rsidRPr="00B27269">
        <w:rPr>
          <w:rFonts w:eastAsia="Calibri" w:cs="Calibri"/>
          <w:spacing w:val="1"/>
          <w:lang w:eastAsia="en-US"/>
        </w:rPr>
        <w:t>a</w:t>
      </w:r>
      <w:r w:rsidRPr="00B27269">
        <w:rPr>
          <w:rFonts w:eastAsia="Calibri" w:cs="Calibri"/>
          <w:lang w:eastAsia="en-US"/>
        </w:rPr>
        <w:t>l</w:t>
      </w:r>
      <w:r w:rsidRPr="00B27269">
        <w:rPr>
          <w:rFonts w:eastAsia="Calibri" w:cs="Calibri"/>
          <w:spacing w:val="-1"/>
          <w:lang w:eastAsia="en-US"/>
        </w:rPr>
        <w:t>m</w:t>
      </w:r>
      <w:r w:rsidRPr="00B27269">
        <w:rPr>
          <w:rFonts w:eastAsia="Calibri" w:cs="Calibri"/>
          <w:lang w:eastAsia="en-US"/>
        </w:rPr>
        <w:t xml:space="preserve">áról </w:t>
      </w:r>
      <w:r w:rsidRPr="00B27269">
        <w:rPr>
          <w:rFonts w:eastAsia="Calibri" w:cs="Calibri"/>
          <w:spacing w:val="-1"/>
          <w:lang w:eastAsia="en-US"/>
        </w:rPr>
        <w:t>s</w:t>
      </w:r>
      <w:r w:rsidRPr="00B27269">
        <w:rPr>
          <w:rFonts w:eastAsia="Calibri" w:cs="Calibri"/>
          <w:lang w:eastAsia="en-US"/>
        </w:rPr>
        <w:t>z</w:t>
      </w:r>
      <w:r w:rsidRPr="00B27269">
        <w:rPr>
          <w:rFonts w:eastAsia="Calibri" w:cs="Calibri"/>
          <w:spacing w:val="1"/>
          <w:lang w:eastAsia="en-US"/>
        </w:rPr>
        <w:t>ó</w:t>
      </w:r>
      <w:r w:rsidRPr="00B27269">
        <w:rPr>
          <w:rFonts w:eastAsia="Calibri" w:cs="Calibri"/>
          <w:lang w:eastAsia="en-US"/>
        </w:rPr>
        <w:t>ló</w:t>
      </w:r>
      <w:r w:rsidRPr="00B27269">
        <w:rPr>
          <w:rFonts w:eastAsia="Calibri" w:cs="Calibri"/>
          <w:spacing w:val="6"/>
          <w:lang w:eastAsia="en-US"/>
        </w:rPr>
        <w:t xml:space="preserve"> </w:t>
      </w:r>
      <w:r w:rsidR="00CD4DD1" w:rsidRPr="00B27269">
        <w:rPr>
          <w:rFonts w:eastAsia="Calibri" w:cs="Calibri"/>
          <w:lang w:eastAsia="en-US"/>
        </w:rPr>
        <w:t>2</w:t>
      </w:r>
      <w:r w:rsidRPr="00B27269">
        <w:rPr>
          <w:rFonts w:eastAsia="Calibri" w:cs="Calibri"/>
          <w:spacing w:val="2"/>
          <w:lang w:eastAsia="en-US"/>
        </w:rPr>
        <w:t>/</w:t>
      </w:r>
      <w:r w:rsidRPr="00B27269">
        <w:rPr>
          <w:rFonts w:eastAsia="Calibri" w:cs="Calibri"/>
          <w:lang w:eastAsia="en-US"/>
        </w:rPr>
        <w:t>20</w:t>
      </w:r>
      <w:r w:rsidR="00CD4DD1" w:rsidRPr="00B27269">
        <w:rPr>
          <w:rFonts w:eastAsia="Calibri" w:cs="Calibri"/>
          <w:lang w:eastAsia="en-US"/>
        </w:rPr>
        <w:t>19</w:t>
      </w:r>
      <w:r w:rsidRPr="00B27269">
        <w:rPr>
          <w:rFonts w:eastAsia="Calibri" w:cs="Calibri"/>
          <w:lang w:eastAsia="en-US"/>
        </w:rPr>
        <w:t>.</w:t>
      </w:r>
      <w:r w:rsidRPr="00B27269">
        <w:rPr>
          <w:rFonts w:eastAsia="Calibri" w:cs="Calibri"/>
          <w:spacing w:val="5"/>
          <w:lang w:eastAsia="en-US"/>
        </w:rPr>
        <w:t xml:space="preserve"> </w:t>
      </w:r>
      <w:r w:rsidRPr="00B27269">
        <w:rPr>
          <w:rFonts w:eastAsia="Calibri" w:cs="Calibri"/>
          <w:lang w:eastAsia="en-US"/>
        </w:rPr>
        <w:t>(</w:t>
      </w:r>
      <w:r w:rsidR="00CD4DD1" w:rsidRPr="00B27269">
        <w:rPr>
          <w:rFonts w:eastAsia="Calibri" w:cs="Calibri"/>
          <w:lang w:eastAsia="en-US"/>
        </w:rPr>
        <w:t>II</w:t>
      </w:r>
      <w:r w:rsidRPr="00B27269">
        <w:rPr>
          <w:rFonts w:eastAsia="Calibri" w:cs="Calibri"/>
          <w:lang w:eastAsia="en-US"/>
        </w:rPr>
        <w:t>I.</w:t>
      </w:r>
      <w:r w:rsidRPr="00B27269">
        <w:rPr>
          <w:rFonts w:eastAsia="Calibri" w:cs="Calibri"/>
          <w:spacing w:val="7"/>
          <w:lang w:eastAsia="en-US"/>
        </w:rPr>
        <w:t xml:space="preserve"> </w:t>
      </w:r>
      <w:r w:rsidR="00CD4DD1" w:rsidRPr="00B27269">
        <w:rPr>
          <w:rFonts w:eastAsia="Calibri" w:cs="Calibri"/>
          <w:lang w:eastAsia="en-US"/>
        </w:rPr>
        <w:t>28</w:t>
      </w:r>
      <w:r w:rsidRPr="00B27269">
        <w:rPr>
          <w:rFonts w:eastAsia="Calibri" w:cs="Calibri"/>
          <w:lang w:eastAsia="en-US"/>
        </w:rPr>
        <w:t xml:space="preserve">.) </w:t>
      </w:r>
      <w:proofErr w:type="spellStart"/>
      <w:r w:rsidRPr="00B27269">
        <w:rPr>
          <w:rFonts w:eastAsia="Calibri" w:cs="Calibri"/>
          <w:lang w:eastAsia="en-US"/>
        </w:rPr>
        <w:t>PM</w:t>
      </w:r>
      <w:proofErr w:type="spellEnd"/>
      <w:r w:rsidRPr="00B27269">
        <w:rPr>
          <w:rFonts w:eastAsia="Calibri" w:cs="Calibri"/>
          <w:lang w:eastAsia="en-US"/>
        </w:rPr>
        <w:t xml:space="preserve"> </w:t>
      </w:r>
      <w:r w:rsidRPr="00B27269">
        <w:rPr>
          <w:rFonts w:eastAsia="Calibri" w:cs="Calibri"/>
          <w:spacing w:val="2"/>
          <w:lang w:eastAsia="en-US"/>
        </w:rPr>
        <w:t>r</w:t>
      </w:r>
      <w:r w:rsidRPr="00B27269">
        <w:rPr>
          <w:rFonts w:eastAsia="Calibri" w:cs="Calibri"/>
          <w:spacing w:val="-1"/>
          <w:lang w:eastAsia="en-US"/>
        </w:rPr>
        <w:t>e</w:t>
      </w:r>
      <w:r w:rsidRPr="00B27269">
        <w:rPr>
          <w:rFonts w:eastAsia="Calibri" w:cs="Calibri"/>
          <w:spacing w:val="1"/>
          <w:lang w:eastAsia="en-US"/>
        </w:rPr>
        <w:t>nd</w:t>
      </w:r>
      <w:r w:rsidRPr="00B27269">
        <w:rPr>
          <w:rFonts w:eastAsia="Calibri" w:cs="Calibri"/>
          <w:spacing w:val="-1"/>
          <w:lang w:eastAsia="en-US"/>
        </w:rPr>
        <w:t>e</w:t>
      </w:r>
      <w:r w:rsidRPr="00B27269">
        <w:rPr>
          <w:rFonts w:eastAsia="Calibri" w:cs="Calibri"/>
          <w:lang w:eastAsia="en-US"/>
        </w:rPr>
        <w:t>l</w:t>
      </w:r>
      <w:r w:rsidRPr="00B27269">
        <w:rPr>
          <w:rFonts w:eastAsia="Calibri" w:cs="Calibri"/>
          <w:spacing w:val="-1"/>
          <w:lang w:eastAsia="en-US"/>
        </w:rPr>
        <w:t>e</w:t>
      </w:r>
      <w:r w:rsidRPr="00B27269">
        <w:rPr>
          <w:rFonts w:eastAsia="Calibri" w:cs="Calibri"/>
          <w:lang w:eastAsia="en-US"/>
        </w:rPr>
        <w:t xml:space="preserve">t </w:t>
      </w:r>
      <w:r w:rsidRPr="00B27269">
        <w:rPr>
          <w:rFonts w:eastAsia="Calibri" w:cs="Calibri"/>
          <w:spacing w:val="6"/>
          <w:lang w:eastAsia="en-US"/>
        </w:rPr>
        <w:t>(</w:t>
      </w:r>
      <w:proofErr w:type="spellStart"/>
      <w:r w:rsidRPr="009D3BDA">
        <w:rPr>
          <w:rFonts w:eastAsia="Calibri" w:cs="Calibri"/>
          <w:b/>
          <w:lang w:eastAsia="en-US"/>
        </w:rPr>
        <w:t>PM</w:t>
      </w:r>
      <w:proofErr w:type="spellEnd"/>
      <w:r w:rsidRPr="009D3BDA">
        <w:rPr>
          <w:rFonts w:eastAsia="Calibri" w:cs="Calibri"/>
          <w:b/>
          <w:spacing w:val="7"/>
          <w:lang w:eastAsia="en-US"/>
        </w:rPr>
        <w:t xml:space="preserve"> </w:t>
      </w:r>
      <w:r w:rsidRPr="009D3BDA">
        <w:rPr>
          <w:rFonts w:eastAsia="Calibri" w:cs="Calibri"/>
          <w:b/>
          <w:spacing w:val="1"/>
          <w:lang w:eastAsia="en-US"/>
        </w:rPr>
        <w:t>r</w:t>
      </w:r>
      <w:r w:rsidRPr="009D3BDA">
        <w:rPr>
          <w:rFonts w:eastAsia="Calibri" w:cs="Calibri"/>
          <w:b/>
          <w:lang w:eastAsia="en-US"/>
        </w:rPr>
        <w:t>e</w:t>
      </w:r>
      <w:r w:rsidRPr="009D3BDA">
        <w:rPr>
          <w:rFonts w:eastAsia="Calibri" w:cs="Calibri"/>
          <w:b/>
          <w:spacing w:val="1"/>
          <w:lang w:eastAsia="en-US"/>
        </w:rPr>
        <w:t>nd</w:t>
      </w:r>
      <w:r w:rsidRPr="009D3BDA">
        <w:rPr>
          <w:rFonts w:eastAsia="Calibri" w:cs="Calibri"/>
          <w:b/>
          <w:lang w:eastAsia="en-US"/>
        </w:rPr>
        <w:t>e</w:t>
      </w:r>
      <w:r w:rsidRPr="009D3BDA">
        <w:rPr>
          <w:rFonts w:eastAsia="Calibri" w:cs="Calibri"/>
          <w:b/>
          <w:spacing w:val="-1"/>
          <w:lang w:eastAsia="en-US"/>
        </w:rPr>
        <w:t>l</w:t>
      </w:r>
      <w:r w:rsidRPr="009D3BDA">
        <w:rPr>
          <w:rFonts w:eastAsia="Calibri" w:cs="Calibri"/>
          <w:b/>
          <w:lang w:eastAsia="en-US"/>
        </w:rPr>
        <w:t>e</w:t>
      </w:r>
      <w:r w:rsidRPr="009D3BDA">
        <w:rPr>
          <w:rFonts w:eastAsia="Calibri" w:cs="Calibri"/>
          <w:b/>
          <w:spacing w:val="3"/>
          <w:lang w:eastAsia="en-US"/>
        </w:rPr>
        <w:t>t</w:t>
      </w:r>
      <w:r w:rsidRPr="00B27269">
        <w:rPr>
          <w:rFonts w:eastAsia="Calibri" w:cs="Calibri"/>
          <w:lang w:eastAsia="en-US"/>
        </w:rPr>
        <w:t>) a</w:t>
      </w:r>
      <w:r w:rsidRPr="00B27269">
        <w:rPr>
          <w:rFonts w:eastAsia="Calibri" w:cs="Calibri"/>
          <w:spacing w:val="9"/>
          <w:lang w:eastAsia="en-US"/>
        </w:rPr>
        <w:t xml:space="preserve"> </w:t>
      </w:r>
      <w:r w:rsidRPr="00B27269">
        <w:rPr>
          <w:rFonts w:eastAsia="Calibri" w:cs="Calibri"/>
          <w:spacing w:val="1"/>
          <w:lang w:eastAsia="en-US"/>
        </w:rPr>
        <w:t>b</w:t>
      </w:r>
      <w:r w:rsidRPr="00B27269">
        <w:rPr>
          <w:rFonts w:eastAsia="Calibri" w:cs="Calibri"/>
          <w:spacing w:val="-1"/>
          <w:lang w:eastAsia="en-US"/>
        </w:rPr>
        <w:t>efe</w:t>
      </w:r>
      <w:r w:rsidRPr="00B27269">
        <w:rPr>
          <w:rFonts w:eastAsia="Calibri" w:cs="Calibri"/>
          <w:lang w:eastAsia="en-US"/>
        </w:rPr>
        <w:t>k</w:t>
      </w:r>
      <w:r w:rsidRPr="00B27269">
        <w:rPr>
          <w:rFonts w:eastAsia="Calibri" w:cs="Calibri"/>
          <w:spacing w:val="1"/>
          <w:lang w:eastAsia="en-US"/>
        </w:rPr>
        <w:t>t</w:t>
      </w:r>
      <w:r w:rsidRPr="00B27269">
        <w:rPr>
          <w:rFonts w:eastAsia="Calibri" w:cs="Calibri"/>
          <w:spacing w:val="-1"/>
          <w:lang w:eastAsia="en-US"/>
        </w:rPr>
        <w:t>e</w:t>
      </w:r>
      <w:r w:rsidRPr="00B27269">
        <w:rPr>
          <w:rFonts w:eastAsia="Calibri" w:cs="Calibri"/>
          <w:lang w:eastAsia="en-US"/>
        </w:rPr>
        <w:t>t</w:t>
      </w:r>
      <w:r w:rsidRPr="00B27269">
        <w:rPr>
          <w:rFonts w:eastAsia="Calibri" w:cs="Calibri"/>
          <w:spacing w:val="2"/>
          <w:lang w:eastAsia="en-US"/>
        </w:rPr>
        <w:t>é</w:t>
      </w:r>
      <w:r w:rsidRPr="00B27269">
        <w:rPr>
          <w:rFonts w:eastAsia="Calibri" w:cs="Calibri"/>
          <w:spacing w:val="-1"/>
          <w:lang w:eastAsia="en-US"/>
        </w:rPr>
        <w:t>s</w:t>
      </w:r>
      <w:r w:rsidRPr="00B27269">
        <w:rPr>
          <w:rFonts w:eastAsia="Calibri" w:cs="Calibri"/>
          <w:lang w:eastAsia="en-US"/>
        </w:rPr>
        <w:t xml:space="preserve">i </w:t>
      </w:r>
      <w:r w:rsidRPr="00B27269">
        <w:rPr>
          <w:rFonts w:eastAsia="Calibri" w:cs="Calibri"/>
          <w:spacing w:val="-1"/>
          <w:lang w:eastAsia="en-US"/>
        </w:rPr>
        <w:t>e</w:t>
      </w:r>
      <w:r w:rsidRPr="00B27269">
        <w:rPr>
          <w:rFonts w:eastAsia="Calibri" w:cs="Calibri"/>
          <w:lang w:eastAsia="en-US"/>
        </w:rPr>
        <w:t>g</w:t>
      </w:r>
      <w:r w:rsidRPr="00B27269">
        <w:rPr>
          <w:rFonts w:eastAsia="Calibri" w:cs="Calibri"/>
          <w:spacing w:val="3"/>
          <w:lang w:eastAsia="en-US"/>
        </w:rPr>
        <w:t>y</w:t>
      </w:r>
      <w:r w:rsidRPr="00B27269">
        <w:rPr>
          <w:rFonts w:eastAsia="Calibri" w:cs="Calibri"/>
          <w:spacing w:val="-1"/>
          <w:lang w:eastAsia="en-US"/>
        </w:rPr>
        <w:t>sé</w:t>
      </w:r>
      <w:r w:rsidRPr="00B27269">
        <w:rPr>
          <w:rFonts w:eastAsia="Calibri" w:cs="Calibri"/>
          <w:spacing w:val="2"/>
          <w:lang w:eastAsia="en-US"/>
        </w:rPr>
        <w:t>g</w:t>
      </w:r>
      <w:r w:rsidRPr="00B27269">
        <w:rPr>
          <w:rFonts w:eastAsia="Calibri" w:cs="Calibri"/>
          <w:spacing w:val="-1"/>
          <w:lang w:eastAsia="en-US"/>
        </w:rPr>
        <w:t>e</w:t>
      </w:r>
      <w:r w:rsidRPr="00B27269">
        <w:rPr>
          <w:rFonts w:eastAsia="Calibri" w:cs="Calibri"/>
          <w:lang w:eastAsia="en-US"/>
        </w:rPr>
        <w:t>k</w:t>
      </w:r>
      <w:r w:rsidRPr="00B27269">
        <w:rPr>
          <w:rFonts w:eastAsia="Calibri" w:cs="Calibri"/>
          <w:spacing w:val="1"/>
          <w:lang w:eastAsia="en-US"/>
        </w:rPr>
        <w:t>h</w:t>
      </w:r>
      <w:r w:rsidRPr="00B27269">
        <w:rPr>
          <w:rFonts w:eastAsia="Calibri" w:cs="Calibri"/>
          <w:spacing w:val="-1"/>
          <w:lang w:eastAsia="en-US"/>
        </w:rPr>
        <w:t>e</w:t>
      </w:r>
      <w:r w:rsidRPr="00B27269">
        <w:rPr>
          <w:rFonts w:eastAsia="Calibri" w:cs="Calibri"/>
          <w:lang w:eastAsia="en-US"/>
        </w:rPr>
        <w:t>z k</w:t>
      </w:r>
      <w:r w:rsidRPr="00B27269">
        <w:rPr>
          <w:rFonts w:eastAsia="Calibri" w:cs="Calibri"/>
          <w:spacing w:val="1"/>
          <w:lang w:eastAsia="en-US"/>
        </w:rPr>
        <w:t>ö</w:t>
      </w:r>
      <w:r w:rsidRPr="00B27269">
        <w:rPr>
          <w:rFonts w:eastAsia="Calibri" w:cs="Calibri"/>
          <w:lang w:eastAsia="en-US"/>
        </w:rPr>
        <w:t>t</w:t>
      </w:r>
      <w:r w:rsidRPr="00B27269">
        <w:rPr>
          <w:rFonts w:eastAsia="Calibri" w:cs="Calibri"/>
          <w:spacing w:val="1"/>
          <w:lang w:eastAsia="en-US"/>
        </w:rPr>
        <w:t>ö</w:t>
      </w:r>
      <w:r w:rsidRPr="00B27269">
        <w:rPr>
          <w:rFonts w:eastAsia="Calibri" w:cs="Calibri"/>
          <w:lang w:eastAsia="en-US"/>
        </w:rPr>
        <w:t xml:space="preserve">tt </w:t>
      </w:r>
      <w:r w:rsidRPr="00B27269">
        <w:rPr>
          <w:rFonts w:eastAsia="Calibri" w:cs="Calibri"/>
          <w:spacing w:val="-1"/>
          <w:lang w:eastAsia="en-US"/>
        </w:rPr>
        <w:t>é</w:t>
      </w:r>
      <w:r w:rsidRPr="00B27269">
        <w:rPr>
          <w:rFonts w:eastAsia="Calibri" w:cs="Calibri"/>
          <w:lang w:eastAsia="en-US"/>
        </w:rPr>
        <w:t>l</w:t>
      </w:r>
      <w:r w:rsidRPr="00B27269">
        <w:rPr>
          <w:rFonts w:eastAsia="Calibri" w:cs="Calibri"/>
          <w:spacing w:val="-1"/>
          <w:lang w:eastAsia="en-US"/>
        </w:rPr>
        <w:t>e</w:t>
      </w:r>
      <w:r w:rsidRPr="00B27269">
        <w:rPr>
          <w:rFonts w:eastAsia="Calibri" w:cs="Calibri"/>
          <w:lang w:eastAsia="en-US"/>
        </w:rPr>
        <w:t>t</w:t>
      </w:r>
      <w:r w:rsidRPr="00B27269">
        <w:rPr>
          <w:rFonts w:eastAsia="Calibri" w:cs="Calibri"/>
          <w:spacing w:val="1"/>
          <w:lang w:eastAsia="en-US"/>
        </w:rPr>
        <w:t>b</w:t>
      </w:r>
      <w:r w:rsidRPr="00B27269">
        <w:rPr>
          <w:rFonts w:eastAsia="Calibri" w:cs="Calibri"/>
          <w:lang w:eastAsia="en-US"/>
        </w:rPr>
        <w:t>iz</w:t>
      </w:r>
      <w:r w:rsidRPr="00B27269">
        <w:rPr>
          <w:rFonts w:eastAsia="Calibri" w:cs="Calibri"/>
          <w:spacing w:val="1"/>
          <w:lang w:eastAsia="en-US"/>
        </w:rPr>
        <w:t>t</w:t>
      </w:r>
      <w:r w:rsidRPr="00B27269">
        <w:rPr>
          <w:rFonts w:eastAsia="Calibri" w:cs="Calibri"/>
          <w:lang w:eastAsia="en-US"/>
        </w:rPr>
        <w:t>o</w:t>
      </w:r>
      <w:r w:rsidRPr="00B27269">
        <w:rPr>
          <w:rFonts w:eastAsia="Calibri" w:cs="Calibri"/>
          <w:spacing w:val="-1"/>
          <w:lang w:eastAsia="en-US"/>
        </w:rPr>
        <w:t>s</w:t>
      </w:r>
      <w:r w:rsidRPr="00B27269">
        <w:rPr>
          <w:rFonts w:eastAsia="Calibri" w:cs="Calibri"/>
          <w:lang w:eastAsia="en-US"/>
        </w:rPr>
        <w:t>ít</w:t>
      </w:r>
      <w:r w:rsidRPr="00B27269">
        <w:rPr>
          <w:rFonts w:eastAsia="Calibri" w:cs="Calibri"/>
          <w:spacing w:val="3"/>
          <w:lang w:eastAsia="en-US"/>
        </w:rPr>
        <w:t>á</w:t>
      </w:r>
      <w:r w:rsidRPr="00B27269">
        <w:rPr>
          <w:rFonts w:eastAsia="Calibri" w:cs="Calibri"/>
          <w:spacing w:val="-1"/>
          <w:lang w:eastAsia="en-US"/>
        </w:rPr>
        <w:t>s</w:t>
      </w:r>
      <w:r w:rsidRPr="00B27269">
        <w:rPr>
          <w:rFonts w:eastAsia="Calibri" w:cs="Calibri"/>
          <w:lang w:eastAsia="en-US"/>
        </w:rPr>
        <w:t xml:space="preserve">ok </w:t>
      </w:r>
      <w:r w:rsidRPr="00B27269">
        <w:rPr>
          <w:rFonts w:eastAsia="Calibri" w:cs="Calibri"/>
          <w:spacing w:val="1"/>
          <w:lang w:eastAsia="en-US"/>
        </w:rPr>
        <w:t>e</w:t>
      </w:r>
      <w:r w:rsidRPr="00B27269">
        <w:rPr>
          <w:rFonts w:eastAsia="Calibri" w:cs="Calibri"/>
          <w:spacing w:val="-1"/>
          <w:lang w:eastAsia="en-US"/>
        </w:rPr>
        <w:t>se</w:t>
      </w:r>
      <w:r w:rsidRPr="00B27269">
        <w:rPr>
          <w:rFonts w:eastAsia="Calibri" w:cs="Calibri"/>
          <w:lang w:eastAsia="en-US"/>
        </w:rPr>
        <w:t>tén</w:t>
      </w:r>
      <w:r w:rsidRPr="00B27269">
        <w:rPr>
          <w:rFonts w:eastAsia="Calibri" w:cs="Calibri"/>
          <w:spacing w:val="7"/>
          <w:lang w:eastAsia="en-US"/>
        </w:rPr>
        <w:t xml:space="preserve"> </w:t>
      </w:r>
      <w:r w:rsidRPr="00B27269">
        <w:rPr>
          <w:rFonts w:eastAsia="Calibri" w:cs="Calibri"/>
          <w:lang w:eastAsia="en-US"/>
        </w:rPr>
        <w:t>a</w:t>
      </w:r>
      <w:r w:rsidRPr="00B27269">
        <w:rPr>
          <w:rFonts w:eastAsia="Calibri" w:cs="Calibri"/>
          <w:spacing w:val="12"/>
          <w:lang w:eastAsia="en-US"/>
        </w:rPr>
        <w:t xml:space="preserve"> </w:t>
      </w:r>
      <w:r w:rsidRPr="00B27269">
        <w:rPr>
          <w:rFonts w:eastAsia="Calibri" w:cs="Calibri"/>
          <w:spacing w:val="1"/>
          <w:lang w:eastAsia="en-US"/>
        </w:rPr>
        <w:t>b</w:t>
      </w:r>
      <w:r w:rsidRPr="00B27269">
        <w:rPr>
          <w:rFonts w:eastAsia="Calibri" w:cs="Calibri"/>
          <w:lang w:eastAsia="en-US"/>
        </w:rPr>
        <w:t>iz</w:t>
      </w:r>
      <w:r w:rsidRPr="00B27269">
        <w:rPr>
          <w:rFonts w:eastAsia="Calibri" w:cs="Calibri"/>
          <w:spacing w:val="1"/>
          <w:lang w:eastAsia="en-US"/>
        </w:rPr>
        <w:t>t</w:t>
      </w:r>
      <w:r w:rsidRPr="00B27269">
        <w:rPr>
          <w:rFonts w:eastAsia="Calibri" w:cs="Calibri"/>
          <w:lang w:eastAsia="en-US"/>
        </w:rPr>
        <w:t>o</w:t>
      </w:r>
      <w:r w:rsidRPr="00B27269">
        <w:rPr>
          <w:rFonts w:eastAsia="Calibri" w:cs="Calibri"/>
          <w:spacing w:val="-1"/>
          <w:lang w:eastAsia="en-US"/>
        </w:rPr>
        <w:t>s</w:t>
      </w:r>
      <w:r w:rsidRPr="00B27269">
        <w:rPr>
          <w:rFonts w:eastAsia="Calibri" w:cs="Calibri"/>
          <w:lang w:eastAsia="en-US"/>
        </w:rPr>
        <w:t>ító</w:t>
      </w:r>
      <w:r w:rsidRPr="00B27269">
        <w:rPr>
          <w:rFonts w:eastAsia="Calibri" w:cs="Calibri"/>
          <w:spacing w:val="6"/>
          <w:lang w:eastAsia="en-US"/>
        </w:rPr>
        <w:t xml:space="preserve"> </w:t>
      </w:r>
      <w:r w:rsidRPr="00B27269">
        <w:rPr>
          <w:rFonts w:eastAsia="Calibri" w:cs="Calibri"/>
          <w:lang w:eastAsia="en-US"/>
        </w:rPr>
        <w:t>k</w:t>
      </w:r>
      <w:r w:rsidRPr="00B27269">
        <w:rPr>
          <w:rFonts w:eastAsia="Calibri" w:cs="Calibri"/>
          <w:spacing w:val="1"/>
          <w:lang w:eastAsia="en-US"/>
        </w:rPr>
        <w:t>ö</w:t>
      </w:r>
      <w:r w:rsidRPr="00B27269">
        <w:rPr>
          <w:rFonts w:eastAsia="Calibri" w:cs="Calibri"/>
          <w:lang w:eastAsia="en-US"/>
        </w:rPr>
        <w:t>tel</w:t>
      </w:r>
      <w:r w:rsidRPr="00B27269">
        <w:rPr>
          <w:rFonts w:eastAsia="Calibri" w:cs="Calibri"/>
          <w:spacing w:val="1"/>
          <w:lang w:eastAsia="en-US"/>
        </w:rPr>
        <w:t>e</w:t>
      </w:r>
      <w:r w:rsidRPr="00B27269">
        <w:rPr>
          <w:rFonts w:eastAsia="Calibri" w:cs="Calibri"/>
          <w:lang w:eastAsia="en-US"/>
        </w:rPr>
        <w:t>s</w:t>
      </w:r>
      <w:r w:rsidRPr="00B27269">
        <w:rPr>
          <w:rFonts w:eastAsia="Calibri" w:cs="Calibri"/>
          <w:spacing w:val="5"/>
          <w:lang w:eastAsia="en-US"/>
        </w:rPr>
        <w:t xml:space="preserve"> </w:t>
      </w:r>
      <w:r w:rsidRPr="00B27269">
        <w:rPr>
          <w:rFonts w:eastAsia="Calibri" w:cs="Calibri"/>
          <w:lang w:eastAsia="en-US"/>
        </w:rPr>
        <w:t>a</w:t>
      </w:r>
      <w:r w:rsidRPr="00B27269">
        <w:rPr>
          <w:rFonts w:eastAsia="Calibri" w:cs="Calibri"/>
          <w:spacing w:val="12"/>
          <w:lang w:eastAsia="en-US"/>
        </w:rPr>
        <w:t xml:space="preserve"> </w:t>
      </w:r>
      <w:r w:rsidRPr="00B27269">
        <w:rPr>
          <w:rFonts w:eastAsia="Calibri" w:cs="Calibri"/>
          <w:spacing w:val="-1"/>
          <w:lang w:eastAsia="en-US"/>
        </w:rPr>
        <w:t>s</w:t>
      </w:r>
      <w:r w:rsidRPr="00B27269">
        <w:rPr>
          <w:rFonts w:eastAsia="Calibri" w:cs="Calibri"/>
          <w:lang w:eastAsia="en-US"/>
        </w:rPr>
        <w:t>zerz</w:t>
      </w:r>
      <w:r w:rsidRPr="00B27269">
        <w:rPr>
          <w:rFonts w:eastAsia="Calibri" w:cs="Calibri"/>
          <w:spacing w:val="1"/>
          <w:lang w:eastAsia="en-US"/>
        </w:rPr>
        <w:t>őd</w:t>
      </w:r>
      <w:r w:rsidRPr="00B27269">
        <w:rPr>
          <w:rFonts w:eastAsia="Calibri" w:cs="Calibri"/>
          <w:lang w:eastAsia="en-US"/>
        </w:rPr>
        <w:t>ő</w:t>
      </w:r>
      <w:r w:rsidRPr="00B27269">
        <w:rPr>
          <w:rFonts w:eastAsia="Calibri" w:cs="Calibri"/>
          <w:spacing w:val="6"/>
          <w:lang w:eastAsia="en-US"/>
        </w:rPr>
        <w:t xml:space="preserve"> </w:t>
      </w:r>
      <w:r w:rsidRPr="00B27269">
        <w:rPr>
          <w:rFonts w:eastAsia="Calibri" w:cs="Calibri"/>
          <w:lang w:eastAsia="en-US"/>
        </w:rPr>
        <w:t>r</w:t>
      </w:r>
      <w:r w:rsidRPr="00B27269">
        <w:rPr>
          <w:rFonts w:eastAsia="Calibri" w:cs="Calibri"/>
          <w:spacing w:val="1"/>
          <w:lang w:eastAsia="en-US"/>
        </w:rPr>
        <w:t>é</w:t>
      </w:r>
      <w:r w:rsidRPr="00B27269">
        <w:rPr>
          <w:rFonts w:eastAsia="Calibri" w:cs="Calibri"/>
          <w:spacing w:val="-1"/>
          <w:lang w:eastAsia="en-US"/>
        </w:rPr>
        <w:t>s</w:t>
      </w:r>
      <w:r w:rsidRPr="00B27269">
        <w:rPr>
          <w:rFonts w:eastAsia="Calibri" w:cs="Calibri"/>
          <w:spacing w:val="3"/>
          <w:lang w:eastAsia="en-US"/>
        </w:rPr>
        <w:t>z</w:t>
      </w:r>
      <w:r w:rsidRPr="00B27269">
        <w:rPr>
          <w:rFonts w:eastAsia="Calibri" w:cs="Calibri"/>
          <w:spacing w:val="-1"/>
          <w:lang w:eastAsia="en-US"/>
        </w:rPr>
        <w:t>é</w:t>
      </w:r>
      <w:r w:rsidRPr="00B27269">
        <w:rPr>
          <w:rFonts w:eastAsia="Calibri" w:cs="Calibri"/>
          <w:lang w:eastAsia="en-US"/>
        </w:rPr>
        <w:t>re</w:t>
      </w:r>
      <w:r w:rsidRPr="00B27269">
        <w:rPr>
          <w:rFonts w:eastAsia="Calibri" w:cs="Calibri"/>
          <w:spacing w:val="5"/>
          <w:lang w:eastAsia="en-US"/>
        </w:rPr>
        <w:t xml:space="preserve"> </w:t>
      </w:r>
      <w:r w:rsidRPr="00B27269">
        <w:rPr>
          <w:rFonts w:eastAsia="Calibri" w:cs="Calibri"/>
          <w:spacing w:val="1"/>
          <w:lang w:eastAsia="en-US"/>
        </w:rPr>
        <w:t>é</w:t>
      </w:r>
      <w:r w:rsidRPr="00B27269">
        <w:rPr>
          <w:rFonts w:eastAsia="Calibri" w:cs="Calibri"/>
          <w:spacing w:val="-1"/>
          <w:lang w:eastAsia="en-US"/>
        </w:rPr>
        <w:t>v</w:t>
      </w:r>
      <w:r w:rsidRPr="00B27269">
        <w:rPr>
          <w:rFonts w:eastAsia="Calibri" w:cs="Calibri"/>
          <w:spacing w:val="5"/>
          <w:lang w:eastAsia="en-US"/>
        </w:rPr>
        <w:t>e</w:t>
      </w:r>
      <w:r w:rsidRPr="00B27269">
        <w:rPr>
          <w:rFonts w:eastAsia="Calibri" w:cs="Calibri"/>
          <w:spacing w:val="1"/>
          <w:lang w:eastAsia="en-US"/>
        </w:rPr>
        <w:t>n</w:t>
      </w:r>
      <w:r w:rsidRPr="00B27269">
        <w:rPr>
          <w:rFonts w:eastAsia="Calibri" w:cs="Calibri"/>
          <w:spacing w:val="3"/>
          <w:lang w:eastAsia="en-US"/>
        </w:rPr>
        <w:t>t</w:t>
      </w:r>
      <w:r w:rsidRPr="00B27269">
        <w:rPr>
          <w:rFonts w:eastAsia="Calibri" w:cs="Calibri"/>
          <w:lang w:eastAsia="en-US"/>
        </w:rPr>
        <w:t>e</w:t>
      </w:r>
      <w:r w:rsidRPr="00B27269">
        <w:rPr>
          <w:rFonts w:eastAsia="Calibri" w:cs="Calibri"/>
          <w:spacing w:val="5"/>
          <w:lang w:eastAsia="en-US"/>
        </w:rPr>
        <w:t xml:space="preserve"> </w:t>
      </w:r>
      <w:r w:rsidRPr="00B27269">
        <w:rPr>
          <w:rFonts w:eastAsia="Calibri" w:cs="Calibri"/>
          <w:lang w:eastAsia="en-US"/>
        </w:rPr>
        <w:t>l</w:t>
      </w:r>
      <w:r w:rsidRPr="00B27269">
        <w:rPr>
          <w:rFonts w:eastAsia="Calibri" w:cs="Calibri"/>
          <w:spacing w:val="-1"/>
          <w:lang w:eastAsia="en-US"/>
        </w:rPr>
        <w:t>e</w:t>
      </w:r>
      <w:r w:rsidRPr="00B27269">
        <w:rPr>
          <w:rFonts w:eastAsia="Calibri" w:cs="Calibri"/>
          <w:lang w:eastAsia="en-US"/>
        </w:rPr>
        <w:t>gal</w:t>
      </w:r>
      <w:r w:rsidRPr="00B27269">
        <w:rPr>
          <w:rFonts w:eastAsia="Calibri" w:cs="Calibri"/>
          <w:spacing w:val="1"/>
          <w:lang w:eastAsia="en-US"/>
        </w:rPr>
        <w:t>áb</w:t>
      </w:r>
      <w:r w:rsidRPr="00B27269">
        <w:rPr>
          <w:rFonts w:eastAsia="Calibri" w:cs="Calibri"/>
          <w:lang w:eastAsia="en-US"/>
        </w:rPr>
        <w:t>b</w:t>
      </w:r>
      <w:r w:rsidRPr="00B27269">
        <w:rPr>
          <w:rFonts w:eastAsia="Calibri" w:cs="Calibri"/>
          <w:spacing w:val="6"/>
          <w:lang w:eastAsia="en-US"/>
        </w:rPr>
        <w:t xml:space="preserve"> </w:t>
      </w:r>
      <w:r w:rsidRPr="00B27269">
        <w:rPr>
          <w:rFonts w:eastAsia="Calibri" w:cs="Calibri"/>
          <w:spacing w:val="-1"/>
          <w:lang w:eastAsia="en-US"/>
        </w:rPr>
        <w:t>e</w:t>
      </w:r>
      <w:r w:rsidRPr="00B27269">
        <w:rPr>
          <w:rFonts w:eastAsia="Calibri" w:cs="Calibri"/>
          <w:lang w:eastAsia="en-US"/>
        </w:rPr>
        <w:t>gy</w:t>
      </w:r>
      <w:r w:rsidRPr="00B27269">
        <w:rPr>
          <w:rFonts w:eastAsia="Calibri" w:cs="Calibri"/>
          <w:spacing w:val="10"/>
          <w:lang w:eastAsia="en-US"/>
        </w:rPr>
        <w:t xml:space="preserve"> </w:t>
      </w:r>
      <w:r w:rsidRPr="00B27269">
        <w:rPr>
          <w:rFonts w:eastAsia="Calibri" w:cs="Calibri"/>
          <w:lang w:eastAsia="en-US"/>
        </w:rPr>
        <w:t>al</w:t>
      </w:r>
      <w:r w:rsidRPr="00B27269">
        <w:rPr>
          <w:rFonts w:eastAsia="Calibri" w:cs="Calibri"/>
          <w:spacing w:val="1"/>
          <w:lang w:eastAsia="en-US"/>
        </w:rPr>
        <w:t>k</w:t>
      </w:r>
      <w:r w:rsidRPr="00B27269">
        <w:rPr>
          <w:rFonts w:eastAsia="Calibri" w:cs="Calibri"/>
          <w:lang w:eastAsia="en-US"/>
        </w:rPr>
        <w:t>a</w:t>
      </w:r>
      <w:r w:rsidRPr="00B27269">
        <w:rPr>
          <w:rFonts w:eastAsia="Calibri" w:cs="Calibri"/>
          <w:spacing w:val="3"/>
          <w:lang w:eastAsia="en-US"/>
        </w:rPr>
        <w:t>l</w:t>
      </w:r>
      <w:r w:rsidRPr="00B27269">
        <w:rPr>
          <w:rFonts w:eastAsia="Calibri" w:cs="Calibri"/>
          <w:lang w:eastAsia="en-US"/>
        </w:rPr>
        <w:t>o</w:t>
      </w:r>
      <w:r w:rsidRPr="00B27269">
        <w:rPr>
          <w:rFonts w:eastAsia="Calibri" w:cs="Calibri"/>
          <w:spacing w:val="-1"/>
          <w:lang w:eastAsia="en-US"/>
        </w:rPr>
        <w:t>mm</w:t>
      </w:r>
      <w:r w:rsidRPr="00B27269">
        <w:rPr>
          <w:rFonts w:eastAsia="Calibri" w:cs="Calibri"/>
          <w:lang w:eastAsia="en-US"/>
        </w:rPr>
        <w:t>al</w:t>
      </w:r>
      <w:r w:rsidRPr="00B27269">
        <w:rPr>
          <w:rFonts w:eastAsia="Calibri" w:cs="Calibri"/>
          <w:spacing w:val="5"/>
          <w:lang w:eastAsia="en-US"/>
        </w:rPr>
        <w:t xml:space="preserve"> </w:t>
      </w:r>
      <w:r w:rsidRPr="00B27269">
        <w:rPr>
          <w:rFonts w:eastAsia="Calibri" w:cs="Calibri"/>
          <w:lang w:eastAsia="en-US"/>
        </w:rPr>
        <w:t>-</w:t>
      </w:r>
      <w:r w:rsidRPr="00B27269">
        <w:rPr>
          <w:rFonts w:eastAsia="Calibri" w:cs="Calibri"/>
          <w:spacing w:val="13"/>
          <w:lang w:eastAsia="en-US"/>
        </w:rPr>
        <w:t xml:space="preserve"> </w:t>
      </w:r>
      <w:r w:rsidRPr="00B27269">
        <w:rPr>
          <w:rFonts w:eastAsia="Calibri" w:cs="Calibri"/>
          <w:lang w:eastAsia="en-US"/>
        </w:rPr>
        <w:t>a</w:t>
      </w:r>
      <w:r w:rsidRPr="00B27269">
        <w:rPr>
          <w:rFonts w:eastAsia="Calibri" w:cs="Calibri"/>
          <w:spacing w:val="1"/>
          <w:lang w:eastAsia="en-US"/>
        </w:rPr>
        <w:t>z</w:t>
      </w:r>
      <w:r w:rsidRPr="00B27269">
        <w:rPr>
          <w:rFonts w:eastAsia="Calibri" w:cs="Calibri"/>
          <w:lang w:eastAsia="en-US"/>
        </w:rPr>
        <w:t>o</w:t>
      </w:r>
      <w:r w:rsidRPr="00B27269">
        <w:rPr>
          <w:rFonts w:eastAsia="Calibri" w:cs="Calibri"/>
          <w:spacing w:val="1"/>
          <w:lang w:eastAsia="en-US"/>
        </w:rPr>
        <w:t>n</w:t>
      </w:r>
      <w:r w:rsidRPr="00B27269">
        <w:rPr>
          <w:rFonts w:eastAsia="Calibri" w:cs="Calibri"/>
          <w:lang w:eastAsia="en-US"/>
        </w:rPr>
        <w:t>os</w:t>
      </w:r>
      <w:r w:rsidRPr="00B27269">
        <w:rPr>
          <w:rFonts w:eastAsia="Calibri" w:cs="Calibri"/>
          <w:spacing w:val="-7"/>
          <w:lang w:eastAsia="en-US"/>
        </w:rPr>
        <w:t xml:space="preserve"> </w:t>
      </w:r>
      <w:r w:rsidRPr="00B27269">
        <w:rPr>
          <w:rFonts w:eastAsia="Calibri" w:cs="Calibri"/>
          <w:spacing w:val="1"/>
          <w:lang w:eastAsia="en-US"/>
        </w:rPr>
        <w:t>n</w:t>
      </w:r>
      <w:r w:rsidRPr="00B27269">
        <w:rPr>
          <w:rFonts w:eastAsia="Calibri" w:cs="Calibri"/>
          <w:lang w:eastAsia="en-US"/>
        </w:rPr>
        <w:t>a</w:t>
      </w:r>
      <w:r w:rsidRPr="00B27269">
        <w:rPr>
          <w:rFonts w:eastAsia="Calibri" w:cs="Calibri"/>
          <w:spacing w:val="1"/>
          <w:lang w:eastAsia="en-US"/>
        </w:rPr>
        <w:t>p</w:t>
      </w:r>
      <w:r w:rsidRPr="00B27269">
        <w:rPr>
          <w:rFonts w:eastAsia="Calibri" w:cs="Calibri"/>
          <w:lang w:eastAsia="en-US"/>
        </w:rPr>
        <w:t>t</w:t>
      </w:r>
      <w:r w:rsidRPr="00B27269">
        <w:rPr>
          <w:rFonts w:eastAsia="Calibri" w:cs="Calibri"/>
          <w:spacing w:val="1"/>
          <w:lang w:eastAsia="en-US"/>
        </w:rPr>
        <w:t>á</w:t>
      </w:r>
      <w:r w:rsidRPr="00B27269">
        <w:rPr>
          <w:rFonts w:eastAsia="Calibri" w:cs="Calibri"/>
          <w:lang w:eastAsia="en-US"/>
        </w:rPr>
        <w:t>ri</w:t>
      </w:r>
      <w:r w:rsidRPr="00B27269">
        <w:rPr>
          <w:rFonts w:eastAsia="Calibri" w:cs="Calibri"/>
          <w:spacing w:val="-6"/>
          <w:lang w:eastAsia="en-US"/>
        </w:rPr>
        <w:t xml:space="preserve"> </w:t>
      </w:r>
      <w:r w:rsidRPr="00B27269">
        <w:rPr>
          <w:rFonts w:eastAsia="Calibri" w:cs="Calibri"/>
          <w:spacing w:val="1"/>
          <w:lang w:eastAsia="en-US"/>
        </w:rPr>
        <w:t>n</w:t>
      </w:r>
      <w:r w:rsidRPr="00B27269">
        <w:rPr>
          <w:rFonts w:eastAsia="Calibri" w:cs="Calibri"/>
          <w:lang w:eastAsia="en-US"/>
        </w:rPr>
        <w:t>a</w:t>
      </w:r>
      <w:r w:rsidRPr="00B27269">
        <w:rPr>
          <w:rFonts w:eastAsia="Calibri" w:cs="Calibri"/>
          <w:spacing w:val="1"/>
          <w:lang w:eastAsia="en-US"/>
        </w:rPr>
        <w:t>p</w:t>
      </w:r>
      <w:r w:rsidRPr="00B27269">
        <w:rPr>
          <w:rFonts w:eastAsia="Calibri" w:cs="Calibri"/>
          <w:lang w:eastAsia="en-US"/>
        </w:rPr>
        <w:t>ra</w:t>
      </w:r>
      <w:r w:rsidRPr="00B27269">
        <w:rPr>
          <w:rFonts w:eastAsia="Calibri" w:cs="Calibri"/>
          <w:spacing w:val="-7"/>
          <w:lang w:eastAsia="en-US"/>
        </w:rPr>
        <w:t xml:space="preserve"> </w:t>
      </w:r>
      <w:r w:rsidRPr="00B27269">
        <w:rPr>
          <w:rFonts w:eastAsia="Calibri" w:cs="Calibri"/>
          <w:spacing w:val="-1"/>
          <w:lang w:eastAsia="en-US"/>
        </w:rPr>
        <w:t>v</w:t>
      </w:r>
      <w:r w:rsidRPr="00B27269">
        <w:rPr>
          <w:rFonts w:eastAsia="Calibri" w:cs="Calibri"/>
          <w:lang w:eastAsia="en-US"/>
        </w:rPr>
        <w:t>o</w:t>
      </w:r>
      <w:r w:rsidRPr="00B27269">
        <w:rPr>
          <w:rFonts w:eastAsia="Calibri" w:cs="Calibri"/>
          <w:spacing w:val="1"/>
          <w:lang w:eastAsia="en-US"/>
        </w:rPr>
        <w:t>n</w:t>
      </w:r>
      <w:r w:rsidRPr="00B27269">
        <w:rPr>
          <w:rFonts w:eastAsia="Calibri" w:cs="Calibri"/>
          <w:lang w:eastAsia="en-US"/>
        </w:rPr>
        <w:t>a</w:t>
      </w:r>
      <w:r w:rsidRPr="00B27269">
        <w:rPr>
          <w:rFonts w:eastAsia="Calibri" w:cs="Calibri"/>
          <w:spacing w:val="1"/>
          <w:lang w:eastAsia="en-US"/>
        </w:rPr>
        <w:t>t</w:t>
      </w:r>
      <w:r w:rsidRPr="00B27269">
        <w:rPr>
          <w:rFonts w:eastAsia="Calibri" w:cs="Calibri"/>
          <w:lang w:eastAsia="en-US"/>
        </w:rPr>
        <w:t>k</w:t>
      </w:r>
      <w:r w:rsidRPr="00B27269">
        <w:rPr>
          <w:rFonts w:eastAsia="Calibri" w:cs="Calibri"/>
          <w:spacing w:val="1"/>
          <w:lang w:eastAsia="en-US"/>
        </w:rPr>
        <w:t>o</w:t>
      </w:r>
      <w:r w:rsidRPr="00B27269">
        <w:rPr>
          <w:rFonts w:eastAsia="Calibri" w:cs="Calibri"/>
          <w:lang w:eastAsia="en-US"/>
        </w:rPr>
        <w:t>z</w:t>
      </w:r>
      <w:r w:rsidRPr="00B27269">
        <w:rPr>
          <w:rFonts w:eastAsia="Calibri" w:cs="Calibri"/>
          <w:spacing w:val="1"/>
          <w:lang w:eastAsia="en-US"/>
        </w:rPr>
        <w:t>t</w:t>
      </w:r>
      <w:r w:rsidRPr="00B27269">
        <w:rPr>
          <w:rFonts w:eastAsia="Calibri" w:cs="Calibri"/>
          <w:lang w:eastAsia="en-US"/>
        </w:rPr>
        <w:t>a</w:t>
      </w:r>
      <w:r w:rsidRPr="00B27269">
        <w:rPr>
          <w:rFonts w:eastAsia="Calibri" w:cs="Calibri"/>
          <w:spacing w:val="1"/>
          <w:lang w:eastAsia="en-US"/>
        </w:rPr>
        <w:t>t</w:t>
      </w:r>
      <w:r w:rsidRPr="00B27269">
        <w:rPr>
          <w:rFonts w:eastAsia="Calibri" w:cs="Calibri"/>
          <w:spacing w:val="-1"/>
          <w:lang w:eastAsia="en-US"/>
        </w:rPr>
        <w:t>v</w:t>
      </w:r>
      <w:r w:rsidRPr="00B27269">
        <w:rPr>
          <w:rFonts w:eastAsia="Calibri" w:cs="Calibri"/>
          <w:lang w:eastAsia="en-US"/>
        </w:rPr>
        <w:t>a</w:t>
      </w:r>
      <w:r w:rsidRPr="00B27269">
        <w:rPr>
          <w:rFonts w:eastAsia="Calibri" w:cs="Calibri"/>
          <w:spacing w:val="-6"/>
          <w:lang w:eastAsia="en-US"/>
        </w:rPr>
        <w:t xml:space="preserve"> </w:t>
      </w:r>
      <w:r w:rsidR="00CD4DD1" w:rsidRPr="00B27269">
        <w:rPr>
          <w:rFonts w:eastAsia="Calibri" w:cs="Calibri"/>
          <w:lang w:eastAsia="en-US"/>
        </w:rPr>
        <w:t>–</w:t>
      </w:r>
      <w:r w:rsidRPr="00B27269">
        <w:rPr>
          <w:rFonts w:eastAsia="Calibri" w:cs="Calibri"/>
          <w:spacing w:val="-2"/>
          <w:lang w:eastAsia="en-US"/>
        </w:rPr>
        <w:t xml:space="preserve"> </w:t>
      </w:r>
      <w:r w:rsidR="00CD4DD1" w:rsidRPr="00B27269">
        <w:rPr>
          <w:rFonts w:eastAsia="Calibri" w:cs="Calibri"/>
          <w:spacing w:val="-2"/>
          <w:lang w:eastAsia="en-US"/>
        </w:rPr>
        <w:t>díjmentesen, az ügyféllel kötött megállapodása szerinti tartós adathordozón</w:t>
      </w:r>
      <w:r w:rsidRPr="00B27269">
        <w:rPr>
          <w:rFonts w:eastAsia="Calibri" w:cs="Calibri"/>
          <w:spacing w:val="-5"/>
          <w:lang w:eastAsia="en-US"/>
        </w:rPr>
        <w:t xml:space="preserve"> </w:t>
      </w:r>
      <w:r w:rsidRPr="00B27269">
        <w:rPr>
          <w:rFonts w:eastAsia="Calibri" w:cs="Calibri"/>
          <w:spacing w:val="3"/>
          <w:lang w:eastAsia="en-US"/>
        </w:rPr>
        <w:t>t</w:t>
      </w:r>
      <w:r w:rsidRPr="00B27269">
        <w:rPr>
          <w:rFonts w:eastAsia="Calibri" w:cs="Calibri"/>
          <w:lang w:eastAsia="en-US"/>
        </w:rPr>
        <w:t>á</w:t>
      </w:r>
      <w:r w:rsidRPr="00B27269">
        <w:rPr>
          <w:rFonts w:eastAsia="Calibri" w:cs="Calibri"/>
          <w:spacing w:val="1"/>
          <w:lang w:eastAsia="en-US"/>
        </w:rPr>
        <w:t>j</w:t>
      </w:r>
      <w:r w:rsidRPr="00B27269">
        <w:rPr>
          <w:rFonts w:eastAsia="Calibri" w:cs="Calibri"/>
          <w:spacing w:val="-1"/>
          <w:lang w:eastAsia="en-US"/>
        </w:rPr>
        <w:t>é</w:t>
      </w:r>
      <w:r w:rsidRPr="00B27269">
        <w:rPr>
          <w:rFonts w:eastAsia="Calibri" w:cs="Calibri"/>
          <w:lang w:eastAsia="en-US"/>
        </w:rPr>
        <w:t>k</w:t>
      </w:r>
      <w:r w:rsidRPr="00B27269">
        <w:rPr>
          <w:rFonts w:eastAsia="Calibri" w:cs="Calibri"/>
          <w:spacing w:val="1"/>
          <w:lang w:eastAsia="en-US"/>
        </w:rPr>
        <w:t>o</w:t>
      </w:r>
      <w:r w:rsidRPr="00B27269">
        <w:rPr>
          <w:rFonts w:eastAsia="Calibri" w:cs="Calibri"/>
          <w:lang w:eastAsia="en-US"/>
        </w:rPr>
        <w:t>z</w:t>
      </w:r>
      <w:r w:rsidRPr="00B27269">
        <w:rPr>
          <w:rFonts w:eastAsia="Calibri" w:cs="Calibri"/>
          <w:spacing w:val="1"/>
          <w:lang w:eastAsia="en-US"/>
        </w:rPr>
        <w:t>t</w:t>
      </w:r>
      <w:r w:rsidRPr="00B27269">
        <w:rPr>
          <w:rFonts w:eastAsia="Calibri" w:cs="Calibri"/>
          <w:lang w:eastAsia="en-US"/>
        </w:rPr>
        <w:t>a</w:t>
      </w:r>
      <w:r w:rsidRPr="00B27269">
        <w:rPr>
          <w:rFonts w:eastAsia="Calibri" w:cs="Calibri"/>
          <w:spacing w:val="1"/>
          <w:lang w:eastAsia="en-US"/>
        </w:rPr>
        <w:t>t</w:t>
      </w:r>
      <w:r w:rsidRPr="00B27269">
        <w:rPr>
          <w:rFonts w:eastAsia="Calibri" w:cs="Calibri"/>
          <w:lang w:eastAsia="en-US"/>
        </w:rPr>
        <w:t>ást</w:t>
      </w:r>
      <w:r w:rsidRPr="00B27269">
        <w:rPr>
          <w:rFonts w:eastAsia="Calibri" w:cs="Calibri"/>
          <w:spacing w:val="-11"/>
          <w:lang w:eastAsia="en-US"/>
        </w:rPr>
        <w:t xml:space="preserve"> </w:t>
      </w:r>
      <w:r w:rsidRPr="00B27269">
        <w:rPr>
          <w:rFonts w:eastAsia="Calibri" w:cs="Calibri"/>
          <w:spacing w:val="1"/>
          <w:lang w:eastAsia="en-US"/>
        </w:rPr>
        <w:t>nyú</w:t>
      </w:r>
      <w:r w:rsidRPr="00B27269">
        <w:rPr>
          <w:rFonts w:eastAsia="Calibri" w:cs="Calibri"/>
          <w:lang w:eastAsia="en-US"/>
        </w:rPr>
        <w:t>j</w:t>
      </w:r>
      <w:r w:rsidRPr="00B27269">
        <w:rPr>
          <w:rFonts w:eastAsia="Calibri" w:cs="Calibri"/>
          <w:spacing w:val="1"/>
          <w:lang w:eastAsia="en-US"/>
        </w:rPr>
        <w:t>t</w:t>
      </w:r>
      <w:r w:rsidRPr="00B27269">
        <w:rPr>
          <w:rFonts w:eastAsia="Calibri" w:cs="Calibri"/>
          <w:lang w:eastAsia="en-US"/>
        </w:rPr>
        <w:t>:</w:t>
      </w:r>
    </w:p>
    <w:p w14:paraId="3F8A9832" w14:textId="113C67A3"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biztosítási szerződés számlájának helyzetéről,</w:t>
      </w:r>
    </w:p>
    <w:p w14:paraId="42FD9D0A" w14:textId="55608D57"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biztosítási szerződésre beérkezett biztosítási díjakról,</w:t>
      </w:r>
    </w:p>
    <w:p w14:paraId="167E7189" w14:textId="741B1420"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biztosítási szerződéssel kapcsolatos költségekről,</w:t>
      </w:r>
    </w:p>
    <w:p w14:paraId="0BD653A3" w14:textId="4DE00171"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szerződő által a biztosítási szerződés keretében igénybe vett szolgáltatások és maradékjogok értékéről,</w:t>
      </w:r>
    </w:p>
    <w:p w14:paraId="385356E7" w14:textId="25A42298"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az eszközalapok között a szerződő utasítására végrehajtott átcsoportosítás időpontjáról és arányáról,</w:t>
      </w:r>
    </w:p>
    <w:p w14:paraId="7039A8B8" w14:textId="24CFF331"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lastRenderedPageBreak/>
        <w:t>a befektetési egységek árfolyamáról,</w:t>
      </w:r>
    </w:p>
    <w:p w14:paraId="6F0A7BA6" w14:textId="58B16DB3"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biztosítási szerződés szolgáltatási értékéről (értékeiről) és visszavásárlási értékéről; abban az esetben, ha a szerződés többlethozam-visszatérítést is tartalmaz, ennek értékéről,</w:t>
      </w:r>
    </w:p>
    <w:p w14:paraId="00368339" w14:textId="6CCEDB5E"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w:t>
      </w:r>
      <w:r w:rsidR="008B3AFA">
        <w:rPr>
          <w:rFonts w:eastAsia="Calibri" w:cs="Calibri"/>
          <w:lang w:eastAsia="en-US"/>
        </w:rPr>
        <w:t xml:space="preserve"> 2. § </w:t>
      </w:r>
      <w:r w:rsidRPr="00B27269">
        <w:rPr>
          <w:rFonts w:eastAsia="Calibri" w:cs="Calibri"/>
          <w:lang w:eastAsia="en-US"/>
        </w:rPr>
        <w:t>(5) bekezdés szerinti tájékoztatási lehetőségről,</w:t>
      </w:r>
    </w:p>
    <w:p w14:paraId="4654D52F" w14:textId="5170F59A"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szerződő által választott, a szerződéshez kapcsolódó eszközalapok nevéről,</w:t>
      </w:r>
    </w:p>
    <w:p w14:paraId="3F833DBF" w14:textId="758AF932"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4. § (1) bekezdése szerinti nyilvános tájékoztatások elérhetőségéről és</w:t>
      </w:r>
    </w:p>
    <w:p w14:paraId="28E4B02A" w14:textId="6F86F4B6" w:rsidR="00510824" w:rsidRPr="00B27269" w:rsidRDefault="00510824" w:rsidP="00B732CA">
      <w:pPr>
        <w:pStyle w:val="Listaszerbekezds"/>
        <w:widowControl w:val="0"/>
        <w:numPr>
          <w:ilvl w:val="0"/>
          <w:numId w:val="45"/>
        </w:numPr>
        <w:spacing w:after="0"/>
        <w:rPr>
          <w:rFonts w:eastAsia="Calibri" w:cs="Calibri"/>
          <w:lang w:eastAsia="en-US"/>
        </w:rPr>
      </w:pPr>
      <w:r w:rsidRPr="00B27269">
        <w:rPr>
          <w:rFonts w:eastAsia="Calibri" w:cs="Calibri"/>
          <w:lang w:eastAsia="en-US"/>
        </w:rPr>
        <w:t>a szerződő biztosításközvetítőjének nevéről és elérhetőségéről, vagy a biztosító azon egységének megnevezéséről és elérhetőségéről, amelytől a szerződő a biztosítási szerződésével kapcsolatban részletes tájékoztatást kaphat.</w:t>
      </w:r>
    </w:p>
    <w:p w14:paraId="0432CF78" w14:textId="264566C9" w:rsidR="003725A4" w:rsidRPr="00B27269" w:rsidRDefault="003725A4" w:rsidP="00B27269">
      <w:pPr>
        <w:widowControl w:val="0"/>
        <w:spacing w:after="0" w:line="240" w:lineRule="auto"/>
        <w:ind w:left="116" w:right="26"/>
        <w:rPr>
          <w:rFonts w:eastAsia="Calibri" w:cs="Calibri"/>
          <w:lang w:eastAsia="en-US"/>
        </w:rPr>
      </w:pPr>
    </w:p>
    <w:p w14:paraId="469A7269" w14:textId="50885532" w:rsidR="004853D1" w:rsidRPr="00B27269" w:rsidRDefault="004853D1" w:rsidP="00B27269">
      <w:pPr>
        <w:widowControl w:val="0"/>
        <w:spacing w:after="0" w:line="240" w:lineRule="auto"/>
        <w:ind w:left="116" w:right="26"/>
        <w:rPr>
          <w:rFonts w:eastAsia="Calibri" w:cs="Calibri"/>
          <w:lang w:eastAsia="en-US"/>
        </w:rPr>
      </w:pPr>
      <w:r w:rsidRPr="00B27269">
        <w:rPr>
          <w:rFonts w:eastAsia="Calibri" w:cs="Calibri"/>
          <w:lang w:eastAsia="en-US"/>
        </w:rPr>
        <w:t>A biztosító a</w:t>
      </w:r>
      <w:r w:rsidR="006B0FB6" w:rsidRPr="00B27269">
        <w:rPr>
          <w:rFonts w:eastAsia="Calibri" w:cs="Calibri"/>
          <w:lang w:eastAsia="en-US"/>
        </w:rPr>
        <w:t xml:space="preserve"> </w:t>
      </w:r>
      <w:proofErr w:type="spellStart"/>
      <w:r w:rsidR="006B0FB6" w:rsidRPr="00B27269">
        <w:rPr>
          <w:rFonts w:eastAsia="Calibri" w:cs="Calibri"/>
          <w:lang w:eastAsia="en-US"/>
        </w:rPr>
        <w:t>PM</w:t>
      </w:r>
      <w:proofErr w:type="spellEnd"/>
      <w:r w:rsidR="006B0FB6" w:rsidRPr="00B27269">
        <w:rPr>
          <w:rFonts w:eastAsia="Calibri" w:cs="Calibri"/>
          <w:lang w:eastAsia="en-US"/>
        </w:rPr>
        <w:t xml:space="preserve"> rendelet 2. §</w:t>
      </w:r>
      <w:r w:rsidRPr="00B27269">
        <w:rPr>
          <w:rFonts w:eastAsia="Calibri" w:cs="Calibri"/>
          <w:lang w:eastAsia="en-US"/>
        </w:rPr>
        <w:t xml:space="preserve"> (1) bekezdés szerinti tájékoztatást </w:t>
      </w:r>
      <w:r w:rsidR="006B0FB6" w:rsidRPr="00B27269">
        <w:rPr>
          <w:rFonts w:eastAsia="Calibri" w:cs="Calibri"/>
          <w:lang w:eastAsia="en-US"/>
        </w:rPr>
        <w:t xml:space="preserve">a </w:t>
      </w:r>
      <w:proofErr w:type="spellStart"/>
      <w:r w:rsidR="006B0FB6" w:rsidRPr="00B27269">
        <w:rPr>
          <w:rFonts w:eastAsia="Calibri" w:cs="Calibri"/>
          <w:lang w:eastAsia="en-US"/>
        </w:rPr>
        <w:t>PM</w:t>
      </w:r>
      <w:proofErr w:type="spellEnd"/>
      <w:r w:rsidR="006B0FB6" w:rsidRPr="00B27269">
        <w:rPr>
          <w:rFonts w:eastAsia="Calibri" w:cs="Calibri"/>
          <w:lang w:eastAsia="en-US"/>
        </w:rPr>
        <w:t xml:space="preserve"> rendelet 2. § </w:t>
      </w:r>
      <w:r w:rsidRPr="00B27269">
        <w:rPr>
          <w:rFonts w:eastAsia="Calibri" w:cs="Calibri"/>
          <w:lang w:eastAsia="en-US"/>
        </w:rPr>
        <w:t>(1) bekezdés szerinti naptári napot követő 15 napon belül megküldi a szerződőnek.</w:t>
      </w:r>
    </w:p>
    <w:p w14:paraId="26AF1625" w14:textId="77777777" w:rsidR="006B0FB6" w:rsidRPr="00B27269" w:rsidRDefault="006B0FB6" w:rsidP="00B27269">
      <w:pPr>
        <w:widowControl w:val="0"/>
        <w:spacing w:after="0" w:line="240" w:lineRule="auto"/>
        <w:ind w:left="116" w:right="26"/>
        <w:rPr>
          <w:rFonts w:eastAsia="Calibri" w:cs="Calibri"/>
          <w:lang w:eastAsia="en-US"/>
        </w:rPr>
      </w:pPr>
    </w:p>
    <w:p w14:paraId="2E241065" w14:textId="26D07898" w:rsidR="004853D1" w:rsidRPr="00B27269" w:rsidRDefault="004853D1" w:rsidP="00B27269">
      <w:pPr>
        <w:widowControl w:val="0"/>
        <w:spacing w:after="0" w:line="240" w:lineRule="auto"/>
        <w:ind w:left="116" w:right="26"/>
        <w:rPr>
          <w:rFonts w:eastAsia="Calibri" w:cs="Calibri"/>
          <w:lang w:eastAsia="en-US"/>
        </w:rPr>
      </w:pPr>
      <w:r w:rsidRPr="00B27269">
        <w:rPr>
          <w:rFonts w:eastAsia="Calibri" w:cs="Calibri"/>
          <w:lang w:eastAsia="en-US"/>
        </w:rPr>
        <w:t>A</w:t>
      </w:r>
      <w:r w:rsidR="006B0FB6" w:rsidRPr="00B27269">
        <w:rPr>
          <w:rFonts w:eastAsia="Calibri" w:cs="Calibri"/>
          <w:lang w:eastAsia="en-US"/>
        </w:rPr>
        <w:t xml:space="preserve"> </w:t>
      </w:r>
      <w:proofErr w:type="spellStart"/>
      <w:r w:rsidR="006B0FB6" w:rsidRPr="00B27269">
        <w:rPr>
          <w:rFonts w:eastAsia="Calibri" w:cs="Calibri"/>
          <w:lang w:eastAsia="en-US"/>
        </w:rPr>
        <w:t>PM</w:t>
      </w:r>
      <w:proofErr w:type="spellEnd"/>
      <w:r w:rsidR="006B0FB6" w:rsidRPr="00B27269">
        <w:rPr>
          <w:rFonts w:eastAsia="Calibri" w:cs="Calibri"/>
          <w:lang w:eastAsia="en-US"/>
        </w:rPr>
        <w:t xml:space="preserve"> rendelet</w:t>
      </w:r>
      <w:r w:rsidRPr="00B27269">
        <w:rPr>
          <w:rFonts w:eastAsia="Calibri" w:cs="Calibri"/>
          <w:lang w:eastAsia="en-US"/>
        </w:rPr>
        <w:t xml:space="preserve"> 1. § (5) bekezdés </w:t>
      </w:r>
      <w:r w:rsidRPr="00B27269">
        <w:rPr>
          <w:rFonts w:eastAsia="Calibri" w:cs="Calibri"/>
          <w:i/>
          <w:iCs/>
          <w:lang w:eastAsia="en-US"/>
        </w:rPr>
        <w:t xml:space="preserve">a) </w:t>
      </w:r>
      <w:r w:rsidRPr="00B27269">
        <w:rPr>
          <w:rFonts w:eastAsia="Calibri" w:cs="Calibri"/>
          <w:lang w:eastAsia="en-US"/>
        </w:rPr>
        <w:t>pontja szerinti adat keletkezési időpontját a tájékoztatáson fel kell tüntetni.</w:t>
      </w:r>
    </w:p>
    <w:p w14:paraId="33678E72" w14:textId="77777777" w:rsidR="006B0FB6" w:rsidRPr="00B27269" w:rsidRDefault="006B0FB6" w:rsidP="00B27269">
      <w:pPr>
        <w:widowControl w:val="0"/>
        <w:spacing w:after="0" w:line="240" w:lineRule="auto"/>
        <w:ind w:left="116" w:right="26"/>
        <w:rPr>
          <w:rFonts w:eastAsia="Calibri" w:cs="Calibri"/>
          <w:lang w:eastAsia="en-US"/>
        </w:rPr>
      </w:pPr>
    </w:p>
    <w:p w14:paraId="3895BBE6" w14:textId="499FA860" w:rsidR="004853D1" w:rsidRPr="00B27269" w:rsidRDefault="004853D1" w:rsidP="00B27269">
      <w:pPr>
        <w:widowControl w:val="0"/>
        <w:spacing w:after="0" w:line="240" w:lineRule="auto"/>
        <w:ind w:left="116" w:right="26"/>
        <w:rPr>
          <w:rFonts w:eastAsia="Calibri" w:cs="Calibri"/>
          <w:lang w:eastAsia="en-US"/>
        </w:rPr>
      </w:pPr>
      <w:r w:rsidRPr="00B27269">
        <w:rPr>
          <w:rFonts w:eastAsia="Calibri" w:cs="Calibri"/>
          <w:lang w:eastAsia="en-US"/>
        </w:rPr>
        <w:t>A biztosítási szerződés megszűnése esetén a biztosító a szerződés megkötésétől vagy a</w:t>
      </w:r>
      <w:r w:rsidR="006B0FB6" w:rsidRPr="00B27269">
        <w:rPr>
          <w:rFonts w:eastAsia="Calibri" w:cs="Calibri"/>
          <w:lang w:eastAsia="en-US"/>
        </w:rPr>
        <w:t xml:space="preserve"> </w:t>
      </w:r>
      <w:proofErr w:type="spellStart"/>
      <w:r w:rsidR="006B0FB6" w:rsidRPr="00B27269">
        <w:rPr>
          <w:rFonts w:eastAsia="Calibri" w:cs="Calibri"/>
          <w:lang w:eastAsia="en-US"/>
        </w:rPr>
        <w:t>PM</w:t>
      </w:r>
      <w:proofErr w:type="spellEnd"/>
      <w:r w:rsidR="006B0FB6" w:rsidRPr="00B27269">
        <w:rPr>
          <w:rFonts w:eastAsia="Calibri" w:cs="Calibri"/>
          <w:lang w:eastAsia="en-US"/>
        </w:rPr>
        <w:t xml:space="preserve"> rendelet 2. §</w:t>
      </w:r>
      <w:r w:rsidRPr="00B27269">
        <w:rPr>
          <w:rFonts w:eastAsia="Calibri" w:cs="Calibri"/>
          <w:lang w:eastAsia="en-US"/>
        </w:rPr>
        <w:t xml:space="preserve"> (1) bekezdés szerinti utolsó tájékoztatás időpontjától a megszűnés időpontjáig terjedő időszakra - a biztosítási szerződés megszűnését követő 15 napon belül </w:t>
      </w:r>
      <w:r w:rsidR="006B0FB6" w:rsidRPr="00B27269">
        <w:rPr>
          <w:rFonts w:eastAsia="Calibri" w:cs="Calibri"/>
          <w:lang w:eastAsia="en-US"/>
        </w:rPr>
        <w:t>–</w:t>
      </w:r>
      <w:r w:rsidRPr="00B27269">
        <w:rPr>
          <w:rFonts w:eastAsia="Calibri" w:cs="Calibri"/>
          <w:lang w:eastAsia="en-US"/>
        </w:rPr>
        <w:t xml:space="preserve"> a</w:t>
      </w:r>
      <w:r w:rsidR="006B0FB6" w:rsidRPr="00B27269">
        <w:rPr>
          <w:rFonts w:eastAsia="Calibri" w:cs="Calibri"/>
          <w:lang w:eastAsia="en-US"/>
        </w:rPr>
        <w:t xml:space="preserve"> </w:t>
      </w:r>
      <w:proofErr w:type="spellStart"/>
      <w:r w:rsidR="006B0FB6" w:rsidRPr="00B27269">
        <w:rPr>
          <w:rFonts w:eastAsia="Calibri" w:cs="Calibri"/>
          <w:lang w:eastAsia="en-US"/>
        </w:rPr>
        <w:t>PM</w:t>
      </w:r>
      <w:proofErr w:type="spellEnd"/>
      <w:r w:rsidR="006B0FB6" w:rsidRPr="00B27269">
        <w:rPr>
          <w:rFonts w:eastAsia="Calibri" w:cs="Calibri"/>
          <w:lang w:eastAsia="en-US"/>
        </w:rPr>
        <w:t xml:space="preserve"> rendelet 2. §</w:t>
      </w:r>
      <w:r w:rsidRPr="00B27269">
        <w:rPr>
          <w:rFonts w:eastAsia="Calibri" w:cs="Calibri"/>
          <w:lang w:eastAsia="en-US"/>
        </w:rPr>
        <w:t xml:space="preserve"> (1) bekezdés szerinti tájékoztatást nyújt a szerződő részére. Ha a biztosítási szerződés a díjfizetési kötelezettség elmulasztásának következtében szűnik meg, a biztosító az e bekezdés szerinti tájékoztatást a </w:t>
      </w:r>
      <w:hyperlink r:id="rId8" w:history="1">
        <w:r w:rsidRPr="00B27269">
          <w:rPr>
            <w:rStyle w:val="Hiperhivatkozs"/>
            <w:rFonts w:eastAsia="Calibri" w:cs="Calibri"/>
            <w:vertAlign w:val="baseline"/>
            <w:lang w:eastAsia="en-US"/>
          </w:rPr>
          <w:t>Polgári Törvénykönyvről</w:t>
        </w:r>
      </w:hyperlink>
      <w:r w:rsidRPr="00B27269">
        <w:rPr>
          <w:rFonts w:eastAsia="Calibri" w:cs="Calibri"/>
          <w:lang w:eastAsia="en-US"/>
        </w:rPr>
        <w:t xml:space="preserve"> szóló </w:t>
      </w:r>
      <w:hyperlink r:id="rId9" w:history="1">
        <w:r w:rsidRPr="00B27269">
          <w:rPr>
            <w:rStyle w:val="Hiperhivatkozs"/>
            <w:rFonts w:eastAsia="Calibri" w:cs="Calibri"/>
            <w:vertAlign w:val="baseline"/>
            <w:lang w:eastAsia="en-US"/>
          </w:rPr>
          <w:t>2013. évi V. törvény 6:449. § (1) bekezdése</w:t>
        </w:r>
      </w:hyperlink>
      <w:r w:rsidRPr="00B27269">
        <w:rPr>
          <w:rFonts w:eastAsia="Calibri" w:cs="Calibri"/>
          <w:lang w:eastAsia="en-US"/>
        </w:rPr>
        <w:t xml:space="preserve"> szerinti póthatáridő leteltét követő 15 napon belül küldi meg a szerződőnek. Ha a biztosítási szerződésben a szerződő fél és a biztosított ugyanaz </w:t>
      </w:r>
      <w:proofErr w:type="gramStart"/>
      <w:r w:rsidRPr="00B27269">
        <w:rPr>
          <w:rFonts w:eastAsia="Calibri" w:cs="Calibri"/>
          <w:lang w:eastAsia="en-US"/>
        </w:rPr>
        <w:t>a személy,</w:t>
      </w:r>
      <w:proofErr w:type="gramEnd"/>
      <w:r w:rsidRPr="00B27269">
        <w:rPr>
          <w:rFonts w:eastAsia="Calibri" w:cs="Calibri"/>
          <w:lang w:eastAsia="en-US"/>
        </w:rPr>
        <w:t xml:space="preserve"> és a biztosítási szerződés e személy halála miatt szűnik meg, az e bekezdés szerinti tájékoztatást a biztosító a kedvezményezettnek küldi meg, a kedvezményezett személyének igazolását követő 15 napon belül.</w:t>
      </w:r>
    </w:p>
    <w:p w14:paraId="0D0B3F8C" w14:textId="77777777" w:rsidR="006B0FB6" w:rsidRPr="00B27269" w:rsidRDefault="006B0FB6" w:rsidP="00B27269">
      <w:pPr>
        <w:widowControl w:val="0"/>
        <w:spacing w:after="0" w:line="240" w:lineRule="auto"/>
        <w:ind w:left="116" w:right="26"/>
        <w:rPr>
          <w:rFonts w:eastAsia="Calibri" w:cs="Calibri"/>
          <w:lang w:eastAsia="en-US"/>
        </w:rPr>
      </w:pPr>
    </w:p>
    <w:p w14:paraId="63562BC9" w14:textId="24A16C47" w:rsidR="004853D1" w:rsidRPr="00B27269" w:rsidRDefault="004853D1" w:rsidP="00B27269">
      <w:pPr>
        <w:widowControl w:val="0"/>
        <w:spacing w:after="0" w:line="240" w:lineRule="auto"/>
        <w:ind w:left="116" w:right="26"/>
        <w:rPr>
          <w:rFonts w:eastAsia="Calibri" w:cs="Calibri"/>
          <w:lang w:eastAsia="en-US"/>
        </w:rPr>
      </w:pPr>
      <w:r w:rsidRPr="00B27269">
        <w:rPr>
          <w:rFonts w:eastAsia="Calibri" w:cs="Calibri"/>
          <w:lang w:eastAsia="en-US"/>
        </w:rPr>
        <w:t>A</w:t>
      </w:r>
      <w:r w:rsidR="006B0FB6" w:rsidRPr="00B27269">
        <w:rPr>
          <w:rFonts w:eastAsia="Calibri" w:cs="Calibri"/>
          <w:lang w:eastAsia="en-US"/>
        </w:rPr>
        <w:t xml:space="preserve"> </w:t>
      </w:r>
      <w:proofErr w:type="spellStart"/>
      <w:r w:rsidR="006B0FB6" w:rsidRPr="00B27269">
        <w:rPr>
          <w:rFonts w:eastAsia="Calibri" w:cs="Calibri"/>
          <w:lang w:eastAsia="en-US"/>
        </w:rPr>
        <w:t>PM</w:t>
      </w:r>
      <w:proofErr w:type="spellEnd"/>
      <w:r w:rsidR="006B0FB6" w:rsidRPr="00B27269">
        <w:rPr>
          <w:rFonts w:eastAsia="Calibri" w:cs="Calibri"/>
          <w:lang w:eastAsia="en-US"/>
        </w:rPr>
        <w:t xml:space="preserve"> rendelet 2. §</w:t>
      </w:r>
      <w:r w:rsidRPr="00B27269">
        <w:rPr>
          <w:rFonts w:eastAsia="Calibri" w:cs="Calibri"/>
          <w:lang w:eastAsia="en-US"/>
        </w:rPr>
        <w:t xml:space="preserve"> (1) bekezdés</w:t>
      </w:r>
      <w:r w:rsidR="00F7793C" w:rsidRPr="00B27269">
        <w:rPr>
          <w:rFonts w:eastAsia="Calibri" w:cs="Calibri"/>
          <w:lang w:eastAsia="en-US"/>
        </w:rPr>
        <w:t>e</w:t>
      </w:r>
      <w:r w:rsidRPr="00B27269">
        <w:rPr>
          <w:rFonts w:eastAsia="Calibri" w:cs="Calibri"/>
          <w:lang w:eastAsia="en-US"/>
        </w:rPr>
        <w:t xml:space="preserve"> szerinti rendszeres tájékoztatáson kívül a szerződő írásban vagy egyéb azonosításra alkalmas módon benyújtott kérelmére a biztosító 15 napon belül, a</w:t>
      </w:r>
      <w:r w:rsidR="006B0FB6" w:rsidRPr="00B27269">
        <w:rPr>
          <w:rFonts w:eastAsia="Calibri" w:cs="Calibri"/>
          <w:lang w:eastAsia="en-US"/>
        </w:rPr>
        <w:t xml:space="preserve"> </w:t>
      </w:r>
      <w:proofErr w:type="spellStart"/>
      <w:r w:rsidR="006B0FB6" w:rsidRPr="00B27269">
        <w:rPr>
          <w:rFonts w:eastAsia="Calibri" w:cs="Calibri"/>
          <w:lang w:eastAsia="en-US"/>
        </w:rPr>
        <w:t>PM</w:t>
      </w:r>
      <w:proofErr w:type="spellEnd"/>
      <w:r w:rsidR="006B0FB6" w:rsidRPr="00B27269">
        <w:rPr>
          <w:rFonts w:eastAsia="Calibri" w:cs="Calibri"/>
          <w:lang w:eastAsia="en-US"/>
        </w:rPr>
        <w:t xml:space="preserve"> rendelet 2. §</w:t>
      </w:r>
      <w:r w:rsidRPr="00B27269">
        <w:rPr>
          <w:rFonts w:eastAsia="Calibri" w:cs="Calibri"/>
          <w:lang w:eastAsia="en-US"/>
        </w:rPr>
        <w:t xml:space="preserve"> (1) bekezdés</w:t>
      </w:r>
      <w:r w:rsidR="00F7793C" w:rsidRPr="00B27269">
        <w:rPr>
          <w:rFonts w:eastAsia="Calibri" w:cs="Calibri"/>
          <w:lang w:eastAsia="en-US"/>
        </w:rPr>
        <w:t>e</w:t>
      </w:r>
      <w:r w:rsidRPr="00B27269">
        <w:rPr>
          <w:rFonts w:eastAsia="Calibri" w:cs="Calibri"/>
          <w:lang w:eastAsia="en-US"/>
        </w:rPr>
        <w:t xml:space="preserve"> szerinti részletezettséggel, az ügyféllel kötött megállapodása szerinti formában tájékoztatja a szerződőt. A tájékoztatás előállítása során a biztosító a</w:t>
      </w:r>
      <w:r w:rsidR="00F7793C" w:rsidRPr="00B27269">
        <w:rPr>
          <w:rFonts w:eastAsia="Calibri" w:cs="Calibri"/>
          <w:lang w:eastAsia="en-US"/>
        </w:rPr>
        <w:t xml:space="preserve"> </w:t>
      </w:r>
      <w:proofErr w:type="spellStart"/>
      <w:r w:rsidR="00F7793C" w:rsidRPr="00B27269">
        <w:rPr>
          <w:rFonts w:eastAsia="Calibri" w:cs="Calibri"/>
          <w:lang w:eastAsia="en-US"/>
        </w:rPr>
        <w:t>PM</w:t>
      </w:r>
      <w:proofErr w:type="spellEnd"/>
      <w:r w:rsidR="00F7793C" w:rsidRPr="00B27269">
        <w:rPr>
          <w:rFonts w:eastAsia="Calibri" w:cs="Calibri"/>
          <w:lang w:eastAsia="en-US"/>
        </w:rPr>
        <w:t xml:space="preserve"> rendelet</w:t>
      </w:r>
      <w:r w:rsidRPr="00B27269">
        <w:rPr>
          <w:rFonts w:eastAsia="Calibri" w:cs="Calibri"/>
          <w:lang w:eastAsia="en-US"/>
        </w:rPr>
        <w:t xml:space="preserve"> 1. § (5) bekezdésében foglaltakat alkalmazza azzal, hogy a kérelemben megjelölt időszakra vonatkozó tájékoztató előállítása során az időszak első és utolsó rendelkezésre álló adata közötti időszak adatait veszi figyelembe. A biztosító ezért a szolgáltatásért külön költséget számolhat fel.</w:t>
      </w:r>
    </w:p>
    <w:p w14:paraId="47D9689C" w14:textId="77777777" w:rsidR="00A76528" w:rsidRPr="00B27269" w:rsidRDefault="00A76528" w:rsidP="00B27269">
      <w:pPr>
        <w:widowControl w:val="0"/>
        <w:spacing w:after="0" w:line="240" w:lineRule="auto"/>
        <w:ind w:left="116" w:right="26"/>
        <w:rPr>
          <w:rFonts w:eastAsia="Calibri" w:cs="Calibri"/>
          <w:lang w:eastAsia="en-US"/>
        </w:rPr>
      </w:pPr>
    </w:p>
    <w:p w14:paraId="6F58C80F" w14:textId="4382A833" w:rsidR="00E63DED" w:rsidRPr="00B27269" w:rsidRDefault="00E63DED" w:rsidP="00B27269">
      <w:pPr>
        <w:widowControl w:val="0"/>
        <w:spacing w:after="0" w:line="240" w:lineRule="auto"/>
        <w:ind w:left="116" w:right="71"/>
        <w:rPr>
          <w:rFonts w:eastAsia="Calibri" w:cs="Calibri"/>
          <w:lang w:eastAsia="en-US"/>
        </w:rPr>
      </w:pPr>
      <w:r w:rsidRPr="00B27269">
        <w:rPr>
          <w:rFonts w:eastAsia="Calibri" w:cs="Calibri"/>
          <w:lang w:eastAsia="en-US"/>
        </w:rPr>
        <w:t>A biztosító a számla helyzetét úgy részletezi, hogy a befektetési egységek számát eszközalaponként külön feltünteti, és a befektetési egységek értékét a</w:t>
      </w:r>
      <w:r w:rsidR="001E734D" w:rsidRPr="00B27269">
        <w:rPr>
          <w:rFonts w:eastAsia="Calibri" w:cs="Calibri"/>
          <w:lang w:eastAsia="en-US"/>
        </w:rPr>
        <w:t xml:space="preserve"> </w:t>
      </w:r>
      <w:proofErr w:type="spellStart"/>
      <w:r w:rsidR="001E734D" w:rsidRPr="00B27269">
        <w:rPr>
          <w:rFonts w:eastAsia="Calibri" w:cs="Calibri"/>
          <w:lang w:eastAsia="en-US"/>
        </w:rPr>
        <w:t>PM</w:t>
      </w:r>
      <w:proofErr w:type="spellEnd"/>
      <w:r w:rsidR="001E734D" w:rsidRPr="00B27269">
        <w:rPr>
          <w:rFonts w:eastAsia="Calibri" w:cs="Calibri"/>
          <w:lang w:eastAsia="en-US"/>
        </w:rPr>
        <w:t xml:space="preserve"> rendelet</w:t>
      </w:r>
      <w:r w:rsidRPr="00B27269">
        <w:rPr>
          <w:rFonts w:eastAsia="Calibri" w:cs="Calibri"/>
          <w:lang w:eastAsia="en-US"/>
        </w:rPr>
        <w:t xml:space="preserve"> 1. § (5) bekezdés a) pontja szerinti nap árfolyamai, valamint egyéb véglegesített adatai alapján mutatja be.</w:t>
      </w:r>
    </w:p>
    <w:p w14:paraId="3BFFD8D1" w14:textId="32A7B642" w:rsidR="00E63DED" w:rsidRPr="00B27269" w:rsidRDefault="00E63DED" w:rsidP="00B27269">
      <w:pPr>
        <w:widowControl w:val="0"/>
        <w:spacing w:after="0" w:line="240" w:lineRule="auto"/>
        <w:ind w:left="116" w:right="71"/>
        <w:rPr>
          <w:rFonts w:eastAsia="Calibri" w:cs="Calibri"/>
          <w:lang w:eastAsia="en-US"/>
        </w:rPr>
      </w:pPr>
      <w:r w:rsidRPr="00B27269">
        <w:rPr>
          <w:rFonts w:eastAsia="Calibri" w:cs="Calibri"/>
          <w:lang w:eastAsia="en-US"/>
        </w:rPr>
        <w:t>A biztosítási díjak ismertetésekor a biztosító elkülönítve mutatja ki a beérkezett rendszeres és eseti díjakat, valamint ezek beérkezési és befektetési dátumát.</w:t>
      </w:r>
    </w:p>
    <w:p w14:paraId="612D9D05" w14:textId="43684C1E" w:rsidR="00E63DED" w:rsidRPr="00B27269" w:rsidRDefault="00E63DED" w:rsidP="00B27269">
      <w:pPr>
        <w:widowControl w:val="0"/>
        <w:spacing w:after="0" w:line="240" w:lineRule="auto"/>
        <w:ind w:left="116" w:right="71"/>
        <w:rPr>
          <w:rFonts w:eastAsia="Calibri" w:cs="Calibri"/>
          <w:lang w:eastAsia="en-US"/>
        </w:rPr>
      </w:pPr>
      <w:r w:rsidRPr="00B27269">
        <w:rPr>
          <w:rFonts w:eastAsia="Calibri" w:cs="Calibri"/>
          <w:lang w:eastAsia="en-US"/>
        </w:rPr>
        <w:t>A biztosító a biztosítási szerződést terhelő valamennyi, előjegyzett vagy ténylegesen érvényesített költséget, illetve levonást jogcímenként részletezve mutatja be.</w:t>
      </w:r>
    </w:p>
    <w:p w14:paraId="2DEDB384" w14:textId="03F93F94" w:rsidR="00E63DED" w:rsidRPr="00B27269" w:rsidRDefault="00E63DED" w:rsidP="00B27269">
      <w:pPr>
        <w:widowControl w:val="0"/>
        <w:spacing w:after="0" w:line="240" w:lineRule="auto"/>
        <w:ind w:left="116" w:right="71"/>
        <w:rPr>
          <w:rFonts w:eastAsia="Calibri" w:cs="Calibri"/>
          <w:lang w:eastAsia="en-US"/>
        </w:rPr>
      </w:pPr>
      <w:r w:rsidRPr="00B27269">
        <w:rPr>
          <w:rFonts w:eastAsia="Calibri" w:cs="Calibri"/>
          <w:lang w:eastAsia="en-US"/>
        </w:rPr>
        <w:t>A biztosítási szerződés alapján a biztosító által teljesített kifizetéseket a tájékoztatásban a biztosító jogcímenként részletezve tünteti fel.</w:t>
      </w:r>
    </w:p>
    <w:p w14:paraId="130C9B9C" w14:textId="5ACE21D1" w:rsidR="00E63DED" w:rsidRPr="00B27269" w:rsidRDefault="00E63DED" w:rsidP="00B27269">
      <w:pPr>
        <w:widowControl w:val="0"/>
        <w:spacing w:after="0" w:line="240" w:lineRule="auto"/>
        <w:ind w:left="116" w:right="71"/>
        <w:rPr>
          <w:rFonts w:eastAsia="Calibri" w:cs="Calibri"/>
          <w:lang w:eastAsia="en-US"/>
        </w:rPr>
      </w:pPr>
      <w:r w:rsidRPr="00B27269">
        <w:rPr>
          <w:rFonts w:eastAsia="Calibri" w:cs="Calibri"/>
          <w:lang w:eastAsia="en-US"/>
        </w:rPr>
        <w:t>A kifizetések értéke mellett a biztosító kimutatja a kifizetés teljesítése során levont költségeket.</w:t>
      </w:r>
    </w:p>
    <w:p w14:paraId="65BA5C2D" w14:textId="2172CBE9" w:rsidR="00E63DED" w:rsidRPr="00B27269" w:rsidRDefault="00E63DED" w:rsidP="00B27269">
      <w:pPr>
        <w:widowControl w:val="0"/>
        <w:spacing w:after="0" w:line="240" w:lineRule="auto"/>
        <w:ind w:left="116" w:right="71"/>
        <w:rPr>
          <w:rFonts w:eastAsia="Calibri" w:cs="Calibri"/>
          <w:lang w:eastAsia="en-US"/>
        </w:rPr>
      </w:pPr>
      <w:r w:rsidRPr="00B27269">
        <w:rPr>
          <w:rFonts w:eastAsia="Calibri" w:cs="Calibri"/>
          <w:lang w:eastAsia="en-US"/>
        </w:rPr>
        <w:t>Ha a szerződés részét képező általános szerződési feltételek vételi árfolyam meghatározását tartalmazzák, a biztosító az e rendelet szerinti valamennyi tájékoztatást ennek figyelembevételével teljesíti.</w:t>
      </w:r>
    </w:p>
    <w:p w14:paraId="396F2681" w14:textId="232136AB" w:rsidR="00E63DED" w:rsidRPr="00B27269" w:rsidRDefault="00E63DED" w:rsidP="00B27269">
      <w:pPr>
        <w:widowControl w:val="0"/>
        <w:spacing w:after="0" w:line="240" w:lineRule="auto"/>
        <w:ind w:left="116" w:right="71"/>
        <w:rPr>
          <w:rFonts w:eastAsia="Calibri" w:cs="Calibri"/>
          <w:lang w:eastAsia="en-US"/>
        </w:rPr>
      </w:pPr>
      <w:r w:rsidRPr="00B27269">
        <w:rPr>
          <w:rFonts w:eastAsia="Calibri" w:cs="Calibri"/>
          <w:lang w:eastAsia="en-US"/>
        </w:rPr>
        <w:t xml:space="preserve">A biztosító a szerződő által igénybe vett kötvénykölcsön - ha van ilyen - </w:t>
      </w:r>
      <w:proofErr w:type="gramStart"/>
      <w:r w:rsidRPr="00B27269">
        <w:rPr>
          <w:rFonts w:eastAsia="Calibri" w:cs="Calibri"/>
          <w:lang w:eastAsia="en-US"/>
        </w:rPr>
        <w:t>értékét</w:t>
      </w:r>
      <w:proofErr w:type="gramEnd"/>
      <w:r w:rsidRPr="00B27269">
        <w:rPr>
          <w:rFonts w:eastAsia="Calibri" w:cs="Calibri"/>
          <w:lang w:eastAsia="en-US"/>
        </w:rPr>
        <w:t xml:space="preserve"> mint a szerződő számláját terhelő adósságot mutatja ki.</w:t>
      </w:r>
    </w:p>
    <w:p w14:paraId="07328D2B" w14:textId="395E53D5" w:rsidR="006E18E2" w:rsidRPr="00B27269" w:rsidRDefault="006E18E2" w:rsidP="00B27269">
      <w:pPr>
        <w:widowControl w:val="0"/>
        <w:spacing w:after="0" w:line="240" w:lineRule="auto"/>
        <w:ind w:left="116" w:right="71"/>
        <w:rPr>
          <w:rFonts w:eastAsia="Calibri" w:cs="Calibri"/>
          <w:lang w:eastAsia="en-US"/>
        </w:rPr>
      </w:pPr>
    </w:p>
    <w:p w14:paraId="0107D991" w14:textId="302A6A0B" w:rsidR="006E18E2" w:rsidRPr="00B27269" w:rsidRDefault="006E18E2" w:rsidP="00B27269">
      <w:pPr>
        <w:widowControl w:val="0"/>
        <w:spacing w:after="0" w:line="240" w:lineRule="auto"/>
        <w:ind w:left="116" w:right="71"/>
        <w:rPr>
          <w:rFonts w:eastAsia="Calibri" w:cs="Calibri"/>
          <w:lang w:eastAsia="en-US"/>
        </w:rPr>
      </w:pPr>
      <w:r w:rsidRPr="00B27269">
        <w:rPr>
          <w:rFonts w:eastAsia="Calibri" w:cs="Calibri"/>
          <w:lang w:eastAsia="en-US"/>
        </w:rPr>
        <w:t>A biztosító minden munkanapon nyilvános tájékoztatást ad a befektetési egységekhez kötött életbiztosításaihoz kapcsolódó befektetési egységek árfolyamáról és az eszközalapok nettó eszközértékéről</w:t>
      </w:r>
    </w:p>
    <w:p w14:paraId="25324267" w14:textId="1310619C" w:rsidR="006E18E2" w:rsidRPr="00B27269" w:rsidRDefault="006E18E2" w:rsidP="00B27269">
      <w:pPr>
        <w:pStyle w:val="Listaszerbekezds"/>
        <w:widowControl w:val="0"/>
        <w:numPr>
          <w:ilvl w:val="0"/>
          <w:numId w:val="43"/>
        </w:numPr>
        <w:spacing w:after="0" w:line="240" w:lineRule="auto"/>
        <w:ind w:right="71"/>
        <w:rPr>
          <w:rFonts w:eastAsia="Calibri" w:cs="Calibri"/>
          <w:lang w:eastAsia="en-US"/>
        </w:rPr>
      </w:pPr>
      <w:r w:rsidRPr="00B27269">
        <w:rPr>
          <w:rFonts w:eastAsia="Calibri" w:cs="Calibri"/>
          <w:lang w:eastAsia="en-US"/>
        </w:rPr>
        <w:t>a biztosító internetes honlapján napi frissítéssel történő megjelentetéssel,</w:t>
      </w:r>
    </w:p>
    <w:p w14:paraId="142A4223" w14:textId="78F87D3C" w:rsidR="006E18E2" w:rsidRPr="00B27269" w:rsidRDefault="006E18E2" w:rsidP="00B27269">
      <w:pPr>
        <w:pStyle w:val="Listaszerbekezds"/>
        <w:widowControl w:val="0"/>
        <w:numPr>
          <w:ilvl w:val="0"/>
          <w:numId w:val="43"/>
        </w:numPr>
        <w:spacing w:after="0" w:line="240" w:lineRule="auto"/>
        <w:ind w:right="71"/>
        <w:rPr>
          <w:rFonts w:eastAsia="Calibri" w:cs="Calibri"/>
          <w:lang w:eastAsia="en-US"/>
        </w:rPr>
      </w:pPr>
      <w:r w:rsidRPr="00B27269">
        <w:rPr>
          <w:rFonts w:eastAsia="Calibri" w:cs="Calibri"/>
          <w:lang w:eastAsia="en-US"/>
        </w:rPr>
        <w:t>a biztosító telefonszámán munkaidőben elérhető információszolgáltatással és</w:t>
      </w:r>
    </w:p>
    <w:p w14:paraId="3437FA17" w14:textId="055ABA32" w:rsidR="006E18E2" w:rsidRPr="00B27269" w:rsidRDefault="006E18E2" w:rsidP="00B27269">
      <w:pPr>
        <w:pStyle w:val="Listaszerbekezds"/>
        <w:widowControl w:val="0"/>
        <w:numPr>
          <w:ilvl w:val="0"/>
          <w:numId w:val="43"/>
        </w:numPr>
        <w:spacing w:after="0" w:line="240" w:lineRule="auto"/>
        <w:ind w:right="71"/>
        <w:rPr>
          <w:rFonts w:eastAsia="Calibri" w:cs="Calibri"/>
          <w:lang w:eastAsia="en-US"/>
        </w:rPr>
      </w:pPr>
      <w:r w:rsidRPr="00B27269">
        <w:rPr>
          <w:rFonts w:eastAsia="Calibri" w:cs="Calibri"/>
          <w:lang w:eastAsia="en-US"/>
        </w:rPr>
        <w:t>a biztosító ügyfélszolgálati irodáiban, munkaidőben elérhető információszolgáltatással.</w:t>
      </w:r>
    </w:p>
    <w:p w14:paraId="62821D7B" w14:textId="3A0C97F1" w:rsidR="006E18E2" w:rsidRPr="006E18E2" w:rsidRDefault="006E18E2" w:rsidP="00B27269">
      <w:pPr>
        <w:widowControl w:val="0"/>
        <w:spacing w:after="0" w:line="240" w:lineRule="auto"/>
        <w:ind w:left="116" w:right="71"/>
        <w:rPr>
          <w:rFonts w:eastAsia="Calibri" w:cs="Calibri"/>
          <w:lang w:eastAsia="en-US"/>
        </w:rPr>
      </w:pPr>
      <w:r w:rsidRPr="00B27269">
        <w:rPr>
          <w:rFonts w:eastAsia="Calibri" w:cs="Calibri"/>
          <w:lang w:eastAsia="en-US"/>
        </w:rPr>
        <w:t>A biztosító eszközalapjainak összetételét a befektetési formák (részvény, kötvény, készpénz, egyéb) arányaiban a</w:t>
      </w:r>
      <w:r w:rsidR="00B732CA" w:rsidRPr="00B27269">
        <w:rPr>
          <w:rFonts w:eastAsia="Calibri" w:cs="Calibri"/>
          <w:lang w:eastAsia="en-US"/>
        </w:rPr>
        <w:t xml:space="preserve"> </w:t>
      </w:r>
      <w:proofErr w:type="spellStart"/>
      <w:r w:rsidR="00B732CA" w:rsidRPr="00B27269">
        <w:rPr>
          <w:rFonts w:eastAsia="Calibri" w:cs="Calibri"/>
          <w:lang w:eastAsia="en-US"/>
        </w:rPr>
        <w:t>PM</w:t>
      </w:r>
      <w:proofErr w:type="spellEnd"/>
      <w:r w:rsidR="00B732CA" w:rsidRPr="00B27269">
        <w:rPr>
          <w:rFonts w:eastAsia="Calibri" w:cs="Calibri"/>
          <w:lang w:eastAsia="en-US"/>
        </w:rPr>
        <w:t xml:space="preserve"> rendelet 4. §</w:t>
      </w:r>
      <w:r w:rsidRPr="00B27269">
        <w:rPr>
          <w:rFonts w:eastAsia="Calibri" w:cs="Calibri"/>
          <w:lang w:eastAsia="en-US"/>
        </w:rPr>
        <w:t xml:space="preserve"> (1) bekezdés szerinti tájékoztatási formák mindegyikén havi frissítéssel ismerteti. (</w:t>
      </w:r>
      <w:proofErr w:type="spellStart"/>
      <w:r w:rsidRPr="00B27269">
        <w:rPr>
          <w:rFonts w:eastAsia="Calibri" w:cs="Calibri"/>
          <w:lang w:eastAsia="en-US"/>
        </w:rPr>
        <w:t>PM</w:t>
      </w:r>
      <w:proofErr w:type="spellEnd"/>
      <w:r w:rsidRPr="00B27269">
        <w:rPr>
          <w:rFonts w:eastAsia="Calibri" w:cs="Calibri"/>
          <w:lang w:eastAsia="en-US"/>
        </w:rPr>
        <w:t xml:space="preserve"> rendelet 2-4. §-</w:t>
      </w:r>
      <w:proofErr w:type="spellStart"/>
      <w:r w:rsidRPr="00B27269">
        <w:rPr>
          <w:rFonts w:eastAsia="Calibri" w:cs="Calibri"/>
          <w:lang w:eastAsia="en-US"/>
        </w:rPr>
        <w:t>ai</w:t>
      </w:r>
      <w:proofErr w:type="spellEnd"/>
      <w:r w:rsidRPr="00B27269">
        <w:rPr>
          <w:rFonts w:eastAsia="Calibri" w:cs="Calibri"/>
          <w:lang w:eastAsia="en-US"/>
        </w:rPr>
        <w:t>)</w:t>
      </w:r>
    </w:p>
    <w:p w14:paraId="6C75FA1E" w14:textId="77777777" w:rsidR="00E63DED" w:rsidRPr="00397BC6" w:rsidRDefault="00E63DED" w:rsidP="003725A4">
      <w:pPr>
        <w:widowControl w:val="0"/>
        <w:spacing w:before="5" w:after="0" w:line="240" w:lineRule="exact"/>
        <w:jc w:val="left"/>
        <w:rPr>
          <w:rFonts w:eastAsia="Calibri" w:cs="Times New Roman"/>
          <w:sz w:val="24"/>
          <w:szCs w:val="24"/>
          <w:lang w:eastAsia="en-US"/>
        </w:rPr>
      </w:pPr>
    </w:p>
    <w:p w14:paraId="616C7945"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Az életbiztosítási szerződés megkötését követően a biztosító a szerződés létrejöttétől számított harminc napon belül - a kötelezettségvállalás tagállamának hivatalos nyelvén, vagy ez irányú megegyezés esetén, a szerződő kifejezett kérésére más nyelven - köteles a szerződőt bizonyítható és azonosítható módon, egyértelműen tájékoztatni a biztosítási szerződés létrejöttéről.</w:t>
      </w:r>
    </w:p>
    <w:p w14:paraId="197542FB" w14:textId="4F7AA1D9"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 xml:space="preserve">Fogyasztó szerződő esetén a biztosító a Bit. 157. § (1) bekezdésben meghatározott tájékoztatásban köteles felhívni </w:t>
      </w:r>
      <w:r w:rsidR="00935664">
        <w:rPr>
          <w:rFonts w:eastAsia="Calibri" w:cs="Calibri"/>
          <w:lang w:eastAsia="en-US"/>
        </w:rPr>
        <w:t xml:space="preserve">a </w:t>
      </w:r>
      <w:r w:rsidRPr="00397BC6">
        <w:rPr>
          <w:rFonts w:eastAsia="Calibri" w:cs="Calibri"/>
          <w:lang w:eastAsia="en-US"/>
        </w:rPr>
        <w:t>figyelmet a Bit. 122. §-ban foglaltakra.</w:t>
      </w:r>
    </w:p>
    <w:p w14:paraId="429754C6" w14:textId="77777777" w:rsidR="003725A4" w:rsidRPr="00397BC6" w:rsidRDefault="003725A4" w:rsidP="003725A4">
      <w:pPr>
        <w:widowControl w:val="0"/>
        <w:spacing w:after="0" w:line="240" w:lineRule="auto"/>
        <w:ind w:left="116" w:right="71"/>
        <w:rPr>
          <w:rFonts w:eastAsia="Calibri" w:cs="Calibri"/>
          <w:lang w:eastAsia="en-US"/>
        </w:rPr>
      </w:pPr>
    </w:p>
    <w:p w14:paraId="429C159C"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Az életbiztosítási szerződést önálló foglalkozása vagy üzleti tevékenysége körén kívül megkötő természetes személy szerződő a Bit. 157. §-ban meghatározott tájékoztatás kézhezvételétől számított harminc napon belül az életbiztosítási szerződést írásbeli nyilatkozattal - indoklás nélkül - felmondhatja.</w:t>
      </w:r>
    </w:p>
    <w:p w14:paraId="78F5C7CD"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szerződő felmondó nyilatkozatának kézhezvételét követően a biztosító köteles harminc napon belül a szerződő által a biztosítási szerződéssel kapcsolatban bármely jogcímen részére teljesített befizetésekkel elszámolni.</w:t>
      </w:r>
    </w:p>
    <w:p w14:paraId="07FF0447"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szerződő érvényesen nem mondhat le az őt megillető felmondási jogról.</w:t>
      </w:r>
    </w:p>
    <w:p w14:paraId="5D53D48F"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Az ügyfelet a Bit. 122. § (1) bekezdésben meghatározott felmondási jog - ha törvény eltérően nem rendelkezik - nem illeti meg:</w:t>
      </w:r>
    </w:p>
    <w:p w14:paraId="740E57B3" w14:textId="77777777" w:rsidR="003725A4" w:rsidRPr="00397BC6" w:rsidRDefault="003725A4" w:rsidP="004A6AA2">
      <w:pPr>
        <w:widowControl w:val="0"/>
        <w:numPr>
          <w:ilvl w:val="1"/>
          <w:numId w:val="21"/>
        </w:numPr>
        <w:spacing w:after="0" w:line="240" w:lineRule="auto"/>
        <w:ind w:left="709" w:right="71"/>
        <w:contextualSpacing/>
        <w:jc w:val="left"/>
        <w:rPr>
          <w:rFonts w:eastAsia="Calibri" w:cs="Calibri"/>
          <w:lang w:eastAsia="en-US"/>
        </w:rPr>
      </w:pPr>
      <w:r w:rsidRPr="00397BC6">
        <w:rPr>
          <w:rFonts w:eastAsia="Calibri" w:cs="Calibri"/>
          <w:lang w:eastAsia="en-US"/>
        </w:rPr>
        <w:t>olyan életbiztosítás esetén, amely egy hitel- vagy kölcsönszerződéshez kapcsolódik és a rendelkezésre bocsátott pénzösszeg - teljes vagy részleges - törlesztése a szerződés szerint életbiztosítási szerződésben meghatározott biztosítási összegből történik (hitelfedezeti életbiztosítás),</w:t>
      </w:r>
    </w:p>
    <w:p w14:paraId="6547617D" w14:textId="77777777" w:rsidR="003725A4" w:rsidRPr="00397BC6" w:rsidRDefault="003725A4" w:rsidP="004A6AA2">
      <w:pPr>
        <w:widowControl w:val="0"/>
        <w:numPr>
          <w:ilvl w:val="1"/>
          <w:numId w:val="21"/>
        </w:numPr>
        <w:spacing w:after="0" w:line="240" w:lineRule="auto"/>
        <w:ind w:left="709" w:right="71"/>
        <w:contextualSpacing/>
        <w:jc w:val="left"/>
        <w:rPr>
          <w:rFonts w:eastAsia="Calibri" w:cs="Calibri"/>
          <w:lang w:eastAsia="en-US"/>
        </w:rPr>
      </w:pPr>
      <w:r w:rsidRPr="00397BC6">
        <w:rPr>
          <w:rFonts w:eastAsia="Calibri" w:cs="Calibri"/>
          <w:lang w:eastAsia="en-US"/>
        </w:rPr>
        <w:t>ha a megkötött életbiztosítási szerződés tartama a hat hónapot nem haladja meg.</w:t>
      </w:r>
    </w:p>
    <w:p w14:paraId="419136A8" w14:textId="3C1015AF" w:rsidR="003725A4" w:rsidRDefault="003725A4" w:rsidP="003725A4">
      <w:pPr>
        <w:widowControl w:val="0"/>
        <w:spacing w:after="0" w:line="240" w:lineRule="auto"/>
        <w:ind w:left="142" w:right="71"/>
        <w:rPr>
          <w:rFonts w:eastAsia="Calibri" w:cs="Calibri"/>
          <w:lang w:eastAsia="en-US"/>
        </w:rPr>
      </w:pPr>
      <w:r w:rsidRPr="00397BC6">
        <w:rPr>
          <w:rFonts w:eastAsia="Calibri" w:cs="Calibri"/>
          <w:lang w:eastAsia="en-US"/>
        </w:rPr>
        <w:t>(Bit. 157. § és 122. §)</w:t>
      </w:r>
    </w:p>
    <w:p w14:paraId="501CA9FF" w14:textId="77777777" w:rsidR="004421B6" w:rsidRPr="00397BC6" w:rsidRDefault="004421B6" w:rsidP="003725A4">
      <w:pPr>
        <w:widowControl w:val="0"/>
        <w:spacing w:after="0" w:line="240" w:lineRule="auto"/>
        <w:ind w:left="142" w:right="71"/>
        <w:rPr>
          <w:rFonts w:eastAsia="Calibri" w:cs="Calibri"/>
          <w:lang w:eastAsia="en-US"/>
        </w:rPr>
      </w:pPr>
    </w:p>
    <w:p w14:paraId="7AEAA22B" w14:textId="5AE08A5E" w:rsidR="003725A4" w:rsidRPr="00397BC6" w:rsidRDefault="003725A4" w:rsidP="003725A4">
      <w:pPr>
        <w:widowControl w:val="0"/>
        <w:spacing w:after="0" w:line="240" w:lineRule="auto"/>
        <w:ind w:left="142" w:right="71"/>
        <w:rPr>
          <w:rFonts w:eastAsia="Calibri" w:cs="Calibri"/>
          <w:lang w:eastAsia="en-US"/>
        </w:rPr>
      </w:pPr>
      <w:r w:rsidRPr="00397BC6">
        <w:rPr>
          <w:rFonts w:eastAsia="Calibri" w:cs="Calibri"/>
          <w:lang w:eastAsia="en-US"/>
        </w:rPr>
        <w:t>A</w:t>
      </w:r>
      <w:r w:rsidR="00627BF4">
        <w:rPr>
          <w:rFonts w:eastAsia="Calibri" w:cs="Calibri"/>
          <w:lang w:eastAsia="en-US"/>
        </w:rPr>
        <w:t xml:space="preserve"> kötelező gépjármű-felelősségbiztosításról szóló 2009. évi LXII. törvény (</w:t>
      </w:r>
      <w:proofErr w:type="spellStart"/>
      <w:r w:rsidR="00627BF4" w:rsidRPr="009D3BDA">
        <w:rPr>
          <w:rFonts w:eastAsia="Calibri" w:cs="Calibri"/>
          <w:b/>
          <w:bCs/>
          <w:lang w:eastAsia="en-US"/>
        </w:rPr>
        <w:t>Gfbt</w:t>
      </w:r>
      <w:proofErr w:type="spellEnd"/>
      <w:r w:rsidR="00627BF4" w:rsidRPr="009D3BDA">
        <w:rPr>
          <w:rFonts w:eastAsia="Calibri" w:cs="Calibri"/>
          <w:b/>
          <w:bCs/>
          <w:lang w:eastAsia="en-US"/>
        </w:rPr>
        <w:t>.</w:t>
      </w:r>
      <w:r w:rsidR="00627BF4">
        <w:rPr>
          <w:rFonts w:eastAsia="Calibri" w:cs="Calibri"/>
          <w:lang w:eastAsia="en-US"/>
        </w:rPr>
        <w:t>) rendelkezéseinek értelmében</w:t>
      </w:r>
      <w:r w:rsidRPr="00397BC6">
        <w:rPr>
          <w:rFonts w:eastAsia="Calibri" w:cs="Calibri"/>
          <w:lang w:eastAsia="en-US"/>
        </w:rPr>
        <w:t xml:space="preserve"> </w:t>
      </w:r>
      <w:r w:rsidR="00627BF4">
        <w:rPr>
          <w:rFonts w:eastAsia="Calibri" w:cs="Calibri"/>
          <w:lang w:eastAsia="en-US"/>
        </w:rPr>
        <w:t xml:space="preserve">a </w:t>
      </w:r>
      <w:r w:rsidRPr="00397BC6">
        <w:rPr>
          <w:rFonts w:eastAsia="Calibri" w:cs="Calibri"/>
          <w:lang w:eastAsia="en-US"/>
        </w:rPr>
        <w:t>biztosító köteles minden egyedi szerződés vonatkozásában egy - a meghirdetés napjától számított hatvannapos időszakon túli - előre meghatározott naptól alkalmazandó díjtarifáját a Magyar Nemzeti Bank elnökének rendeletében meghatározott módon, az MNB honlapján meghirdetni, továbbá a meghirdetés közzétételével egyidejűleg a saját és a MABISZ honlapján közzétenni. Eltérés esetén az MNB honlapján meghirdetett tarifa alkalmazandó. (</w:t>
      </w:r>
      <w:proofErr w:type="spellStart"/>
      <w:r w:rsidRPr="00397BC6">
        <w:rPr>
          <w:rFonts w:eastAsia="Calibri" w:cs="Calibri"/>
          <w:lang w:eastAsia="en-US"/>
        </w:rPr>
        <w:t>Gfbt</w:t>
      </w:r>
      <w:proofErr w:type="spellEnd"/>
      <w:r w:rsidRPr="00397BC6">
        <w:rPr>
          <w:rFonts w:eastAsia="Calibri" w:cs="Calibri"/>
          <w:lang w:eastAsia="en-US"/>
        </w:rPr>
        <w:t xml:space="preserve">. 23. § (3) bekezdés) </w:t>
      </w:r>
    </w:p>
    <w:p w14:paraId="165C5558" w14:textId="77777777" w:rsidR="003725A4" w:rsidRPr="00397BC6" w:rsidRDefault="003725A4" w:rsidP="003725A4">
      <w:pPr>
        <w:widowControl w:val="0"/>
        <w:spacing w:after="0" w:line="240" w:lineRule="auto"/>
        <w:ind w:left="142" w:right="71"/>
        <w:rPr>
          <w:rFonts w:eastAsia="Calibri" w:cs="Calibri"/>
          <w:lang w:eastAsia="en-US"/>
        </w:rPr>
      </w:pPr>
    </w:p>
    <w:p w14:paraId="6F42BF0C" w14:textId="77777777" w:rsidR="003725A4" w:rsidRPr="00397BC6" w:rsidRDefault="003725A4" w:rsidP="003725A4">
      <w:pPr>
        <w:widowControl w:val="0"/>
        <w:spacing w:after="0" w:line="240" w:lineRule="auto"/>
        <w:ind w:left="142" w:right="71"/>
        <w:rPr>
          <w:rFonts w:eastAsia="Calibri" w:cs="Calibri"/>
          <w:lang w:eastAsia="en-US"/>
        </w:rPr>
      </w:pPr>
      <w:r w:rsidRPr="00397BC6">
        <w:rPr>
          <w:rFonts w:eastAsia="Calibri" w:cs="Calibri"/>
          <w:lang w:eastAsia="en-US"/>
        </w:rPr>
        <w:t>A biztosító köteles a biztosítási feltételeit és az alkalmazandó díjtarifáját az ügyfélfogadásra rendelkezésre álló helyiségeiben és a honlapján folyamatosan hozzáférhetővé tenni.</w:t>
      </w:r>
    </w:p>
    <w:p w14:paraId="6EA82465" w14:textId="77777777" w:rsidR="003725A4" w:rsidRPr="00397BC6" w:rsidRDefault="003725A4" w:rsidP="003725A4">
      <w:pPr>
        <w:widowControl w:val="0"/>
        <w:spacing w:after="0" w:line="240" w:lineRule="auto"/>
        <w:ind w:left="142" w:right="71"/>
        <w:rPr>
          <w:rFonts w:eastAsia="Calibri" w:cs="Calibri"/>
          <w:lang w:eastAsia="en-US"/>
        </w:rPr>
      </w:pPr>
    </w:p>
    <w:p w14:paraId="43892C67" w14:textId="77777777" w:rsidR="003725A4" w:rsidRPr="00397BC6" w:rsidRDefault="003725A4" w:rsidP="003725A4">
      <w:pPr>
        <w:widowControl w:val="0"/>
        <w:spacing w:after="0" w:line="240" w:lineRule="auto"/>
        <w:ind w:left="142" w:right="71"/>
        <w:rPr>
          <w:rFonts w:eastAsia="Calibri" w:cs="Calibri"/>
          <w:lang w:eastAsia="en-US"/>
        </w:rPr>
      </w:pPr>
      <w:r w:rsidRPr="00397BC6">
        <w:rPr>
          <w:rFonts w:eastAsia="Calibri" w:cs="Calibri"/>
          <w:lang w:eastAsia="en-US"/>
        </w:rPr>
        <w:t xml:space="preserve">A biztosító az előző bekezdésben meghatározott hozzáférhetővé tétel során köteles figyelemfelhívásra alkalmas módon - a díjtarifájával kapcsolatban - azt is feltüntetni, hogy a </w:t>
      </w:r>
      <w:proofErr w:type="spellStart"/>
      <w:r w:rsidRPr="00397BC6">
        <w:rPr>
          <w:rFonts w:eastAsia="Calibri" w:cs="Calibri"/>
          <w:lang w:eastAsia="en-US"/>
        </w:rPr>
        <w:t>Gfbt</w:t>
      </w:r>
      <w:proofErr w:type="spellEnd"/>
      <w:r w:rsidRPr="00397BC6">
        <w:rPr>
          <w:rFonts w:eastAsia="Calibri" w:cs="Calibri"/>
          <w:lang w:eastAsia="en-US"/>
        </w:rPr>
        <w:t xml:space="preserve">. 23. § (3) bekezdésben meghatározottak szerint alkalmazandó díjtarifája csak a </w:t>
      </w:r>
      <w:proofErr w:type="spellStart"/>
      <w:r w:rsidRPr="00397BC6">
        <w:rPr>
          <w:rFonts w:eastAsia="Calibri" w:cs="Calibri"/>
          <w:lang w:eastAsia="en-US"/>
        </w:rPr>
        <w:t>Gfbt</w:t>
      </w:r>
      <w:proofErr w:type="spellEnd"/>
      <w:r w:rsidRPr="00397BC6">
        <w:rPr>
          <w:rFonts w:eastAsia="Calibri" w:cs="Calibri"/>
          <w:lang w:eastAsia="en-US"/>
        </w:rPr>
        <w:t>. 24. § (1) bekezdése szerint módosuló szerződéssel rendelkező javára tartalmazhat különbségtételt abból a szempontból, hogy a szerződés új szerződésnek vagy pedig a 24. § (1) bekezdés szerint módosuló szerződésnek minősül. (</w:t>
      </w:r>
      <w:proofErr w:type="spellStart"/>
      <w:r w:rsidRPr="00397BC6">
        <w:rPr>
          <w:rFonts w:eastAsia="Calibri" w:cs="Calibri"/>
          <w:lang w:eastAsia="en-US"/>
        </w:rPr>
        <w:t>Gfbt</w:t>
      </w:r>
      <w:proofErr w:type="spellEnd"/>
      <w:r w:rsidRPr="00397BC6">
        <w:rPr>
          <w:rFonts w:eastAsia="Calibri" w:cs="Calibri"/>
          <w:lang w:eastAsia="en-US"/>
        </w:rPr>
        <w:t>. 23. § (</w:t>
      </w:r>
      <w:proofErr w:type="gramStart"/>
      <w:r w:rsidRPr="00397BC6">
        <w:rPr>
          <w:rFonts w:eastAsia="Calibri" w:cs="Calibri"/>
          <w:lang w:eastAsia="en-US"/>
        </w:rPr>
        <w:t>4)-(</w:t>
      </w:r>
      <w:proofErr w:type="gramEnd"/>
      <w:r w:rsidRPr="00397BC6">
        <w:rPr>
          <w:rFonts w:eastAsia="Calibri" w:cs="Calibri"/>
          <w:lang w:eastAsia="en-US"/>
        </w:rPr>
        <w:t>4a) bekezdései)</w:t>
      </w:r>
    </w:p>
    <w:p w14:paraId="0079530C" w14:textId="77777777" w:rsidR="003725A4" w:rsidRPr="00397BC6" w:rsidRDefault="003725A4" w:rsidP="003725A4">
      <w:pPr>
        <w:widowControl w:val="0"/>
        <w:spacing w:after="0" w:line="240" w:lineRule="auto"/>
        <w:ind w:left="142" w:right="71"/>
        <w:rPr>
          <w:rFonts w:eastAsia="Calibri" w:cs="Calibri"/>
          <w:lang w:eastAsia="en-US"/>
        </w:rPr>
      </w:pPr>
    </w:p>
    <w:p w14:paraId="4973AEDA"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Ha a biztosító a gépjármű-felelősségbiztosítást határon átnyúló szolgáltatás keretében nyújtja és Magyarország területén szervezeti egységgel nem rendelkezik, köteles gondoskodni arról, hogy a (4) bekezdésben említett információk a kárképviselő székhelyén vagy lakóhelyén betekintés céljából kifüggesztésre kerüljenek. (</w:t>
      </w:r>
      <w:proofErr w:type="spellStart"/>
      <w:r w:rsidRPr="00397BC6">
        <w:rPr>
          <w:rFonts w:eastAsia="Calibri" w:cs="Calibri"/>
          <w:lang w:eastAsia="en-US"/>
        </w:rPr>
        <w:t>Gfbt</w:t>
      </w:r>
      <w:proofErr w:type="spellEnd"/>
      <w:r w:rsidRPr="00397BC6">
        <w:rPr>
          <w:rFonts w:eastAsia="Calibri" w:cs="Calibri"/>
          <w:lang w:eastAsia="en-US"/>
        </w:rPr>
        <w:t>. 23. § (5) bekezdés)</w:t>
      </w:r>
    </w:p>
    <w:p w14:paraId="7607C393" w14:textId="77777777" w:rsidR="003725A4" w:rsidRPr="00397BC6" w:rsidRDefault="003725A4" w:rsidP="003725A4">
      <w:pPr>
        <w:widowControl w:val="0"/>
        <w:spacing w:after="0" w:line="240" w:lineRule="auto"/>
        <w:ind w:left="116" w:right="71"/>
        <w:rPr>
          <w:rFonts w:eastAsia="Calibri" w:cs="Calibri"/>
          <w:lang w:eastAsia="en-US"/>
        </w:rPr>
      </w:pPr>
    </w:p>
    <w:p w14:paraId="22E6D6AA"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 158/A. §-a alapján a biztosítási termékekkel kapcsolatos marketingközleményeknek világosnak, pontosnak, közérthetőnek, egyértelműnek, nem félrevezetőnek és tisztességesnek kell lenniük, valamint a marketingközlemények marketingjellegének egyértelműen felismerhetőnek kell lennie.</w:t>
      </w:r>
    </w:p>
    <w:p w14:paraId="0CC5FFC4" w14:textId="77777777" w:rsidR="003725A4" w:rsidRPr="00397BC6" w:rsidRDefault="003725A4" w:rsidP="003725A4">
      <w:pPr>
        <w:widowControl w:val="0"/>
        <w:spacing w:after="0" w:line="240" w:lineRule="auto"/>
        <w:ind w:left="116" w:right="71"/>
        <w:rPr>
          <w:rFonts w:eastAsia="Calibri" w:cs="Calibri"/>
          <w:lang w:eastAsia="en-US"/>
        </w:rPr>
      </w:pPr>
    </w:p>
    <w:p w14:paraId="22F1CB09"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Bit-ben foglalt tájékoztatási követelményeken túl, a biztosítási szerződés megkötése előtt - függetlenül attól, hogy a Bit. 158/C. § szerinti keresztértékesítés történik-e vagy sem - a biztosítónak meg kell határoznia az ügyféltől kapott tájékoztatás alapján az adott ügyfél konkrét igényeit és szükségleteit, és közérthető formában tárgyilagos tájékoztatást kell nyújtania az ügyfélnek a biztosítási termékekkel összefüggésben, annak érdekében, hogy az ügyfél megalapozott döntést hozhasson.</w:t>
      </w:r>
    </w:p>
    <w:p w14:paraId="3106E107" w14:textId="77777777" w:rsidR="003725A4" w:rsidRPr="00397BC6" w:rsidRDefault="003725A4" w:rsidP="003725A4">
      <w:pPr>
        <w:widowControl w:val="0"/>
        <w:spacing w:after="0" w:line="240" w:lineRule="auto"/>
        <w:ind w:left="116" w:right="71"/>
        <w:rPr>
          <w:rFonts w:eastAsia="Calibri" w:cs="Calibri"/>
          <w:lang w:eastAsia="en-US"/>
        </w:rPr>
      </w:pPr>
    </w:p>
    <w:p w14:paraId="6FF38B54"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fentiek alapján bármely - a biztosító által az ügyfélnek javasolt - biztosítási terméknek összhangban kell állnia az ügyfélnek a tájékoztatása alapján megállapítható biztosítási igényeivel és szükségleteivel.</w:t>
      </w:r>
    </w:p>
    <w:p w14:paraId="6D3501C9" w14:textId="77777777" w:rsidR="003725A4" w:rsidRPr="00397BC6" w:rsidRDefault="003725A4" w:rsidP="003725A4">
      <w:pPr>
        <w:widowControl w:val="0"/>
        <w:spacing w:after="0" w:line="240" w:lineRule="auto"/>
        <w:ind w:left="116" w:right="71"/>
        <w:rPr>
          <w:rFonts w:eastAsia="Calibri" w:cs="Calibri"/>
          <w:lang w:eastAsia="en-US"/>
        </w:rPr>
      </w:pPr>
    </w:p>
    <w:p w14:paraId="259267FE"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 xml:space="preserve">Amennyiben a biztosítási szerződés megkötése előtt tanácsadásra is sor kerül, a Bit. 158/B. § (1) és (2) bekezdésben </w:t>
      </w:r>
      <w:r w:rsidRPr="00397BC6">
        <w:rPr>
          <w:rFonts w:eastAsia="Calibri" w:cs="Calibri"/>
          <w:lang w:eastAsia="en-US"/>
        </w:rPr>
        <w:lastRenderedPageBreak/>
        <w:t>foglaltakon túlmenően, a biztosító személyre szabott - bizonyos biztosítási termék vagy termékek választására irányuló - konkrét ajánlást is ad az ügyfél részére, ismertetve, hogy az adott termék miért felel meg leginkább az ügyfél igényeinek és szükségleteinek.</w:t>
      </w:r>
    </w:p>
    <w:p w14:paraId="7CAC4B5E" w14:textId="77777777" w:rsidR="003725A4" w:rsidRPr="00397BC6" w:rsidRDefault="003725A4" w:rsidP="003725A4">
      <w:pPr>
        <w:widowControl w:val="0"/>
        <w:spacing w:after="0" w:line="240" w:lineRule="auto"/>
        <w:ind w:left="116" w:right="71"/>
        <w:rPr>
          <w:rFonts w:eastAsia="Calibri" w:cs="Calibri"/>
          <w:lang w:eastAsia="en-US"/>
        </w:rPr>
      </w:pPr>
    </w:p>
    <w:p w14:paraId="78D45C04"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Az Bit. 158/B. § (1)-(3) bekezdései szerinti tájékoztatás és ajánlás az ajánlott biztosítási termék összetettségétől és az ügyfél típusától függően értelemszerűen módosulhat.</w:t>
      </w:r>
    </w:p>
    <w:p w14:paraId="05DB03DC" w14:textId="77777777" w:rsidR="003725A4" w:rsidRPr="00397BC6" w:rsidRDefault="003725A4" w:rsidP="003725A4">
      <w:pPr>
        <w:widowControl w:val="0"/>
        <w:spacing w:after="0" w:line="240" w:lineRule="auto"/>
        <w:ind w:left="116" w:right="71"/>
        <w:rPr>
          <w:rFonts w:eastAsia="Calibri" w:cs="Calibri"/>
          <w:lang w:eastAsia="en-US"/>
        </w:rPr>
      </w:pPr>
    </w:p>
    <w:p w14:paraId="3E2FD2E2"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 158/B. § szerinti tájékoztatásokat a Bit. 1. melléklete szerinti nem-életbiztosítási termékek értékesítése esetén egy egységesített biztosítási termékismertető útján, papíron vagy tartós adathordozón kell nyújtani, amely biztosítási termékismertetőt a nem-életbiztosítási termék kidolgozója állítja össze.</w:t>
      </w:r>
    </w:p>
    <w:p w14:paraId="4BB9F846" w14:textId="77777777" w:rsidR="003725A4" w:rsidRPr="00397BC6" w:rsidRDefault="003725A4" w:rsidP="003725A4">
      <w:pPr>
        <w:widowControl w:val="0"/>
        <w:spacing w:after="0" w:line="240" w:lineRule="auto"/>
        <w:ind w:left="116" w:right="71"/>
        <w:rPr>
          <w:rFonts w:eastAsia="Calibri" w:cs="Calibri"/>
          <w:lang w:eastAsia="en-US"/>
        </w:rPr>
      </w:pPr>
    </w:p>
    <w:p w14:paraId="38767CE8"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 158/B. § (5) bekezdés szerinti biztosítási termékismertetőnek a következőknek kell megfelelnie:</w:t>
      </w:r>
    </w:p>
    <w:p w14:paraId="34A2A434" w14:textId="77777777" w:rsidR="003725A4" w:rsidRPr="00397BC6" w:rsidRDefault="003725A4" w:rsidP="004A6AA2">
      <w:pPr>
        <w:widowControl w:val="0"/>
        <w:numPr>
          <w:ilvl w:val="1"/>
          <w:numId w:val="22"/>
        </w:numPr>
        <w:spacing w:after="0" w:line="240" w:lineRule="auto"/>
        <w:ind w:left="709" w:right="71"/>
        <w:contextualSpacing/>
        <w:jc w:val="left"/>
        <w:rPr>
          <w:rFonts w:eastAsia="Calibri" w:cs="Calibri"/>
          <w:lang w:eastAsia="en-US"/>
        </w:rPr>
      </w:pPr>
      <w:r w:rsidRPr="00397BC6">
        <w:rPr>
          <w:rFonts w:eastAsia="Calibri" w:cs="Calibri"/>
          <w:lang w:eastAsia="en-US"/>
        </w:rPr>
        <w:t>rövid és önálló dokumentumnak kell lennie,</w:t>
      </w:r>
    </w:p>
    <w:p w14:paraId="5E822326" w14:textId="77777777" w:rsidR="003725A4" w:rsidRPr="00397BC6" w:rsidRDefault="003725A4" w:rsidP="004A6AA2">
      <w:pPr>
        <w:widowControl w:val="0"/>
        <w:numPr>
          <w:ilvl w:val="1"/>
          <w:numId w:val="22"/>
        </w:numPr>
        <w:spacing w:after="0" w:line="240" w:lineRule="auto"/>
        <w:ind w:left="709" w:right="71"/>
        <w:contextualSpacing/>
        <w:jc w:val="left"/>
        <w:rPr>
          <w:rFonts w:eastAsia="Calibri" w:cs="Calibri"/>
          <w:lang w:eastAsia="en-US"/>
        </w:rPr>
      </w:pPr>
      <w:r w:rsidRPr="00397BC6">
        <w:rPr>
          <w:rFonts w:eastAsia="Calibri" w:cs="Calibri"/>
          <w:lang w:eastAsia="en-US"/>
        </w:rPr>
        <w:t>könnyen olvasható, egyértelmű megjelenítéssel és elrendezéssel, továbbá olvasható méretű betűkkel és egyéb karakterekkel kell készülnie,</w:t>
      </w:r>
    </w:p>
    <w:p w14:paraId="418B54DA" w14:textId="77777777" w:rsidR="003725A4" w:rsidRPr="00397BC6" w:rsidRDefault="003725A4" w:rsidP="004A6AA2">
      <w:pPr>
        <w:widowControl w:val="0"/>
        <w:numPr>
          <w:ilvl w:val="1"/>
          <w:numId w:val="22"/>
        </w:numPr>
        <w:spacing w:after="0" w:line="240" w:lineRule="auto"/>
        <w:ind w:left="709" w:right="71"/>
        <w:contextualSpacing/>
        <w:jc w:val="left"/>
        <w:rPr>
          <w:rFonts w:eastAsia="Calibri" w:cs="Calibri"/>
          <w:lang w:eastAsia="en-US"/>
        </w:rPr>
      </w:pPr>
      <w:r w:rsidRPr="00397BC6">
        <w:rPr>
          <w:rFonts w:eastAsia="Calibri" w:cs="Calibri"/>
          <w:lang w:eastAsia="en-US"/>
        </w:rPr>
        <w:t>ha eredetileg színesben készült, olvashatónak kell maradnia fekete-fehérben nyomtatott vagy fénymásolt formában is,</w:t>
      </w:r>
    </w:p>
    <w:p w14:paraId="19430631" w14:textId="77777777" w:rsidR="003725A4" w:rsidRPr="00397BC6" w:rsidRDefault="003725A4" w:rsidP="004A6AA2">
      <w:pPr>
        <w:widowControl w:val="0"/>
        <w:numPr>
          <w:ilvl w:val="1"/>
          <w:numId w:val="22"/>
        </w:numPr>
        <w:spacing w:after="0" w:line="240" w:lineRule="auto"/>
        <w:ind w:left="709" w:right="71"/>
        <w:contextualSpacing/>
        <w:jc w:val="left"/>
        <w:rPr>
          <w:rFonts w:eastAsia="Calibri" w:cs="Calibri"/>
          <w:lang w:eastAsia="en-US"/>
        </w:rPr>
      </w:pPr>
      <w:r w:rsidRPr="00397BC6">
        <w:rPr>
          <w:rFonts w:eastAsia="Calibri" w:cs="Calibri"/>
          <w:lang w:eastAsia="en-US"/>
        </w:rPr>
        <w:t>a biztosítási termék felkínálásának helye szerint használt hivatalos nyelveken vagy azok egyikén, vagy pedig a biztosításértékesítő és a fogyasztó megállapodása szerinti egyéb nyelven kell megfogalmazni,</w:t>
      </w:r>
    </w:p>
    <w:p w14:paraId="3B5134DB" w14:textId="77777777" w:rsidR="003725A4" w:rsidRPr="00397BC6" w:rsidRDefault="003725A4" w:rsidP="004A6AA2">
      <w:pPr>
        <w:widowControl w:val="0"/>
        <w:numPr>
          <w:ilvl w:val="1"/>
          <w:numId w:val="22"/>
        </w:numPr>
        <w:spacing w:after="0" w:line="240" w:lineRule="auto"/>
        <w:ind w:left="709" w:right="71"/>
        <w:contextualSpacing/>
        <w:jc w:val="left"/>
        <w:rPr>
          <w:rFonts w:eastAsia="Calibri" w:cs="Calibri"/>
          <w:lang w:eastAsia="en-US"/>
        </w:rPr>
      </w:pPr>
      <w:r w:rsidRPr="00397BC6">
        <w:rPr>
          <w:rFonts w:eastAsia="Calibri" w:cs="Calibri"/>
          <w:lang w:eastAsia="en-US"/>
        </w:rPr>
        <w:t>pontosnak kell lennie, és nem lehet félrevezető,</w:t>
      </w:r>
    </w:p>
    <w:p w14:paraId="35659219" w14:textId="77777777" w:rsidR="003725A4" w:rsidRPr="00397BC6" w:rsidRDefault="003725A4" w:rsidP="004A6AA2">
      <w:pPr>
        <w:widowControl w:val="0"/>
        <w:numPr>
          <w:ilvl w:val="1"/>
          <w:numId w:val="22"/>
        </w:numPr>
        <w:spacing w:after="0" w:line="240" w:lineRule="auto"/>
        <w:ind w:left="709" w:right="71"/>
        <w:contextualSpacing/>
        <w:jc w:val="left"/>
        <w:rPr>
          <w:rFonts w:eastAsia="Calibri" w:cs="Calibri"/>
          <w:lang w:eastAsia="en-US"/>
        </w:rPr>
      </w:pPr>
      <w:r w:rsidRPr="00397BC6">
        <w:rPr>
          <w:rFonts w:eastAsia="Calibri" w:cs="Calibri"/>
          <w:lang w:eastAsia="en-US"/>
        </w:rPr>
        <w:t>az első oldal tetején tartalmaznia kell a biztosítási termékismertető címet,</w:t>
      </w:r>
    </w:p>
    <w:p w14:paraId="14A28913" w14:textId="77777777" w:rsidR="003725A4" w:rsidRPr="00397BC6" w:rsidRDefault="003725A4" w:rsidP="004A6AA2">
      <w:pPr>
        <w:widowControl w:val="0"/>
        <w:numPr>
          <w:ilvl w:val="1"/>
          <w:numId w:val="22"/>
        </w:numPr>
        <w:spacing w:after="0" w:line="240" w:lineRule="auto"/>
        <w:ind w:left="709" w:right="71"/>
        <w:contextualSpacing/>
        <w:jc w:val="left"/>
        <w:rPr>
          <w:rFonts w:eastAsia="Calibri" w:cs="Calibri"/>
          <w:lang w:eastAsia="en-US"/>
        </w:rPr>
      </w:pPr>
      <w:r w:rsidRPr="00397BC6">
        <w:rPr>
          <w:rFonts w:eastAsia="Calibri" w:cs="Calibri"/>
          <w:lang w:eastAsia="en-US"/>
        </w:rPr>
        <w:t>tartalmaznia kell azt a nyilatkozatot, hogy a termékre vonatkozó teljes körű, szerződéskötés előtti és szerződéses tájékoztatás más dokumentumokban érhető el és meg kell neveznie ezen dokumentumokat.</w:t>
      </w:r>
    </w:p>
    <w:p w14:paraId="3A715606" w14:textId="77777777" w:rsidR="003725A4" w:rsidRPr="00397BC6" w:rsidRDefault="003725A4" w:rsidP="003725A4">
      <w:pPr>
        <w:widowControl w:val="0"/>
        <w:spacing w:after="0" w:line="240" w:lineRule="auto"/>
        <w:ind w:right="71"/>
        <w:rPr>
          <w:rFonts w:eastAsia="Calibri" w:cs="Calibri"/>
          <w:lang w:eastAsia="en-US"/>
        </w:rPr>
      </w:pPr>
    </w:p>
    <w:p w14:paraId="28FDFFE5"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Az (5) bekezdés szerinti biztosítási termékismertetőnek a következő információkat kell tartalmaznia:</w:t>
      </w:r>
    </w:p>
    <w:p w14:paraId="334EB442"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tájékoztatás a biztosítási termék típusáról,</w:t>
      </w:r>
    </w:p>
    <w:p w14:paraId="6D660710"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összefoglaló a biztosítási fedezetről, ideértve a fő biztosított kockázatokat, a biztosítási összeget és adott esetben a földrajzi hatályt és a kizárt kockázatok összefoglalását,</w:t>
      </w:r>
    </w:p>
    <w:p w14:paraId="7E29EEC3"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a biztosítási díj fizetésének módja és a fizetések ütemezése,</w:t>
      </w:r>
    </w:p>
    <w:p w14:paraId="29B9BC15"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a fő kizárások, ahol kárigény bejelentésének nincs helye,</w:t>
      </w:r>
    </w:p>
    <w:p w14:paraId="5571343D"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a szerződés kezdetekor jelentkező kötelezettségek,</w:t>
      </w:r>
    </w:p>
    <w:p w14:paraId="72EDF45B"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a szerződés időtartama alatt fennálló kötelezettségek,</w:t>
      </w:r>
    </w:p>
    <w:p w14:paraId="2DC42BFD"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a kárigény bejelentése esetén jelentkező kötelezettségek,</w:t>
      </w:r>
    </w:p>
    <w:p w14:paraId="59D85629"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a szerződés időtartama, beleértve a szerződés kezdetének és végének időpontját,</w:t>
      </w:r>
    </w:p>
    <w:p w14:paraId="5B6E4726" w14:textId="77777777" w:rsidR="003725A4" w:rsidRPr="00397BC6" w:rsidRDefault="003725A4" w:rsidP="004A6AA2">
      <w:pPr>
        <w:widowControl w:val="0"/>
        <w:numPr>
          <w:ilvl w:val="0"/>
          <w:numId w:val="23"/>
        </w:numPr>
        <w:spacing w:after="0" w:line="240" w:lineRule="auto"/>
        <w:ind w:left="709" w:right="71"/>
        <w:contextualSpacing/>
        <w:jc w:val="left"/>
        <w:rPr>
          <w:rFonts w:eastAsia="Calibri" w:cs="Calibri"/>
          <w:lang w:eastAsia="en-US"/>
        </w:rPr>
      </w:pPr>
      <w:r w:rsidRPr="00397BC6">
        <w:rPr>
          <w:rFonts w:eastAsia="Calibri" w:cs="Calibri"/>
          <w:lang w:eastAsia="en-US"/>
        </w:rPr>
        <w:t>a szerződés megszűnésének esetei.</w:t>
      </w:r>
    </w:p>
    <w:p w14:paraId="30AC57FE" w14:textId="0C4D8563" w:rsidR="003725A4"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 158/B. § (5) bekezdés szerinti biztosítási termékismertetőt a Bit. 152. § (1) bekezdésében foglalt tájékoztatással egyidejűleg kell megadni, a Bit. 158/B. (6) bekezdés szerinti követelmények érvényesülése mellett.</w:t>
      </w:r>
    </w:p>
    <w:p w14:paraId="1502F0EC" w14:textId="77777777" w:rsidR="004341D1" w:rsidRPr="00397BC6" w:rsidRDefault="004341D1" w:rsidP="003725A4">
      <w:pPr>
        <w:widowControl w:val="0"/>
        <w:spacing w:after="0" w:line="240" w:lineRule="auto"/>
        <w:ind w:left="116" w:right="71"/>
        <w:rPr>
          <w:rFonts w:eastAsia="Calibri" w:cs="Calibri"/>
          <w:lang w:eastAsia="en-US"/>
        </w:rPr>
      </w:pPr>
    </w:p>
    <w:p w14:paraId="5EB88749"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 xml:space="preserve">A Bit. 158/B. §-ban foglaltakat a biztosítási termékismertető egységesített mintadokumentumának meghatározásáról szóló, 2017. augusztus 11-i 2017/1469 bizottsági (EU) végrehajtási rendeletben foglaltakkal összhangban kell alkalmazni. </w:t>
      </w:r>
    </w:p>
    <w:p w14:paraId="682AD774" w14:textId="77777777" w:rsidR="003725A4" w:rsidRPr="00397BC6" w:rsidRDefault="003725A4" w:rsidP="003725A4">
      <w:pPr>
        <w:widowControl w:val="0"/>
        <w:spacing w:after="0" w:line="240" w:lineRule="auto"/>
        <w:ind w:left="116" w:right="71"/>
        <w:rPr>
          <w:rFonts w:eastAsia="Calibri" w:cs="Calibri"/>
          <w:lang w:eastAsia="en-US"/>
        </w:rPr>
      </w:pPr>
    </w:p>
    <w:p w14:paraId="4E987879"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 158/B. § a nagykockázatra létrejövő biztosítási termékekre nem alkalmazandó.</w:t>
      </w:r>
    </w:p>
    <w:p w14:paraId="4A52930C"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(Bit. 158/B. § (1)-(10) bekezdései)</w:t>
      </w:r>
    </w:p>
    <w:p w14:paraId="5CE00C13" w14:textId="77777777" w:rsidR="003725A4" w:rsidRPr="00397BC6" w:rsidRDefault="003725A4" w:rsidP="003725A4">
      <w:pPr>
        <w:widowControl w:val="0"/>
        <w:spacing w:after="0" w:line="240" w:lineRule="auto"/>
        <w:ind w:left="116" w:right="71"/>
        <w:rPr>
          <w:rFonts w:eastAsia="Calibri" w:cs="Calibri"/>
          <w:lang w:eastAsia="en-US"/>
        </w:rPr>
      </w:pPr>
    </w:p>
    <w:p w14:paraId="1A3C1124"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Amennyiben valamely biztosítási terméket - csomagban vagy ugyanazon megállapodás részeként - olyan kiegészítő termékkel vagy szolgáltatással együtt kínálnak, amely nem biztosítás, a biztosító tájékoztatja az ügyfelet arról, hogy van-e lehetőség a csomag vagy megállapodás különböző elemeinek külön történő megvásárlására, és amennyiben igen, megfelelő tájékoztatást ad a megállapodás vagy csomag különböző elemeiről, valamint az egyes elemek költségeiről és díjairól.</w:t>
      </w:r>
    </w:p>
    <w:p w14:paraId="0D6A5C8F" w14:textId="77777777" w:rsidR="003725A4" w:rsidRPr="00397BC6" w:rsidRDefault="003725A4" w:rsidP="003725A4">
      <w:pPr>
        <w:widowControl w:val="0"/>
        <w:spacing w:after="0" w:line="240" w:lineRule="auto"/>
        <w:ind w:left="116" w:right="71"/>
        <w:rPr>
          <w:rFonts w:eastAsia="Calibri" w:cs="Calibri"/>
          <w:lang w:eastAsia="en-US"/>
        </w:rPr>
      </w:pPr>
    </w:p>
    <w:p w14:paraId="446DA28E"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fenti bekezdés szerinti esetben, ha a megállapodásból vagy csomagból származó kockázat vagy biztosítási fedezet eltér az egyes elemekhez külön-külön kapcsolódó kockázatoktól vagy biztosítási fedezettől, a biztosító megfelelő tájékoztatást ad arról is, hogy az egyes elemek kölcsönhatása hogyan módosítja a kockázatot, illetve a biztosítási fedezetet.</w:t>
      </w:r>
    </w:p>
    <w:p w14:paraId="3D01FBCD" w14:textId="77777777" w:rsidR="003725A4" w:rsidRPr="00397BC6" w:rsidRDefault="003725A4" w:rsidP="003725A4">
      <w:pPr>
        <w:widowControl w:val="0"/>
        <w:spacing w:after="0" w:line="240" w:lineRule="auto"/>
        <w:ind w:left="116" w:right="71"/>
        <w:rPr>
          <w:rFonts w:eastAsia="Calibri" w:cs="Calibri"/>
          <w:lang w:eastAsia="en-US"/>
        </w:rPr>
      </w:pPr>
    </w:p>
    <w:p w14:paraId="1025B5A0"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 xml:space="preserve">Amennyiben a biztosítási termék egy csomag vagy ugyanazon megállapodás részeként olyan áru vagy szolgáltatás </w:t>
      </w:r>
      <w:r w:rsidRPr="00397BC6">
        <w:rPr>
          <w:rFonts w:eastAsia="Calibri" w:cs="Calibri"/>
          <w:lang w:eastAsia="en-US"/>
        </w:rPr>
        <w:lastRenderedPageBreak/>
        <w:t>kiegészítője, amely nem biztosítás, a biztosító köteles tájékoztatni az ügyfelet az áru vagy szolgáltatás külön történő megvásárlásának lehetőségéről, kivéve, ha a biztosítási termék befektetési szolgáltatási tevékenységhez, lakáscélú hitel- vagy kölcsönszerződéshez vagy fizetési számlához kapcsolódó kiegészítő termék.</w:t>
      </w:r>
    </w:p>
    <w:p w14:paraId="11B57FEA" w14:textId="77777777" w:rsidR="003725A4" w:rsidRPr="00397BC6" w:rsidRDefault="003725A4" w:rsidP="003725A4">
      <w:pPr>
        <w:widowControl w:val="0"/>
        <w:spacing w:after="0" w:line="240" w:lineRule="auto"/>
        <w:ind w:left="116" w:right="71"/>
        <w:rPr>
          <w:rFonts w:eastAsia="Calibri" w:cs="Calibri"/>
          <w:lang w:eastAsia="en-US"/>
        </w:rPr>
      </w:pPr>
    </w:p>
    <w:p w14:paraId="7AF8DDBD"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 158/C. § (1) és (3) bekezdésben említett esetekben a biztosító meghatározza az ügyfélnek a csomag vagy a megállapodás részét képező biztosítási termékkel összefüggő igényeit és szükségleteit.</w:t>
      </w:r>
    </w:p>
    <w:p w14:paraId="385FA288" w14:textId="77777777" w:rsidR="003725A4" w:rsidRPr="00397BC6" w:rsidRDefault="003725A4" w:rsidP="003725A4">
      <w:pPr>
        <w:widowControl w:val="0"/>
        <w:spacing w:after="0" w:line="240" w:lineRule="auto"/>
        <w:ind w:left="116" w:right="71"/>
        <w:rPr>
          <w:rFonts w:eastAsia="Calibri" w:cs="Calibri"/>
          <w:lang w:eastAsia="en-US"/>
        </w:rPr>
      </w:pPr>
    </w:p>
    <w:p w14:paraId="47EB1372"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 158/C. §-ban foglaltak nem érintik azon biztosítási termékek értékesítését, amelyek különböző típusú kockázatokra nyújtanak fedezetet.</w:t>
      </w:r>
    </w:p>
    <w:p w14:paraId="2055E6AA" w14:textId="6A102771" w:rsidR="003725A4"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(Bit. 158/C. § (1)-(5) bekezdései)</w:t>
      </w:r>
    </w:p>
    <w:p w14:paraId="08C61430" w14:textId="32012BC3" w:rsidR="00F046F8" w:rsidRDefault="00F046F8" w:rsidP="003725A4">
      <w:pPr>
        <w:widowControl w:val="0"/>
        <w:spacing w:after="0" w:line="240" w:lineRule="auto"/>
        <w:ind w:left="116" w:right="71"/>
        <w:rPr>
          <w:rFonts w:eastAsia="Calibri" w:cs="Calibri"/>
          <w:lang w:eastAsia="en-US"/>
        </w:rPr>
      </w:pPr>
    </w:p>
    <w:p w14:paraId="0E2358F8"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 XII/A. fejezete szerinti többletkövetelményeket a biztosítók biztosítási alapú befektetési termékek értékesítésével összefüggő tevékenységére kell alkalmazni, a Bizottságnak a 2016/97/EU európai parlamenti és tanácsi irányelv 28. cikk (4) bekezdésében, 29. cikk (4) bekezdésében és 30. cikk (6) bekezdésében meghatározott tárgykörben kiadott rendeleteiben foglaltakkal összhangban.</w:t>
      </w:r>
    </w:p>
    <w:p w14:paraId="7D18CF46" w14:textId="77777777" w:rsidR="003725A4" w:rsidRPr="00397BC6" w:rsidRDefault="003725A4" w:rsidP="003725A4">
      <w:pPr>
        <w:widowControl w:val="0"/>
        <w:spacing w:after="0" w:line="240" w:lineRule="auto"/>
        <w:ind w:left="116" w:right="71"/>
        <w:rPr>
          <w:rFonts w:eastAsia="Calibri" w:cs="Calibri"/>
          <w:lang w:eastAsia="en-US"/>
        </w:rPr>
      </w:pPr>
    </w:p>
    <w:p w14:paraId="3BD49E93"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 xml:space="preserve">A Bit. 166/B. §-a </w:t>
      </w:r>
      <w:proofErr w:type="spellStart"/>
      <w:r w:rsidRPr="00397BC6">
        <w:rPr>
          <w:rFonts w:eastAsia="Calibri" w:cs="Calibri"/>
          <w:lang w:eastAsia="en-US"/>
        </w:rPr>
        <w:t>a</w:t>
      </w:r>
      <w:proofErr w:type="spellEnd"/>
      <w:r w:rsidRPr="00397BC6">
        <w:rPr>
          <w:rFonts w:eastAsia="Calibri" w:cs="Calibri"/>
          <w:lang w:eastAsia="en-US"/>
        </w:rPr>
        <w:t xml:space="preserve"> biztosítási alapú befektetési termékek esetében kötelezővé teszi a tanácsadással történő értékesítést. </w:t>
      </w:r>
    </w:p>
    <w:p w14:paraId="66D447D7" w14:textId="77777777" w:rsidR="003725A4" w:rsidRPr="00397BC6" w:rsidRDefault="003725A4" w:rsidP="003725A4">
      <w:pPr>
        <w:widowControl w:val="0"/>
        <w:spacing w:after="0" w:line="240" w:lineRule="auto"/>
        <w:ind w:left="116" w:right="71"/>
        <w:rPr>
          <w:rFonts w:eastAsia="Calibri" w:cs="Calibri"/>
          <w:lang w:eastAsia="en-US"/>
        </w:rPr>
      </w:pPr>
    </w:p>
    <w:p w14:paraId="78D4E628"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Bit-ben meghatározott tájékoztatási kötelezettségeken túl a szerződés megkötését megelőzően a biztosítónak kellő időben, közérthetően tájékoztatnia kell az ügyfelet vagy a leendő ügyfelet a biztosítási alapú befektetési termék értékesítésével, valamint a kapcsolódó költségekkel és díjakkal összefüggésben is. A tájékoztatásnak legalább az alábbi információkat kell tartalmaznia:</w:t>
      </w:r>
    </w:p>
    <w:p w14:paraId="1A8E91AE" w14:textId="77777777" w:rsidR="003725A4" w:rsidRPr="00397BC6" w:rsidRDefault="003725A4" w:rsidP="004A6AA2">
      <w:pPr>
        <w:widowControl w:val="0"/>
        <w:numPr>
          <w:ilvl w:val="1"/>
          <w:numId w:val="24"/>
        </w:numPr>
        <w:spacing w:after="0" w:line="240" w:lineRule="auto"/>
        <w:ind w:left="709" w:right="71"/>
        <w:contextualSpacing/>
        <w:jc w:val="left"/>
        <w:rPr>
          <w:rFonts w:eastAsia="Calibri" w:cs="Calibri"/>
          <w:lang w:eastAsia="en-US"/>
        </w:rPr>
      </w:pPr>
      <w:r w:rsidRPr="00397BC6">
        <w:rPr>
          <w:rFonts w:eastAsia="Calibri" w:cs="Calibri"/>
          <w:lang w:eastAsia="en-US"/>
        </w:rPr>
        <w:t>a biztosító biztosítja-e az ügyfél számára a Bit. 166/E. § (7) bekezdése szerinti rendszeres értékelést a számára ajánlott biztosítási alapú befektetési termék alkalmasságáról;</w:t>
      </w:r>
    </w:p>
    <w:p w14:paraId="6A779182" w14:textId="77777777" w:rsidR="003725A4" w:rsidRPr="00397BC6" w:rsidRDefault="003725A4" w:rsidP="004A6AA2">
      <w:pPr>
        <w:widowControl w:val="0"/>
        <w:numPr>
          <w:ilvl w:val="1"/>
          <w:numId w:val="24"/>
        </w:numPr>
        <w:spacing w:after="0" w:line="240" w:lineRule="auto"/>
        <w:ind w:left="709" w:right="71"/>
        <w:contextualSpacing/>
        <w:jc w:val="left"/>
        <w:rPr>
          <w:rFonts w:eastAsia="Calibri" w:cs="Calibri"/>
          <w:lang w:eastAsia="en-US"/>
        </w:rPr>
      </w:pPr>
      <w:r w:rsidRPr="00397BC6">
        <w:rPr>
          <w:rFonts w:eastAsia="Calibri" w:cs="Calibri"/>
          <w:lang w:eastAsia="en-US"/>
        </w:rPr>
        <w:t>a biztosítási alapú befektetési termékekről és ajánlott befektetési stratégiákról nyújtott tájékoztatás tekintetében megfelelő iránymutatásokat és figyelmeztetéseket a biztosítási alapú befektetési termékekkel kapcsolatos kockázatok, illetve a javasolt befektetési stratégiák kapcsán, a megalapozott befektetési döntés meghozatala érdekében;</w:t>
      </w:r>
    </w:p>
    <w:p w14:paraId="08160524" w14:textId="4447DE91" w:rsidR="003725A4" w:rsidRPr="00397BC6" w:rsidRDefault="003725A4" w:rsidP="004A6AA2">
      <w:pPr>
        <w:widowControl w:val="0"/>
        <w:numPr>
          <w:ilvl w:val="1"/>
          <w:numId w:val="24"/>
        </w:numPr>
        <w:spacing w:after="0" w:line="240" w:lineRule="auto"/>
        <w:ind w:left="709" w:right="71"/>
        <w:contextualSpacing/>
        <w:jc w:val="left"/>
        <w:rPr>
          <w:rFonts w:eastAsia="Calibri" w:cs="Calibri"/>
          <w:lang w:eastAsia="en-US"/>
        </w:rPr>
      </w:pPr>
      <w:r w:rsidRPr="00397BC6">
        <w:rPr>
          <w:rFonts w:eastAsia="Calibri" w:cs="Calibri"/>
          <w:lang w:eastAsia="en-US"/>
        </w:rPr>
        <w:t>a kapcsolódó költségekkel és díjakkal összefüggésben közlendő információk tekintetében a biztosítási alapú befektetési termék értékesítésére vonatkozó információkat, beleértve a tanácsadás költségét, az érintett biztosítási alapú befektetési termék vagy termékek költségét, valamint az ügyfél általi fizetés módját, beleértve az esetlegesen harmadik féltől származó fizetéseket is.</w:t>
      </w:r>
      <w:r w:rsidR="00B93AFC">
        <w:rPr>
          <w:rFonts w:eastAsia="Calibri" w:cs="Calibri"/>
          <w:lang w:eastAsia="en-US"/>
        </w:rPr>
        <w:t xml:space="preserve"> [Bit. 166/D. § (1) bekezdés]</w:t>
      </w:r>
    </w:p>
    <w:p w14:paraId="4FCFF28B" w14:textId="77777777" w:rsidR="003725A4" w:rsidRPr="00397BC6" w:rsidRDefault="003725A4" w:rsidP="003725A4">
      <w:pPr>
        <w:widowControl w:val="0"/>
        <w:spacing w:after="0" w:line="240" w:lineRule="auto"/>
        <w:ind w:left="116" w:right="71"/>
        <w:rPr>
          <w:rFonts w:eastAsia="Calibri" w:cs="Calibri"/>
          <w:lang w:eastAsia="en-US"/>
        </w:rPr>
      </w:pPr>
    </w:p>
    <w:p w14:paraId="7798AEBC"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biztosító tartós adathordozón rendszeresen, de legalább évente tájékoztatja az ügyfeleket - a Bit. 156. § (1) bekezdésében foglaltakon túlmenően - az általa nyújtott szolgáltatásokról, továbbá szükség szerint az ügyfél nevében végrehajtott ügyletek és szolgáltatások költségeiről, figyelembe véve az érintett biztosítási alapú befektetési termékek típusát és összetettségét, valamint az ügyfélnek nyújtott szolgáltatás jellegét. (Bit. 166/E. § (4) bekezdés)</w:t>
      </w:r>
    </w:p>
    <w:p w14:paraId="3774663F" w14:textId="77777777" w:rsidR="003725A4" w:rsidRPr="00397BC6" w:rsidRDefault="003725A4" w:rsidP="003725A4">
      <w:pPr>
        <w:widowControl w:val="0"/>
        <w:spacing w:after="0" w:line="240" w:lineRule="auto"/>
        <w:ind w:left="116" w:right="71"/>
        <w:rPr>
          <w:rFonts w:eastAsia="Calibri" w:cs="Calibri"/>
          <w:lang w:eastAsia="en-US"/>
        </w:rPr>
      </w:pPr>
    </w:p>
    <w:p w14:paraId="078353C9" w14:textId="77777777" w:rsidR="003725A4" w:rsidRPr="00397BC6" w:rsidRDefault="003725A4" w:rsidP="003725A4">
      <w:pPr>
        <w:widowControl w:val="0"/>
        <w:spacing w:after="0" w:line="240" w:lineRule="auto"/>
        <w:ind w:left="116" w:right="71"/>
        <w:rPr>
          <w:rFonts w:eastAsia="Calibri" w:cs="Calibri"/>
          <w:lang w:eastAsia="en-US"/>
        </w:rPr>
      </w:pPr>
      <w:r w:rsidRPr="00397BC6">
        <w:rPr>
          <w:rFonts w:eastAsia="Calibri" w:cs="Calibri"/>
          <w:lang w:eastAsia="en-US"/>
        </w:rPr>
        <w:t>A Bit. szerinti - a biztosításértékesítők javadalmazásával összefüggő - rendelkezésekben foglaltakon túlmenően és a Bit. 130/A. § (1) bekezdésében, valamint a 166/C. §-ban foglaltak teljesítésének feltételeként a biztosítónak teljesítenie kell azon követelményt is, miszerint amennyiben az ügyfél vagy az ügyfél nevében eljáró személy kivételével bármely fél számára közvetítői díjat vagy jutalékot fizet, illetve nem pénzbeli előnyt nyújt, vagy az ügyfél vagy az ügyfél nevében eljáró személy kivételével bármely féltől közvetítői díjban, jutalékban vagy nem pénzbeli előnyben részesül a biztosítási alapú befektetési termék vagy az azt kiegészítő szolgáltatás értékesítésével kapcsolatban, akkor a kifizetés vagy az előny</w:t>
      </w:r>
    </w:p>
    <w:p w14:paraId="5431F1C7" w14:textId="77777777" w:rsidR="003725A4" w:rsidRPr="00397BC6" w:rsidRDefault="003725A4" w:rsidP="004A6AA2">
      <w:pPr>
        <w:widowControl w:val="0"/>
        <w:numPr>
          <w:ilvl w:val="1"/>
          <w:numId w:val="25"/>
        </w:numPr>
        <w:spacing w:after="0" w:line="240" w:lineRule="auto"/>
        <w:ind w:left="567" w:right="71"/>
        <w:contextualSpacing/>
        <w:jc w:val="left"/>
        <w:rPr>
          <w:rFonts w:eastAsia="Calibri" w:cs="Calibri"/>
          <w:lang w:eastAsia="en-US"/>
        </w:rPr>
      </w:pPr>
      <w:r w:rsidRPr="00397BC6">
        <w:rPr>
          <w:rFonts w:eastAsia="Calibri" w:cs="Calibri"/>
          <w:lang w:eastAsia="en-US"/>
        </w:rPr>
        <w:t>nem gyakorolhat káros hatást az ügyfélnek nyújtott szolgáltatás minőségére, és</w:t>
      </w:r>
    </w:p>
    <w:p w14:paraId="1B153C22" w14:textId="77777777" w:rsidR="003725A4" w:rsidRPr="00397BC6" w:rsidRDefault="003725A4" w:rsidP="004A6AA2">
      <w:pPr>
        <w:widowControl w:val="0"/>
        <w:numPr>
          <w:ilvl w:val="1"/>
          <w:numId w:val="25"/>
        </w:numPr>
        <w:spacing w:after="0" w:line="240" w:lineRule="auto"/>
        <w:ind w:left="567" w:right="71"/>
        <w:contextualSpacing/>
        <w:jc w:val="left"/>
        <w:rPr>
          <w:rFonts w:eastAsia="Calibri" w:cs="Calibri"/>
          <w:lang w:eastAsia="en-US"/>
        </w:rPr>
      </w:pPr>
      <w:r w:rsidRPr="00397BC6">
        <w:rPr>
          <w:rFonts w:eastAsia="Calibri" w:cs="Calibri"/>
          <w:lang w:eastAsia="en-US"/>
        </w:rPr>
        <w:t>nem akadályozhatja a biztosítót abban, hogy teljesítse a Bit. 130/A. § (1) bekezdése szerinti kötelezettségét.</w:t>
      </w:r>
    </w:p>
    <w:p w14:paraId="18B099DA" w14:textId="77777777" w:rsidR="003725A4" w:rsidRPr="00397BC6" w:rsidRDefault="003725A4" w:rsidP="003725A4">
      <w:pPr>
        <w:widowControl w:val="0"/>
        <w:spacing w:after="0" w:line="240" w:lineRule="auto"/>
        <w:ind w:right="71"/>
        <w:rPr>
          <w:rFonts w:eastAsia="Calibri" w:cs="Calibri"/>
          <w:lang w:eastAsia="en-US"/>
        </w:rPr>
      </w:pPr>
    </w:p>
    <w:p w14:paraId="4A0B0E32" w14:textId="77777777" w:rsidR="003725A4" w:rsidRPr="00397BC6" w:rsidRDefault="003725A4" w:rsidP="003725A4">
      <w:pPr>
        <w:widowControl w:val="0"/>
        <w:spacing w:after="0" w:line="240" w:lineRule="auto"/>
        <w:ind w:left="142" w:right="71"/>
        <w:rPr>
          <w:rFonts w:eastAsia="Calibri" w:cs="Calibri"/>
          <w:lang w:eastAsia="en-US"/>
        </w:rPr>
      </w:pPr>
      <w:r w:rsidRPr="00397BC6">
        <w:rPr>
          <w:rFonts w:eastAsia="Calibri" w:cs="Calibri"/>
          <w:lang w:eastAsia="en-US"/>
        </w:rPr>
        <w:t>Amennyiben a biztosító - a letelepedés és a szolgáltatásnyújtás szabadsága alapján - olyan ügyfél számára értékesít biztosítási alapú befektetési terméket, amely ügyfél szokásos tartózkodási helye vagy székhelye szerinti tagállam az e törvényben foglaltaknál szigorúbb szabályokat alkalmaz a biztosítási alapú befektetési termékek értékesítésére vonatkozóan, akkor e szigorúbb szabályok az irányadóak.</w:t>
      </w:r>
    </w:p>
    <w:p w14:paraId="252C7160" w14:textId="77777777" w:rsidR="003725A4" w:rsidRPr="00397BC6" w:rsidRDefault="003725A4" w:rsidP="003725A4">
      <w:pPr>
        <w:widowControl w:val="0"/>
        <w:spacing w:after="0" w:line="240" w:lineRule="auto"/>
        <w:ind w:left="142" w:right="71"/>
        <w:rPr>
          <w:rFonts w:eastAsia="Calibri" w:cs="Calibri"/>
          <w:lang w:eastAsia="en-US"/>
        </w:rPr>
      </w:pPr>
    </w:p>
    <w:p w14:paraId="35064837" w14:textId="55410E44" w:rsidR="003725A4" w:rsidRDefault="003725A4" w:rsidP="003725A4">
      <w:pPr>
        <w:widowControl w:val="0"/>
        <w:spacing w:after="0" w:line="240" w:lineRule="auto"/>
        <w:ind w:left="142" w:right="71"/>
        <w:rPr>
          <w:rFonts w:eastAsia="Calibri" w:cs="Calibri"/>
          <w:lang w:eastAsia="en-US"/>
        </w:rPr>
      </w:pPr>
      <w:r w:rsidRPr="00397BC6">
        <w:rPr>
          <w:rFonts w:eastAsia="Calibri" w:cs="Calibri"/>
          <w:lang w:eastAsia="en-US"/>
        </w:rPr>
        <w:t xml:space="preserve">A Bit. 166/B., 166/D. és 166/E. §-okban foglaltakat nem kell alkalmazni, amennyiben az ügyfél a </w:t>
      </w:r>
      <w:proofErr w:type="spellStart"/>
      <w:r w:rsidRPr="00397BC6">
        <w:rPr>
          <w:rFonts w:eastAsia="Calibri" w:cs="Calibri"/>
          <w:lang w:eastAsia="en-US"/>
        </w:rPr>
        <w:t>Bszt</w:t>
      </w:r>
      <w:proofErr w:type="spellEnd"/>
      <w:r w:rsidRPr="00397BC6">
        <w:rPr>
          <w:rFonts w:eastAsia="Calibri" w:cs="Calibri"/>
          <w:lang w:eastAsia="en-US"/>
        </w:rPr>
        <w:t>. szerinti szakmai ügyfélnek minősül.</w:t>
      </w:r>
    </w:p>
    <w:p w14:paraId="3BCD2DE1" w14:textId="4965EF26" w:rsidR="00971FEF" w:rsidRDefault="00971FEF" w:rsidP="003725A4">
      <w:pPr>
        <w:widowControl w:val="0"/>
        <w:spacing w:after="0" w:line="240" w:lineRule="auto"/>
        <w:ind w:left="142" w:right="71"/>
        <w:rPr>
          <w:rFonts w:eastAsia="Calibri" w:cs="Calibri"/>
          <w:lang w:eastAsia="en-US"/>
        </w:rPr>
      </w:pPr>
    </w:p>
    <w:p w14:paraId="6694598C" w14:textId="25DF6F05" w:rsidR="00971FEF" w:rsidRDefault="00971FEF" w:rsidP="00FF1CB1">
      <w:pPr>
        <w:widowControl w:val="0"/>
        <w:spacing w:after="0" w:line="240" w:lineRule="auto"/>
        <w:ind w:left="142" w:right="71"/>
        <w:rPr>
          <w:rFonts w:eastAsia="Calibri" w:cs="Calibri"/>
          <w:lang w:eastAsia="en-US"/>
        </w:rPr>
      </w:pPr>
      <w:r w:rsidRPr="00971FEF">
        <w:rPr>
          <w:rFonts w:eastAsia="Calibri" w:cs="Calibri"/>
          <w:lang w:eastAsia="en-US"/>
        </w:rPr>
        <w:t>A páneurópai egyéni nyugdíjtermék (</w:t>
      </w:r>
      <w:proofErr w:type="spellStart"/>
      <w:r w:rsidRPr="00971FEF">
        <w:rPr>
          <w:rFonts w:eastAsia="Calibri" w:cs="Calibri"/>
          <w:lang w:eastAsia="en-US"/>
        </w:rPr>
        <w:t>PEPP</w:t>
      </w:r>
      <w:proofErr w:type="spellEnd"/>
      <w:r w:rsidRPr="00971FEF">
        <w:rPr>
          <w:rFonts w:eastAsia="Calibri" w:cs="Calibri"/>
          <w:lang w:eastAsia="en-US"/>
        </w:rPr>
        <w:t>) szolgáltatására és forgalmazására a B</w:t>
      </w:r>
      <w:r>
        <w:rPr>
          <w:rFonts w:eastAsia="Calibri" w:cs="Calibri"/>
          <w:lang w:eastAsia="en-US"/>
        </w:rPr>
        <w:t>i</w:t>
      </w:r>
      <w:r w:rsidRPr="00971FEF">
        <w:rPr>
          <w:rFonts w:eastAsia="Calibri" w:cs="Calibri"/>
          <w:lang w:eastAsia="en-US"/>
        </w:rPr>
        <w:t>t. rendelkezéseit az (EU) 2019/1238 európai parlamenti és tanácsi rendeletben és a foglalkoztatói nyugdíjról és intézményeiről szóló 2007. évi CXVII. törvény VI. Fejezetében foglalt eltérésekkel kell alkalmazni.</w:t>
      </w:r>
    </w:p>
    <w:p w14:paraId="0028E43F" w14:textId="77777777" w:rsidR="00753985" w:rsidRDefault="00753985" w:rsidP="0028425B">
      <w:pPr>
        <w:widowControl w:val="0"/>
        <w:suppressAutoHyphens/>
        <w:spacing w:after="0" w:line="240" w:lineRule="auto"/>
        <w:ind w:right="71"/>
        <w:rPr>
          <w:rFonts w:eastAsia="Calibri" w:cs="Calibri"/>
          <w:lang w:eastAsia="en-US"/>
        </w:rPr>
      </w:pPr>
    </w:p>
    <w:p w14:paraId="288FAF28" w14:textId="77777777" w:rsidR="0028425B" w:rsidRDefault="0028425B" w:rsidP="003725A4">
      <w:pPr>
        <w:widowControl w:val="0"/>
        <w:spacing w:after="0" w:line="240" w:lineRule="auto"/>
        <w:ind w:left="142" w:right="71"/>
        <w:rPr>
          <w:rFonts w:eastAsia="Calibri" w:cs="Calibri"/>
          <w:lang w:eastAsia="en-US"/>
        </w:rPr>
      </w:pPr>
    </w:p>
    <w:p w14:paraId="673E71A0" w14:textId="4F8D207E"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lang w:eastAsia="en-US"/>
        </w:rPr>
        <w:t xml:space="preserve">A </w:t>
      </w:r>
      <w:r w:rsidRPr="00533E45">
        <w:rPr>
          <w:rFonts w:eastAsia="Calibri" w:cs="Calibri"/>
          <w:i/>
          <w:iCs/>
          <w:lang w:eastAsia="en-US"/>
        </w:rPr>
        <w:t>megtakarítási jellegű életbiztosítások jutalékfizetési szabályai</w:t>
      </w:r>
      <w:r>
        <w:rPr>
          <w:rFonts w:eastAsia="Calibri" w:cs="Calibri"/>
          <w:lang w:eastAsia="en-US"/>
        </w:rPr>
        <w:t xml:space="preserve"> szerint a </w:t>
      </w:r>
      <w:r w:rsidRPr="00746AEC">
        <w:rPr>
          <w:rFonts w:eastAsia="Calibri" w:cs="Calibri"/>
          <w:lang w:eastAsia="en-US"/>
        </w:rPr>
        <w:t>megtakarítási jellegű életbiztosítási szerződés vonatkozásában a kifizetett jutalék összege nem haladhatja meg a jutalékfizetés időpontjáig a biztosítóhoz beérkezett biztosítási díj összegét.</w:t>
      </w:r>
    </w:p>
    <w:p w14:paraId="69AE1A80" w14:textId="3E7CDF26" w:rsidR="00746AEC" w:rsidRPr="00746AEC" w:rsidRDefault="00746AEC" w:rsidP="00533E45">
      <w:pPr>
        <w:widowControl w:val="0"/>
        <w:spacing w:after="0" w:line="240" w:lineRule="auto"/>
        <w:ind w:left="142" w:right="71"/>
        <w:rPr>
          <w:rFonts w:eastAsia="Calibri" w:cs="Calibri"/>
          <w:lang w:eastAsia="en-US"/>
        </w:rPr>
      </w:pPr>
      <w:r w:rsidRPr="00746AEC">
        <w:rPr>
          <w:rFonts w:eastAsia="Calibri" w:cs="Calibri"/>
          <w:lang w:eastAsia="en-US"/>
        </w:rPr>
        <w:t>A</w:t>
      </w:r>
      <w:r w:rsidR="00533E45">
        <w:rPr>
          <w:rFonts w:eastAsia="Calibri" w:cs="Calibri"/>
          <w:lang w:eastAsia="en-US"/>
        </w:rPr>
        <w:t xml:space="preserve"> fentiektől</w:t>
      </w:r>
      <w:r w:rsidRPr="00746AEC">
        <w:rPr>
          <w:rFonts w:eastAsia="Calibri" w:cs="Calibri"/>
          <w:lang w:eastAsia="en-US"/>
        </w:rPr>
        <w:t xml:space="preserve"> eltérően rendszeres díjas megtakarítási jellegű életbiztosítási szerződés vonatkozásában jutalék a szerződés létrejöttétől számított első év terhére - legalább a díjelőírásnak megfelelő első díjrészlet biztosítóhoz történő beérkezését követően - legfeljebb tizenhárom havi díjelőírásnak megfelelő összegben fizethető.</w:t>
      </w:r>
      <w:r w:rsidR="00533E45">
        <w:rPr>
          <w:rFonts w:eastAsia="Calibri" w:cs="Calibri"/>
          <w:lang w:eastAsia="en-US"/>
        </w:rPr>
        <w:t xml:space="preserve"> </w:t>
      </w:r>
      <w:r w:rsidRPr="00746AEC">
        <w:rPr>
          <w:rFonts w:eastAsia="Calibri" w:cs="Calibri"/>
          <w:lang w:eastAsia="en-US"/>
        </w:rPr>
        <w:t>A szerződés teljes tartamának terhére összességében kifizetett jutalék összege nem haladhatja meg a biztosítóhoz a szerződés teljes tartamára vonatkozóan beérkezett biztosítási díj összegét.</w:t>
      </w:r>
    </w:p>
    <w:p w14:paraId="573B9310" w14:textId="784B3F86"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lang w:eastAsia="en-US"/>
        </w:rPr>
        <w:t>A biztosító és a biztosításközvetítő közötti, írásban létrejött megállapodásnak tartalmaznia kell legalább az alábbiakat:</w:t>
      </w:r>
    </w:p>
    <w:p w14:paraId="2385C29A" w14:textId="77777777"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i/>
          <w:iCs/>
          <w:lang w:eastAsia="en-US"/>
        </w:rPr>
        <w:t xml:space="preserve">a) </w:t>
      </w:r>
      <w:r w:rsidRPr="00746AEC">
        <w:rPr>
          <w:rFonts w:eastAsia="Calibri" w:cs="Calibri"/>
          <w:lang w:eastAsia="en-US"/>
        </w:rPr>
        <w:t>a jutalékfizetés esedékességének időpontját, amely - az első jutalékfizetés esetén - nem lehet korábbi, mint a szerződés első díjrészlete biztosítóhoz történő beérkezésének időpontja,</w:t>
      </w:r>
    </w:p>
    <w:p w14:paraId="5D87561A" w14:textId="77777777"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i/>
          <w:iCs/>
          <w:lang w:eastAsia="en-US"/>
        </w:rPr>
        <w:t xml:space="preserve">b) </w:t>
      </w:r>
      <w:r w:rsidRPr="00746AEC">
        <w:rPr>
          <w:rFonts w:eastAsia="Calibri" w:cs="Calibri"/>
          <w:lang w:eastAsia="en-US"/>
        </w:rPr>
        <w:t>a jutalék mértékét,</w:t>
      </w:r>
    </w:p>
    <w:p w14:paraId="2BFEFA37" w14:textId="77777777"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i/>
          <w:iCs/>
          <w:lang w:eastAsia="en-US"/>
        </w:rPr>
        <w:t xml:space="preserve">c) </w:t>
      </w:r>
      <w:r w:rsidRPr="00746AEC">
        <w:rPr>
          <w:rFonts w:eastAsia="Calibri" w:cs="Calibri"/>
          <w:lang w:eastAsia="en-US"/>
        </w:rPr>
        <w:t>a jutalék kifizetésének feltételeit,</w:t>
      </w:r>
    </w:p>
    <w:p w14:paraId="6FD1D07E" w14:textId="77777777"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i/>
          <w:iCs/>
          <w:lang w:eastAsia="en-US"/>
        </w:rPr>
        <w:t xml:space="preserve">d) </w:t>
      </w:r>
      <w:r w:rsidRPr="00746AEC">
        <w:rPr>
          <w:rFonts w:eastAsia="Calibri" w:cs="Calibri"/>
          <w:lang w:eastAsia="en-US"/>
        </w:rPr>
        <w:t>a jutalékfizetés ütemezését,</w:t>
      </w:r>
    </w:p>
    <w:p w14:paraId="5F385AAC" w14:textId="77777777"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i/>
          <w:iCs/>
          <w:lang w:eastAsia="en-US"/>
        </w:rPr>
        <w:t xml:space="preserve">e) </w:t>
      </w:r>
      <w:r w:rsidRPr="00746AEC">
        <w:rPr>
          <w:rFonts w:eastAsia="Calibri" w:cs="Calibri"/>
          <w:lang w:eastAsia="en-US"/>
        </w:rPr>
        <w:t>a jutalék-visszatérítési kötelezettség feltételeit, az ezen kötelezettség alóli mentesítés feltételeit,</w:t>
      </w:r>
    </w:p>
    <w:p w14:paraId="0FFB5DB7" w14:textId="77777777"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i/>
          <w:iCs/>
          <w:lang w:eastAsia="en-US"/>
        </w:rPr>
        <w:t xml:space="preserve">f) </w:t>
      </w:r>
      <w:r w:rsidRPr="00746AEC">
        <w:rPr>
          <w:rFonts w:eastAsia="Calibri" w:cs="Calibri"/>
          <w:lang w:eastAsia="en-US"/>
        </w:rPr>
        <w:t>a jutalék-visszatérítési kötelezettség megszűnésének időpontját,</w:t>
      </w:r>
    </w:p>
    <w:p w14:paraId="3946F82B" w14:textId="77777777" w:rsidR="00746AEC" w:rsidRPr="00746AEC" w:rsidRDefault="00746AEC" w:rsidP="00746AEC">
      <w:pPr>
        <w:widowControl w:val="0"/>
        <w:spacing w:after="0" w:line="240" w:lineRule="auto"/>
        <w:ind w:left="142" w:right="71"/>
        <w:rPr>
          <w:rFonts w:eastAsia="Calibri" w:cs="Calibri"/>
          <w:lang w:eastAsia="en-US"/>
        </w:rPr>
      </w:pPr>
      <w:r w:rsidRPr="00746AEC">
        <w:rPr>
          <w:rFonts w:eastAsia="Calibri" w:cs="Calibri"/>
          <w:i/>
          <w:iCs/>
          <w:lang w:eastAsia="en-US"/>
        </w:rPr>
        <w:t xml:space="preserve">g) </w:t>
      </w:r>
      <w:r w:rsidRPr="00746AEC">
        <w:rPr>
          <w:rFonts w:eastAsia="Calibri" w:cs="Calibri"/>
          <w:lang w:eastAsia="en-US"/>
        </w:rPr>
        <w:t>a jutalékjogosultságot és a jogosultság megvonásának feltételeit.</w:t>
      </w:r>
    </w:p>
    <w:p w14:paraId="7601C98B" w14:textId="52946148" w:rsidR="00746AEC" w:rsidRPr="00746AEC" w:rsidRDefault="00746AEC" w:rsidP="00533E45">
      <w:pPr>
        <w:widowControl w:val="0"/>
        <w:spacing w:after="0" w:line="240" w:lineRule="auto"/>
        <w:ind w:left="142" w:right="71"/>
        <w:rPr>
          <w:rFonts w:eastAsia="Calibri" w:cs="Calibri"/>
          <w:lang w:eastAsia="en-US"/>
        </w:rPr>
      </w:pPr>
      <w:r w:rsidRPr="00746AEC">
        <w:rPr>
          <w:rFonts w:eastAsia="Calibri" w:cs="Calibri"/>
          <w:lang w:eastAsia="en-US"/>
        </w:rPr>
        <w:t>A biztosító előre egységesen meghatározott feltételek alapján - a biztosításközvetítői tevékenység, és annak résztevékenységei teljesítésének mértékéhez arányosan igazodó - eltérő jutalékszintet állapíthat meg az egyes közvetítők vonatkozásában.</w:t>
      </w:r>
      <w:r w:rsidR="00533E45">
        <w:rPr>
          <w:rFonts w:eastAsia="Calibri" w:cs="Calibri"/>
          <w:lang w:eastAsia="en-US"/>
        </w:rPr>
        <w:t xml:space="preserve"> </w:t>
      </w:r>
      <w:r w:rsidRPr="00746AEC">
        <w:rPr>
          <w:rFonts w:eastAsia="Calibri" w:cs="Calibri"/>
          <w:lang w:eastAsia="en-US"/>
        </w:rPr>
        <w:t>A biztosításközvetítő részére jutalékelőleg nem fizethető.</w:t>
      </w:r>
      <w:r w:rsidR="00533E45">
        <w:rPr>
          <w:rFonts w:eastAsia="Calibri" w:cs="Calibri"/>
          <w:lang w:eastAsia="en-US"/>
        </w:rPr>
        <w:t xml:space="preserve"> </w:t>
      </w:r>
      <w:r w:rsidRPr="00746AEC">
        <w:rPr>
          <w:rFonts w:eastAsia="Calibri" w:cs="Calibri"/>
          <w:lang w:eastAsia="en-US"/>
        </w:rPr>
        <w:t>A biztosításközvetítőt a biztosításközvetítői tevékenységéért a kapott jutalékon kívül más juttatás nem illeti meg a biztosítótól. A biztosító a biztosításközvetítőt a jutalékon kívül, a biztosításközvetítői tevékenységtől eltérő szolgáltatás ellentételezéseként egyéb díjazásban, juttatásban részesítheti, a jogosultság pontos jogcímének feltüntetésével, ellenőrizhető és átlátható módon, dokumentált formában.</w:t>
      </w:r>
    </w:p>
    <w:p w14:paraId="203E7423" w14:textId="454316B4" w:rsidR="00746AEC" w:rsidRDefault="00746AEC" w:rsidP="00E5338D">
      <w:pPr>
        <w:widowControl w:val="0"/>
        <w:spacing w:after="0" w:line="240" w:lineRule="auto"/>
        <w:ind w:left="142" w:right="71"/>
        <w:rPr>
          <w:rFonts w:eastAsia="Calibri" w:cs="Calibri"/>
          <w:lang w:eastAsia="en-US"/>
        </w:rPr>
      </w:pPr>
      <w:r w:rsidRPr="00746AEC">
        <w:rPr>
          <w:rFonts w:eastAsia="Calibri" w:cs="Calibri"/>
          <w:lang w:eastAsia="en-US"/>
        </w:rPr>
        <w:t>A</w:t>
      </w:r>
      <w:r w:rsidR="00533E45">
        <w:rPr>
          <w:rFonts w:eastAsia="Calibri" w:cs="Calibri"/>
          <w:lang w:eastAsia="en-US"/>
        </w:rPr>
        <w:t xml:space="preserve"> megtakarítási jellegű életbiztosítások</w:t>
      </w:r>
      <w:r w:rsidR="00E5338D">
        <w:rPr>
          <w:rFonts w:eastAsia="Calibri" w:cs="Calibri"/>
          <w:lang w:eastAsia="en-US"/>
        </w:rPr>
        <w:t>ra vonatkozó jutalékfizetési szabályokban</w:t>
      </w:r>
      <w:r w:rsidRPr="00746AEC">
        <w:rPr>
          <w:rFonts w:eastAsia="Calibri" w:cs="Calibri"/>
          <w:lang w:eastAsia="en-US"/>
        </w:rPr>
        <w:t xml:space="preserve"> foglaltak a független biztosításközvetítők esetében is megfelelően alkalmazandóak azzal, hogy esetükben jutalékon a biztosítótól származó, a biztosítási díj meghatározott részét képező közvetett díjazást kell érteni. (Bit. 377. §)</w:t>
      </w:r>
    </w:p>
    <w:p w14:paraId="41AA0E8A" w14:textId="77777777" w:rsidR="00746AEC" w:rsidRPr="00397BC6" w:rsidRDefault="00746AEC" w:rsidP="003725A4">
      <w:pPr>
        <w:widowControl w:val="0"/>
        <w:spacing w:after="0" w:line="240" w:lineRule="auto"/>
        <w:ind w:left="142" w:right="71"/>
        <w:rPr>
          <w:rFonts w:eastAsia="Calibri" w:cs="Calibri"/>
          <w:lang w:eastAsia="en-US"/>
        </w:rPr>
      </w:pPr>
    </w:p>
    <w:p w14:paraId="4D0D45BD" w14:textId="77777777" w:rsidR="003725A4" w:rsidRPr="00397BC6" w:rsidRDefault="003725A4" w:rsidP="003725A4">
      <w:pPr>
        <w:widowControl w:val="0"/>
        <w:spacing w:after="0" w:line="240" w:lineRule="auto"/>
        <w:ind w:left="116" w:right="57"/>
        <w:rPr>
          <w:rFonts w:eastAsia="Calibri" w:cs="Calibri"/>
          <w:lang w:eastAsia="en-US"/>
        </w:rPr>
      </w:pPr>
    </w:p>
    <w:p w14:paraId="113942BF" w14:textId="07B2DB21"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 biztosításközvetítők és a kiegészítő biztosításiközvetítői tevékenységet végző személyek kulcsfontosságú fogyasztóvédelmi szerepet töltenek be az ügyfelek megfelelő tájékoztatásában.</w:t>
      </w:r>
    </w:p>
    <w:p w14:paraId="5CC2601E" w14:textId="77777777" w:rsidR="003725A4" w:rsidRPr="00397BC6" w:rsidRDefault="003725A4" w:rsidP="003725A4">
      <w:pPr>
        <w:widowControl w:val="0"/>
        <w:spacing w:after="0" w:line="240" w:lineRule="auto"/>
        <w:ind w:left="116" w:right="57"/>
        <w:rPr>
          <w:rFonts w:eastAsia="Calibri" w:cs="Calibri"/>
          <w:lang w:eastAsia="en-US"/>
        </w:rPr>
      </w:pPr>
    </w:p>
    <w:p w14:paraId="27EE4AB9"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Az MNB nem rendszeres tájékoztatást kérhet a másik tagállamban székhellyel rendelkező biztosításközvetítő vagy kiegészítő biztosításközvetítői tevékenységet végző személy magyarországi fióktelepétől vagy a Magyarországon határon átnyúló szolgáltatás keretében végzett tevékenységével összefüggésben a másik tagállamban székhellyel rendelkező biztosításközvetítőtől vagy kiegészítő biztosításközvetítői tevékenységet végző személytől a biztosításközvetítői, illetve kiegészítő biztosításközvetítői tevékenységével kapcsolatban annak igazolására, hogy a tevékenysége megfelel az MNB tv. 43. § (2) bekezdés t) pontjában meghatározott jogszabályoknak.</w:t>
      </w:r>
    </w:p>
    <w:p w14:paraId="7BB55D4A"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(Bit. 425. §)</w:t>
      </w:r>
    </w:p>
    <w:p w14:paraId="77C8E806" w14:textId="2DFA2A4A" w:rsidR="003725A4" w:rsidRDefault="003725A4" w:rsidP="003725A4">
      <w:pPr>
        <w:widowControl w:val="0"/>
        <w:spacing w:after="0" w:line="240" w:lineRule="auto"/>
        <w:ind w:left="116" w:right="57"/>
        <w:rPr>
          <w:rFonts w:eastAsia="Calibri" w:cs="Calibri"/>
          <w:lang w:eastAsia="en-US"/>
        </w:rPr>
      </w:pPr>
    </w:p>
    <w:p w14:paraId="122BC9FF" w14:textId="77777777" w:rsidR="00C21137" w:rsidRPr="00C21137" w:rsidRDefault="00C21137" w:rsidP="00C21137">
      <w:pPr>
        <w:widowControl w:val="0"/>
        <w:spacing w:after="0" w:line="240" w:lineRule="auto"/>
        <w:ind w:left="116" w:right="57"/>
        <w:rPr>
          <w:rFonts w:eastAsia="Calibri" w:cs="Calibri"/>
          <w:lang w:eastAsia="en-US"/>
        </w:rPr>
      </w:pPr>
      <w:r w:rsidRPr="00C21137">
        <w:rPr>
          <w:rFonts w:eastAsia="Calibri" w:cs="Calibri"/>
          <w:lang w:eastAsia="en-US"/>
        </w:rPr>
        <w:t>Ha a biztosításközvetítői tevékenységet ügynökként a Hpt.-ben meghatározott hitelintézet végzi, akkor tevékenysége az általa értékesíthető termékkel versengő termékhez tartozó biztosítási szerződések lebonyolításában és teljesítésében való közreműködésre - ideértve a kárigény érvényesítése kapcsán történő közreműködést is - (a továbbiakban: állományápolás) is kiterjedhet, ha az állományápolással érintett versengő termék tekintetében - az adott biztosítóval fennálló megállapodásban is rögzítetten - új biztosítási szerződés megkötését már nem készíti elő.</w:t>
      </w:r>
    </w:p>
    <w:p w14:paraId="30933523" w14:textId="77777777" w:rsidR="00C21137" w:rsidRDefault="00C21137" w:rsidP="00C21137">
      <w:pPr>
        <w:widowControl w:val="0"/>
        <w:spacing w:after="0" w:line="240" w:lineRule="auto"/>
        <w:ind w:left="116" w:right="57"/>
        <w:rPr>
          <w:rFonts w:eastAsia="Calibri" w:cs="Calibri"/>
          <w:lang w:eastAsia="en-US"/>
        </w:rPr>
      </w:pPr>
    </w:p>
    <w:p w14:paraId="34F1043E" w14:textId="2251A0D1" w:rsidR="00C21137" w:rsidRPr="00C21137" w:rsidRDefault="00C21137" w:rsidP="00C21137">
      <w:pPr>
        <w:widowControl w:val="0"/>
        <w:spacing w:after="0" w:line="240" w:lineRule="auto"/>
        <w:ind w:left="116" w:right="57"/>
        <w:rPr>
          <w:rFonts w:eastAsia="Calibri" w:cs="Calibri"/>
          <w:lang w:eastAsia="en-US"/>
        </w:rPr>
      </w:pPr>
      <w:r w:rsidRPr="00C21137">
        <w:rPr>
          <w:rFonts w:eastAsia="Calibri" w:cs="Calibri"/>
          <w:lang w:eastAsia="en-US"/>
        </w:rPr>
        <w:t xml:space="preserve">A Bit. 383. § (1a) bekezdés szerinti ügynök a kizárólag állományápolással érintett befektetési egységekhez kötött életbiztosítási termékhez (ideértve a befektetési egységekhez kötött nyugdíjbiztosítási terméket is) tartozó szerződések lejárat előtti megszűnése esetében a megszűnést követő egy éven belül a megszűnt szerződések </w:t>
      </w:r>
      <w:r w:rsidRPr="00C21137">
        <w:rPr>
          <w:rFonts w:eastAsia="Calibri" w:cs="Calibri"/>
          <w:lang w:eastAsia="en-US"/>
        </w:rPr>
        <w:lastRenderedPageBreak/>
        <w:t>szerződői és biztosítottjai részére befektetési egységekhez kötött életbiztosítási termékhez tartozó új biztosítási szerződést jutalék ellenében, illetve üzletszerűen nem készíthet elő.</w:t>
      </w:r>
    </w:p>
    <w:p w14:paraId="713522D6" w14:textId="68EFC8FD" w:rsidR="00C21137" w:rsidRDefault="00C21137" w:rsidP="003725A4">
      <w:pPr>
        <w:widowControl w:val="0"/>
        <w:spacing w:after="0" w:line="240" w:lineRule="auto"/>
        <w:ind w:left="116" w:right="57"/>
        <w:rPr>
          <w:rFonts w:eastAsia="Calibri" w:cs="Calibri"/>
          <w:lang w:eastAsia="en-US"/>
        </w:rPr>
      </w:pPr>
      <w:r>
        <w:rPr>
          <w:rFonts w:eastAsia="Calibri" w:cs="Calibri"/>
          <w:lang w:eastAsia="en-US"/>
        </w:rPr>
        <w:t>[Bit. 383. § (1</w:t>
      </w:r>
      <w:proofErr w:type="gramStart"/>
      <w:r>
        <w:rPr>
          <w:rFonts w:eastAsia="Calibri" w:cs="Calibri"/>
          <w:lang w:eastAsia="en-US"/>
        </w:rPr>
        <w:t>a)-(</w:t>
      </w:r>
      <w:proofErr w:type="gramEnd"/>
      <w:r>
        <w:rPr>
          <w:rFonts w:eastAsia="Calibri" w:cs="Calibri"/>
          <w:lang w:eastAsia="en-US"/>
        </w:rPr>
        <w:t>1b)]</w:t>
      </w:r>
    </w:p>
    <w:p w14:paraId="1676E540" w14:textId="77777777" w:rsidR="00C21137" w:rsidRPr="00397BC6" w:rsidRDefault="00C21137" w:rsidP="003725A4">
      <w:pPr>
        <w:widowControl w:val="0"/>
        <w:spacing w:after="0" w:line="240" w:lineRule="auto"/>
        <w:ind w:left="116" w:right="57"/>
        <w:rPr>
          <w:rFonts w:eastAsia="Calibri" w:cs="Calibri"/>
          <w:lang w:eastAsia="en-US"/>
        </w:rPr>
      </w:pPr>
    </w:p>
    <w:p w14:paraId="717A3007"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 többes ügynök tanácsadás nélküli értékesítés esetén – a Bit-ben foglalt, tanácsadás nélküli értékesítésre vonatkozó követelményeken túlmenően és azokkal összhangban - a biztosítási szerződés megkötésének előkészítése során köteles az ügyfél igényeihez igazodó termékcsoportban összehasonlításra alkalmas elemzést végezni, amely lehetővé teszi az ügyfél számára a legmegfelelőbb termék kiválasztását.</w:t>
      </w:r>
    </w:p>
    <w:p w14:paraId="77917480" w14:textId="77777777" w:rsidR="003725A4" w:rsidRPr="00397BC6" w:rsidRDefault="003725A4" w:rsidP="003725A4">
      <w:pPr>
        <w:widowControl w:val="0"/>
        <w:spacing w:after="0" w:line="240" w:lineRule="auto"/>
        <w:ind w:left="116" w:right="57"/>
        <w:rPr>
          <w:rFonts w:eastAsia="Calibri" w:cs="Calibri"/>
          <w:lang w:eastAsia="en-US"/>
        </w:rPr>
      </w:pPr>
    </w:p>
    <w:p w14:paraId="222F4B5D"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 többes ügynök tanácsadással történő értékesítés esetén – a Bit-ben foglalt, tanácsadással történő értékesítésre vonatkozó követelményeken túlmenően és azokkal összhangban - a biztosítási szerződés megkötésének előkészítése során köteles az ügyfél igényeihez igazodó termékcsoportban összehasonlításra alkalmas elemzést végezni, és az ügyfél tájékoztatása alapján megállapítható igényeihez és szükségleteihez igazodó elemzési szempontok alapján és azoktól függően az ügyfél részére személyre szabott - bizonyos biztosítási termék vagy termékek választására irányuló - konkrét ajánlást is adni, ismertetve, hogy az adott termék - az adott elemzési szempontot figyelembe véve - miért felel meg leginkább az ügyfél igényeinek és szükségleteinek.</w:t>
      </w:r>
    </w:p>
    <w:p w14:paraId="0B6AE1D1" w14:textId="77777777" w:rsidR="003725A4" w:rsidRPr="00397BC6" w:rsidRDefault="003725A4" w:rsidP="003725A4">
      <w:pPr>
        <w:widowControl w:val="0"/>
        <w:spacing w:after="0" w:line="240" w:lineRule="auto"/>
        <w:ind w:left="116" w:right="57"/>
        <w:rPr>
          <w:rFonts w:eastAsia="Calibri" w:cs="Calibri"/>
          <w:lang w:eastAsia="en-US"/>
        </w:rPr>
      </w:pPr>
    </w:p>
    <w:p w14:paraId="1E65B6CA"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Az előzőekben ismertetett tájékoztatásban ki kell térni arra is, hogy az elemzés a többes ügynök által közvetített versengő termékek teljes körére vagy azok közül elegendő számú termékre terjed-e ki, és az elemzést igazolható módon át is kell adni az ügyfél részére.</w:t>
      </w:r>
    </w:p>
    <w:p w14:paraId="3F222F23" w14:textId="670844E4" w:rsidR="003725A4" w:rsidRPr="00397BC6" w:rsidRDefault="002F291B" w:rsidP="003725A4">
      <w:pPr>
        <w:widowControl w:val="0"/>
        <w:spacing w:after="0" w:line="240" w:lineRule="auto"/>
        <w:ind w:left="116" w:right="57"/>
        <w:rPr>
          <w:rFonts w:eastAsia="Calibri" w:cs="Calibri"/>
          <w:lang w:eastAsia="en-US"/>
        </w:rPr>
      </w:pPr>
      <w:r>
        <w:rPr>
          <w:rFonts w:eastAsia="Calibri" w:cs="Calibri"/>
          <w:lang w:eastAsia="en-US"/>
        </w:rPr>
        <w:t>[</w:t>
      </w:r>
      <w:r w:rsidR="003725A4" w:rsidRPr="00397BC6">
        <w:rPr>
          <w:rFonts w:eastAsia="Calibri" w:cs="Calibri"/>
          <w:lang w:eastAsia="en-US"/>
        </w:rPr>
        <w:t>Bit. 387. § (3)-(5) bekezdései</w:t>
      </w:r>
      <w:r>
        <w:rPr>
          <w:rFonts w:eastAsia="Calibri" w:cs="Calibri"/>
          <w:lang w:eastAsia="en-US"/>
        </w:rPr>
        <w:t>]</w:t>
      </w:r>
    </w:p>
    <w:p w14:paraId="1D771DB2" w14:textId="77777777" w:rsidR="003725A4" w:rsidRPr="00397BC6" w:rsidRDefault="003725A4" w:rsidP="003725A4">
      <w:pPr>
        <w:widowControl w:val="0"/>
        <w:spacing w:after="0" w:line="240" w:lineRule="auto"/>
        <w:ind w:left="116" w:right="57"/>
        <w:rPr>
          <w:rFonts w:eastAsia="Calibri" w:cs="Calibri"/>
          <w:lang w:eastAsia="en-US"/>
        </w:rPr>
      </w:pPr>
    </w:p>
    <w:p w14:paraId="7DBAF02E"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Az alkusz tanácsadással történő értékesítés esetén – a Bit-ben foglalt, tanácsadással történő értékesítésre vonatkozó követelményeken túlmenően és azokkal összhangban - köteles alapos és személyre szabott elemzés alapján tanácsot adni az ügyfélnek, ennek érdekében a biztosítási szerződés megkötésének előkészítése során köteles elegendő számú, a piacon hozzáférhető biztosítást tárgyszerűen elemezni, és az ügyfél tájékoztatása alapján megállapítható igényeihez és szükségleteihez igazodó elemzési szempontok alapján és azoktól függően az ügyfél részére személyre szabott - bizonyos biztosítási termék vagy termékek választására irányuló - konkrét ajánlást is adni, ismertetve, hogy az adott termék - az adott elemzési szempontot figyelembe véve - miért felel meg leginkább az ügyfél igényeinek és szükségleteinek.</w:t>
      </w:r>
    </w:p>
    <w:p w14:paraId="079D0F99" w14:textId="77777777" w:rsidR="003725A4" w:rsidRPr="00397BC6" w:rsidRDefault="003725A4" w:rsidP="003725A4">
      <w:pPr>
        <w:widowControl w:val="0"/>
        <w:spacing w:after="0" w:line="240" w:lineRule="auto"/>
        <w:ind w:left="116" w:right="57"/>
        <w:rPr>
          <w:rFonts w:eastAsia="Calibri" w:cs="Calibri"/>
          <w:lang w:eastAsia="en-US"/>
        </w:rPr>
      </w:pPr>
    </w:p>
    <w:p w14:paraId="2F6C0FDD"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Az alkusz köteles az előző bekezdés szerinti elemzést az ügyfél részére igazolható módon átadni.</w:t>
      </w:r>
    </w:p>
    <w:p w14:paraId="5FA95C5D"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(Bit. 398. § (6)-(7) bekezdései)</w:t>
      </w:r>
    </w:p>
    <w:p w14:paraId="7F4935C5" w14:textId="77777777" w:rsidR="003725A4" w:rsidRPr="00397BC6" w:rsidRDefault="003725A4" w:rsidP="003725A4">
      <w:pPr>
        <w:widowControl w:val="0"/>
        <w:spacing w:after="0" w:line="240" w:lineRule="auto"/>
        <w:ind w:left="116" w:right="57"/>
        <w:rPr>
          <w:rFonts w:eastAsia="Calibri" w:cs="Calibri"/>
          <w:lang w:eastAsia="en-US"/>
        </w:rPr>
      </w:pPr>
    </w:p>
    <w:p w14:paraId="36A0CC8A"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 Bit. 398. § (4) bekezdésében meghatározott esetben – a Bit-ben foglalt biztosítási értékesítésre vonatkozó követelmények betartása mellett - az alkuszt nem terheli a Bit. 398. § (5) és (6) bekezdésben foglalt, a biztosítások elemzésére vonatkozó kötelezettség, ugyanakkor igazolható módon köteles tájékoztatni az ügyfelét arról, hogy</w:t>
      </w:r>
    </w:p>
    <w:p w14:paraId="51D39B48" w14:textId="77777777" w:rsidR="003725A4" w:rsidRPr="00397BC6" w:rsidRDefault="003725A4" w:rsidP="004A6AA2">
      <w:pPr>
        <w:widowControl w:val="0"/>
        <w:numPr>
          <w:ilvl w:val="1"/>
          <w:numId w:val="26"/>
        </w:numPr>
        <w:spacing w:after="0" w:line="240" w:lineRule="auto"/>
        <w:ind w:left="567" w:right="57"/>
        <w:contextualSpacing/>
        <w:jc w:val="left"/>
        <w:rPr>
          <w:rFonts w:eastAsia="Calibri" w:cs="Calibri"/>
          <w:lang w:eastAsia="en-US"/>
        </w:rPr>
      </w:pPr>
      <w:r w:rsidRPr="00397BC6">
        <w:rPr>
          <w:rFonts w:eastAsia="Calibri" w:cs="Calibri"/>
          <w:lang w:eastAsia="en-US"/>
        </w:rPr>
        <w:t xml:space="preserve">az adott biztosítási termék értékesítése során nem került sor elegendő számú, a piacon hozzáférhető biztosítás </w:t>
      </w:r>
      <w:proofErr w:type="spellStart"/>
      <w:r w:rsidRPr="00397BC6">
        <w:rPr>
          <w:rFonts w:eastAsia="Calibri" w:cs="Calibri"/>
          <w:lang w:eastAsia="en-US"/>
        </w:rPr>
        <w:t>elemezésére</w:t>
      </w:r>
      <w:proofErr w:type="spellEnd"/>
      <w:r w:rsidRPr="00397BC6">
        <w:rPr>
          <w:rFonts w:eastAsia="Calibri" w:cs="Calibri"/>
          <w:lang w:eastAsia="en-US"/>
        </w:rPr>
        <w:t>, és</w:t>
      </w:r>
    </w:p>
    <w:p w14:paraId="3DF8E822" w14:textId="77777777" w:rsidR="003725A4" w:rsidRPr="00397BC6" w:rsidRDefault="003725A4" w:rsidP="004A6AA2">
      <w:pPr>
        <w:widowControl w:val="0"/>
        <w:numPr>
          <w:ilvl w:val="1"/>
          <w:numId w:val="26"/>
        </w:numPr>
        <w:spacing w:after="0" w:line="240" w:lineRule="auto"/>
        <w:ind w:left="567" w:right="57"/>
        <w:contextualSpacing/>
        <w:jc w:val="left"/>
        <w:rPr>
          <w:rFonts w:eastAsia="Calibri" w:cs="Calibri"/>
          <w:lang w:eastAsia="en-US"/>
        </w:rPr>
      </w:pPr>
      <w:r w:rsidRPr="00397BC6">
        <w:rPr>
          <w:rFonts w:eastAsia="Calibri" w:cs="Calibri"/>
          <w:lang w:eastAsia="en-US"/>
        </w:rPr>
        <w:t>az adott biztosítási termékkel összefüggésben mely biztosítóval áll szerződéses</w:t>
      </w:r>
    </w:p>
    <w:p w14:paraId="10EE2510"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kapcsolatban.</w:t>
      </w:r>
    </w:p>
    <w:p w14:paraId="1B109FF2"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(Bit. 398. § (8) bekezdés)</w:t>
      </w:r>
    </w:p>
    <w:p w14:paraId="67D4C52D" w14:textId="77777777" w:rsidR="003725A4" w:rsidRPr="00397BC6" w:rsidRDefault="003725A4" w:rsidP="003725A4">
      <w:pPr>
        <w:widowControl w:val="0"/>
        <w:spacing w:after="0" w:line="240" w:lineRule="auto"/>
        <w:ind w:left="116" w:right="57"/>
        <w:rPr>
          <w:rFonts w:eastAsia="Calibri" w:cs="Calibri"/>
          <w:lang w:eastAsia="en-US"/>
        </w:rPr>
      </w:pPr>
    </w:p>
    <w:p w14:paraId="689D4D60" w14:textId="7BBA60FF"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 xml:space="preserve">A </w:t>
      </w:r>
      <w:r w:rsidR="00B93AFC" w:rsidRPr="00B93AFC">
        <w:rPr>
          <w:rFonts w:eastAsia="Calibri" w:cs="Calibri"/>
          <w:lang w:eastAsia="en-US"/>
        </w:rPr>
        <w:t xml:space="preserve">Bit. 378. § (1) bekezdése szerint a </w:t>
      </w:r>
      <w:r w:rsidRPr="00397BC6">
        <w:rPr>
          <w:rFonts w:eastAsia="Calibri" w:cs="Calibri"/>
          <w:lang w:eastAsia="en-US"/>
        </w:rPr>
        <w:t>biztosításközvetítőnek a kockázat helye szerinti vagy a kötelezettségvállalás tagállamának hivatalos nyelvén - ha törvény eltérően nem rendelkezik - a biztosítási szerződés megkötése előtt kellő időben, bizonyítható és azonosítható módon, világos, pontos, közérthető, egyértelmű, nem félrevezető, tisztességes, részletes és díjmentes írásbeli tájékoztatást kell adnia</w:t>
      </w:r>
    </w:p>
    <w:p w14:paraId="75AE49A4"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biztosításközvetítői tevékenységet végez, valamint a biztosításközvetítést végző természetes személy nevéről, továbbá azon gazdálkodó szervezet cégnevéről, székhelyéről, amelynek keretében vagy megbízásából a biztosításközvetítést végzi és felügyeleti hatóságának megjelöléséről;</w:t>
      </w:r>
    </w:p>
    <w:p w14:paraId="3A4C1CC1"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 felügyeleti nyilvántartásról, amelyben szerepel, és annak módjáról, ahogyan nyilvántartását ellenőrizni lehet;</w:t>
      </w:r>
    </w:p>
    <w:p w14:paraId="14F7DB7A"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rendelkezik-e minősített befolyással az adott biztosítóban;</w:t>
      </w:r>
    </w:p>
    <w:p w14:paraId="03AB961D"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az adott biztosító vagy az adott biztosító anyavállalata rendelkezik-e minősített befolyással a biztosításközvetítőben;</w:t>
      </w:r>
    </w:p>
    <w:p w14:paraId="68AA9240"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ügynök esetén a Bit. 159. § (1) bekezdésében, többes ügynök és alkusz esetén pedig a Bit. 382. § (1) bekezdésében foglaltakról, továbbá a tevékenységével kapcsolatos panasz - annak jellege szerint - az MNB-</w:t>
      </w:r>
      <w:r w:rsidRPr="00397BC6">
        <w:rPr>
          <w:rFonts w:eastAsia="Calibri" w:cs="Calibri"/>
          <w:lang w:eastAsia="en-US"/>
        </w:rPr>
        <w:lastRenderedPageBreak/>
        <w:t>hez vagy a békéltető testületekhez való előterjesztésének lehetőségéről (a székhely, telefonos és internetes elérhetőség, valamint a levelezési cím feltüntetésével), illetve a bírói út igénybevételének lehetőségéről;</w:t>
      </w:r>
    </w:p>
    <w:p w14:paraId="72B99888"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a szakmai tevékenysége során okozott kár vagy felmerült sérelemdíj megfizetéséért ki áll helyt;</w:t>
      </w:r>
    </w:p>
    <w:p w14:paraId="551DA034"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függő vagy független biztosításközvetítőként jár-e el;</w:t>
      </w:r>
    </w:p>
    <w:p w14:paraId="6C97BC09"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függő biztosításközvetítő esetén arról, hogy mely biztosítók nevében jár vagy járhat el;</w:t>
      </w:r>
    </w:p>
    <w:p w14:paraId="14159A9C"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milyen biztosítási termék terjesztésére van jogosultsága;</w:t>
      </w:r>
    </w:p>
    <w:p w14:paraId="1BD91789"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nyújt-e tanácsadást az értékesített biztosítási termékekre vonatkozóan;</w:t>
      </w:r>
    </w:p>
    <w:p w14:paraId="72689378"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arról, hogy a biztosítási termék közvetítése során az ügyféltől díjat vagy díjelőleget átvehet-e;</w:t>
      </w:r>
    </w:p>
    <w:p w14:paraId="30EE6558"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független biztosításközvetítő esetén arról, hogy a biztosítótól az ügyfélnek járó összeget átvehet-e, és ha igen, annak esetleges összegszerűségi korlátairól;</w:t>
      </w:r>
    </w:p>
    <w:p w14:paraId="44B2B976"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függő biztosításközvetítő esetén arról, hogy a biztosítótól az ügyfélnek járó összeget előzetesen nem vehet át;</w:t>
      </w:r>
    </w:p>
    <w:p w14:paraId="1781AB34"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függő biztosításközvetítő esetén arról, hogy a biztosítóval kötött megállapodása alapján milyen képviseleti jogosultsággal rendelkezik, különös tekintettel arra vonatkozóan, hogy a biztosító nevében megkötheti-e a biztosítási szerződést;</w:t>
      </w:r>
    </w:p>
    <w:p w14:paraId="64919A5E"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független biztosításközvetítő esetén, azzal a biztosítási termékkel összefüggésben, amelyet ajánl vagy amellyel kapcsolatban tanácsot ad, arról, hogy alapos és személyre szabott elemzés alapján ad-e tanácsot;</w:t>
      </w:r>
    </w:p>
    <w:p w14:paraId="40DBF5FE"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független biztosításközvetítő esetén, amennyiben nem alapos és személyre szabott elemzés alapján nyújt tanácsot, azon biztosítókról, amelyek termékeit értékesítheti;</w:t>
      </w:r>
    </w:p>
    <w:p w14:paraId="5178F60D" w14:textId="77777777" w:rsidR="003725A4" w:rsidRPr="00397BC6" w:rsidRDefault="003725A4" w:rsidP="004A6AA2">
      <w:pPr>
        <w:widowControl w:val="0"/>
        <w:numPr>
          <w:ilvl w:val="1"/>
          <w:numId w:val="27"/>
        </w:numPr>
        <w:spacing w:after="0" w:line="240" w:lineRule="auto"/>
        <w:ind w:left="709" w:right="57"/>
        <w:contextualSpacing/>
        <w:jc w:val="left"/>
        <w:rPr>
          <w:rFonts w:eastAsia="Calibri" w:cs="Calibri"/>
          <w:lang w:eastAsia="en-US"/>
        </w:rPr>
      </w:pPr>
      <w:r w:rsidRPr="00397BC6">
        <w:rPr>
          <w:rFonts w:eastAsia="Calibri" w:cs="Calibri"/>
          <w:lang w:eastAsia="en-US"/>
        </w:rPr>
        <w:t>a biztosítási szerződéssel összefüggésben kapott javadalmazás jellegéről, így, hogy</w:t>
      </w:r>
    </w:p>
    <w:p w14:paraId="28843654" w14:textId="77777777" w:rsidR="003725A4" w:rsidRPr="00397BC6" w:rsidRDefault="003725A4" w:rsidP="003725A4">
      <w:pPr>
        <w:widowControl w:val="0"/>
        <w:spacing w:after="0" w:line="240" w:lineRule="auto"/>
        <w:ind w:left="993" w:right="57" w:hanging="284"/>
        <w:rPr>
          <w:rFonts w:eastAsia="Calibri" w:cs="Calibri"/>
          <w:lang w:eastAsia="en-US"/>
        </w:rPr>
      </w:pPr>
      <w:proofErr w:type="spellStart"/>
      <w:r w:rsidRPr="00397BC6">
        <w:rPr>
          <w:rFonts w:eastAsia="Calibri" w:cs="Calibri"/>
          <w:lang w:eastAsia="en-US"/>
        </w:rPr>
        <w:t>qa</w:t>
      </w:r>
      <w:proofErr w:type="spellEnd"/>
      <w:r w:rsidRPr="00397BC6">
        <w:rPr>
          <w:rFonts w:eastAsia="Calibri" w:cs="Calibri"/>
          <w:lang w:eastAsia="en-US"/>
        </w:rPr>
        <w:t>)</w:t>
      </w:r>
      <w:r w:rsidRPr="00397BC6">
        <w:rPr>
          <w:rFonts w:eastAsia="Calibri" w:cs="Calibri"/>
          <w:lang w:eastAsia="en-US"/>
        </w:rPr>
        <w:tab/>
        <w:t>közvetítői díj alapján dolgozik-e, vagyis a javadalmazást közvetlenül az ügyféltől kapja-e, ebben az esetben a tájékoztatásnak a közvetítői díj összegére, vagy, ha az nem határozható meg, akkor a közvetítői díj kiszámításának módjára is ki kell térnie,</w:t>
      </w:r>
    </w:p>
    <w:p w14:paraId="7324F3AD" w14:textId="77777777" w:rsidR="003725A4" w:rsidRPr="00397BC6" w:rsidRDefault="003725A4" w:rsidP="003725A4">
      <w:pPr>
        <w:widowControl w:val="0"/>
        <w:spacing w:after="0" w:line="240" w:lineRule="auto"/>
        <w:ind w:left="993" w:right="57" w:hanging="284"/>
        <w:rPr>
          <w:rFonts w:eastAsia="Calibri" w:cs="Calibri"/>
          <w:lang w:eastAsia="en-US"/>
        </w:rPr>
      </w:pPr>
      <w:proofErr w:type="spellStart"/>
      <w:r w:rsidRPr="00397BC6">
        <w:rPr>
          <w:rFonts w:eastAsia="Calibri" w:cs="Calibri"/>
          <w:lang w:eastAsia="en-US"/>
        </w:rPr>
        <w:t>qb</w:t>
      </w:r>
      <w:proofErr w:type="spellEnd"/>
      <w:r w:rsidRPr="00397BC6">
        <w:rPr>
          <w:rFonts w:eastAsia="Calibri" w:cs="Calibri"/>
          <w:lang w:eastAsia="en-US"/>
        </w:rPr>
        <w:t>)</w:t>
      </w:r>
      <w:r w:rsidRPr="00397BC6">
        <w:rPr>
          <w:rFonts w:eastAsia="Calibri" w:cs="Calibri"/>
          <w:lang w:eastAsia="en-US"/>
        </w:rPr>
        <w:tab/>
        <w:t>bármely, biztosítótól kapott díjazás alapján dolgozik-e, vagyis a biztosítási díj magában foglalja-e a javadalmazást,</w:t>
      </w:r>
    </w:p>
    <w:p w14:paraId="6BA538C5" w14:textId="77777777" w:rsidR="003725A4" w:rsidRPr="00397BC6" w:rsidRDefault="003725A4" w:rsidP="003725A4">
      <w:pPr>
        <w:widowControl w:val="0"/>
        <w:spacing w:after="0" w:line="240" w:lineRule="auto"/>
        <w:ind w:left="993" w:right="57" w:hanging="284"/>
        <w:rPr>
          <w:rFonts w:eastAsia="Calibri" w:cs="Calibri"/>
          <w:lang w:eastAsia="en-US"/>
        </w:rPr>
      </w:pPr>
      <w:proofErr w:type="spellStart"/>
      <w:r w:rsidRPr="00397BC6">
        <w:rPr>
          <w:rFonts w:eastAsia="Calibri" w:cs="Calibri"/>
          <w:lang w:eastAsia="en-US"/>
        </w:rPr>
        <w:t>qc</w:t>
      </w:r>
      <w:proofErr w:type="spellEnd"/>
      <w:r w:rsidRPr="00397BC6">
        <w:rPr>
          <w:rFonts w:eastAsia="Calibri" w:cs="Calibri"/>
          <w:lang w:eastAsia="en-US"/>
        </w:rPr>
        <w:t>)</w:t>
      </w:r>
      <w:r w:rsidRPr="00397BC6">
        <w:rPr>
          <w:rFonts w:eastAsia="Calibri" w:cs="Calibri"/>
          <w:lang w:eastAsia="en-US"/>
        </w:rPr>
        <w:tab/>
        <w:t>valamely más típusú javadalmazás alapján dolgozik-e, ideértve a biztosítási szerződéssel összefüggésben kínált vagy nyújtott bármilyen jellegű gazdasági előnyt is, vagy</w:t>
      </w:r>
    </w:p>
    <w:p w14:paraId="3C7FC066" w14:textId="77777777" w:rsidR="003725A4" w:rsidRPr="00397BC6" w:rsidRDefault="003725A4" w:rsidP="003725A4">
      <w:pPr>
        <w:widowControl w:val="0"/>
        <w:spacing w:after="0" w:line="240" w:lineRule="auto"/>
        <w:ind w:left="993" w:right="57" w:hanging="284"/>
        <w:rPr>
          <w:rFonts w:eastAsia="Calibri" w:cs="Calibri"/>
          <w:lang w:eastAsia="en-US"/>
        </w:rPr>
      </w:pPr>
      <w:proofErr w:type="spellStart"/>
      <w:r w:rsidRPr="00397BC6">
        <w:rPr>
          <w:rFonts w:eastAsia="Calibri" w:cs="Calibri"/>
          <w:lang w:eastAsia="en-US"/>
        </w:rPr>
        <w:t>qd</w:t>
      </w:r>
      <w:proofErr w:type="spellEnd"/>
      <w:r w:rsidRPr="00397BC6">
        <w:rPr>
          <w:rFonts w:eastAsia="Calibri" w:cs="Calibri"/>
          <w:lang w:eastAsia="en-US"/>
        </w:rPr>
        <w:t xml:space="preserve">) a </w:t>
      </w:r>
      <w:proofErr w:type="spellStart"/>
      <w:proofErr w:type="gramStart"/>
      <w:r w:rsidRPr="00397BC6">
        <w:rPr>
          <w:rFonts w:eastAsia="Calibri" w:cs="Calibri"/>
          <w:lang w:eastAsia="en-US"/>
        </w:rPr>
        <w:t>qa</w:t>
      </w:r>
      <w:proofErr w:type="spellEnd"/>
      <w:r w:rsidRPr="00397BC6">
        <w:rPr>
          <w:rFonts w:eastAsia="Calibri" w:cs="Calibri"/>
          <w:lang w:eastAsia="en-US"/>
        </w:rPr>
        <w:t>)-</w:t>
      </w:r>
      <w:proofErr w:type="spellStart"/>
      <w:proofErr w:type="gramEnd"/>
      <w:r w:rsidRPr="00397BC6">
        <w:rPr>
          <w:rFonts w:eastAsia="Calibri" w:cs="Calibri"/>
          <w:lang w:eastAsia="en-US"/>
        </w:rPr>
        <w:t>qc</w:t>
      </w:r>
      <w:proofErr w:type="spellEnd"/>
      <w:r w:rsidRPr="00397BC6">
        <w:rPr>
          <w:rFonts w:eastAsia="Calibri" w:cs="Calibri"/>
          <w:lang w:eastAsia="en-US"/>
        </w:rPr>
        <w:t>) alpontok szerinti javadalmazási formák kombinációja alapján dolgozik-e.</w:t>
      </w:r>
    </w:p>
    <w:p w14:paraId="0C04D303"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 xml:space="preserve">A fentiekben meghatározottakon túl a biztosításközvetítőnek a Bit. 152. § (1) bekezdés </w:t>
      </w:r>
      <w:proofErr w:type="gramStart"/>
      <w:r w:rsidRPr="00397BC6">
        <w:rPr>
          <w:rFonts w:eastAsia="Calibri" w:cs="Calibri"/>
          <w:lang w:eastAsia="en-US"/>
        </w:rPr>
        <w:t>a)-</w:t>
      </w:r>
      <w:proofErr w:type="gramEnd"/>
      <w:r w:rsidRPr="00397BC6">
        <w:rPr>
          <w:rFonts w:eastAsia="Calibri" w:cs="Calibri"/>
          <w:lang w:eastAsia="en-US"/>
        </w:rPr>
        <w:t>d) pontjában és (2) bekezdésében, a 153. § (1)-(2a) és (5) bekezdésében, valamint a 155. §-ban meghatározott kötelezettségeknek is eleget kell tennie.</w:t>
      </w:r>
    </w:p>
    <w:p w14:paraId="301FD848" w14:textId="77777777" w:rsidR="003725A4" w:rsidRPr="00397BC6" w:rsidRDefault="003725A4" w:rsidP="003725A4">
      <w:pPr>
        <w:widowControl w:val="0"/>
        <w:spacing w:after="0" w:line="240" w:lineRule="auto"/>
        <w:ind w:left="116" w:right="57"/>
        <w:rPr>
          <w:rFonts w:eastAsia="Calibri" w:cs="Calibri"/>
          <w:lang w:eastAsia="en-US"/>
        </w:rPr>
      </w:pPr>
    </w:p>
    <w:p w14:paraId="50B912DA"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 biztosításközvetítő</w:t>
      </w:r>
    </w:p>
    <w:p w14:paraId="67152716" w14:textId="77777777" w:rsidR="003725A4" w:rsidRPr="00397BC6" w:rsidRDefault="003725A4" w:rsidP="004A6AA2">
      <w:pPr>
        <w:widowControl w:val="0"/>
        <w:numPr>
          <w:ilvl w:val="1"/>
          <w:numId w:val="28"/>
        </w:numPr>
        <w:spacing w:after="0" w:line="240" w:lineRule="auto"/>
        <w:ind w:left="709" w:right="57"/>
        <w:contextualSpacing/>
        <w:jc w:val="left"/>
        <w:rPr>
          <w:rFonts w:eastAsia="Calibri" w:cs="Calibri"/>
          <w:lang w:eastAsia="en-US"/>
        </w:rPr>
      </w:pPr>
      <w:r w:rsidRPr="00397BC6">
        <w:rPr>
          <w:rFonts w:eastAsia="Calibri" w:cs="Calibri"/>
          <w:lang w:eastAsia="en-US"/>
        </w:rPr>
        <w:t>a Bit. 378. § (1) bekezdés a) pontja szerinti adatok változása esetén a változástól számított tizenöt napon belül,</w:t>
      </w:r>
    </w:p>
    <w:p w14:paraId="3189546E" w14:textId="77777777" w:rsidR="003725A4" w:rsidRPr="00397BC6" w:rsidRDefault="003725A4" w:rsidP="004A6AA2">
      <w:pPr>
        <w:widowControl w:val="0"/>
        <w:numPr>
          <w:ilvl w:val="1"/>
          <w:numId w:val="28"/>
        </w:numPr>
        <w:spacing w:after="0" w:line="240" w:lineRule="auto"/>
        <w:ind w:left="709" w:right="57"/>
        <w:contextualSpacing/>
        <w:jc w:val="left"/>
        <w:rPr>
          <w:rFonts w:eastAsia="Calibri" w:cs="Calibri"/>
          <w:lang w:eastAsia="en-US"/>
        </w:rPr>
      </w:pPr>
      <w:r w:rsidRPr="00397BC6">
        <w:rPr>
          <w:rFonts w:eastAsia="Calibri" w:cs="Calibri"/>
          <w:lang w:eastAsia="en-US"/>
        </w:rPr>
        <w:t xml:space="preserve">a Bit. 378. § (1) bekezdés </w:t>
      </w:r>
      <w:proofErr w:type="gramStart"/>
      <w:r w:rsidRPr="00397BC6">
        <w:rPr>
          <w:rFonts w:eastAsia="Calibri" w:cs="Calibri"/>
          <w:lang w:eastAsia="en-US"/>
        </w:rPr>
        <w:t>b)-</w:t>
      </w:r>
      <w:proofErr w:type="gramEnd"/>
      <w:r w:rsidRPr="00397BC6">
        <w:rPr>
          <w:rFonts w:eastAsia="Calibri" w:cs="Calibri"/>
          <w:lang w:eastAsia="en-US"/>
        </w:rPr>
        <w:t>p) pontjában foglalt adatok változása esetén a szerződés módosításakor és megújításakor köteles az (1) bekezdésben meghatározott módon az ügyfél részére a változásokról tájékoztatást nyújtani.</w:t>
      </w:r>
    </w:p>
    <w:p w14:paraId="7C78C6D7" w14:textId="77777777" w:rsidR="003725A4" w:rsidRPr="00397BC6" w:rsidRDefault="003725A4" w:rsidP="003725A4">
      <w:pPr>
        <w:widowControl w:val="0"/>
        <w:spacing w:after="0" w:line="240" w:lineRule="auto"/>
        <w:ind w:right="57"/>
        <w:rPr>
          <w:rFonts w:eastAsia="Calibri" w:cs="Calibri"/>
          <w:lang w:eastAsia="en-US"/>
        </w:rPr>
      </w:pPr>
    </w:p>
    <w:p w14:paraId="40711FDD" w14:textId="77777777" w:rsidR="003725A4" w:rsidRPr="00397BC6" w:rsidRDefault="003725A4" w:rsidP="003725A4">
      <w:pPr>
        <w:widowControl w:val="0"/>
        <w:spacing w:after="0" w:line="240" w:lineRule="auto"/>
        <w:ind w:right="57"/>
        <w:rPr>
          <w:rFonts w:eastAsia="Calibri" w:cs="Calibri"/>
          <w:lang w:eastAsia="en-US"/>
        </w:rPr>
      </w:pPr>
      <w:r w:rsidRPr="00397BC6">
        <w:rPr>
          <w:rFonts w:eastAsia="Calibri" w:cs="Calibri"/>
          <w:lang w:eastAsia="en-US"/>
        </w:rPr>
        <w:t>Amennyiben az ügyfél a biztosítási szerződéssel összefüggésben annak megkötése után teljesít fizetést - a folyamatos biztosítási díjak és az ütemezett fizetések kivételével -, a biztosításközvetítő minden ilyen kifizetésre vonatkozóan megadja a Bit. 378. § (1) bekezdés c), d), g), h), o), p) és q) pontja szerinti tájékoztatást.</w:t>
      </w:r>
    </w:p>
    <w:p w14:paraId="4EE04191" w14:textId="77777777" w:rsidR="003725A4" w:rsidRPr="00397BC6" w:rsidRDefault="003725A4" w:rsidP="003725A4">
      <w:pPr>
        <w:widowControl w:val="0"/>
        <w:spacing w:after="0" w:line="240" w:lineRule="auto"/>
        <w:ind w:right="57"/>
        <w:rPr>
          <w:rFonts w:eastAsia="Calibri" w:cs="Calibri"/>
          <w:lang w:eastAsia="en-US"/>
        </w:rPr>
      </w:pPr>
    </w:p>
    <w:p w14:paraId="0C40412E" w14:textId="77777777" w:rsidR="003725A4" w:rsidRPr="00397BC6" w:rsidRDefault="003725A4" w:rsidP="003725A4">
      <w:pPr>
        <w:widowControl w:val="0"/>
        <w:spacing w:after="0" w:line="240" w:lineRule="auto"/>
        <w:ind w:right="57"/>
        <w:rPr>
          <w:rFonts w:eastAsia="Calibri" w:cs="Calibri"/>
          <w:lang w:eastAsia="en-US"/>
        </w:rPr>
      </w:pPr>
      <w:r w:rsidRPr="00397BC6">
        <w:rPr>
          <w:rFonts w:eastAsia="Calibri" w:cs="Calibri"/>
          <w:lang w:eastAsia="en-US"/>
        </w:rPr>
        <w:t>A kiegészítő biztosításközvetítői tevékenységet végző személy – a Bit. 378. § (1) bekezdésben meghatározottak szerint - az ügyfél részére köteles tájékoztatást adni:</w:t>
      </w:r>
    </w:p>
    <w:p w14:paraId="18112B99" w14:textId="77777777" w:rsidR="003725A4" w:rsidRPr="00397BC6" w:rsidRDefault="003725A4" w:rsidP="004A6AA2">
      <w:pPr>
        <w:widowControl w:val="0"/>
        <w:numPr>
          <w:ilvl w:val="1"/>
          <w:numId w:val="29"/>
        </w:numPr>
        <w:spacing w:after="0" w:line="240" w:lineRule="auto"/>
        <w:ind w:left="709" w:right="57"/>
        <w:contextualSpacing/>
        <w:jc w:val="left"/>
        <w:rPr>
          <w:rFonts w:eastAsia="Calibri" w:cs="Calibri"/>
          <w:lang w:eastAsia="en-US"/>
        </w:rPr>
      </w:pPr>
      <w:r w:rsidRPr="00397BC6">
        <w:rPr>
          <w:rFonts w:eastAsia="Calibri" w:cs="Calibri"/>
          <w:lang w:eastAsia="en-US"/>
        </w:rPr>
        <w:t>arról, hogy főtevékenységéhez kapcsolódóan kiegészítő jelleggel végez biztosításközvetítői tevékenységet, valamint a kiegészítő biztosításközvetítést végző természetes személy nevéről, továbbá azon gazdálkodó szervezet cégnevéről, székhelyéről, amelynek keretében vagy megbízásából a kiegészítő biztosításközvetítést végzi, és a gazdálkodó szervezet felügyeleti hatóságának megjelöléséről,</w:t>
      </w:r>
    </w:p>
    <w:p w14:paraId="65C254A9" w14:textId="77777777" w:rsidR="003725A4" w:rsidRPr="00397BC6" w:rsidRDefault="003725A4" w:rsidP="004A6AA2">
      <w:pPr>
        <w:widowControl w:val="0"/>
        <w:numPr>
          <w:ilvl w:val="1"/>
          <w:numId w:val="29"/>
        </w:numPr>
        <w:spacing w:after="0" w:line="240" w:lineRule="auto"/>
        <w:ind w:left="709" w:right="57"/>
        <w:contextualSpacing/>
        <w:jc w:val="left"/>
        <w:rPr>
          <w:rFonts w:eastAsia="Calibri" w:cs="Calibri"/>
          <w:lang w:eastAsia="en-US"/>
        </w:rPr>
      </w:pPr>
      <w:r w:rsidRPr="00397BC6">
        <w:rPr>
          <w:rFonts w:eastAsia="Calibri" w:cs="Calibri"/>
          <w:lang w:eastAsia="en-US"/>
        </w:rPr>
        <w:t>a felügyeleti nyilvántartásról, amelyben a gazdálkodó szervezet szerepel, és annak módjáról, ahogyan nyilvántartását ellenőrizni lehet,</w:t>
      </w:r>
    </w:p>
    <w:p w14:paraId="6B36CD8E" w14:textId="77777777" w:rsidR="003725A4" w:rsidRPr="00397BC6" w:rsidRDefault="003725A4" w:rsidP="004A6AA2">
      <w:pPr>
        <w:widowControl w:val="0"/>
        <w:numPr>
          <w:ilvl w:val="1"/>
          <w:numId w:val="29"/>
        </w:numPr>
        <w:spacing w:after="0" w:line="240" w:lineRule="auto"/>
        <w:ind w:left="709" w:right="57"/>
        <w:contextualSpacing/>
        <w:jc w:val="left"/>
        <w:rPr>
          <w:rFonts w:eastAsia="Calibri" w:cs="Calibri"/>
          <w:lang w:eastAsia="en-US"/>
        </w:rPr>
      </w:pPr>
      <w:r w:rsidRPr="00397BC6">
        <w:rPr>
          <w:rFonts w:eastAsia="Calibri" w:cs="Calibri"/>
          <w:lang w:eastAsia="en-US"/>
        </w:rPr>
        <w:t>attól függően, hogy biztosító, alkusz vagy többes ügynök megbízásából jár-e el, a Bit. 159. § (1) bekezdésére vagy a 382. § (1) bekezdésére vonatkozó tájékoztatást (az adott biztosító, alkusz vagy többes ügynök nevével és címével együtt), továbbá a tevékenységével kapcsolatos panasz - annak jellege szerint – az MNB-hez vagy a békéltető testületekhez való előterjesztésének lehetőségét (a székhely, telefonos és internetes elérhetőség, valamint a levelezési cím feltüntetésével), illetve tájékoztatást a bírói út igénybevételének lehetőségéről,</w:t>
      </w:r>
    </w:p>
    <w:p w14:paraId="3078AB96" w14:textId="77777777" w:rsidR="003725A4" w:rsidRPr="00397BC6" w:rsidRDefault="003725A4" w:rsidP="004A6AA2">
      <w:pPr>
        <w:widowControl w:val="0"/>
        <w:numPr>
          <w:ilvl w:val="1"/>
          <w:numId w:val="29"/>
        </w:numPr>
        <w:spacing w:after="0" w:line="240" w:lineRule="auto"/>
        <w:ind w:left="709" w:right="57"/>
        <w:contextualSpacing/>
        <w:jc w:val="left"/>
        <w:rPr>
          <w:rFonts w:eastAsia="Calibri" w:cs="Calibri"/>
          <w:lang w:eastAsia="en-US"/>
        </w:rPr>
      </w:pPr>
      <w:r w:rsidRPr="00397BC6">
        <w:rPr>
          <w:rFonts w:eastAsia="Calibri" w:cs="Calibri"/>
          <w:lang w:eastAsia="en-US"/>
        </w:rPr>
        <w:lastRenderedPageBreak/>
        <w:t>a biztosítási szerződéssel összefüggésben kapott javadalmazás jellegéről,</w:t>
      </w:r>
    </w:p>
    <w:p w14:paraId="205B5BA8" w14:textId="77777777" w:rsidR="003725A4" w:rsidRPr="00397BC6" w:rsidRDefault="003725A4" w:rsidP="004A6AA2">
      <w:pPr>
        <w:widowControl w:val="0"/>
        <w:numPr>
          <w:ilvl w:val="1"/>
          <w:numId w:val="29"/>
        </w:numPr>
        <w:spacing w:after="0" w:line="240" w:lineRule="auto"/>
        <w:ind w:left="709" w:right="57"/>
        <w:contextualSpacing/>
        <w:jc w:val="left"/>
        <w:rPr>
          <w:rFonts w:eastAsia="Calibri" w:cs="Calibri"/>
          <w:lang w:eastAsia="en-US"/>
        </w:rPr>
      </w:pPr>
      <w:r w:rsidRPr="00397BC6">
        <w:rPr>
          <w:rFonts w:eastAsia="Calibri" w:cs="Calibri"/>
          <w:lang w:eastAsia="en-US"/>
        </w:rPr>
        <w:t>arról, hogy kinek a megbízásából és felelősségvállalása mellett jár el,</w:t>
      </w:r>
    </w:p>
    <w:p w14:paraId="6BD7FE6A" w14:textId="77777777" w:rsidR="003725A4" w:rsidRPr="00397BC6" w:rsidRDefault="003725A4" w:rsidP="004A6AA2">
      <w:pPr>
        <w:widowControl w:val="0"/>
        <w:numPr>
          <w:ilvl w:val="1"/>
          <w:numId w:val="29"/>
        </w:numPr>
        <w:spacing w:after="0" w:line="240" w:lineRule="auto"/>
        <w:ind w:left="709" w:right="57"/>
        <w:contextualSpacing/>
        <w:jc w:val="left"/>
        <w:rPr>
          <w:rFonts w:eastAsia="Calibri" w:cs="Calibri"/>
          <w:lang w:eastAsia="en-US"/>
        </w:rPr>
      </w:pPr>
      <w:r w:rsidRPr="00397BC6">
        <w:rPr>
          <w:rFonts w:eastAsia="Calibri" w:cs="Calibri"/>
          <w:lang w:eastAsia="en-US"/>
        </w:rPr>
        <w:t>a rendelkezésre álló termékválasztékról, valamint arról, hogy ennél szélesebb körben is az ügyfél rendelkezésére állhatnak termékek más biztosítási értékesítési csatornákon keresztül,</w:t>
      </w:r>
    </w:p>
    <w:p w14:paraId="58482629" w14:textId="047F46F5" w:rsidR="003725A4" w:rsidRPr="000758F6" w:rsidRDefault="003725A4" w:rsidP="000758F6">
      <w:pPr>
        <w:widowControl w:val="0"/>
        <w:numPr>
          <w:ilvl w:val="1"/>
          <w:numId w:val="29"/>
        </w:numPr>
        <w:spacing w:after="0" w:line="240" w:lineRule="auto"/>
        <w:ind w:left="709" w:right="57"/>
        <w:contextualSpacing/>
        <w:jc w:val="left"/>
        <w:rPr>
          <w:rFonts w:eastAsia="Calibri" w:cs="Calibri"/>
          <w:lang w:eastAsia="en-US"/>
        </w:rPr>
      </w:pPr>
      <w:r w:rsidRPr="00397BC6">
        <w:rPr>
          <w:rFonts w:eastAsia="Calibri" w:cs="Calibri"/>
          <w:lang w:eastAsia="en-US"/>
        </w:rPr>
        <w:t>arról, hogy nyújt-e - a rendelkezésre álló keretek közötti - tanácsadást az értékesített biztosítási termékekre vonatkozóan.</w:t>
      </w:r>
      <w:r w:rsidR="000758F6">
        <w:rPr>
          <w:rFonts w:eastAsia="Calibri" w:cs="Calibri"/>
          <w:lang w:eastAsia="en-US"/>
        </w:rPr>
        <w:t xml:space="preserve"> </w:t>
      </w:r>
      <w:r w:rsidR="000758F6" w:rsidRPr="000758F6">
        <w:rPr>
          <w:rFonts w:eastAsia="Calibri" w:cs="Calibri"/>
          <w:lang w:eastAsia="en-US"/>
        </w:rPr>
        <w:t>(Bit 378. § (5) bekezdés)</w:t>
      </w:r>
    </w:p>
    <w:p w14:paraId="62ECE442" w14:textId="77777777" w:rsidR="003725A4" w:rsidRPr="00397BC6" w:rsidRDefault="003725A4" w:rsidP="003725A4">
      <w:pPr>
        <w:widowControl w:val="0"/>
        <w:spacing w:after="0" w:line="240" w:lineRule="auto"/>
        <w:ind w:right="57"/>
        <w:rPr>
          <w:rFonts w:eastAsia="Calibri" w:cs="Calibri"/>
          <w:lang w:eastAsia="en-US"/>
        </w:rPr>
      </w:pPr>
    </w:p>
    <w:p w14:paraId="16D74329" w14:textId="3A971F55" w:rsidR="00600B16" w:rsidRDefault="000758F6" w:rsidP="003725A4">
      <w:pPr>
        <w:widowControl w:val="0"/>
        <w:spacing w:after="0" w:line="240" w:lineRule="auto"/>
        <w:ind w:left="142" w:right="57"/>
        <w:rPr>
          <w:rFonts w:eastAsia="Calibri" w:cs="Calibri"/>
          <w:lang w:eastAsia="en-US"/>
        </w:rPr>
      </w:pPr>
      <w:r w:rsidRPr="000758F6">
        <w:rPr>
          <w:rFonts w:eastAsia="Calibri" w:cs="Calibri"/>
          <w:lang w:eastAsia="en-US"/>
        </w:rPr>
        <w:t>A</w:t>
      </w:r>
      <w:r>
        <w:rPr>
          <w:rFonts w:eastAsia="Calibri" w:cs="Calibri"/>
          <w:lang w:eastAsia="en-US"/>
        </w:rPr>
        <w:t xml:space="preserve"> Bit. 378. § </w:t>
      </w:r>
      <w:r w:rsidRPr="000758F6">
        <w:rPr>
          <w:rFonts w:eastAsia="Calibri" w:cs="Calibri"/>
          <w:lang w:eastAsia="en-US"/>
        </w:rPr>
        <w:t>(5) bekezdés </w:t>
      </w:r>
      <w:proofErr w:type="gramStart"/>
      <w:r w:rsidRPr="000758F6">
        <w:rPr>
          <w:rFonts w:eastAsia="Calibri" w:cs="Calibri"/>
          <w:i/>
          <w:iCs/>
          <w:lang w:eastAsia="en-US"/>
        </w:rPr>
        <w:t>e)-</w:t>
      </w:r>
      <w:proofErr w:type="gramEnd"/>
      <w:r w:rsidRPr="000758F6">
        <w:rPr>
          <w:rFonts w:eastAsia="Calibri" w:cs="Calibri"/>
          <w:i/>
          <w:iCs/>
          <w:lang w:eastAsia="en-US"/>
        </w:rPr>
        <w:t>g) </w:t>
      </w:r>
      <w:r w:rsidRPr="000758F6">
        <w:rPr>
          <w:rFonts w:eastAsia="Calibri" w:cs="Calibri"/>
          <w:lang w:eastAsia="en-US"/>
        </w:rPr>
        <w:t>pontja szerinti tájékoztatás írásbelinek nem minősülő módon is megtehető, amennyiben e tájékoztatások megtételét a kiegészítő biztosításközvetítői tevékenységet végző személy, az ügyfél ezt elismerő kifejezett nyilatkozatával ellátva, külön dokumentálja.</w:t>
      </w:r>
      <w:r w:rsidR="00F32BA1">
        <w:rPr>
          <w:rFonts w:eastAsia="Calibri" w:cs="Calibri"/>
          <w:lang w:eastAsia="en-US"/>
        </w:rPr>
        <w:t xml:space="preserve"> </w:t>
      </w:r>
      <w:r w:rsidR="00F32BA1" w:rsidRPr="000758F6">
        <w:rPr>
          <w:rFonts w:eastAsia="Calibri" w:cs="Calibri"/>
          <w:lang w:eastAsia="en-US"/>
        </w:rPr>
        <w:t>(Bit 378. § (5</w:t>
      </w:r>
      <w:r w:rsidR="00F32BA1">
        <w:rPr>
          <w:rFonts w:eastAsia="Calibri" w:cs="Calibri"/>
          <w:lang w:eastAsia="en-US"/>
        </w:rPr>
        <w:t>a</w:t>
      </w:r>
      <w:r w:rsidR="00F32BA1" w:rsidRPr="000758F6">
        <w:rPr>
          <w:rFonts w:eastAsia="Calibri" w:cs="Calibri"/>
          <w:lang w:eastAsia="en-US"/>
        </w:rPr>
        <w:t>) bekezdés)</w:t>
      </w:r>
    </w:p>
    <w:p w14:paraId="18FC18F7" w14:textId="77777777" w:rsidR="00600B16" w:rsidRDefault="00600B16" w:rsidP="003725A4">
      <w:pPr>
        <w:widowControl w:val="0"/>
        <w:spacing w:after="0" w:line="240" w:lineRule="auto"/>
        <w:ind w:left="142" w:right="57"/>
        <w:rPr>
          <w:rFonts w:eastAsia="Calibri" w:cs="Calibri"/>
          <w:lang w:eastAsia="en-US"/>
        </w:rPr>
      </w:pPr>
    </w:p>
    <w:p w14:paraId="34FDB15D" w14:textId="5B3846AC" w:rsidR="003725A4" w:rsidRPr="00397BC6" w:rsidRDefault="003725A4" w:rsidP="003725A4">
      <w:pPr>
        <w:widowControl w:val="0"/>
        <w:spacing w:after="0" w:line="240" w:lineRule="auto"/>
        <w:ind w:left="142" w:right="57"/>
        <w:rPr>
          <w:rFonts w:eastAsia="Calibri" w:cs="Calibri"/>
          <w:lang w:eastAsia="en-US"/>
        </w:rPr>
      </w:pPr>
      <w:r w:rsidRPr="00397BC6">
        <w:rPr>
          <w:rFonts w:eastAsia="Calibri" w:cs="Calibri"/>
          <w:lang w:eastAsia="en-US"/>
        </w:rPr>
        <w:t>A Bit. 130/A. §-ban, a 152. § (</w:t>
      </w:r>
      <w:proofErr w:type="gramStart"/>
      <w:r w:rsidRPr="00397BC6">
        <w:rPr>
          <w:rFonts w:eastAsia="Calibri" w:cs="Calibri"/>
          <w:lang w:eastAsia="en-US"/>
        </w:rPr>
        <w:t>3)-(</w:t>
      </w:r>
      <w:proofErr w:type="gramEnd"/>
      <w:r w:rsidRPr="00397BC6">
        <w:rPr>
          <w:rFonts w:eastAsia="Calibri" w:cs="Calibri"/>
          <w:lang w:eastAsia="en-US"/>
        </w:rPr>
        <w:t>3c) és (7) bekezdésében, valamint a 158-158/C. §-ban foglaltak a biztosításközvetítőkre és a kiegészítő biztosításközvetítői tevékenységet végző személyre is megfelelően alkalmazandóak.</w:t>
      </w:r>
    </w:p>
    <w:p w14:paraId="0389FA28" w14:textId="77777777" w:rsidR="003725A4" w:rsidRPr="00397BC6" w:rsidRDefault="003725A4" w:rsidP="003725A4">
      <w:pPr>
        <w:widowControl w:val="0"/>
        <w:spacing w:after="0" w:line="240" w:lineRule="auto"/>
        <w:ind w:left="142" w:right="57"/>
        <w:rPr>
          <w:rFonts w:eastAsia="Calibri" w:cs="Calibri"/>
          <w:lang w:eastAsia="en-US"/>
        </w:rPr>
      </w:pPr>
    </w:p>
    <w:p w14:paraId="5F4E7AF0" w14:textId="77777777" w:rsidR="003725A4" w:rsidRPr="00397BC6" w:rsidRDefault="003725A4" w:rsidP="003725A4">
      <w:pPr>
        <w:widowControl w:val="0"/>
        <w:spacing w:after="0" w:line="240" w:lineRule="auto"/>
        <w:ind w:left="142" w:right="57"/>
        <w:rPr>
          <w:rFonts w:eastAsia="Calibri" w:cs="Calibri"/>
          <w:lang w:eastAsia="en-US"/>
        </w:rPr>
      </w:pPr>
      <w:r w:rsidRPr="00397BC6">
        <w:rPr>
          <w:rFonts w:eastAsia="Calibri" w:cs="Calibri"/>
          <w:lang w:eastAsia="en-US"/>
        </w:rPr>
        <w:t>A Bit. 166/A-166/F. §-ban foglaltak a biztosításközvetítőkre is megfelelően alkalmazandóak.</w:t>
      </w:r>
    </w:p>
    <w:p w14:paraId="60CF420C" w14:textId="77777777" w:rsidR="003725A4" w:rsidRPr="00397BC6" w:rsidRDefault="003725A4" w:rsidP="003725A4">
      <w:pPr>
        <w:widowControl w:val="0"/>
        <w:spacing w:after="0" w:line="240" w:lineRule="auto"/>
        <w:ind w:left="142" w:right="57"/>
        <w:rPr>
          <w:rFonts w:eastAsia="Calibri" w:cs="Calibri"/>
          <w:lang w:eastAsia="en-US"/>
        </w:rPr>
      </w:pPr>
      <w:r w:rsidRPr="00397BC6">
        <w:rPr>
          <w:rFonts w:eastAsia="Calibri" w:cs="Calibri"/>
          <w:lang w:eastAsia="en-US"/>
        </w:rPr>
        <w:t>A biztosításközvetítőt és a kiegészítő biztosításközvetítői tevékenységet végző személyt a 378. §-ban meghatározott kötelezettség nem terheli, ha a szerződés nagykockázatra létrejövő biztosítási szerződés.</w:t>
      </w:r>
    </w:p>
    <w:p w14:paraId="0A259FAD"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(Bit. 378. § (1)-(8) bekezdései)</w:t>
      </w:r>
    </w:p>
    <w:p w14:paraId="606B771A" w14:textId="77777777" w:rsidR="003725A4" w:rsidRPr="00397BC6" w:rsidRDefault="003725A4" w:rsidP="003725A4">
      <w:pPr>
        <w:widowControl w:val="0"/>
        <w:spacing w:after="0" w:line="240" w:lineRule="auto"/>
        <w:ind w:left="116" w:right="57"/>
        <w:rPr>
          <w:rFonts w:eastAsia="Calibri" w:cs="Calibri"/>
          <w:lang w:eastAsia="en-US"/>
        </w:rPr>
      </w:pPr>
    </w:p>
    <w:p w14:paraId="15C516AF" w14:textId="77777777" w:rsidR="003725A4" w:rsidRPr="00397BC6" w:rsidRDefault="003725A4" w:rsidP="003725A4">
      <w:pPr>
        <w:widowControl w:val="0"/>
        <w:spacing w:after="0" w:line="240" w:lineRule="auto"/>
        <w:ind w:left="116" w:right="57"/>
        <w:rPr>
          <w:rFonts w:eastAsia="Calibri" w:cs="Calibri"/>
          <w:lang w:eastAsia="en-US"/>
        </w:rPr>
      </w:pPr>
      <w:r w:rsidRPr="00397BC6">
        <w:rPr>
          <w:rFonts w:eastAsia="Calibri" w:cs="Calibri"/>
          <w:lang w:eastAsia="en-US"/>
        </w:rPr>
        <w:t>A Bit. 368. § (1) bekezdése szerinti személynek - az őt megbízó alkusz vagy többes ügynök felelősségvállalása mellett - a 152/A. §-ban meghatározottakról, az ott meghatározottak szerint kell tájékoztatást adnia az ügyfél számára, a megbízó biztosításközvetítőre vonatkoztatva.</w:t>
      </w:r>
    </w:p>
    <w:p w14:paraId="4504032D" w14:textId="77777777" w:rsidR="003725A4" w:rsidRPr="00397BC6" w:rsidRDefault="003725A4" w:rsidP="003725A4">
      <w:pPr>
        <w:widowControl w:val="0"/>
        <w:spacing w:before="6" w:after="0" w:line="240" w:lineRule="exact"/>
        <w:ind w:left="142"/>
        <w:jc w:val="left"/>
        <w:rPr>
          <w:rFonts w:eastAsia="Calibri" w:cs="Times New Roman"/>
          <w:sz w:val="24"/>
          <w:szCs w:val="24"/>
          <w:lang w:eastAsia="en-US"/>
        </w:rPr>
      </w:pPr>
      <w:r w:rsidRPr="00397BC6">
        <w:rPr>
          <w:rFonts w:eastAsia="Calibri" w:cs="Calibri"/>
          <w:lang w:eastAsia="en-US"/>
        </w:rPr>
        <w:t>(Bit. 378/A. §)</w:t>
      </w:r>
    </w:p>
    <w:p w14:paraId="45FAB9C0" w14:textId="19E25A43" w:rsidR="003725A4" w:rsidRDefault="003725A4" w:rsidP="003725A4">
      <w:pPr>
        <w:widowControl w:val="0"/>
        <w:spacing w:before="4" w:after="0" w:line="240" w:lineRule="exact"/>
        <w:jc w:val="left"/>
        <w:rPr>
          <w:rFonts w:eastAsia="Calibri" w:cs="Times New Roman"/>
          <w:sz w:val="24"/>
          <w:szCs w:val="24"/>
          <w:lang w:eastAsia="en-US"/>
        </w:rPr>
      </w:pPr>
    </w:p>
    <w:p w14:paraId="1BAD6927" w14:textId="5D175647" w:rsidR="00364DE4" w:rsidRPr="00364DE4" w:rsidRDefault="00364DE4" w:rsidP="003725A4">
      <w:pPr>
        <w:widowControl w:val="0"/>
        <w:spacing w:before="4" w:after="0" w:line="240" w:lineRule="exact"/>
        <w:jc w:val="left"/>
        <w:rPr>
          <w:rFonts w:eastAsia="Calibri" w:cs="Times New Roman"/>
          <w:b/>
          <w:bCs/>
          <w:sz w:val="24"/>
          <w:szCs w:val="24"/>
          <w:lang w:eastAsia="en-US"/>
        </w:rPr>
      </w:pPr>
      <w:r w:rsidRPr="00364DE4">
        <w:rPr>
          <w:rFonts w:eastAsia="Calibri" w:cs="Calibri"/>
          <w:b/>
          <w:bCs/>
          <w:lang w:eastAsia="en-US"/>
        </w:rPr>
        <w:t>1.3. BIZTOSÍTÁSI TERMÉK TERJESZTÉSÉVEL KAPCSOLATOS SZABÁLYOK</w:t>
      </w:r>
    </w:p>
    <w:p w14:paraId="16CC86CA" w14:textId="77777777" w:rsidR="00364DE4" w:rsidRDefault="00364DE4" w:rsidP="003725A4">
      <w:pPr>
        <w:widowControl w:val="0"/>
        <w:spacing w:before="4" w:after="0" w:line="240" w:lineRule="exact"/>
        <w:jc w:val="left"/>
        <w:rPr>
          <w:rFonts w:eastAsia="Calibri" w:cs="Times New Roman"/>
          <w:sz w:val="24"/>
          <w:szCs w:val="24"/>
          <w:lang w:eastAsia="en-US"/>
        </w:rPr>
      </w:pPr>
    </w:p>
    <w:p w14:paraId="4A1ED19A" w14:textId="77777777" w:rsidR="00364DE4" w:rsidRDefault="00364DE4" w:rsidP="00364DE4">
      <w:pPr>
        <w:widowControl w:val="0"/>
        <w:suppressAutoHyphens/>
        <w:spacing w:after="0" w:line="240" w:lineRule="auto"/>
        <w:ind w:left="142" w:right="71"/>
        <w:rPr>
          <w:rFonts w:eastAsia="Calibri" w:cs="Calibri"/>
          <w:lang w:eastAsia="en-US"/>
        </w:rPr>
      </w:pPr>
      <w:r w:rsidRPr="0028425B">
        <w:rPr>
          <w:rFonts w:eastAsia="Calibri" w:cs="Calibri"/>
          <w:i/>
          <w:iCs/>
          <w:lang w:eastAsia="en-US"/>
        </w:rPr>
        <w:t>A biztosítási termék terjesztésére vonatkozó szabályok szerint</w:t>
      </w:r>
      <w:r>
        <w:rPr>
          <w:rFonts w:eastAsia="Calibri" w:cs="Calibri"/>
          <w:lang w:eastAsia="en-US"/>
        </w:rPr>
        <w:t xml:space="preserve">, ha </w:t>
      </w:r>
      <w:r w:rsidRPr="00163DDD">
        <w:rPr>
          <w:rFonts w:eastAsia="Calibri" w:cs="Calibri"/>
          <w:lang w:eastAsia="en-US"/>
        </w:rPr>
        <w:t>a biztosítási termék közvetítése során a közvetítés körülményeiben a biztosító jogszabálysértést - ideértve a biztosítási termék független biztosításközvetítő igénybevételével történő terjesztése során észlelt jogszabálysértést is - észlel, haladéktalanul köteles intézkedni a jogszabálysértés megszüntetése iránt.</w:t>
      </w:r>
    </w:p>
    <w:p w14:paraId="1B5BD9F7" w14:textId="77777777" w:rsidR="00364DE4" w:rsidRDefault="00364DE4" w:rsidP="00364DE4">
      <w:pPr>
        <w:widowControl w:val="0"/>
        <w:suppressAutoHyphens/>
        <w:spacing w:after="0" w:line="240" w:lineRule="auto"/>
        <w:ind w:left="142" w:right="71"/>
        <w:rPr>
          <w:rFonts w:eastAsia="Calibri" w:cs="Calibri"/>
          <w:lang w:eastAsia="en-US"/>
        </w:rPr>
      </w:pPr>
    </w:p>
    <w:p w14:paraId="2DC58F94" w14:textId="77777777" w:rsidR="00364DE4"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A biztosítóknak becsületesen, tisztességesen, szakszerűen, az ügyfeleik legjobb érdeke szerint kell eljárniuk.</w:t>
      </w:r>
    </w:p>
    <w:p w14:paraId="0F21F91C" w14:textId="77777777" w:rsidR="00364DE4" w:rsidRPr="00080EBF" w:rsidRDefault="00364DE4" w:rsidP="00364DE4">
      <w:pPr>
        <w:widowControl w:val="0"/>
        <w:suppressAutoHyphens/>
        <w:spacing w:after="0" w:line="240" w:lineRule="auto"/>
        <w:ind w:left="142" w:right="71"/>
        <w:rPr>
          <w:rFonts w:eastAsia="Calibri" w:cs="Calibri"/>
          <w:lang w:eastAsia="en-US"/>
        </w:rPr>
      </w:pPr>
    </w:p>
    <w:p w14:paraId="255E6092"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A biztosítók nem hozhatnak olyan - különösen javadalmazással összefüggő - intézkedéseket, amelyek arra ösztönözhetik a biztosításértékesítőket, hogy bizonyos biztosítási terméket ajánljanak az ügyfélnek, amikor más, az ügyfél igényeinek jobban megfelelő biztosítási terméket is ajánlhatnának.</w:t>
      </w:r>
    </w:p>
    <w:p w14:paraId="30AB79C3"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A biztosítási termék terjesztése során tilos olyan módszert alkalmazni:</w:t>
      </w:r>
    </w:p>
    <w:p w14:paraId="3D6AF493" w14:textId="77777777" w:rsidR="00364DE4" w:rsidRDefault="00364DE4" w:rsidP="00364DE4">
      <w:pPr>
        <w:widowControl w:val="0"/>
        <w:suppressAutoHyphens/>
        <w:spacing w:after="0" w:line="240" w:lineRule="auto"/>
        <w:ind w:left="142" w:right="71"/>
        <w:rPr>
          <w:rFonts w:eastAsia="Calibri" w:cs="Calibri"/>
          <w:lang w:eastAsia="en-US"/>
        </w:rPr>
      </w:pPr>
    </w:p>
    <w:p w14:paraId="4B3570DC"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a) amellyel más személyek terhére ígérnek különleges előnyöket arra az esetre, ha a biztosított vagy a szerződő fél más személyt azonos vagy hasonló biztosítási szerződés megkötésére bír rá, vagy</w:t>
      </w:r>
    </w:p>
    <w:p w14:paraId="5C37905F"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b) amely a biztosítottól vagy a szerződő féltől olyan befektetést igényelne, amelyet részben vagy egészben olyan más személyekre hárít át, akiket hasonló vagy azonos biztosítási szerződésre kell rábírni,</w:t>
      </w:r>
    </w:p>
    <w:p w14:paraId="5AAA6E4B"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c) amely biztosítási termék megvásárlását díjazással járó terjesztésbe való bevonás feltételéül szabja.</w:t>
      </w:r>
    </w:p>
    <w:p w14:paraId="57560EA8" w14:textId="77777777" w:rsidR="00364DE4" w:rsidRDefault="00364DE4" w:rsidP="00364DE4">
      <w:pPr>
        <w:widowControl w:val="0"/>
        <w:suppressAutoHyphens/>
        <w:spacing w:after="0" w:line="240" w:lineRule="auto"/>
        <w:ind w:left="142" w:right="71"/>
        <w:rPr>
          <w:rFonts w:eastAsia="Calibri" w:cs="Calibri"/>
          <w:lang w:eastAsia="en-US"/>
        </w:rPr>
      </w:pPr>
    </w:p>
    <w:p w14:paraId="1B7D33F3" w14:textId="77777777" w:rsidR="00364DE4" w:rsidRDefault="00364DE4" w:rsidP="00364DE4">
      <w:pPr>
        <w:widowControl w:val="0"/>
        <w:suppressAutoHyphens/>
        <w:spacing w:after="0" w:line="240" w:lineRule="auto"/>
        <w:ind w:left="142" w:right="71"/>
        <w:rPr>
          <w:rFonts w:eastAsia="Calibri" w:cs="Calibri"/>
          <w:lang w:eastAsia="en-US"/>
        </w:rPr>
      </w:pPr>
    </w:p>
    <w:p w14:paraId="2D3EC0DA"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A biztosítónak az általa kidolgozott és értékesíteni kívánt biztosítási termékek vonatkozásában a termékek előzetes belső jóváhagyására, a már értékesített biztosítási termékek vonatkozásában pedig a termékek felülvizsgálatára vonatkozó belső eljárásrendet kell fenntartania és azt rendszeresen, de legalább évente felülvizsgálnia.</w:t>
      </w:r>
    </w:p>
    <w:p w14:paraId="5B794149" w14:textId="77777777" w:rsidR="00364DE4" w:rsidRDefault="00364DE4" w:rsidP="00364DE4">
      <w:pPr>
        <w:widowControl w:val="0"/>
        <w:suppressAutoHyphens/>
        <w:spacing w:after="0" w:line="240" w:lineRule="auto"/>
        <w:ind w:left="142" w:right="71"/>
        <w:rPr>
          <w:rFonts w:eastAsia="Calibri" w:cs="Calibri"/>
          <w:lang w:eastAsia="en-US"/>
        </w:rPr>
      </w:pPr>
    </w:p>
    <w:p w14:paraId="55CA8268"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 xml:space="preserve">Az </w:t>
      </w:r>
      <w:r>
        <w:rPr>
          <w:rFonts w:eastAsia="Calibri" w:cs="Calibri"/>
          <w:lang w:eastAsia="en-US"/>
        </w:rPr>
        <w:t>előző</w:t>
      </w:r>
      <w:r w:rsidRPr="00080EBF">
        <w:rPr>
          <w:rFonts w:eastAsia="Calibri" w:cs="Calibri"/>
          <w:lang w:eastAsia="en-US"/>
        </w:rPr>
        <w:t xml:space="preserve"> bekezdés szerinti jóváhagyási folyamatnak a biztosítási termék jellegéhez mérten arányosnak és megfelelőnek kell lennie, és annak során meg kell határozni a termék értékesítési stratégiáját, valamint azonosított célpiacát, amelynek minden vonatkozó kockázatát is értékelni szükséges. Ezzel összhangban biztosítani szükséges, hogy a tervezett értékesítési stratégia az azonosított célpiacnak megfelelő legyen, </w:t>
      </w:r>
      <w:proofErr w:type="gramStart"/>
      <w:r w:rsidRPr="00080EBF">
        <w:rPr>
          <w:rFonts w:eastAsia="Calibri" w:cs="Calibri"/>
          <w:lang w:eastAsia="en-US"/>
        </w:rPr>
        <w:t>és,</w:t>
      </w:r>
      <w:proofErr w:type="gramEnd"/>
      <w:r w:rsidRPr="00080EBF">
        <w:rPr>
          <w:rFonts w:eastAsia="Calibri" w:cs="Calibri"/>
          <w:lang w:eastAsia="en-US"/>
        </w:rPr>
        <w:t xml:space="preserve"> hogy a biztosítási termék az azonosított célpiacon kerüljön értékesítésre.</w:t>
      </w:r>
    </w:p>
    <w:p w14:paraId="54F9B768" w14:textId="77777777" w:rsidR="00364DE4" w:rsidRDefault="00364DE4" w:rsidP="00364DE4">
      <w:pPr>
        <w:widowControl w:val="0"/>
        <w:suppressAutoHyphens/>
        <w:spacing w:after="0" w:line="240" w:lineRule="auto"/>
        <w:ind w:left="142" w:right="71"/>
        <w:rPr>
          <w:rFonts w:eastAsia="Calibri" w:cs="Calibri"/>
          <w:lang w:eastAsia="en-US"/>
        </w:rPr>
      </w:pPr>
    </w:p>
    <w:p w14:paraId="0AFDF2A4" w14:textId="77777777" w:rsidR="00364DE4"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 xml:space="preserve">Az </w:t>
      </w:r>
      <w:r>
        <w:rPr>
          <w:rFonts w:eastAsia="Calibri" w:cs="Calibri"/>
          <w:lang w:eastAsia="en-US"/>
        </w:rPr>
        <w:t>előző</w:t>
      </w:r>
      <w:r w:rsidRPr="00080EBF">
        <w:rPr>
          <w:rFonts w:eastAsia="Calibri" w:cs="Calibri"/>
          <w:lang w:eastAsia="en-US"/>
        </w:rPr>
        <w:t xml:space="preserve"> bekezdés</w:t>
      </w:r>
      <w:r>
        <w:rPr>
          <w:rFonts w:eastAsia="Calibri" w:cs="Calibri"/>
          <w:lang w:eastAsia="en-US"/>
        </w:rPr>
        <w:t>ek</w:t>
      </w:r>
      <w:r w:rsidRPr="00080EBF">
        <w:rPr>
          <w:rFonts w:eastAsia="Calibri" w:cs="Calibri"/>
          <w:lang w:eastAsia="en-US"/>
        </w:rPr>
        <w:t xml:space="preserve"> szerinti felülvizsgálatot rendszeresen, de legalább évente kell elvégezni és ennek során olyan </w:t>
      </w:r>
      <w:r w:rsidRPr="00080EBF">
        <w:rPr>
          <w:rFonts w:eastAsia="Calibri" w:cs="Calibri"/>
          <w:lang w:eastAsia="en-US"/>
        </w:rPr>
        <w:lastRenderedPageBreak/>
        <w:t>eseményekre kell figyelemmel lenni, amelyek lényegesen befolyásolhatják az azonosított célpiac lehetséges kockázatait, így legalább annak vizsgálata szükséges, hogy a termék továbbra is megfelel-e az azonosított célpiac igényeinek, és hogy a tervezett értékesítési stratégia továbbra is megfelelő-e.</w:t>
      </w:r>
    </w:p>
    <w:p w14:paraId="4B523998" w14:textId="77777777" w:rsidR="00364DE4" w:rsidRPr="00080EBF" w:rsidRDefault="00364DE4" w:rsidP="00364DE4">
      <w:pPr>
        <w:widowControl w:val="0"/>
        <w:suppressAutoHyphens/>
        <w:spacing w:after="0" w:line="240" w:lineRule="auto"/>
        <w:ind w:left="142" w:right="71"/>
        <w:rPr>
          <w:rFonts w:eastAsia="Calibri" w:cs="Calibri"/>
          <w:lang w:eastAsia="en-US"/>
        </w:rPr>
      </w:pPr>
    </w:p>
    <w:p w14:paraId="2C786904" w14:textId="77777777" w:rsidR="00364DE4" w:rsidRPr="00080EBF" w:rsidRDefault="00364DE4" w:rsidP="00364DE4">
      <w:pPr>
        <w:widowControl w:val="0"/>
        <w:suppressAutoHyphens/>
        <w:spacing w:after="0" w:line="240" w:lineRule="auto"/>
        <w:ind w:left="142" w:right="71"/>
        <w:rPr>
          <w:rFonts w:eastAsia="Calibri" w:cs="Calibri"/>
          <w:lang w:eastAsia="en-US"/>
        </w:rPr>
      </w:pPr>
      <w:r w:rsidRPr="00080EBF">
        <w:rPr>
          <w:rFonts w:eastAsia="Calibri" w:cs="Calibri"/>
          <w:lang w:eastAsia="en-US"/>
        </w:rPr>
        <w:t>A biztosítási termékeket kidolgozó biztosítók az adott terméket értékesítő biztosításértékesítők rendelkezésére bocsátják a biztosítási termékre és a termék jóváhagyási, valamint felülvizsgálati folyamatára vonatkozó összes, a biztosítási értékesítési tevékenységhez szükséges információt, ideértve a biztosítási termék azonosított célpiacára vonatkozó információkat is.</w:t>
      </w:r>
    </w:p>
    <w:p w14:paraId="22618E67" w14:textId="77777777" w:rsidR="00364DE4" w:rsidRDefault="00364DE4" w:rsidP="00364DE4">
      <w:pPr>
        <w:widowControl w:val="0"/>
        <w:suppressAutoHyphens/>
        <w:spacing w:after="0" w:line="240" w:lineRule="auto"/>
        <w:ind w:left="142" w:right="71"/>
        <w:rPr>
          <w:rFonts w:eastAsia="Calibri" w:cs="Calibri"/>
          <w:lang w:eastAsia="en-US"/>
        </w:rPr>
      </w:pPr>
    </w:p>
    <w:p w14:paraId="13A0D7FE" w14:textId="77777777" w:rsidR="00364DE4" w:rsidRDefault="00364DE4" w:rsidP="00364DE4">
      <w:pPr>
        <w:widowControl w:val="0"/>
        <w:spacing w:after="0" w:line="240" w:lineRule="auto"/>
        <w:ind w:left="142" w:right="71"/>
        <w:rPr>
          <w:rFonts w:eastAsia="Calibri" w:cs="Calibri"/>
          <w:lang w:eastAsia="en-US"/>
        </w:rPr>
      </w:pPr>
      <w:r w:rsidRPr="00080EBF">
        <w:rPr>
          <w:rFonts w:eastAsia="Calibri" w:cs="Calibri"/>
          <w:lang w:eastAsia="en-US"/>
        </w:rPr>
        <w:t>Amennyiben a biztosításértékesítő a nem saját maga által kidolgozott biztosítási termékekkel kapcsolatban nyújt tanácsot vagy azokat ajánlja, akkor ezt csak a (4) bekezdés szerinti információkkal összhangban teheti meg, amely információkat beszerzi a biztosítótól.</w:t>
      </w:r>
    </w:p>
    <w:p w14:paraId="1C8AE532" w14:textId="67B50BC1" w:rsidR="00364DE4" w:rsidRDefault="00364DE4" w:rsidP="00364DE4">
      <w:pPr>
        <w:widowControl w:val="0"/>
        <w:spacing w:after="0" w:line="240" w:lineRule="auto"/>
        <w:ind w:left="142" w:right="71"/>
        <w:rPr>
          <w:rFonts w:eastAsia="Calibri" w:cs="Calibri"/>
          <w:lang w:eastAsia="en-US"/>
        </w:rPr>
      </w:pPr>
      <w:r w:rsidRPr="0028425B">
        <w:rPr>
          <w:rFonts w:eastAsia="Calibri" w:cs="Calibri"/>
          <w:lang w:eastAsia="en-US"/>
        </w:rPr>
        <w:t>(Bit. 130-131/A. §)</w:t>
      </w:r>
    </w:p>
    <w:p w14:paraId="2790E134" w14:textId="18884C07" w:rsidR="00515E8D" w:rsidRDefault="00515E8D" w:rsidP="00364DE4">
      <w:pPr>
        <w:widowControl w:val="0"/>
        <w:spacing w:after="0" w:line="240" w:lineRule="auto"/>
        <w:ind w:left="142" w:right="71"/>
        <w:rPr>
          <w:rFonts w:eastAsia="Calibri" w:cs="Calibri"/>
          <w:lang w:eastAsia="en-US"/>
        </w:rPr>
      </w:pPr>
    </w:p>
    <w:p w14:paraId="3C7E60DD" w14:textId="78259D01" w:rsidR="00515E8D" w:rsidRDefault="00515E8D" w:rsidP="00515E8D">
      <w:pPr>
        <w:widowControl w:val="0"/>
        <w:spacing w:after="0" w:line="240" w:lineRule="auto"/>
        <w:ind w:left="142" w:right="71"/>
        <w:rPr>
          <w:rFonts w:eastAsia="Calibri" w:cs="Calibri"/>
          <w:lang w:eastAsia="en-US"/>
        </w:rPr>
      </w:pPr>
      <w:r w:rsidRPr="00515E8D">
        <w:rPr>
          <w:rFonts w:eastAsia="Calibri" w:cs="Calibri"/>
          <w:lang w:eastAsia="en-US"/>
        </w:rPr>
        <w:t>A 2023. április 30-</w:t>
      </w:r>
      <w:r w:rsidR="00496906">
        <w:rPr>
          <w:rFonts w:eastAsia="Calibri" w:cs="Calibri"/>
          <w:lang w:eastAsia="en-US"/>
        </w:rPr>
        <w:t>tól alkalmazandó</w:t>
      </w:r>
      <w:r>
        <w:rPr>
          <w:rFonts w:eastAsia="Calibri" w:cs="Calibri"/>
          <w:lang w:eastAsia="en-US"/>
        </w:rPr>
        <w:t xml:space="preserve">, a </w:t>
      </w:r>
      <w:r w:rsidRPr="00515E8D">
        <w:rPr>
          <w:rFonts w:eastAsia="Calibri" w:cs="Calibri"/>
          <w:lang w:eastAsia="en-US"/>
        </w:rPr>
        <w:t>vagyonbiztosítási szerződésekre alkalmazandó egyes veszélyhelyzeti szabályokról szóló 25/2023. (II.1) Korm. rendelet</w:t>
      </w:r>
      <w:r>
        <w:rPr>
          <w:rFonts w:eastAsia="Calibri" w:cs="Calibri"/>
          <w:lang w:eastAsia="en-US"/>
        </w:rPr>
        <w:t xml:space="preserve"> 2. -5</w:t>
      </w:r>
      <w:r w:rsidR="00081DA9">
        <w:rPr>
          <w:rFonts w:eastAsia="Calibri" w:cs="Calibri"/>
          <w:lang w:eastAsia="en-US"/>
        </w:rPr>
        <w:t xml:space="preserve">. </w:t>
      </w:r>
      <w:r>
        <w:rPr>
          <w:rFonts w:eastAsia="Calibri" w:cs="Calibri"/>
          <w:lang w:eastAsia="en-US"/>
        </w:rPr>
        <w:t>§</w:t>
      </w:r>
      <w:r w:rsidR="00081DA9">
        <w:rPr>
          <w:rFonts w:eastAsia="Calibri" w:cs="Calibri"/>
          <w:lang w:eastAsia="en-US"/>
        </w:rPr>
        <w:t>-</w:t>
      </w:r>
      <w:proofErr w:type="spellStart"/>
      <w:r w:rsidR="00081DA9">
        <w:rPr>
          <w:rFonts w:eastAsia="Calibri" w:cs="Calibri"/>
          <w:lang w:eastAsia="en-US"/>
        </w:rPr>
        <w:t>ai</w:t>
      </w:r>
      <w:proofErr w:type="spellEnd"/>
      <w:r>
        <w:rPr>
          <w:rFonts w:eastAsia="Calibri" w:cs="Calibri"/>
          <w:lang w:eastAsia="en-US"/>
        </w:rPr>
        <w:t xml:space="preserve"> i alapján </w:t>
      </w:r>
      <w:r w:rsidRPr="00515E8D">
        <w:rPr>
          <w:rFonts w:eastAsia="Calibri" w:cs="Calibri"/>
          <w:lang w:eastAsia="en-US"/>
        </w:rPr>
        <w:t xml:space="preserve">a fogyasztónak nyújtott hitelről </w:t>
      </w:r>
      <w:r>
        <w:rPr>
          <w:rFonts w:eastAsia="Calibri" w:cs="Calibri"/>
          <w:lang w:eastAsia="en-US"/>
        </w:rPr>
        <w:t xml:space="preserve">szóló </w:t>
      </w:r>
      <w:r w:rsidRPr="00515E8D">
        <w:rPr>
          <w:rFonts w:eastAsia="Calibri" w:cs="Calibri"/>
          <w:lang w:eastAsia="en-US"/>
        </w:rPr>
        <w:t>2009. évi CLXII. törvény</w:t>
      </w:r>
      <w:r>
        <w:rPr>
          <w:rFonts w:eastAsia="Calibri" w:cs="Calibri"/>
          <w:lang w:eastAsia="en-US"/>
        </w:rPr>
        <w:t xml:space="preserve"> (</w:t>
      </w:r>
      <w:proofErr w:type="spellStart"/>
      <w:r w:rsidRPr="00081DA9">
        <w:rPr>
          <w:rFonts w:eastAsia="Calibri" w:cs="Calibri"/>
          <w:b/>
          <w:bCs/>
          <w:lang w:eastAsia="en-US"/>
        </w:rPr>
        <w:t>F</w:t>
      </w:r>
      <w:r w:rsidR="00081DA9" w:rsidRPr="00081DA9">
        <w:rPr>
          <w:rFonts w:eastAsia="Calibri" w:cs="Calibri"/>
          <w:b/>
          <w:bCs/>
          <w:lang w:eastAsia="en-US"/>
        </w:rPr>
        <w:t>nyht</w:t>
      </w:r>
      <w:proofErr w:type="spellEnd"/>
      <w:r w:rsidRPr="00515E8D">
        <w:rPr>
          <w:rFonts w:eastAsia="Calibri" w:cs="Calibri"/>
          <w:lang w:eastAsia="en-US"/>
        </w:rPr>
        <w:t>.</w:t>
      </w:r>
      <w:r>
        <w:rPr>
          <w:rFonts w:eastAsia="Calibri" w:cs="Calibri"/>
          <w:lang w:eastAsia="en-US"/>
        </w:rPr>
        <w:t xml:space="preserve">) </w:t>
      </w:r>
      <w:r w:rsidRPr="00515E8D">
        <w:rPr>
          <w:rFonts w:eastAsia="Calibri" w:cs="Calibri"/>
          <w:lang w:eastAsia="en-US"/>
        </w:rPr>
        <w:t xml:space="preserve">12. § (2) bekezdésében meghatározott személyre szóló tájékoztatás nyújtásával egyidejűleg a hitelező, a hitelközvetítő vagy a közvetítői alvállalkozó </w:t>
      </w:r>
      <w:r>
        <w:rPr>
          <w:rFonts w:eastAsia="Calibri" w:cs="Calibri"/>
          <w:lang w:eastAsia="en-US"/>
        </w:rPr>
        <w:t xml:space="preserve">köteles </w:t>
      </w:r>
      <w:r w:rsidRPr="00515E8D">
        <w:rPr>
          <w:rFonts w:eastAsia="Calibri" w:cs="Calibri"/>
          <w:lang w:eastAsia="en-US"/>
        </w:rPr>
        <w:t>elektronikus eszközön bemutat</w:t>
      </w:r>
      <w:r>
        <w:rPr>
          <w:rFonts w:eastAsia="Calibri" w:cs="Calibri"/>
          <w:lang w:eastAsia="en-US"/>
        </w:rPr>
        <w:t xml:space="preserve">ni </w:t>
      </w:r>
      <w:r w:rsidRPr="00515E8D">
        <w:rPr>
          <w:rFonts w:eastAsia="Calibri" w:cs="Calibri"/>
          <w:lang w:eastAsia="en-US"/>
        </w:rPr>
        <w:t>a fogyasztónak a</w:t>
      </w:r>
      <w:r>
        <w:rPr>
          <w:rFonts w:eastAsia="Calibri" w:cs="Calibri"/>
          <w:lang w:eastAsia="en-US"/>
        </w:rPr>
        <w:t xml:space="preserve">z MNB </w:t>
      </w:r>
      <w:r w:rsidRPr="00515E8D">
        <w:rPr>
          <w:rFonts w:eastAsia="Calibri" w:cs="Calibri"/>
          <w:lang w:eastAsia="en-US"/>
        </w:rPr>
        <w:t>Minősített Fogyasztóbarát Otthonbiztosítás (</w:t>
      </w:r>
      <w:proofErr w:type="spellStart"/>
      <w:r w:rsidRPr="00515E8D">
        <w:rPr>
          <w:rFonts w:eastAsia="Calibri" w:cs="Calibri"/>
          <w:lang w:eastAsia="en-US"/>
        </w:rPr>
        <w:t>MFO</w:t>
      </w:r>
      <w:proofErr w:type="spellEnd"/>
      <w:r w:rsidRPr="00515E8D">
        <w:rPr>
          <w:rFonts w:eastAsia="Calibri" w:cs="Calibri"/>
          <w:lang w:eastAsia="en-US"/>
        </w:rPr>
        <w:t>) kalkulátorának a fedezetül szolgáló ingatlanra történő alkalmazását, ha a jelzáloghitel-szerződés megkötéséhez az adott ingatlanra vonatkozó vagyonbiztosítás szükséges.</w:t>
      </w:r>
      <w:r>
        <w:rPr>
          <w:rFonts w:eastAsia="Calibri" w:cs="Calibri"/>
          <w:lang w:eastAsia="en-US"/>
        </w:rPr>
        <w:t xml:space="preserve"> Az</w:t>
      </w:r>
      <w:r w:rsidRPr="00515E8D">
        <w:rPr>
          <w:rFonts w:eastAsia="Calibri" w:cs="Calibri"/>
          <w:lang w:eastAsia="en-US"/>
        </w:rPr>
        <w:t xml:space="preserve"> </w:t>
      </w:r>
      <w:proofErr w:type="spellStart"/>
      <w:r w:rsidRPr="00515E8D">
        <w:rPr>
          <w:rFonts w:eastAsia="Calibri" w:cs="Calibri"/>
          <w:lang w:eastAsia="en-US"/>
        </w:rPr>
        <w:t>F</w:t>
      </w:r>
      <w:r w:rsidR="00081DA9">
        <w:rPr>
          <w:rFonts w:eastAsia="Calibri" w:cs="Calibri"/>
          <w:lang w:eastAsia="en-US"/>
        </w:rPr>
        <w:t>nyht</w:t>
      </w:r>
      <w:proofErr w:type="spellEnd"/>
      <w:r w:rsidRPr="00515E8D">
        <w:rPr>
          <w:rFonts w:eastAsia="Calibri" w:cs="Calibri"/>
          <w:lang w:eastAsia="en-US"/>
        </w:rPr>
        <w:t>. 17/A. § (1) bekezdés alkalmazásában a teljes hiteldíj mutató meghatározásakor figyelembe kell venni a jelzáloghitel fedezetéül szolgáló ingatlanra vonatkozó vagyonbiztosítás díját</w:t>
      </w:r>
      <w:r>
        <w:rPr>
          <w:rFonts w:eastAsia="Calibri" w:cs="Calibri"/>
          <w:lang w:eastAsia="en-US"/>
        </w:rPr>
        <w:t>, a</w:t>
      </w:r>
      <w:r w:rsidRPr="00515E8D">
        <w:rPr>
          <w:rFonts w:eastAsia="Calibri" w:cs="Calibri"/>
          <w:lang w:eastAsia="en-US"/>
        </w:rPr>
        <w:t xml:space="preserve"> lakáscélú ingatlant érintő, határozatlan időre kötött vagyonbiztosítási szerződés vonatkozásában a biztosításközvetítőnek kifizetett javadalmazás összege nem haladhatja meg az éves biztosítási díj 20%-át.</w:t>
      </w:r>
    </w:p>
    <w:p w14:paraId="362531B5" w14:textId="77777777" w:rsidR="00515E8D" w:rsidRPr="00515E8D" w:rsidRDefault="00515E8D" w:rsidP="00515E8D">
      <w:pPr>
        <w:widowControl w:val="0"/>
        <w:spacing w:after="0" w:line="240" w:lineRule="auto"/>
        <w:ind w:left="142" w:right="71"/>
        <w:rPr>
          <w:rFonts w:eastAsia="Calibri" w:cs="Calibri"/>
          <w:lang w:eastAsia="en-US"/>
        </w:rPr>
      </w:pPr>
    </w:p>
    <w:p w14:paraId="3FD95833" w14:textId="14E7E5A3" w:rsidR="00515E8D" w:rsidRDefault="00515E8D" w:rsidP="00515E8D">
      <w:pPr>
        <w:widowControl w:val="0"/>
        <w:spacing w:after="0" w:line="240" w:lineRule="auto"/>
        <w:ind w:left="142" w:right="71"/>
        <w:rPr>
          <w:rFonts w:eastAsia="Calibri" w:cs="Calibri"/>
          <w:lang w:eastAsia="en-US"/>
        </w:rPr>
      </w:pPr>
      <w:r w:rsidRPr="00515E8D">
        <w:rPr>
          <w:rFonts w:eastAsia="Calibri" w:cs="Calibri"/>
          <w:lang w:eastAsia="en-US"/>
        </w:rPr>
        <w:t>A lakáscélú ingatlant érintő, határozatlan időre kötött vagyonbiztosítási szerződés vonatkozásában a biztosítóval szerződő fél jogosult arra, hogy - a biztosítási évfordulón túl - minden év márciusában - március 31-ig a biztosítóhoz beérkezően - költségmentesen élhessen egy további felmondási lehetőséggel a rendes felmondás szabályai alapján.</w:t>
      </w:r>
      <w:r>
        <w:rPr>
          <w:rFonts w:eastAsia="Calibri" w:cs="Calibri"/>
          <w:lang w:eastAsia="en-US"/>
        </w:rPr>
        <w:t xml:space="preserve"> Erről a </w:t>
      </w:r>
      <w:r w:rsidRPr="00515E8D">
        <w:rPr>
          <w:rFonts w:eastAsia="Calibri" w:cs="Calibri"/>
          <w:lang w:eastAsia="en-US"/>
        </w:rPr>
        <w:t>felmondási lehetőségről a biztosító a szerződő felet minden év február 15. napjáig tájékoztatja.</w:t>
      </w:r>
    </w:p>
    <w:p w14:paraId="1F614C26" w14:textId="77777777" w:rsidR="00515E8D" w:rsidRDefault="00515E8D" w:rsidP="00515E8D">
      <w:pPr>
        <w:widowControl w:val="0"/>
        <w:spacing w:after="0" w:line="240" w:lineRule="auto"/>
        <w:ind w:left="142" w:right="71"/>
        <w:rPr>
          <w:rFonts w:eastAsia="Calibri" w:cs="Calibri"/>
          <w:lang w:eastAsia="en-US"/>
        </w:rPr>
      </w:pPr>
    </w:p>
    <w:p w14:paraId="4BA5EBF2" w14:textId="77777777" w:rsidR="00364DE4" w:rsidRPr="00397BC6" w:rsidRDefault="00364DE4" w:rsidP="003725A4">
      <w:pPr>
        <w:widowControl w:val="0"/>
        <w:spacing w:before="4" w:after="0" w:line="240" w:lineRule="exact"/>
        <w:jc w:val="left"/>
        <w:rPr>
          <w:rFonts w:eastAsia="Calibri" w:cs="Times New Roman"/>
          <w:sz w:val="24"/>
          <w:szCs w:val="24"/>
          <w:lang w:eastAsia="en-US"/>
        </w:rPr>
      </w:pPr>
    </w:p>
    <w:p w14:paraId="3EB4E3E0" w14:textId="1048CE1E" w:rsidR="003725A4" w:rsidRPr="00397BC6" w:rsidRDefault="00140494" w:rsidP="003725A4">
      <w:pPr>
        <w:widowControl w:val="0"/>
        <w:spacing w:after="0" w:line="240" w:lineRule="auto"/>
        <w:ind w:left="116" w:right="4946"/>
        <w:rPr>
          <w:rFonts w:eastAsia="Calibri" w:cs="Calibri"/>
          <w:lang w:eastAsia="en-US"/>
        </w:rPr>
      </w:pPr>
      <w:r w:rsidRPr="00397BC6">
        <w:rPr>
          <w:rFonts w:eastAsia="Calibri" w:cs="Calibri"/>
          <w:b/>
          <w:bCs/>
          <w:lang w:eastAsia="en-US"/>
        </w:rPr>
        <w:t>1</w:t>
      </w:r>
      <w:r w:rsidR="003725A4" w:rsidRPr="00397BC6">
        <w:rPr>
          <w:rFonts w:eastAsia="Calibri" w:cs="Calibri"/>
          <w:b/>
          <w:bCs/>
          <w:lang w:eastAsia="en-US"/>
        </w:rPr>
        <w:t>.</w:t>
      </w:r>
      <w:r w:rsidR="00364DE4">
        <w:rPr>
          <w:rFonts w:eastAsia="Calibri" w:cs="Calibri"/>
          <w:b/>
          <w:bCs/>
          <w:lang w:eastAsia="en-US"/>
        </w:rPr>
        <w:t>4</w:t>
      </w:r>
      <w:r w:rsidR="003725A4" w:rsidRPr="00397BC6">
        <w:rPr>
          <w:rFonts w:eastAsia="Calibri" w:cs="Calibri"/>
          <w:b/>
          <w:bCs/>
          <w:lang w:eastAsia="en-US"/>
        </w:rPr>
        <w:t>. FOG</w:t>
      </w:r>
      <w:r w:rsidR="003725A4" w:rsidRPr="00397BC6">
        <w:rPr>
          <w:rFonts w:eastAsia="Calibri" w:cs="Calibri"/>
          <w:b/>
          <w:bCs/>
          <w:spacing w:val="2"/>
          <w:lang w:eastAsia="en-US"/>
        </w:rPr>
        <w:t>Y</w:t>
      </w:r>
      <w:r w:rsidR="003725A4" w:rsidRPr="00397BC6">
        <w:rPr>
          <w:rFonts w:eastAsia="Calibri" w:cs="Calibri"/>
          <w:b/>
          <w:bCs/>
          <w:spacing w:val="-1"/>
          <w:lang w:eastAsia="en-US"/>
        </w:rPr>
        <w:t>AS</w:t>
      </w:r>
      <w:r w:rsidR="003725A4" w:rsidRPr="00397BC6">
        <w:rPr>
          <w:rFonts w:eastAsia="Calibri" w:cs="Calibri"/>
          <w:b/>
          <w:bCs/>
          <w:spacing w:val="1"/>
          <w:lang w:eastAsia="en-US"/>
        </w:rPr>
        <w:t>Z</w:t>
      </w:r>
      <w:r w:rsidR="003725A4" w:rsidRPr="00397BC6">
        <w:rPr>
          <w:rFonts w:eastAsia="Calibri" w:cs="Calibri"/>
          <w:b/>
          <w:bCs/>
          <w:lang w:eastAsia="en-US"/>
        </w:rPr>
        <w:t>T</w:t>
      </w:r>
      <w:r w:rsidR="003725A4" w:rsidRPr="00397BC6">
        <w:rPr>
          <w:rFonts w:eastAsia="Calibri" w:cs="Calibri"/>
          <w:b/>
          <w:bCs/>
          <w:spacing w:val="2"/>
          <w:lang w:eastAsia="en-US"/>
        </w:rPr>
        <w:t>Ó</w:t>
      </w:r>
      <w:r w:rsidR="003725A4" w:rsidRPr="00397BC6">
        <w:rPr>
          <w:rFonts w:eastAsia="Calibri" w:cs="Calibri"/>
          <w:b/>
          <w:bCs/>
          <w:lang w:eastAsia="en-US"/>
        </w:rPr>
        <w:t>I</w:t>
      </w:r>
      <w:r w:rsidR="003725A4" w:rsidRPr="00397BC6">
        <w:rPr>
          <w:rFonts w:eastAsia="Calibri" w:cs="Calibri"/>
          <w:b/>
          <w:bCs/>
          <w:spacing w:val="-11"/>
          <w:lang w:eastAsia="en-US"/>
        </w:rPr>
        <w:t xml:space="preserve"> </w:t>
      </w:r>
      <w:r w:rsidR="003725A4" w:rsidRPr="00397BC6">
        <w:rPr>
          <w:rFonts w:eastAsia="Calibri" w:cs="Calibri"/>
          <w:b/>
          <w:bCs/>
          <w:lang w:eastAsia="en-US"/>
        </w:rPr>
        <w:t>IG</w:t>
      </w:r>
      <w:r w:rsidR="003725A4" w:rsidRPr="00397BC6">
        <w:rPr>
          <w:rFonts w:eastAsia="Calibri" w:cs="Calibri"/>
          <w:b/>
          <w:bCs/>
          <w:spacing w:val="-1"/>
          <w:lang w:eastAsia="en-US"/>
        </w:rPr>
        <w:t>É</w:t>
      </w:r>
      <w:r w:rsidR="003725A4" w:rsidRPr="00397BC6">
        <w:rPr>
          <w:rFonts w:eastAsia="Calibri" w:cs="Calibri"/>
          <w:b/>
          <w:bCs/>
          <w:spacing w:val="3"/>
          <w:lang w:eastAsia="en-US"/>
        </w:rPr>
        <w:t>N</w:t>
      </w:r>
      <w:r w:rsidR="003725A4" w:rsidRPr="00397BC6">
        <w:rPr>
          <w:rFonts w:eastAsia="Calibri" w:cs="Calibri"/>
          <w:b/>
          <w:bCs/>
          <w:lang w:eastAsia="en-US"/>
        </w:rPr>
        <w:t>Y-</w:t>
      </w:r>
      <w:r w:rsidR="003725A4" w:rsidRPr="00397BC6">
        <w:rPr>
          <w:rFonts w:eastAsia="Calibri" w:cs="Calibri"/>
          <w:b/>
          <w:bCs/>
          <w:spacing w:val="-4"/>
          <w:lang w:eastAsia="en-US"/>
        </w:rPr>
        <w:t xml:space="preserve"> </w:t>
      </w:r>
      <w:r w:rsidR="003725A4" w:rsidRPr="00397BC6">
        <w:rPr>
          <w:rFonts w:eastAsia="Calibri" w:cs="Calibri"/>
          <w:b/>
          <w:bCs/>
          <w:spacing w:val="-1"/>
          <w:lang w:eastAsia="en-US"/>
        </w:rPr>
        <w:t>É</w:t>
      </w:r>
      <w:r w:rsidR="003725A4" w:rsidRPr="00397BC6">
        <w:rPr>
          <w:rFonts w:eastAsia="Calibri" w:cs="Calibri"/>
          <w:b/>
          <w:bCs/>
          <w:lang w:eastAsia="en-US"/>
        </w:rPr>
        <w:t>S</w:t>
      </w:r>
      <w:r w:rsidR="003725A4" w:rsidRPr="00397BC6">
        <w:rPr>
          <w:rFonts w:eastAsia="Calibri" w:cs="Calibri"/>
          <w:b/>
          <w:bCs/>
          <w:spacing w:val="-3"/>
          <w:lang w:eastAsia="en-US"/>
        </w:rPr>
        <w:t xml:space="preserve"> </w:t>
      </w:r>
      <w:r w:rsidR="003725A4" w:rsidRPr="00397BC6">
        <w:rPr>
          <w:rFonts w:eastAsia="Calibri" w:cs="Calibri"/>
          <w:b/>
          <w:bCs/>
          <w:spacing w:val="2"/>
          <w:lang w:eastAsia="en-US"/>
        </w:rPr>
        <w:t>J</w:t>
      </w:r>
      <w:r w:rsidR="003725A4" w:rsidRPr="00397BC6">
        <w:rPr>
          <w:rFonts w:eastAsia="Calibri" w:cs="Calibri"/>
          <w:b/>
          <w:bCs/>
          <w:lang w:eastAsia="en-US"/>
        </w:rPr>
        <w:t>O</w:t>
      </w:r>
      <w:r w:rsidR="003725A4" w:rsidRPr="00397BC6">
        <w:rPr>
          <w:rFonts w:eastAsia="Calibri" w:cs="Calibri"/>
          <w:b/>
          <w:bCs/>
          <w:spacing w:val="2"/>
          <w:lang w:eastAsia="en-US"/>
        </w:rPr>
        <w:t>G</w:t>
      </w:r>
      <w:r w:rsidR="003725A4" w:rsidRPr="00397BC6">
        <w:rPr>
          <w:rFonts w:eastAsia="Calibri" w:cs="Calibri"/>
          <w:b/>
          <w:bCs/>
          <w:spacing w:val="1"/>
          <w:lang w:eastAsia="en-US"/>
        </w:rPr>
        <w:t>É</w:t>
      </w:r>
      <w:r w:rsidR="003725A4" w:rsidRPr="00397BC6">
        <w:rPr>
          <w:rFonts w:eastAsia="Calibri" w:cs="Calibri"/>
          <w:b/>
          <w:bCs/>
          <w:lang w:eastAsia="en-US"/>
        </w:rPr>
        <w:t>RV</w:t>
      </w:r>
      <w:r w:rsidR="003725A4" w:rsidRPr="00397BC6">
        <w:rPr>
          <w:rFonts w:eastAsia="Calibri" w:cs="Calibri"/>
          <w:b/>
          <w:bCs/>
          <w:spacing w:val="-1"/>
          <w:lang w:eastAsia="en-US"/>
        </w:rPr>
        <w:t>É</w:t>
      </w:r>
      <w:r w:rsidR="003725A4" w:rsidRPr="00397BC6">
        <w:rPr>
          <w:rFonts w:eastAsia="Calibri" w:cs="Calibri"/>
          <w:b/>
          <w:bCs/>
          <w:spacing w:val="1"/>
          <w:lang w:eastAsia="en-US"/>
        </w:rPr>
        <w:t>N</w:t>
      </w:r>
      <w:r w:rsidR="003725A4" w:rsidRPr="00397BC6">
        <w:rPr>
          <w:rFonts w:eastAsia="Calibri" w:cs="Calibri"/>
          <w:b/>
          <w:bCs/>
          <w:spacing w:val="2"/>
          <w:lang w:eastAsia="en-US"/>
        </w:rPr>
        <w:t>Y</w:t>
      </w:r>
      <w:r w:rsidR="003725A4" w:rsidRPr="00397BC6">
        <w:rPr>
          <w:rFonts w:eastAsia="Calibri" w:cs="Calibri"/>
          <w:b/>
          <w:bCs/>
          <w:spacing w:val="-1"/>
          <w:lang w:eastAsia="en-US"/>
        </w:rPr>
        <w:t>ES</w:t>
      </w:r>
      <w:r w:rsidR="003725A4" w:rsidRPr="00397BC6">
        <w:rPr>
          <w:rFonts w:eastAsia="Calibri" w:cs="Calibri"/>
          <w:b/>
          <w:bCs/>
          <w:spacing w:val="2"/>
          <w:lang w:eastAsia="en-US"/>
        </w:rPr>
        <w:t>Í</w:t>
      </w:r>
      <w:r w:rsidR="003725A4" w:rsidRPr="00397BC6">
        <w:rPr>
          <w:rFonts w:eastAsia="Calibri" w:cs="Calibri"/>
          <w:b/>
          <w:bCs/>
          <w:lang w:eastAsia="en-US"/>
        </w:rPr>
        <w:t>T</w:t>
      </w:r>
      <w:r w:rsidR="003725A4" w:rsidRPr="00397BC6">
        <w:rPr>
          <w:rFonts w:eastAsia="Calibri" w:cs="Calibri"/>
          <w:b/>
          <w:bCs/>
          <w:spacing w:val="1"/>
          <w:lang w:eastAsia="en-US"/>
        </w:rPr>
        <w:t>É</w:t>
      </w:r>
      <w:r w:rsidR="003725A4" w:rsidRPr="00397BC6">
        <w:rPr>
          <w:rFonts w:eastAsia="Calibri" w:cs="Calibri"/>
          <w:b/>
          <w:bCs/>
          <w:lang w:eastAsia="en-US"/>
        </w:rPr>
        <w:t>S</w:t>
      </w:r>
    </w:p>
    <w:p w14:paraId="3C96DC25"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02885422" w14:textId="3EECD673" w:rsidR="003725A4" w:rsidRDefault="003725A4" w:rsidP="003725A4">
      <w:pPr>
        <w:widowControl w:val="0"/>
        <w:spacing w:after="0" w:line="239" w:lineRule="auto"/>
        <w:ind w:left="116" w:right="61"/>
        <w:rPr>
          <w:rFonts w:eastAsia="Calibri" w:cs="Calibri"/>
          <w:lang w:eastAsia="en-US"/>
        </w:rPr>
      </w:pPr>
      <w:r w:rsidRPr="00397BC6">
        <w:rPr>
          <w:rFonts w:eastAsia="Calibri" w:cs="Calibri"/>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3"/>
          <w:lang w:eastAsia="en-US"/>
        </w:rPr>
        <w:t>ő</w:t>
      </w:r>
      <w:r w:rsidRPr="00397BC6">
        <w:rPr>
          <w:rFonts w:eastAsia="Calibri" w:cs="Calibri"/>
          <w:spacing w:val="1"/>
          <w:lang w:eastAsia="en-US"/>
        </w:rPr>
        <w:t>s</w:t>
      </w:r>
      <w:r w:rsidRPr="00397BC6">
        <w:rPr>
          <w:rFonts w:eastAsia="Calibri" w:cs="Calibri"/>
          <w:spacing w:val="-1"/>
          <w:lang w:eastAsia="en-US"/>
        </w:rPr>
        <w:t>sé</w:t>
      </w:r>
      <w:r w:rsidRPr="00397BC6">
        <w:rPr>
          <w:rFonts w:eastAsia="Calibri" w:cs="Calibri"/>
          <w:lang w:eastAsia="en-US"/>
        </w:rPr>
        <w:t>g</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spacing w:val="3"/>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 xml:space="preserve">i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ődé</w:t>
      </w:r>
      <w:r w:rsidRPr="00397BC6">
        <w:rPr>
          <w:rFonts w:eastAsia="Calibri" w:cs="Calibri"/>
          <w:lang w:eastAsia="en-US"/>
        </w:rPr>
        <w:t>s</w:t>
      </w:r>
      <w:r w:rsidRPr="00397BC6">
        <w:rPr>
          <w:rFonts w:eastAsia="Calibri" w:cs="Calibri"/>
          <w:spacing w:val="5"/>
          <w:lang w:eastAsia="en-US"/>
        </w:rPr>
        <w:t xml:space="preserve"> </w:t>
      </w:r>
      <w:r w:rsidRPr="00397BC6">
        <w:rPr>
          <w:rFonts w:eastAsia="Calibri" w:cs="Calibri"/>
          <w:lang w:eastAsia="en-US"/>
        </w:rPr>
        <w:t>al</w:t>
      </w:r>
      <w:r w:rsidRPr="00397BC6">
        <w:rPr>
          <w:rFonts w:eastAsia="Calibri" w:cs="Calibri"/>
          <w:spacing w:val="1"/>
          <w:lang w:eastAsia="en-US"/>
        </w:rPr>
        <w:t>ap</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n</w:t>
      </w:r>
      <w:r w:rsidRPr="00397BC6">
        <w:rPr>
          <w:rFonts w:eastAsia="Calibri" w:cs="Calibri"/>
          <w:spacing w:val="8"/>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6"/>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spacing w:val="-1"/>
          <w:lang w:eastAsia="en-US"/>
        </w:rPr>
        <w:t>ve</w:t>
      </w:r>
      <w:r w:rsidRPr="00397BC6">
        <w:rPr>
          <w:rFonts w:eastAsia="Calibri" w:cs="Calibri"/>
          <w:lang w:eastAsia="en-US"/>
        </w:rPr>
        <w:t>te</w:t>
      </w:r>
      <w:r w:rsidRPr="00397BC6">
        <w:rPr>
          <w:rFonts w:eastAsia="Calibri" w:cs="Calibri"/>
          <w:spacing w:val="2"/>
          <w:lang w:eastAsia="en-US"/>
        </w:rPr>
        <w:t>l</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ti,</w:t>
      </w:r>
      <w:r w:rsidRPr="00397BC6">
        <w:rPr>
          <w:rFonts w:eastAsia="Calibri" w:cs="Calibri"/>
          <w:spacing w:val="4"/>
          <w:lang w:eastAsia="en-US"/>
        </w:rPr>
        <w:t xml:space="preserve"> </w:t>
      </w:r>
      <w:r w:rsidRPr="00397BC6">
        <w:rPr>
          <w:rFonts w:eastAsia="Calibri" w:cs="Calibri"/>
          <w:spacing w:val="1"/>
          <w:lang w:eastAsia="en-US"/>
        </w:rPr>
        <w:t>h</w:t>
      </w:r>
      <w:r w:rsidRPr="00397BC6">
        <w:rPr>
          <w:rFonts w:eastAsia="Calibri" w:cs="Calibri"/>
          <w:lang w:eastAsia="en-US"/>
        </w:rPr>
        <w:t>ogy</w:t>
      </w:r>
      <w:r w:rsidRPr="00397BC6">
        <w:rPr>
          <w:rFonts w:eastAsia="Calibri" w:cs="Calibri"/>
          <w:spacing w:val="10"/>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w:t>
      </w:r>
      <w:r w:rsidRPr="00397BC6">
        <w:rPr>
          <w:rFonts w:eastAsia="Calibri" w:cs="Calibri"/>
          <w:spacing w:val="8"/>
          <w:lang w:eastAsia="en-US"/>
        </w:rPr>
        <w:t>é</w:t>
      </w:r>
      <w:r w:rsidRPr="00397BC6">
        <w:rPr>
          <w:rFonts w:eastAsia="Calibri" w:cs="Calibri"/>
          <w:spacing w:val="-1"/>
          <w:lang w:eastAsia="en-US"/>
        </w:rPr>
        <w:t>s</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3"/>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gálla</w:t>
      </w:r>
      <w:r w:rsidRPr="00397BC6">
        <w:rPr>
          <w:rFonts w:eastAsia="Calibri" w:cs="Calibri"/>
          <w:spacing w:val="1"/>
          <w:lang w:eastAsia="en-US"/>
        </w:rPr>
        <w:t>p</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 xml:space="preserve">tt </w:t>
      </w:r>
      <w:r w:rsidRPr="00397BC6">
        <w:rPr>
          <w:rFonts w:eastAsia="Calibri" w:cs="Calibri"/>
          <w:spacing w:val="-1"/>
          <w:lang w:eastAsia="en-US"/>
        </w:rPr>
        <w:t>m</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on</w:t>
      </w:r>
      <w:r w:rsidRPr="00397BC6">
        <w:rPr>
          <w:rFonts w:eastAsia="Calibri" w:cs="Calibri"/>
          <w:spacing w:val="5"/>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7"/>
          <w:lang w:eastAsia="en-US"/>
        </w:rPr>
        <w:t xml:space="preserve"> </w:t>
      </w:r>
      <w:r w:rsidRPr="00397BC6">
        <w:rPr>
          <w:rFonts w:eastAsia="Calibri" w:cs="Calibri"/>
          <w:spacing w:val="-1"/>
          <w:lang w:eastAsia="en-US"/>
        </w:rPr>
        <w:t>mé</w:t>
      </w:r>
      <w:r w:rsidRPr="00397BC6">
        <w:rPr>
          <w:rFonts w:eastAsia="Calibri" w:cs="Calibri"/>
          <w:lang w:eastAsia="en-US"/>
        </w:rPr>
        <w:t>r</w:t>
      </w:r>
      <w:r w:rsidRPr="00397BC6">
        <w:rPr>
          <w:rFonts w:eastAsia="Calibri" w:cs="Calibri"/>
          <w:spacing w:val="3"/>
          <w:lang w:eastAsia="en-US"/>
        </w:rPr>
        <w:t>t</w:t>
      </w:r>
      <w:r w:rsidRPr="00397BC6">
        <w:rPr>
          <w:rFonts w:eastAsia="Calibri" w:cs="Calibri"/>
          <w:spacing w:val="-1"/>
          <w:lang w:eastAsia="en-US"/>
        </w:rPr>
        <w:t>é</w:t>
      </w:r>
      <w:r w:rsidRPr="00397BC6">
        <w:rPr>
          <w:rFonts w:eastAsia="Calibri" w:cs="Calibri"/>
          <w:lang w:eastAsia="en-US"/>
        </w:rPr>
        <w:t>k</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2"/>
          <w:lang w:eastAsia="en-US"/>
        </w:rPr>
        <w:t xml:space="preserve"> </w:t>
      </w:r>
      <w:r w:rsidRPr="00397BC6">
        <w:rPr>
          <w:rFonts w:eastAsia="Calibri" w:cs="Calibri"/>
          <w:spacing w:val="-1"/>
          <w:lang w:eastAsia="en-US"/>
        </w:rPr>
        <w:t>me</w:t>
      </w:r>
      <w:r w:rsidRPr="00397BC6">
        <w:rPr>
          <w:rFonts w:eastAsia="Calibri" w:cs="Calibri"/>
          <w:spacing w:val="1"/>
          <w:lang w:eastAsia="en-US"/>
        </w:rPr>
        <w:t>n</w:t>
      </w:r>
      <w:r w:rsidRPr="00397BC6">
        <w:rPr>
          <w:rFonts w:eastAsia="Calibri" w:cs="Calibri"/>
          <w:spacing w:val="3"/>
          <w:lang w:eastAsia="en-US"/>
        </w:rPr>
        <w:t>t</w:t>
      </w:r>
      <w:r w:rsidRPr="00397BC6">
        <w:rPr>
          <w:rFonts w:eastAsia="Calibri" w:cs="Calibri"/>
          <w:spacing w:val="-1"/>
          <w:lang w:eastAsia="en-US"/>
        </w:rPr>
        <w:t>es</w:t>
      </w:r>
      <w:r w:rsidRPr="00397BC6">
        <w:rPr>
          <w:rFonts w:eastAsia="Calibri" w:cs="Calibri"/>
          <w:lang w:eastAsia="en-US"/>
        </w:rPr>
        <w:t>í</w:t>
      </w:r>
      <w:r w:rsidRPr="00397BC6">
        <w:rPr>
          <w:rFonts w:eastAsia="Calibri" w:cs="Calibri"/>
          <w:spacing w:val="2"/>
          <w:lang w:eastAsia="en-US"/>
        </w:rPr>
        <w:t>t</w:t>
      </w:r>
      <w:r w:rsidRPr="00397BC6">
        <w:rPr>
          <w:rFonts w:eastAsia="Calibri" w:cs="Calibri"/>
          <w:spacing w:val="-1"/>
          <w:lang w:eastAsia="en-US"/>
        </w:rPr>
        <w:t>s</w:t>
      </w:r>
      <w:r w:rsidRPr="00397BC6">
        <w:rPr>
          <w:rFonts w:eastAsia="Calibri" w:cs="Calibri"/>
          <w:lang w:eastAsia="en-US"/>
        </w:rPr>
        <w:t>e</w:t>
      </w:r>
      <w:r w:rsidRPr="00397BC6">
        <w:rPr>
          <w:rFonts w:eastAsia="Calibri" w:cs="Calibri"/>
          <w:spacing w:val="1"/>
          <w:lang w:eastAsia="en-US"/>
        </w:rPr>
        <w:t xml:space="preserve"> </w:t>
      </w:r>
      <w:r w:rsidRPr="00397BC6">
        <w:rPr>
          <w:rFonts w:eastAsia="Calibri" w:cs="Calibri"/>
          <w:lang w:eastAsia="en-US"/>
        </w:rPr>
        <w:t>őt</w:t>
      </w:r>
      <w:r w:rsidRPr="00397BC6">
        <w:rPr>
          <w:rFonts w:eastAsia="Calibri" w:cs="Calibri"/>
          <w:spacing w:val="9"/>
          <w:lang w:eastAsia="en-US"/>
        </w:rPr>
        <w:t xml:space="preserve"> </w:t>
      </w:r>
      <w:r w:rsidRPr="00397BC6">
        <w:rPr>
          <w:rFonts w:eastAsia="Calibri" w:cs="Calibri"/>
          <w:lang w:eastAsia="en-US"/>
        </w:rPr>
        <w:t>ol</w:t>
      </w:r>
      <w:r w:rsidRPr="00397BC6">
        <w:rPr>
          <w:rFonts w:eastAsia="Calibri" w:cs="Calibri"/>
          <w:spacing w:val="1"/>
          <w:lang w:eastAsia="en-US"/>
        </w:rPr>
        <w:t>y</w:t>
      </w:r>
      <w:r w:rsidRPr="00397BC6">
        <w:rPr>
          <w:rFonts w:eastAsia="Calibri" w:cs="Calibri"/>
          <w:lang w:eastAsia="en-US"/>
        </w:rPr>
        <w:t>an</w:t>
      </w:r>
      <w:r w:rsidRPr="00397BC6">
        <w:rPr>
          <w:rFonts w:eastAsia="Calibri" w:cs="Calibri"/>
          <w:spacing w:val="7"/>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8"/>
          <w:lang w:eastAsia="en-US"/>
        </w:rPr>
        <w:t xml:space="preserve"> </w:t>
      </w:r>
      <w:r w:rsidRPr="00397BC6">
        <w:rPr>
          <w:rFonts w:eastAsia="Calibri" w:cs="Calibri"/>
          <w:spacing w:val="-1"/>
          <w:lang w:eastAsia="en-US"/>
        </w:rPr>
        <w:t>me</w:t>
      </w:r>
      <w:r w:rsidRPr="00397BC6">
        <w:rPr>
          <w:rFonts w:eastAsia="Calibri" w:cs="Calibri"/>
          <w:lang w:eastAsia="en-US"/>
        </w:rPr>
        <w:t>gtér</w:t>
      </w:r>
      <w:r w:rsidRPr="00397BC6">
        <w:rPr>
          <w:rFonts w:eastAsia="Calibri" w:cs="Calibri"/>
          <w:spacing w:val="2"/>
          <w:lang w:eastAsia="en-US"/>
        </w:rPr>
        <w:t>í</w:t>
      </w:r>
      <w:r w:rsidRPr="00397BC6">
        <w:rPr>
          <w:rFonts w:eastAsia="Calibri" w:cs="Calibri"/>
          <w:lang w:eastAsia="en-US"/>
        </w:rPr>
        <w:t>té</w:t>
      </w:r>
      <w:r w:rsidRPr="00397BC6">
        <w:rPr>
          <w:rFonts w:eastAsia="Calibri" w:cs="Calibri"/>
          <w:spacing w:val="-1"/>
          <w:lang w:eastAsia="en-US"/>
        </w:rPr>
        <w:t>se</w:t>
      </w:r>
      <w:r w:rsidRPr="00397BC6">
        <w:rPr>
          <w:rFonts w:eastAsia="Calibri" w:cs="Calibri"/>
          <w:lang w:eastAsia="en-US"/>
        </w:rPr>
        <w:t>,</w:t>
      </w:r>
      <w:r w:rsidRPr="00397BC6">
        <w:rPr>
          <w:rFonts w:eastAsia="Calibri" w:cs="Calibri"/>
          <w:spacing w:val="1"/>
          <w:lang w:eastAsia="en-US"/>
        </w:rPr>
        <w:t xml:space="preserve"> </w:t>
      </w:r>
      <w:r w:rsidRPr="00397BC6">
        <w:rPr>
          <w:rFonts w:eastAsia="Calibri" w:cs="Calibri"/>
          <w:lang w:eastAsia="en-US"/>
        </w:rPr>
        <w:t>il</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6"/>
          <w:lang w:eastAsia="en-US"/>
        </w:rPr>
        <w:t xml:space="preserve"> </w:t>
      </w:r>
      <w:r w:rsidRPr="00397BC6">
        <w:rPr>
          <w:rFonts w:eastAsia="Calibri" w:cs="Calibri"/>
          <w:spacing w:val="-1"/>
          <w:lang w:eastAsia="en-US"/>
        </w:rPr>
        <w:t>sé</w:t>
      </w:r>
      <w:r w:rsidRPr="00397BC6">
        <w:rPr>
          <w:rFonts w:eastAsia="Calibri" w:cs="Calibri"/>
          <w:spacing w:val="2"/>
          <w:lang w:eastAsia="en-US"/>
        </w:rPr>
        <w:t>r</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spacing w:val="-1"/>
          <w:lang w:eastAsia="en-US"/>
        </w:rPr>
        <w:t>em</w:t>
      </w:r>
      <w:r w:rsidRPr="00397BC6">
        <w:rPr>
          <w:rFonts w:eastAsia="Calibri" w:cs="Calibri"/>
          <w:spacing w:val="1"/>
          <w:lang w:eastAsia="en-US"/>
        </w:rPr>
        <w:t>d</w:t>
      </w:r>
      <w:r w:rsidRPr="00397BC6">
        <w:rPr>
          <w:rFonts w:eastAsia="Calibri" w:cs="Calibri"/>
          <w:lang w:eastAsia="en-US"/>
        </w:rPr>
        <w:t>íj</w:t>
      </w:r>
      <w:r w:rsidRPr="00397BC6">
        <w:rPr>
          <w:rFonts w:eastAsia="Calibri" w:cs="Calibri"/>
          <w:spacing w:val="3"/>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spacing w:val="2"/>
          <w:lang w:eastAsia="en-US"/>
        </w:rPr>
        <w:t>g</w:t>
      </w:r>
      <w:r w:rsidRPr="00397BC6">
        <w:rPr>
          <w:rFonts w:eastAsia="Calibri" w:cs="Calibri"/>
          <w:spacing w:val="-1"/>
          <w:lang w:eastAsia="en-US"/>
        </w:rPr>
        <w:t>f</w:t>
      </w:r>
      <w:r w:rsidRPr="00397BC6">
        <w:rPr>
          <w:rFonts w:eastAsia="Calibri" w:cs="Calibri"/>
          <w:lang w:eastAsia="en-US"/>
        </w:rPr>
        <w:t>i</w:t>
      </w:r>
      <w:r w:rsidRPr="00397BC6">
        <w:rPr>
          <w:rFonts w:eastAsia="Calibri" w:cs="Calibri"/>
          <w:spacing w:val="8"/>
          <w:lang w:eastAsia="en-US"/>
        </w:rPr>
        <w:t>z</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lang w:eastAsia="en-US"/>
        </w:rPr>
        <w:t>e al</w:t>
      </w:r>
      <w:r w:rsidRPr="00397BC6">
        <w:rPr>
          <w:rFonts w:eastAsia="Calibri" w:cs="Calibri"/>
          <w:spacing w:val="1"/>
          <w:lang w:eastAsia="en-US"/>
        </w:rPr>
        <w:t>ó</w:t>
      </w:r>
      <w:r w:rsidRPr="00397BC6">
        <w:rPr>
          <w:rFonts w:eastAsia="Calibri" w:cs="Calibri"/>
          <w:lang w:eastAsia="en-US"/>
        </w:rPr>
        <w:t>l,</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2"/>
          <w:lang w:eastAsia="en-US"/>
        </w:rPr>
        <w:t>m</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y</w:t>
      </w:r>
      <w:r w:rsidRPr="00397BC6">
        <w:rPr>
          <w:rFonts w:eastAsia="Calibri" w:cs="Calibri"/>
          <w:lang w:eastAsia="en-US"/>
        </w:rPr>
        <w:t>re j</w:t>
      </w:r>
      <w:r w:rsidRPr="00397BC6">
        <w:rPr>
          <w:rFonts w:eastAsia="Calibri" w:cs="Calibri"/>
          <w:spacing w:val="1"/>
          <w:lang w:eastAsia="en-US"/>
        </w:rPr>
        <w:t>o</w:t>
      </w:r>
      <w:r w:rsidRPr="00397BC6">
        <w:rPr>
          <w:rFonts w:eastAsia="Calibri" w:cs="Calibri"/>
          <w:lang w:eastAsia="en-US"/>
        </w:rPr>
        <w:t>g</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ab</w:t>
      </w:r>
      <w:r w:rsidRPr="00397BC6">
        <w:rPr>
          <w:rFonts w:eastAsia="Calibri" w:cs="Calibri"/>
          <w:lang w:eastAsia="en-US"/>
        </w:rPr>
        <w:t>ály</w:t>
      </w:r>
      <w:r w:rsidRPr="00397BC6">
        <w:rPr>
          <w:rFonts w:eastAsia="Calibri" w:cs="Calibri"/>
          <w:spacing w:val="-7"/>
          <w:lang w:eastAsia="en-US"/>
        </w:rPr>
        <w:t xml:space="preserve"> </w:t>
      </w:r>
      <w:r w:rsidRPr="00397BC6">
        <w:rPr>
          <w:rFonts w:eastAsia="Calibri" w:cs="Calibri"/>
          <w:lang w:eastAsia="en-US"/>
        </w:rPr>
        <w:t>érte</w:t>
      </w:r>
      <w:r w:rsidRPr="00397BC6">
        <w:rPr>
          <w:rFonts w:eastAsia="Calibri" w:cs="Calibri"/>
          <w:spacing w:val="2"/>
          <w:lang w:eastAsia="en-US"/>
        </w:rPr>
        <w:t>l</w:t>
      </w:r>
      <w:r w:rsidRPr="00397BC6">
        <w:rPr>
          <w:rFonts w:eastAsia="Calibri" w:cs="Calibri"/>
          <w:spacing w:val="-1"/>
          <w:lang w:eastAsia="en-US"/>
        </w:rPr>
        <w:t>mé</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8"/>
          <w:lang w:eastAsia="en-US"/>
        </w:rPr>
        <w:t xml:space="preserve"> </w:t>
      </w:r>
      <w:r w:rsidRPr="00397BC6">
        <w:rPr>
          <w:rFonts w:eastAsia="Calibri" w:cs="Calibri"/>
          <w:spacing w:val="1"/>
          <w:lang w:eastAsia="en-US"/>
        </w:rPr>
        <w:t>k</w:t>
      </w:r>
      <w:r w:rsidRPr="00397BC6">
        <w:rPr>
          <w:rFonts w:eastAsia="Calibri" w:cs="Calibri"/>
          <w:lang w:eastAsia="en-US"/>
        </w:rPr>
        <w:t>öte</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lang w:eastAsia="en-US"/>
        </w:rPr>
        <w:t>.</w:t>
      </w:r>
    </w:p>
    <w:p w14:paraId="1EEBDDF5" w14:textId="77777777" w:rsidR="000758F6" w:rsidRPr="00397BC6" w:rsidRDefault="000758F6" w:rsidP="003725A4">
      <w:pPr>
        <w:widowControl w:val="0"/>
        <w:spacing w:after="0" w:line="239" w:lineRule="auto"/>
        <w:ind w:left="116" w:right="61"/>
        <w:rPr>
          <w:rFonts w:eastAsia="Calibri" w:cs="Calibri"/>
          <w:lang w:eastAsia="en-US"/>
        </w:rPr>
      </w:pPr>
    </w:p>
    <w:p w14:paraId="431043EA" w14:textId="59AED439" w:rsidR="003725A4" w:rsidRDefault="003725A4" w:rsidP="003725A4">
      <w:pPr>
        <w:widowControl w:val="0"/>
        <w:spacing w:after="0" w:line="240" w:lineRule="auto"/>
        <w:ind w:left="116" w:right="70"/>
        <w:rPr>
          <w:rFonts w:eastAsia="Calibri" w:cs="Calibri"/>
          <w:lang w:eastAsia="en-US"/>
        </w:rPr>
      </w:pPr>
      <w:r w:rsidRPr="00397BC6">
        <w:rPr>
          <w:rFonts w:eastAsia="Calibri" w:cs="Calibri"/>
          <w:lang w:eastAsia="en-US"/>
        </w:rPr>
        <w:t>A</w:t>
      </w:r>
      <w:r w:rsidRPr="00397BC6">
        <w:rPr>
          <w:rFonts w:eastAsia="Calibri" w:cs="Calibri"/>
          <w:spacing w:val="8"/>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lang w:eastAsia="en-US"/>
        </w:rPr>
        <w:t>s ki</w:t>
      </w:r>
      <w:r w:rsidRPr="00397BC6">
        <w:rPr>
          <w:rFonts w:eastAsia="Calibri" w:cs="Calibri"/>
          <w:spacing w:val="1"/>
          <w:lang w:eastAsia="en-US"/>
        </w:rPr>
        <w:t>t</w:t>
      </w:r>
      <w:r w:rsidRPr="00397BC6">
        <w:rPr>
          <w:rFonts w:eastAsia="Calibri" w:cs="Calibri"/>
          <w:spacing w:val="-1"/>
          <w:lang w:eastAsia="en-US"/>
        </w:rPr>
        <w:t>e</w:t>
      </w:r>
      <w:r w:rsidRPr="00397BC6">
        <w:rPr>
          <w:rFonts w:eastAsia="Calibri" w:cs="Calibri"/>
          <w:lang w:eastAsia="en-US"/>
        </w:rPr>
        <w:t>rjed</w:t>
      </w:r>
      <w:r w:rsidRPr="00397BC6">
        <w:rPr>
          <w:rFonts w:eastAsia="Calibri" w:cs="Calibri"/>
          <w:spacing w:val="4"/>
          <w:lang w:eastAsia="en-US"/>
        </w:rPr>
        <w:t xml:space="preserve"> </w:t>
      </w:r>
      <w:r w:rsidRPr="00397BC6">
        <w:rPr>
          <w:rFonts w:eastAsia="Calibri" w:cs="Calibri"/>
          <w:lang w:eastAsia="en-US"/>
        </w:rPr>
        <w:t>az</w:t>
      </w:r>
      <w:r w:rsidRPr="00397BC6">
        <w:rPr>
          <w:rFonts w:eastAsia="Calibri" w:cs="Calibri"/>
          <w:spacing w:val="8"/>
          <w:lang w:eastAsia="en-US"/>
        </w:rPr>
        <w:t xml:space="preserve"> </w:t>
      </w:r>
      <w:r w:rsidRPr="00397BC6">
        <w:rPr>
          <w:rFonts w:eastAsia="Calibri" w:cs="Calibri"/>
          <w:spacing w:val="-1"/>
          <w:lang w:eastAsia="en-US"/>
        </w:rPr>
        <w:t>e</w:t>
      </w:r>
      <w:r w:rsidRPr="00397BC6">
        <w:rPr>
          <w:rFonts w:eastAsia="Calibri" w:cs="Calibri"/>
          <w:lang w:eastAsia="en-US"/>
        </w:rPr>
        <w:t>lj</w:t>
      </w:r>
      <w:r w:rsidRPr="00397BC6">
        <w:rPr>
          <w:rFonts w:eastAsia="Calibri" w:cs="Calibri"/>
          <w:spacing w:val="1"/>
          <w:lang w:eastAsia="en-US"/>
        </w:rPr>
        <w:t>á</w:t>
      </w:r>
      <w:r w:rsidRPr="00397BC6">
        <w:rPr>
          <w:rFonts w:eastAsia="Calibri" w:cs="Calibri"/>
          <w:spacing w:val="2"/>
          <w:lang w:eastAsia="en-US"/>
        </w:rPr>
        <w:t>r</w:t>
      </w:r>
      <w:r w:rsidRPr="00397BC6">
        <w:rPr>
          <w:rFonts w:eastAsia="Calibri" w:cs="Calibri"/>
          <w:lang w:eastAsia="en-US"/>
        </w:rPr>
        <w:t>ási</w:t>
      </w:r>
      <w:r w:rsidRPr="00397BC6">
        <w:rPr>
          <w:rFonts w:eastAsia="Calibri" w:cs="Calibri"/>
          <w:spacing w:val="3"/>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lt</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kr</w:t>
      </w:r>
      <w:r w:rsidRPr="00397BC6">
        <w:rPr>
          <w:rFonts w:eastAsia="Calibri" w:cs="Calibri"/>
          <w:spacing w:val="-1"/>
          <w:lang w:eastAsia="en-US"/>
        </w:rPr>
        <w:t>e</w:t>
      </w:r>
      <w:r w:rsidRPr="00397BC6">
        <w:rPr>
          <w:rFonts w:eastAsia="Calibri" w:cs="Calibri"/>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8"/>
          <w:lang w:eastAsia="en-US"/>
        </w:rPr>
        <w:t xml:space="preserve"> </w:t>
      </w:r>
      <w:r w:rsidRPr="00397BC6">
        <w:rPr>
          <w:rFonts w:eastAsia="Calibri" w:cs="Calibri"/>
          <w:lang w:eastAsia="en-US"/>
        </w:rPr>
        <w:t>e</w:t>
      </w:r>
      <w:r w:rsidRPr="00397BC6">
        <w:rPr>
          <w:rFonts w:eastAsia="Calibri" w:cs="Calibri"/>
          <w:spacing w:val="8"/>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lt</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3"/>
          <w:lang w:eastAsia="en-US"/>
        </w:rPr>
        <w:t xml:space="preserve"> </w:t>
      </w:r>
      <w:r w:rsidRPr="00397BC6">
        <w:rPr>
          <w:rFonts w:eastAsia="Calibri" w:cs="Calibri"/>
          <w:spacing w:val="1"/>
          <w:lang w:eastAsia="en-US"/>
        </w:rPr>
        <w:t>ú</w:t>
      </w:r>
      <w:r w:rsidRPr="00397BC6">
        <w:rPr>
          <w:rFonts w:eastAsia="Calibri" w:cs="Calibri"/>
          <w:lang w:eastAsia="en-US"/>
        </w:rPr>
        <w:t>tm</w:t>
      </w:r>
      <w:r w:rsidRPr="00397BC6">
        <w:rPr>
          <w:rFonts w:eastAsia="Calibri" w:cs="Calibri"/>
          <w:spacing w:val="1"/>
          <w:lang w:eastAsia="en-US"/>
        </w:rPr>
        <w:t>u</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ai al</w:t>
      </w:r>
      <w:r w:rsidRPr="00397BC6">
        <w:rPr>
          <w:rFonts w:eastAsia="Calibri" w:cs="Calibri"/>
          <w:spacing w:val="1"/>
          <w:lang w:eastAsia="en-US"/>
        </w:rPr>
        <w:t>ap</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n</w:t>
      </w:r>
      <w:r w:rsidRPr="00397BC6">
        <w:rPr>
          <w:rFonts w:eastAsia="Calibri" w:cs="Calibri"/>
          <w:spacing w:val="4"/>
          <w:lang w:eastAsia="en-US"/>
        </w:rPr>
        <w:t xml:space="preserve"> </w:t>
      </w:r>
      <w:r w:rsidRPr="00397BC6">
        <w:rPr>
          <w:rFonts w:eastAsia="Calibri" w:cs="Calibri"/>
          <w:spacing w:val="-1"/>
          <w:lang w:eastAsia="en-US"/>
        </w:rPr>
        <w:t>v</w:t>
      </w:r>
      <w:r w:rsidRPr="00397BC6">
        <w:rPr>
          <w:rFonts w:eastAsia="Calibri" w:cs="Calibri"/>
          <w:lang w:eastAsia="en-US"/>
        </w:rPr>
        <w:t>agy</w:t>
      </w:r>
      <w:r w:rsidRPr="00397BC6">
        <w:rPr>
          <w:rFonts w:eastAsia="Calibri" w:cs="Calibri"/>
          <w:spacing w:val="7"/>
          <w:lang w:eastAsia="en-US"/>
        </w:rPr>
        <w:t xml:space="preserve"> </w:t>
      </w:r>
      <w:r w:rsidRPr="00397BC6">
        <w:rPr>
          <w:rFonts w:eastAsia="Calibri" w:cs="Calibri"/>
          <w:spacing w:val="-1"/>
          <w:lang w:eastAsia="en-US"/>
        </w:rPr>
        <w:t>e</w:t>
      </w:r>
      <w:r w:rsidRPr="00397BC6">
        <w:rPr>
          <w:rFonts w:eastAsia="Calibri" w:cs="Calibri"/>
          <w:lang w:eastAsia="en-US"/>
        </w:rPr>
        <w:t>lő</w:t>
      </w:r>
      <w:r w:rsidRPr="00397BC6">
        <w:rPr>
          <w:rFonts w:eastAsia="Calibri" w:cs="Calibri"/>
          <w:spacing w:val="1"/>
          <w:lang w:eastAsia="en-US"/>
        </w:rPr>
        <w:t>z</w:t>
      </w:r>
      <w:r w:rsidRPr="00397BC6">
        <w:rPr>
          <w:rFonts w:eastAsia="Calibri" w:cs="Calibri"/>
          <w:spacing w:val="-1"/>
          <w:lang w:eastAsia="en-US"/>
        </w:rPr>
        <w:t>e</w:t>
      </w:r>
      <w:r w:rsidRPr="00397BC6">
        <w:rPr>
          <w:rFonts w:eastAsia="Calibri" w:cs="Calibri"/>
          <w:lang w:eastAsia="en-US"/>
        </w:rPr>
        <w:t>tes j</w:t>
      </w:r>
      <w:r w:rsidRPr="00397BC6">
        <w:rPr>
          <w:rFonts w:eastAsia="Calibri" w:cs="Calibri"/>
          <w:spacing w:val="1"/>
          <w:lang w:eastAsia="en-US"/>
        </w:rPr>
        <w:t>ó</w:t>
      </w:r>
      <w:r w:rsidRPr="00397BC6">
        <w:rPr>
          <w:rFonts w:eastAsia="Calibri" w:cs="Calibri"/>
          <w:spacing w:val="-1"/>
          <w:lang w:eastAsia="en-US"/>
        </w:rPr>
        <w:t>v</w:t>
      </w:r>
      <w:r w:rsidRPr="00397BC6">
        <w:rPr>
          <w:rFonts w:eastAsia="Calibri" w:cs="Calibri"/>
          <w:lang w:eastAsia="en-US"/>
        </w:rPr>
        <w:t>á</w:t>
      </w:r>
      <w:r w:rsidRPr="00397BC6">
        <w:rPr>
          <w:rFonts w:eastAsia="Calibri" w:cs="Calibri"/>
          <w:spacing w:val="1"/>
          <w:lang w:eastAsia="en-US"/>
        </w:rPr>
        <w:t>h</w:t>
      </w:r>
      <w:r w:rsidRPr="00397BC6">
        <w:rPr>
          <w:rFonts w:eastAsia="Calibri" w:cs="Calibri"/>
          <w:lang w:eastAsia="en-US"/>
        </w:rPr>
        <w:t>ag</w:t>
      </w:r>
      <w:r w:rsidRPr="00397BC6">
        <w:rPr>
          <w:rFonts w:eastAsia="Calibri" w:cs="Calibri"/>
          <w:spacing w:val="1"/>
          <w:lang w:eastAsia="en-US"/>
        </w:rPr>
        <w:t>y</w:t>
      </w:r>
      <w:r w:rsidRPr="00397BC6">
        <w:rPr>
          <w:rFonts w:eastAsia="Calibri" w:cs="Calibri"/>
          <w:lang w:eastAsia="en-US"/>
        </w:rPr>
        <w:t>ásá</w:t>
      </w:r>
      <w:r w:rsidRPr="00397BC6">
        <w:rPr>
          <w:rFonts w:eastAsia="Calibri" w:cs="Calibri"/>
          <w:spacing w:val="-1"/>
          <w:lang w:eastAsia="en-US"/>
        </w:rPr>
        <w:t>v</w:t>
      </w:r>
      <w:r w:rsidRPr="00397BC6">
        <w:rPr>
          <w:rFonts w:eastAsia="Calibri" w:cs="Calibri"/>
          <w:lang w:eastAsia="en-US"/>
        </w:rPr>
        <w:t>al</w:t>
      </w:r>
      <w:r w:rsidRPr="00397BC6">
        <w:rPr>
          <w:rFonts w:eastAsia="Calibri" w:cs="Calibri"/>
          <w:spacing w:val="-9"/>
          <w:lang w:eastAsia="en-US"/>
        </w:rPr>
        <w:t xml:space="preserve"> </w:t>
      </w:r>
      <w:r w:rsidRPr="00397BC6">
        <w:rPr>
          <w:rFonts w:eastAsia="Calibri" w:cs="Calibri"/>
          <w:spacing w:val="-1"/>
          <w:lang w:eastAsia="en-US"/>
        </w:rPr>
        <w:t>me</w:t>
      </w:r>
      <w:r w:rsidRPr="00397BC6">
        <w:rPr>
          <w:rFonts w:eastAsia="Calibri" w:cs="Calibri"/>
          <w:lang w:eastAsia="en-US"/>
        </w:rPr>
        <w:t>r</w:t>
      </w:r>
      <w:r w:rsidRPr="00397BC6">
        <w:rPr>
          <w:rFonts w:eastAsia="Calibri" w:cs="Calibri"/>
          <w:spacing w:val="1"/>
          <w:lang w:eastAsia="en-US"/>
        </w:rPr>
        <w:t>ü</w:t>
      </w:r>
      <w:r w:rsidRPr="00397BC6">
        <w:rPr>
          <w:rFonts w:eastAsia="Calibri" w:cs="Calibri"/>
          <w:lang w:eastAsia="en-US"/>
        </w:rPr>
        <w:t>ltek</w:t>
      </w:r>
      <w:r w:rsidRPr="00397BC6">
        <w:rPr>
          <w:rFonts w:eastAsia="Calibri" w:cs="Calibri"/>
          <w:spacing w:val="-4"/>
          <w:lang w:eastAsia="en-US"/>
        </w:rPr>
        <w:t xml:space="preserve"> </w:t>
      </w:r>
      <w:r w:rsidRPr="00397BC6">
        <w:rPr>
          <w:rFonts w:eastAsia="Calibri" w:cs="Calibri"/>
          <w:spacing w:val="-1"/>
          <w:lang w:eastAsia="en-US"/>
        </w:rPr>
        <w:t>fe</w:t>
      </w:r>
      <w:r w:rsidRPr="00397BC6">
        <w:rPr>
          <w:rFonts w:eastAsia="Calibri" w:cs="Calibri"/>
          <w:lang w:eastAsia="en-US"/>
        </w:rPr>
        <w:t>l. A</w:t>
      </w:r>
      <w:r w:rsidRPr="00397BC6">
        <w:rPr>
          <w:rFonts w:eastAsia="Calibri" w:cs="Calibri"/>
          <w:spacing w:val="-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7"/>
          <w:lang w:eastAsia="en-US"/>
        </w:rPr>
        <w:t xml:space="preserve"> </w:t>
      </w:r>
      <w:r w:rsidRPr="00397BC6">
        <w:rPr>
          <w:rFonts w:eastAsia="Calibri" w:cs="Calibri"/>
          <w:spacing w:val="1"/>
          <w:lang w:eastAsia="en-US"/>
        </w:rPr>
        <w:t>k</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re</w:t>
      </w:r>
      <w:r w:rsidRPr="00397BC6">
        <w:rPr>
          <w:rFonts w:eastAsia="Calibri" w:cs="Calibri"/>
          <w:spacing w:val="-8"/>
          <w:lang w:eastAsia="en-US"/>
        </w:rPr>
        <w:t xml:space="preserve"> </w:t>
      </w: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ón</w:t>
      </w:r>
      <w:r w:rsidRPr="00397BC6">
        <w:rPr>
          <w:rFonts w:eastAsia="Calibri" w:cs="Calibri"/>
          <w:lang w:eastAsia="en-US"/>
        </w:rPr>
        <w:t>ak</w:t>
      </w:r>
      <w:r w:rsidRPr="00397BC6">
        <w:rPr>
          <w:rFonts w:eastAsia="Calibri" w:cs="Calibri"/>
          <w:spacing w:val="-9"/>
          <w:lang w:eastAsia="en-US"/>
        </w:rPr>
        <w:t xml:space="preserve"> </w:t>
      </w:r>
      <w:r w:rsidRPr="00397BC6">
        <w:rPr>
          <w:rFonts w:eastAsia="Calibri" w:cs="Calibri"/>
          <w:lang w:eastAsia="en-US"/>
        </w:rPr>
        <w:t xml:space="preserve">a </w:t>
      </w:r>
      <w:r w:rsidRPr="00397BC6">
        <w:rPr>
          <w:rFonts w:eastAsia="Calibri" w:cs="Calibri"/>
          <w:spacing w:val="1"/>
          <w:lang w:eastAsia="en-US"/>
        </w:rPr>
        <w:t>k</w:t>
      </w:r>
      <w:r w:rsidRPr="00397BC6">
        <w:rPr>
          <w:rFonts w:eastAsia="Calibri" w:cs="Calibri"/>
          <w:lang w:eastAsia="en-US"/>
        </w:rPr>
        <w:t>ölt</w:t>
      </w:r>
      <w:r w:rsidRPr="00397BC6">
        <w:rPr>
          <w:rFonts w:eastAsia="Calibri" w:cs="Calibri"/>
          <w:spacing w:val="-1"/>
          <w:lang w:eastAsia="en-US"/>
        </w:rPr>
        <w:t>sé</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ket</w:t>
      </w:r>
      <w:r w:rsidRPr="00397BC6">
        <w:rPr>
          <w:rFonts w:eastAsia="Calibri" w:cs="Calibri"/>
          <w:spacing w:val="-9"/>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4"/>
          <w:lang w:eastAsia="en-US"/>
        </w:rPr>
        <w:t xml:space="preserve"> </w:t>
      </w:r>
      <w:r w:rsidRPr="00397BC6">
        <w:rPr>
          <w:rFonts w:eastAsia="Calibri" w:cs="Calibri"/>
          <w:spacing w:val="1"/>
          <w:lang w:eastAsia="en-US"/>
        </w:rPr>
        <w:t>ke</w:t>
      </w:r>
      <w:r w:rsidRPr="00397BC6">
        <w:rPr>
          <w:rFonts w:eastAsia="Calibri" w:cs="Calibri"/>
          <w:lang w:eastAsia="en-US"/>
        </w:rPr>
        <w:t>ll</w:t>
      </w:r>
      <w:r w:rsidRPr="00397BC6">
        <w:rPr>
          <w:rFonts w:eastAsia="Calibri" w:cs="Calibri"/>
          <w:spacing w:val="-2"/>
          <w:lang w:eastAsia="en-US"/>
        </w:rPr>
        <w:t xml:space="preserve"> </w:t>
      </w:r>
      <w:r w:rsidRPr="00397BC6">
        <w:rPr>
          <w:rFonts w:eastAsia="Calibri" w:cs="Calibri"/>
          <w:spacing w:val="-1"/>
          <w:lang w:eastAsia="en-US"/>
        </w:rPr>
        <w:t>e</w:t>
      </w:r>
      <w:r w:rsidRPr="00397BC6">
        <w:rPr>
          <w:rFonts w:eastAsia="Calibri" w:cs="Calibri"/>
          <w:lang w:eastAsia="en-US"/>
        </w:rPr>
        <w:t>lől</w:t>
      </w:r>
      <w:r w:rsidRPr="00397BC6">
        <w:rPr>
          <w:rFonts w:eastAsia="Calibri" w:cs="Calibri"/>
          <w:spacing w:val="-1"/>
          <w:lang w:eastAsia="en-US"/>
        </w:rPr>
        <w:t>e</w:t>
      </w:r>
      <w:r w:rsidRPr="00397BC6">
        <w:rPr>
          <w:rFonts w:eastAsia="Calibri" w:cs="Calibri"/>
          <w:spacing w:val="2"/>
          <w:lang w:eastAsia="en-US"/>
        </w:rPr>
        <w:t>g</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1"/>
          <w:lang w:eastAsia="en-US"/>
        </w:rPr>
        <w:t>n</w:t>
      </w:r>
      <w:r w:rsidRPr="00397BC6">
        <w:rPr>
          <w:rFonts w:eastAsia="Calibri" w:cs="Calibri"/>
          <w:lang w:eastAsia="en-US"/>
        </w:rPr>
        <w:t>i</w:t>
      </w:r>
      <w:r w:rsidRPr="00397BC6">
        <w:rPr>
          <w:rFonts w:eastAsia="Calibri" w:cs="Calibri"/>
          <w:spacing w:val="-1"/>
          <w:lang w:eastAsia="en-US"/>
        </w:rPr>
        <w:t>e</w:t>
      </w:r>
      <w:r w:rsidRPr="00397BC6">
        <w:rPr>
          <w:rFonts w:eastAsia="Calibri" w:cs="Calibri"/>
          <w:lang w:eastAsia="en-US"/>
        </w:rPr>
        <w:t>.</w:t>
      </w:r>
    </w:p>
    <w:p w14:paraId="23106ED8" w14:textId="77777777" w:rsidR="000758F6" w:rsidRPr="00397BC6" w:rsidRDefault="000758F6" w:rsidP="003725A4">
      <w:pPr>
        <w:widowControl w:val="0"/>
        <w:spacing w:after="0" w:line="240" w:lineRule="auto"/>
        <w:ind w:left="116" w:right="70"/>
        <w:rPr>
          <w:rFonts w:eastAsia="Calibri" w:cs="Calibri"/>
          <w:lang w:eastAsia="en-US"/>
        </w:rPr>
      </w:pPr>
    </w:p>
    <w:p w14:paraId="620A3E40" w14:textId="77777777" w:rsidR="003725A4" w:rsidRPr="00397BC6" w:rsidRDefault="003725A4" w:rsidP="003725A4">
      <w:pPr>
        <w:widowControl w:val="0"/>
        <w:spacing w:after="0" w:line="242" w:lineRule="exact"/>
        <w:ind w:left="116" w:right="77"/>
        <w:rPr>
          <w:rFonts w:eastAsia="Calibri" w:cs="Calibri"/>
          <w:lang w:eastAsia="en-US"/>
        </w:rPr>
      </w:pPr>
      <w:r w:rsidRPr="00397BC6">
        <w:rPr>
          <w:rFonts w:eastAsia="Calibri" w:cs="Calibri"/>
          <w:position w:val="1"/>
          <w:lang w:eastAsia="en-US"/>
        </w:rPr>
        <w:t>A</w:t>
      </w:r>
      <w:r w:rsidRPr="00397BC6">
        <w:rPr>
          <w:rFonts w:eastAsia="Calibri" w:cs="Calibri"/>
          <w:spacing w:val="18"/>
          <w:position w:val="1"/>
          <w:lang w:eastAsia="en-US"/>
        </w:rPr>
        <w:t xml:space="preserve"> </w:t>
      </w:r>
      <w:r w:rsidRPr="00397BC6">
        <w:rPr>
          <w:rFonts w:eastAsia="Calibri" w:cs="Calibri"/>
          <w:spacing w:val="1"/>
          <w:position w:val="1"/>
          <w:lang w:eastAsia="en-US"/>
        </w:rPr>
        <w:t>b</w:t>
      </w:r>
      <w:r w:rsidRPr="00397BC6">
        <w:rPr>
          <w:rFonts w:eastAsia="Calibri" w:cs="Calibri"/>
          <w:position w:val="1"/>
          <w:lang w:eastAsia="en-US"/>
        </w:rPr>
        <w:t>iz</w:t>
      </w:r>
      <w:r w:rsidRPr="00397BC6">
        <w:rPr>
          <w:rFonts w:eastAsia="Calibri" w:cs="Calibri"/>
          <w:spacing w:val="1"/>
          <w:position w:val="1"/>
          <w:lang w:eastAsia="en-US"/>
        </w:rPr>
        <w:t>t</w:t>
      </w:r>
      <w:r w:rsidRPr="00397BC6">
        <w:rPr>
          <w:rFonts w:eastAsia="Calibri" w:cs="Calibri"/>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w:t>
      </w:r>
      <w:r w:rsidRPr="00397BC6">
        <w:rPr>
          <w:rFonts w:eastAsia="Calibri" w:cs="Calibri"/>
          <w:spacing w:val="1"/>
          <w:position w:val="1"/>
          <w:lang w:eastAsia="en-US"/>
        </w:rPr>
        <w:t>ón</w:t>
      </w:r>
      <w:r w:rsidRPr="00397BC6">
        <w:rPr>
          <w:rFonts w:eastAsia="Calibri" w:cs="Calibri"/>
          <w:position w:val="1"/>
          <w:lang w:eastAsia="en-US"/>
        </w:rPr>
        <w:t>ak</w:t>
      </w:r>
      <w:r w:rsidRPr="00397BC6">
        <w:rPr>
          <w:rFonts w:eastAsia="Calibri" w:cs="Calibri"/>
          <w:spacing w:val="10"/>
          <w:position w:val="1"/>
          <w:lang w:eastAsia="en-US"/>
        </w:rPr>
        <w:t xml:space="preserve"> </w:t>
      </w:r>
      <w:r w:rsidRPr="00397BC6">
        <w:rPr>
          <w:rFonts w:eastAsia="Calibri" w:cs="Calibri"/>
          <w:position w:val="1"/>
          <w:lang w:eastAsia="en-US"/>
        </w:rPr>
        <w:t>a</w:t>
      </w:r>
      <w:r w:rsidRPr="00397BC6">
        <w:rPr>
          <w:rFonts w:eastAsia="Calibri" w:cs="Calibri"/>
          <w:spacing w:val="21"/>
          <w:position w:val="1"/>
          <w:lang w:eastAsia="en-US"/>
        </w:rPr>
        <w:t xml:space="preserve"> </w:t>
      </w:r>
      <w:r w:rsidRPr="00397BC6">
        <w:rPr>
          <w:rFonts w:eastAsia="Calibri" w:cs="Calibri"/>
          <w:position w:val="1"/>
          <w:lang w:eastAsia="en-US"/>
        </w:rPr>
        <w:t>k</w:t>
      </w:r>
      <w:r w:rsidRPr="00397BC6">
        <w:rPr>
          <w:rFonts w:eastAsia="Calibri" w:cs="Calibri"/>
          <w:spacing w:val="1"/>
          <w:position w:val="1"/>
          <w:lang w:eastAsia="en-US"/>
        </w:rPr>
        <w:t>á</w:t>
      </w:r>
      <w:r w:rsidRPr="00397BC6">
        <w:rPr>
          <w:rFonts w:eastAsia="Calibri" w:cs="Calibri"/>
          <w:position w:val="1"/>
          <w:lang w:eastAsia="en-US"/>
        </w:rPr>
        <w:t>r</w:t>
      </w:r>
      <w:r w:rsidRPr="00397BC6">
        <w:rPr>
          <w:rFonts w:eastAsia="Calibri" w:cs="Calibri"/>
          <w:spacing w:val="1"/>
          <w:position w:val="1"/>
          <w:lang w:eastAsia="en-US"/>
        </w:rPr>
        <w:t>o</w:t>
      </w:r>
      <w:r w:rsidRPr="00397BC6">
        <w:rPr>
          <w:rFonts w:eastAsia="Calibri" w:cs="Calibri"/>
          <w:position w:val="1"/>
          <w:lang w:eastAsia="en-US"/>
        </w:rPr>
        <w:t>k</w:t>
      </w:r>
      <w:r w:rsidRPr="00397BC6">
        <w:rPr>
          <w:rFonts w:eastAsia="Calibri" w:cs="Calibri"/>
          <w:spacing w:val="1"/>
          <w:position w:val="1"/>
          <w:lang w:eastAsia="en-US"/>
        </w:rPr>
        <w:t>o</w:t>
      </w:r>
      <w:r w:rsidRPr="00397BC6">
        <w:rPr>
          <w:rFonts w:eastAsia="Calibri" w:cs="Calibri"/>
          <w:position w:val="1"/>
          <w:lang w:eastAsia="en-US"/>
        </w:rPr>
        <w:t>zó</w:t>
      </w:r>
      <w:r w:rsidRPr="00397BC6">
        <w:rPr>
          <w:rFonts w:eastAsia="Calibri" w:cs="Calibri"/>
          <w:spacing w:val="13"/>
          <w:position w:val="1"/>
          <w:lang w:eastAsia="en-US"/>
        </w:rPr>
        <w:t xml:space="preserve"> </w:t>
      </w:r>
      <w:r w:rsidRPr="00397BC6">
        <w:rPr>
          <w:rFonts w:eastAsia="Calibri" w:cs="Calibri"/>
          <w:spacing w:val="1"/>
          <w:position w:val="1"/>
          <w:lang w:eastAsia="en-US"/>
        </w:rPr>
        <w:t>b</w:t>
      </w:r>
      <w:r w:rsidRPr="00397BC6">
        <w:rPr>
          <w:rFonts w:eastAsia="Calibri" w:cs="Calibri"/>
          <w:position w:val="1"/>
          <w:lang w:eastAsia="en-US"/>
        </w:rPr>
        <w:t>i</w:t>
      </w:r>
      <w:r w:rsidRPr="00397BC6">
        <w:rPr>
          <w:rFonts w:eastAsia="Calibri" w:cs="Calibri"/>
          <w:spacing w:val="-2"/>
          <w:position w:val="1"/>
          <w:lang w:eastAsia="en-US"/>
        </w:rPr>
        <w:t>z</w:t>
      </w:r>
      <w:r w:rsidRPr="00397BC6">
        <w:rPr>
          <w:rFonts w:eastAsia="Calibri" w:cs="Calibri"/>
          <w:position w:val="1"/>
          <w:lang w:eastAsia="en-US"/>
        </w:rPr>
        <w:t>t</w:t>
      </w:r>
      <w:r w:rsidRPr="00397BC6">
        <w:rPr>
          <w:rFonts w:eastAsia="Calibri" w:cs="Calibri"/>
          <w:spacing w:val="1"/>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w:t>
      </w:r>
      <w:r w:rsidRPr="00397BC6">
        <w:rPr>
          <w:rFonts w:eastAsia="Calibri" w:cs="Calibri"/>
          <w:spacing w:val="1"/>
          <w:position w:val="1"/>
          <w:lang w:eastAsia="en-US"/>
        </w:rPr>
        <w:t>o</w:t>
      </w:r>
      <w:r w:rsidRPr="00397BC6">
        <w:rPr>
          <w:rFonts w:eastAsia="Calibri" w:cs="Calibri"/>
          <w:position w:val="1"/>
          <w:lang w:eastAsia="en-US"/>
        </w:rPr>
        <w:t>tt</w:t>
      </w:r>
      <w:r w:rsidRPr="00397BC6">
        <w:rPr>
          <w:rFonts w:eastAsia="Calibri" w:cs="Calibri"/>
          <w:spacing w:val="12"/>
          <w:position w:val="1"/>
          <w:lang w:eastAsia="en-US"/>
        </w:rPr>
        <w:t xml:space="preserve"> </w:t>
      </w:r>
      <w:r w:rsidRPr="00397BC6">
        <w:rPr>
          <w:rFonts w:eastAsia="Calibri" w:cs="Calibri"/>
          <w:position w:val="1"/>
          <w:lang w:eastAsia="en-US"/>
        </w:rPr>
        <w:t>j</w:t>
      </w:r>
      <w:r w:rsidRPr="00397BC6">
        <w:rPr>
          <w:rFonts w:eastAsia="Calibri" w:cs="Calibri"/>
          <w:spacing w:val="1"/>
          <w:position w:val="1"/>
          <w:lang w:eastAsia="en-US"/>
        </w:rPr>
        <w:t>o</w:t>
      </w:r>
      <w:r w:rsidRPr="00397BC6">
        <w:rPr>
          <w:rFonts w:eastAsia="Calibri" w:cs="Calibri"/>
          <w:position w:val="1"/>
          <w:lang w:eastAsia="en-US"/>
        </w:rPr>
        <w:t>gi</w:t>
      </w:r>
      <w:r w:rsidRPr="00397BC6">
        <w:rPr>
          <w:rFonts w:eastAsia="Calibri" w:cs="Calibri"/>
          <w:spacing w:val="16"/>
          <w:position w:val="1"/>
          <w:lang w:eastAsia="en-US"/>
        </w:rPr>
        <w:t xml:space="preserve"> </w:t>
      </w:r>
      <w:r w:rsidRPr="00397BC6">
        <w:rPr>
          <w:rFonts w:eastAsia="Calibri" w:cs="Calibri"/>
          <w:position w:val="1"/>
          <w:lang w:eastAsia="en-US"/>
        </w:rPr>
        <w:t>ké</w:t>
      </w:r>
      <w:r w:rsidRPr="00397BC6">
        <w:rPr>
          <w:rFonts w:eastAsia="Calibri" w:cs="Calibri"/>
          <w:spacing w:val="1"/>
          <w:position w:val="1"/>
          <w:lang w:eastAsia="en-US"/>
        </w:rPr>
        <w:t>p</w:t>
      </w:r>
      <w:r w:rsidRPr="00397BC6">
        <w:rPr>
          <w:rFonts w:eastAsia="Calibri" w:cs="Calibri"/>
          <w:spacing w:val="-1"/>
          <w:position w:val="1"/>
          <w:lang w:eastAsia="en-US"/>
        </w:rPr>
        <w:t>v</w:t>
      </w:r>
      <w:r w:rsidRPr="00397BC6">
        <w:rPr>
          <w:rFonts w:eastAsia="Calibri" w:cs="Calibri"/>
          <w:spacing w:val="2"/>
          <w:position w:val="1"/>
          <w:lang w:eastAsia="en-US"/>
        </w:rPr>
        <w:t>i</w:t>
      </w:r>
      <w:r w:rsidRPr="00397BC6">
        <w:rPr>
          <w:rFonts w:eastAsia="Calibri" w:cs="Calibri"/>
          <w:spacing w:val="-1"/>
          <w:position w:val="1"/>
          <w:lang w:eastAsia="en-US"/>
        </w:rPr>
        <w:t>s</w:t>
      </w:r>
      <w:r w:rsidRPr="00397BC6">
        <w:rPr>
          <w:rFonts w:eastAsia="Calibri" w:cs="Calibri"/>
          <w:spacing w:val="1"/>
          <w:position w:val="1"/>
          <w:lang w:eastAsia="en-US"/>
        </w:rPr>
        <w:t>e</w:t>
      </w:r>
      <w:r w:rsidRPr="00397BC6">
        <w:rPr>
          <w:rFonts w:eastAsia="Calibri" w:cs="Calibri"/>
          <w:position w:val="1"/>
          <w:lang w:eastAsia="en-US"/>
        </w:rPr>
        <w:t>l</w:t>
      </w:r>
      <w:r w:rsidRPr="00397BC6">
        <w:rPr>
          <w:rFonts w:eastAsia="Calibri" w:cs="Calibri"/>
          <w:spacing w:val="-1"/>
          <w:position w:val="1"/>
          <w:lang w:eastAsia="en-US"/>
        </w:rPr>
        <w:t>e</w:t>
      </w:r>
      <w:r w:rsidRPr="00397BC6">
        <w:rPr>
          <w:rFonts w:eastAsia="Calibri" w:cs="Calibri"/>
          <w:position w:val="1"/>
          <w:lang w:eastAsia="en-US"/>
        </w:rPr>
        <w:t>ti</w:t>
      </w:r>
      <w:r w:rsidRPr="00397BC6">
        <w:rPr>
          <w:rFonts w:eastAsia="Calibri" w:cs="Calibri"/>
          <w:spacing w:val="12"/>
          <w:position w:val="1"/>
          <w:lang w:eastAsia="en-US"/>
        </w:rPr>
        <w:t xml:space="preserve"> </w:t>
      </w:r>
      <w:r w:rsidRPr="00397BC6">
        <w:rPr>
          <w:rFonts w:eastAsia="Calibri" w:cs="Calibri"/>
          <w:position w:val="1"/>
          <w:lang w:eastAsia="en-US"/>
        </w:rPr>
        <w:t>k</w:t>
      </w:r>
      <w:r w:rsidRPr="00397BC6">
        <w:rPr>
          <w:rFonts w:eastAsia="Calibri" w:cs="Calibri"/>
          <w:spacing w:val="1"/>
          <w:position w:val="1"/>
          <w:lang w:eastAsia="en-US"/>
        </w:rPr>
        <w:t>ö</w:t>
      </w:r>
      <w:r w:rsidRPr="00397BC6">
        <w:rPr>
          <w:rFonts w:eastAsia="Calibri" w:cs="Calibri"/>
          <w:position w:val="1"/>
          <w:lang w:eastAsia="en-US"/>
        </w:rPr>
        <w:t>l</w:t>
      </w:r>
      <w:r w:rsidRPr="00397BC6">
        <w:rPr>
          <w:rFonts w:eastAsia="Calibri" w:cs="Calibri"/>
          <w:spacing w:val="2"/>
          <w:position w:val="1"/>
          <w:lang w:eastAsia="en-US"/>
        </w:rPr>
        <w:t>t</w:t>
      </w:r>
      <w:r w:rsidRPr="00397BC6">
        <w:rPr>
          <w:rFonts w:eastAsia="Calibri" w:cs="Calibri"/>
          <w:spacing w:val="-1"/>
          <w:position w:val="1"/>
          <w:lang w:eastAsia="en-US"/>
        </w:rPr>
        <w:t>s</w:t>
      </w:r>
      <w:r w:rsidRPr="00397BC6">
        <w:rPr>
          <w:rFonts w:eastAsia="Calibri" w:cs="Calibri"/>
          <w:spacing w:val="1"/>
          <w:position w:val="1"/>
          <w:lang w:eastAsia="en-US"/>
        </w:rPr>
        <w:t>é</w:t>
      </w:r>
      <w:r w:rsidRPr="00397BC6">
        <w:rPr>
          <w:rFonts w:eastAsia="Calibri" w:cs="Calibri"/>
          <w:position w:val="1"/>
          <w:lang w:eastAsia="en-US"/>
        </w:rPr>
        <w:t>g</w:t>
      </w:r>
      <w:r w:rsidRPr="00397BC6">
        <w:rPr>
          <w:rFonts w:eastAsia="Calibri" w:cs="Calibri"/>
          <w:spacing w:val="-1"/>
          <w:position w:val="1"/>
          <w:lang w:eastAsia="en-US"/>
        </w:rPr>
        <w:t>e</w:t>
      </w:r>
      <w:r w:rsidRPr="00397BC6">
        <w:rPr>
          <w:rFonts w:eastAsia="Calibri" w:cs="Calibri"/>
          <w:position w:val="1"/>
          <w:lang w:eastAsia="en-US"/>
        </w:rPr>
        <w:t>it</w:t>
      </w:r>
      <w:r w:rsidRPr="00397BC6">
        <w:rPr>
          <w:rFonts w:eastAsia="Calibri" w:cs="Calibri"/>
          <w:spacing w:val="12"/>
          <w:position w:val="1"/>
          <w:lang w:eastAsia="en-US"/>
        </w:rPr>
        <w:t xml:space="preserve"> </w:t>
      </w:r>
      <w:r w:rsidRPr="00397BC6">
        <w:rPr>
          <w:rFonts w:eastAsia="Calibri" w:cs="Calibri"/>
          <w:spacing w:val="1"/>
          <w:position w:val="1"/>
          <w:lang w:eastAsia="en-US"/>
        </w:rPr>
        <w:t>é</w:t>
      </w:r>
      <w:r w:rsidRPr="00397BC6">
        <w:rPr>
          <w:rFonts w:eastAsia="Calibri" w:cs="Calibri"/>
          <w:position w:val="1"/>
          <w:lang w:eastAsia="en-US"/>
        </w:rPr>
        <w:t>s</w:t>
      </w:r>
      <w:r w:rsidRPr="00397BC6">
        <w:rPr>
          <w:rFonts w:eastAsia="Calibri" w:cs="Calibri"/>
          <w:spacing w:val="16"/>
          <w:position w:val="1"/>
          <w:lang w:eastAsia="en-US"/>
        </w:rPr>
        <w:t xml:space="preserve"> </w:t>
      </w:r>
      <w:r w:rsidRPr="00397BC6">
        <w:rPr>
          <w:rFonts w:eastAsia="Calibri" w:cs="Calibri"/>
          <w:position w:val="1"/>
          <w:lang w:eastAsia="en-US"/>
        </w:rPr>
        <w:t>a</w:t>
      </w:r>
      <w:r w:rsidRPr="00397BC6">
        <w:rPr>
          <w:rFonts w:eastAsia="Calibri" w:cs="Calibri"/>
          <w:spacing w:val="19"/>
          <w:position w:val="1"/>
          <w:lang w:eastAsia="en-US"/>
        </w:rPr>
        <w:t xml:space="preserve"> </w:t>
      </w:r>
      <w:r w:rsidRPr="00397BC6">
        <w:rPr>
          <w:rFonts w:eastAsia="Calibri" w:cs="Calibri"/>
          <w:position w:val="1"/>
          <w:lang w:eastAsia="en-US"/>
        </w:rPr>
        <w:t>k</w:t>
      </w:r>
      <w:r w:rsidRPr="00397BC6">
        <w:rPr>
          <w:rFonts w:eastAsia="Calibri" w:cs="Calibri"/>
          <w:spacing w:val="1"/>
          <w:position w:val="1"/>
          <w:lang w:eastAsia="en-US"/>
        </w:rPr>
        <w:t>a</w:t>
      </w:r>
      <w:r w:rsidRPr="00397BC6">
        <w:rPr>
          <w:rFonts w:eastAsia="Calibri" w:cs="Calibri"/>
          <w:spacing w:val="-1"/>
          <w:position w:val="1"/>
          <w:lang w:eastAsia="en-US"/>
        </w:rPr>
        <w:t>m</w:t>
      </w:r>
      <w:r w:rsidRPr="00397BC6">
        <w:rPr>
          <w:rFonts w:eastAsia="Calibri" w:cs="Calibri"/>
          <w:position w:val="1"/>
          <w:lang w:eastAsia="en-US"/>
        </w:rPr>
        <w:t>a</w:t>
      </w:r>
      <w:r w:rsidRPr="00397BC6">
        <w:rPr>
          <w:rFonts w:eastAsia="Calibri" w:cs="Calibri"/>
          <w:spacing w:val="1"/>
          <w:position w:val="1"/>
          <w:lang w:eastAsia="en-US"/>
        </w:rPr>
        <w:t>t</w:t>
      </w:r>
      <w:r w:rsidRPr="00397BC6">
        <w:rPr>
          <w:rFonts w:eastAsia="Calibri" w:cs="Calibri"/>
          <w:position w:val="1"/>
          <w:lang w:eastAsia="en-US"/>
        </w:rPr>
        <w:t>ok</w:t>
      </w:r>
      <w:r w:rsidRPr="00397BC6">
        <w:rPr>
          <w:rFonts w:eastAsia="Calibri" w:cs="Calibri"/>
          <w:spacing w:val="1"/>
          <w:position w:val="1"/>
          <w:lang w:eastAsia="en-US"/>
        </w:rPr>
        <w:t>a</w:t>
      </w:r>
      <w:r w:rsidRPr="00397BC6">
        <w:rPr>
          <w:rFonts w:eastAsia="Calibri" w:cs="Calibri"/>
          <w:position w:val="1"/>
          <w:lang w:eastAsia="en-US"/>
        </w:rPr>
        <w:t>t</w:t>
      </w:r>
      <w:r w:rsidRPr="00397BC6">
        <w:rPr>
          <w:rFonts w:eastAsia="Calibri" w:cs="Calibri"/>
          <w:spacing w:val="11"/>
          <w:position w:val="1"/>
          <w:lang w:eastAsia="en-US"/>
        </w:rPr>
        <w:t xml:space="preserve"> </w:t>
      </w:r>
      <w:r w:rsidRPr="00397BC6">
        <w:rPr>
          <w:rFonts w:eastAsia="Calibri" w:cs="Calibri"/>
          <w:position w:val="1"/>
          <w:lang w:eastAsia="en-US"/>
        </w:rPr>
        <w:t>a</w:t>
      </w:r>
      <w:r w:rsidRPr="00397BC6">
        <w:rPr>
          <w:rFonts w:eastAsia="Calibri" w:cs="Calibri"/>
          <w:spacing w:val="1"/>
          <w:position w:val="1"/>
          <w:lang w:eastAsia="en-US"/>
        </w:rPr>
        <w:t>k</w:t>
      </w:r>
      <w:r w:rsidRPr="00397BC6">
        <w:rPr>
          <w:rFonts w:eastAsia="Calibri" w:cs="Calibri"/>
          <w:position w:val="1"/>
          <w:lang w:eastAsia="en-US"/>
        </w:rPr>
        <w:t>k</w:t>
      </w:r>
      <w:r w:rsidRPr="00397BC6">
        <w:rPr>
          <w:rFonts w:eastAsia="Calibri" w:cs="Calibri"/>
          <w:spacing w:val="1"/>
          <w:position w:val="1"/>
          <w:lang w:eastAsia="en-US"/>
        </w:rPr>
        <w:t>o</w:t>
      </w:r>
      <w:r w:rsidRPr="00397BC6">
        <w:rPr>
          <w:rFonts w:eastAsia="Calibri" w:cs="Calibri"/>
          <w:position w:val="1"/>
          <w:lang w:eastAsia="en-US"/>
        </w:rPr>
        <w:t>r</w:t>
      </w:r>
      <w:r w:rsidRPr="00397BC6">
        <w:rPr>
          <w:rFonts w:eastAsia="Calibri" w:cs="Calibri"/>
          <w:spacing w:val="15"/>
          <w:position w:val="1"/>
          <w:lang w:eastAsia="en-US"/>
        </w:rPr>
        <w:t xml:space="preserve"> </w:t>
      </w:r>
      <w:r w:rsidRPr="00397BC6">
        <w:rPr>
          <w:rFonts w:eastAsia="Calibri" w:cs="Calibri"/>
          <w:position w:val="1"/>
          <w:lang w:eastAsia="en-US"/>
        </w:rPr>
        <w:t>is</w:t>
      </w:r>
      <w:r w:rsidRPr="00397BC6">
        <w:rPr>
          <w:rFonts w:eastAsia="Calibri" w:cs="Calibri"/>
          <w:spacing w:val="19"/>
          <w:position w:val="1"/>
          <w:lang w:eastAsia="en-US"/>
        </w:rPr>
        <w:t xml:space="preserve"> </w:t>
      </w:r>
      <w:r w:rsidRPr="00397BC6">
        <w:rPr>
          <w:rFonts w:eastAsia="Calibri" w:cs="Calibri"/>
          <w:spacing w:val="-1"/>
          <w:position w:val="1"/>
          <w:lang w:eastAsia="en-US"/>
        </w:rPr>
        <w:t>me</w:t>
      </w:r>
      <w:r w:rsidRPr="00397BC6">
        <w:rPr>
          <w:rFonts w:eastAsia="Calibri" w:cs="Calibri"/>
          <w:position w:val="1"/>
          <w:lang w:eastAsia="en-US"/>
        </w:rPr>
        <w:t>g</w:t>
      </w:r>
      <w:r w:rsidRPr="00397BC6">
        <w:rPr>
          <w:rFonts w:eastAsia="Calibri" w:cs="Calibri"/>
          <w:spacing w:val="15"/>
          <w:position w:val="1"/>
          <w:lang w:eastAsia="en-US"/>
        </w:rPr>
        <w:t xml:space="preserve"> </w:t>
      </w:r>
      <w:r w:rsidRPr="00397BC6">
        <w:rPr>
          <w:rFonts w:eastAsia="Calibri" w:cs="Calibri"/>
          <w:spacing w:val="3"/>
          <w:position w:val="1"/>
          <w:lang w:eastAsia="en-US"/>
        </w:rPr>
        <w:t>k</w:t>
      </w:r>
      <w:r w:rsidRPr="00397BC6">
        <w:rPr>
          <w:rFonts w:eastAsia="Calibri" w:cs="Calibri"/>
          <w:spacing w:val="-1"/>
          <w:position w:val="1"/>
          <w:lang w:eastAsia="en-US"/>
        </w:rPr>
        <w:t>e</w:t>
      </w:r>
      <w:r w:rsidRPr="00397BC6">
        <w:rPr>
          <w:rFonts w:eastAsia="Calibri" w:cs="Calibri"/>
          <w:position w:val="1"/>
          <w:lang w:eastAsia="en-US"/>
        </w:rPr>
        <w:t>ll</w:t>
      </w:r>
      <w:r w:rsidRPr="00397BC6">
        <w:rPr>
          <w:rFonts w:eastAsia="Calibri" w:cs="Calibri"/>
          <w:spacing w:val="17"/>
          <w:position w:val="1"/>
          <w:lang w:eastAsia="en-US"/>
        </w:rPr>
        <w:t xml:space="preserve"> </w:t>
      </w:r>
      <w:r w:rsidRPr="00397BC6">
        <w:rPr>
          <w:rFonts w:eastAsia="Calibri" w:cs="Calibri"/>
          <w:position w:val="1"/>
          <w:lang w:eastAsia="en-US"/>
        </w:rPr>
        <w:t>térí</w:t>
      </w:r>
      <w:r w:rsidRPr="00397BC6">
        <w:rPr>
          <w:rFonts w:eastAsia="Calibri" w:cs="Calibri"/>
          <w:spacing w:val="2"/>
          <w:position w:val="1"/>
          <w:lang w:eastAsia="en-US"/>
        </w:rPr>
        <w:t>t</w:t>
      </w:r>
      <w:r w:rsidRPr="00397BC6">
        <w:rPr>
          <w:rFonts w:eastAsia="Calibri" w:cs="Calibri"/>
          <w:spacing w:val="-1"/>
          <w:position w:val="1"/>
          <w:lang w:eastAsia="en-US"/>
        </w:rPr>
        <w:t>e</w:t>
      </w:r>
      <w:r w:rsidRPr="00397BC6">
        <w:rPr>
          <w:rFonts w:eastAsia="Calibri" w:cs="Calibri"/>
          <w:spacing w:val="1"/>
          <w:position w:val="1"/>
          <w:lang w:eastAsia="en-US"/>
        </w:rPr>
        <w:t>n</w:t>
      </w:r>
      <w:r w:rsidRPr="00397BC6">
        <w:rPr>
          <w:rFonts w:eastAsia="Calibri" w:cs="Calibri"/>
          <w:position w:val="1"/>
          <w:lang w:eastAsia="en-US"/>
        </w:rPr>
        <w:t>i</w:t>
      </w:r>
      <w:r w:rsidRPr="00397BC6">
        <w:rPr>
          <w:rFonts w:eastAsia="Calibri" w:cs="Calibri"/>
          <w:spacing w:val="-1"/>
          <w:position w:val="1"/>
          <w:lang w:eastAsia="en-US"/>
        </w:rPr>
        <w:t>e</w:t>
      </w:r>
      <w:r w:rsidRPr="00397BC6">
        <w:rPr>
          <w:rFonts w:eastAsia="Calibri" w:cs="Calibri"/>
          <w:position w:val="1"/>
          <w:lang w:eastAsia="en-US"/>
        </w:rPr>
        <w:t>,</w:t>
      </w:r>
      <w:r w:rsidRPr="00397BC6">
        <w:rPr>
          <w:rFonts w:eastAsia="Calibri" w:cs="Calibri"/>
          <w:spacing w:val="13"/>
          <w:position w:val="1"/>
          <w:lang w:eastAsia="en-US"/>
        </w:rPr>
        <w:t xml:space="preserve"> </w:t>
      </w:r>
      <w:r w:rsidRPr="00397BC6">
        <w:rPr>
          <w:rFonts w:eastAsia="Calibri" w:cs="Calibri"/>
          <w:spacing w:val="1"/>
          <w:position w:val="1"/>
          <w:lang w:eastAsia="en-US"/>
        </w:rPr>
        <w:t>h</w:t>
      </w:r>
      <w:r w:rsidRPr="00397BC6">
        <w:rPr>
          <w:rFonts w:eastAsia="Calibri" w:cs="Calibri"/>
          <w:position w:val="1"/>
          <w:lang w:eastAsia="en-US"/>
        </w:rPr>
        <w:t>a</w:t>
      </w:r>
      <w:r w:rsidRPr="00397BC6">
        <w:rPr>
          <w:rFonts w:eastAsia="Calibri" w:cs="Calibri"/>
          <w:lang w:eastAsia="en-US"/>
        </w:rPr>
        <w:t xml:space="preserve"> </w:t>
      </w:r>
      <w:r w:rsidRPr="00397BC6">
        <w:rPr>
          <w:rFonts w:eastAsia="Calibri" w:cs="Calibri"/>
          <w:spacing w:val="-1"/>
          <w:lang w:eastAsia="en-US"/>
        </w:rPr>
        <w:t>e</w:t>
      </w:r>
      <w:r w:rsidRPr="00397BC6">
        <w:rPr>
          <w:rFonts w:eastAsia="Calibri" w:cs="Calibri"/>
          <w:lang w:eastAsia="en-US"/>
        </w:rPr>
        <w:t>zek</w:t>
      </w:r>
      <w:r w:rsidRPr="00397BC6">
        <w:rPr>
          <w:rFonts w:eastAsia="Calibri" w:cs="Calibri"/>
          <w:spacing w:val="-4"/>
          <w:lang w:eastAsia="en-US"/>
        </w:rPr>
        <w:t xml:space="preserve"> </w:t>
      </w:r>
      <w:r w:rsidRPr="00397BC6">
        <w:rPr>
          <w:rFonts w:eastAsia="Calibri" w:cs="Calibri"/>
          <w:lang w:eastAsia="en-US"/>
        </w:rPr>
        <w:t>a k</w:t>
      </w:r>
      <w:r w:rsidRPr="00397BC6">
        <w:rPr>
          <w:rFonts w:eastAsia="Calibri" w:cs="Calibri"/>
          <w:spacing w:val="1"/>
          <w:lang w:eastAsia="en-US"/>
        </w:rPr>
        <w:t>á</w:t>
      </w:r>
      <w:r w:rsidRPr="00397BC6">
        <w:rPr>
          <w:rFonts w:eastAsia="Calibri" w:cs="Calibri"/>
          <w:lang w:eastAsia="en-US"/>
        </w:rPr>
        <w:t>rtérít</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8"/>
          <w:lang w:eastAsia="en-US"/>
        </w:rPr>
        <w:t xml:space="preserve"> </w:t>
      </w:r>
      <w:r w:rsidRPr="00397BC6">
        <w:rPr>
          <w:rFonts w:eastAsia="Calibri" w:cs="Calibri"/>
          <w:spacing w:val="1"/>
          <w:lang w:eastAsia="en-US"/>
        </w:rPr>
        <w:t>ös</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2"/>
          <w:lang w:eastAsia="en-US"/>
        </w:rPr>
        <w:t>g</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5"/>
          <w:lang w:eastAsia="en-US"/>
        </w:rPr>
        <w:t xml:space="preserve"> </w:t>
      </w:r>
      <w:r w:rsidRPr="00397BC6">
        <w:rPr>
          <w:rFonts w:eastAsia="Calibri" w:cs="Calibri"/>
          <w:spacing w:val="-1"/>
          <w:lang w:eastAsia="en-US"/>
        </w:rPr>
        <w:t>e</w:t>
      </w:r>
      <w:r w:rsidRPr="00397BC6">
        <w:rPr>
          <w:rFonts w:eastAsia="Calibri" w:cs="Calibri"/>
          <w:spacing w:val="2"/>
          <w:lang w:eastAsia="en-US"/>
        </w:rPr>
        <w:t>g</w:t>
      </w:r>
      <w:r w:rsidRPr="00397BC6">
        <w:rPr>
          <w:rFonts w:eastAsia="Calibri" w:cs="Calibri"/>
          <w:spacing w:val="1"/>
          <w:lang w:eastAsia="en-US"/>
        </w:rPr>
        <w:t>yü</w:t>
      </w:r>
      <w:r w:rsidRPr="00397BC6">
        <w:rPr>
          <w:rFonts w:eastAsia="Calibri" w:cs="Calibri"/>
          <w:lang w:eastAsia="en-US"/>
        </w:rPr>
        <w:t>tt</w:t>
      </w:r>
      <w:r w:rsidRPr="00397BC6">
        <w:rPr>
          <w:rFonts w:eastAsia="Calibri" w:cs="Calibri"/>
          <w:spacing w:val="-4"/>
          <w:lang w:eastAsia="en-US"/>
        </w:rPr>
        <w:t xml:space="preserve"> </w:t>
      </w: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8"/>
          <w:lang w:eastAsia="en-US"/>
        </w:rPr>
        <w:t xml:space="preserve"> </w:t>
      </w:r>
      <w:r w:rsidRPr="00397BC6">
        <w:rPr>
          <w:rFonts w:eastAsia="Calibri" w:cs="Calibri"/>
          <w:spacing w:val="1"/>
          <w:lang w:eastAsia="en-US"/>
        </w:rPr>
        <w:t>ö</w:t>
      </w:r>
      <w:r w:rsidRPr="00397BC6">
        <w:rPr>
          <w:rFonts w:eastAsia="Calibri" w:cs="Calibri"/>
          <w:spacing w:val="-1"/>
          <w:lang w:eastAsia="en-US"/>
        </w:rPr>
        <w:t>ss</w:t>
      </w:r>
      <w:r w:rsidRPr="00397BC6">
        <w:rPr>
          <w:rFonts w:eastAsia="Calibri" w:cs="Calibri"/>
          <w:lang w:eastAsia="en-US"/>
        </w:rPr>
        <w:t>z</w:t>
      </w:r>
      <w:r w:rsidRPr="00397BC6">
        <w:rPr>
          <w:rFonts w:eastAsia="Calibri" w:cs="Calibri"/>
          <w:spacing w:val="2"/>
          <w:lang w:eastAsia="en-US"/>
        </w:rPr>
        <w:t>e</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6"/>
          <w:lang w:eastAsia="en-US"/>
        </w:rPr>
        <w:t xml:space="preserve"> </w:t>
      </w:r>
      <w:r w:rsidRPr="00397BC6">
        <w:rPr>
          <w:rFonts w:eastAsia="Calibri" w:cs="Calibri"/>
          <w:spacing w:val="1"/>
          <w:lang w:eastAsia="en-US"/>
        </w:rPr>
        <w:t>me</w:t>
      </w:r>
      <w:r w:rsidRPr="00397BC6">
        <w:rPr>
          <w:rFonts w:eastAsia="Calibri" w:cs="Calibri"/>
          <w:lang w:eastAsia="en-US"/>
        </w:rPr>
        <w:t>g</w:t>
      </w:r>
      <w:r w:rsidRPr="00397BC6">
        <w:rPr>
          <w:rFonts w:eastAsia="Calibri" w:cs="Calibri"/>
          <w:spacing w:val="1"/>
          <w:lang w:eastAsia="en-US"/>
        </w:rPr>
        <w:t>h</w:t>
      </w:r>
      <w:r w:rsidRPr="00397BC6">
        <w:rPr>
          <w:rFonts w:eastAsia="Calibri" w:cs="Calibri"/>
          <w:lang w:eastAsia="en-US"/>
        </w:rPr>
        <w:t>al</w:t>
      </w:r>
      <w:r w:rsidRPr="00397BC6">
        <w:rPr>
          <w:rFonts w:eastAsia="Calibri" w:cs="Calibri"/>
          <w:spacing w:val="1"/>
          <w:lang w:eastAsia="en-US"/>
        </w:rPr>
        <w:t>ad</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k.</w:t>
      </w:r>
    </w:p>
    <w:p w14:paraId="3E0310B7" w14:textId="77777777" w:rsidR="003725A4" w:rsidRPr="00397BC6" w:rsidRDefault="003725A4" w:rsidP="003725A4">
      <w:pPr>
        <w:widowControl w:val="0"/>
        <w:spacing w:after="0"/>
        <w:jc w:val="left"/>
        <w:rPr>
          <w:rFonts w:eastAsia="Calibri" w:cs="Times New Roman"/>
          <w:sz w:val="22"/>
          <w:szCs w:val="22"/>
          <w:lang w:eastAsia="en-US"/>
        </w:rPr>
      </w:pPr>
    </w:p>
    <w:p w14:paraId="16A512CD" w14:textId="77777777" w:rsidR="003725A4" w:rsidRPr="00397BC6" w:rsidRDefault="003725A4" w:rsidP="003725A4">
      <w:pPr>
        <w:widowControl w:val="0"/>
        <w:spacing w:after="0" w:line="240" w:lineRule="auto"/>
        <w:ind w:left="116" w:right="70"/>
        <w:rPr>
          <w:rFonts w:eastAsia="Calibri" w:cs="Calibri"/>
          <w:spacing w:val="1"/>
          <w:lang w:eastAsia="en-US"/>
        </w:rPr>
      </w:pPr>
      <w:r w:rsidRPr="00397BC6">
        <w:rPr>
          <w:rFonts w:eastAsia="Calibri" w:cs="Calibri"/>
          <w:spacing w:val="1"/>
          <w:lang w:eastAsia="en-US"/>
        </w:rPr>
        <w:t>A biztosított a szerződésben megállapított határidőn belül - a bejelentési kötelezettség megszegése esetére megállapított jogkövetkezmények mellett - köteles a biztosítónak írásban bejelenteni, ha vele szemben a szerződésben meghatározott tevékenységével kapcsolatban kárigényt közölnek, vagy ha olyan körülményről szerez tudomást, amely ilyen kárigényre adhat alapot. A biztosítási esemény bejelentésére legalább harminc napos bejelentési határidőt kell biztosítani.</w:t>
      </w:r>
    </w:p>
    <w:p w14:paraId="55CEFF8A"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012E2C66" w14:textId="487909AB" w:rsidR="003725A4" w:rsidRDefault="003725A4" w:rsidP="003725A4">
      <w:pPr>
        <w:widowControl w:val="0"/>
        <w:spacing w:after="0" w:line="240" w:lineRule="auto"/>
        <w:ind w:left="116" w:right="61"/>
        <w:rPr>
          <w:rFonts w:eastAsia="Calibri" w:cs="Calibri"/>
          <w:lang w:eastAsia="en-US"/>
        </w:rPr>
      </w:pP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4"/>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o</w:t>
      </w:r>
      <w:r w:rsidRPr="00397BC6">
        <w:rPr>
          <w:rFonts w:eastAsia="Calibri" w:cs="Calibri"/>
          <w:spacing w:val="2"/>
          <w:lang w:eastAsia="en-US"/>
        </w:rPr>
        <w:t>l</w:t>
      </w:r>
      <w:r w:rsidRPr="00397BC6">
        <w:rPr>
          <w:rFonts w:eastAsia="Calibri" w:cs="Calibri"/>
          <w:lang w:eastAsia="en-US"/>
        </w:rPr>
        <w:t>gálta</w:t>
      </w:r>
      <w:r w:rsidRPr="00397BC6">
        <w:rPr>
          <w:rFonts w:eastAsia="Calibri" w:cs="Calibri"/>
          <w:spacing w:val="1"/>
          <w:lang w:eastAsia="en-US"/>
        </w:rPr>
        <w:t>t</w:t>
      </w:r>
      <w:r w:rsidRPr="00397BC6">
        <w:rPr>
          <w:rFonts w:eastAsia="Calibri" w:cs="Calibri"/>
          <w:lang w:eastAsia="en-US"/>
        </w:rPr>
        <w:t>ását a</w:t>
      </w:r>
      <w:r w:rsidRPr="00397BC6">
        <w:rPr>
          <w:rFonts w:eastAsia="Calibri" w:cs="Calibri"/>
          <w:spacing w:val="13"/>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lt</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2"/>
          <w:lang w:eastAsia="en-US"/>
        </w:rPr>
        <w:t xml:space="preserve"> </w:t>
      </w:r>
      <w:r w:rsidRPr="00397BC6">
        <w:rPr>
          <w:rFonts w:eastAsia="Calibri" w:cs="Calibri"/>
          <w:lang w:eastAsia="en-US"/>
        </w:rPr>
        <w:t>telj</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ti.</w:t>
      </w:r>
      <w:r w:rsidRPr="00397BC6">
        <w:rPr>
          <w:rFonts w:eastAsia="Calibri" w:cs="Calibri"/>
          <w:spacing w:val="1"/>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1"/>
          <w:lang w:eastAsia="en-US"/>
        </w:rPr>
        <w:t>b</w:t>
      </w:r>
      <w:r w:rsidRPr="00397BC6">
        <w:rPr>
          <w:rFonts w:eastAsia="Calibri" w:cs="Calibri"/>
          <w:spacing w:val="2"/>
          <w:lang w:eastAsia="en-US"/>
        </w:rPr>
        <w:t>i</w:t>
      </w:r>
      <w:r w:rsidRPr="00397BC6">
        <w:rPr>
          <w:rFonts w:eastAsia="Calibri" w:cs="Calibri"/>
          <w:lang w:eastAsia="en-US"/>
        </w:rPr>
        <w:t>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4"/>
          <w:lang w:eastAsia="en-US"/>
        </w:rPr>
        <w:t xml:space="preserve"> </w:t>
      </w:r>
      <w:r w:rsidRPr="00397BC6">
        <w:rPr>
          <w:rFonts w:eastAsia="Calibri" w:cs="Calibri"/>
          <w:lang w:eastAsia="en-US"/>
        </w:rPr>
        <w:t>a</w:t>
      </w:r>
      <w:r w:rsidRPr="00397BC6">
        <w:rPr>
          <w:rFonts w:eastAsia="Calibri" w:cs="Calibri"/>
          <w:spacing w:val="1"/>
          <w:lang w:eastAsia="en-US"/>
        </w:rPr>
        <w:t>k</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r</w:t>
      </w:r>
      <w:r w:rsidRPr="00397BC6">
        <w:rPr>
          <w:rFonts w:eastAsia="Calibri" w:cs="Calibri"/>
          <w:spacing w:val="6"/>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spacing w:val="-1"/>
          <w:lang w:eastAsia="en-US"/>
        </w:rPr>
        <w:t>ve</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ti,</w:t>
      </w:r>
      <w:r w:rsidRPr="00397BC6">
        <w:rPr>
          <w:rFonts w:eastAsia="Calibri" w:cs="Calibri"/>
          <w:spacing w:val="4"/>
          <w:lang w:eastAsia="en-US"/>
        </w:rPr>
        <w:t xml:space="preserve"> </w:t>
      </w:r>
      <w:r w:rsidRPr="00397BC6">
        <w:rPr>
          <w:rFonts w:eastAsia="Calibri" w:cs="Calibri"/>
          <w:spacing w:val="1"/>
          <w:lang w:eastAsia="en-US"/>
        </w:rPr>
        <w:t>h</w:t>
      </w:r>
      <w:r w:rsidRPr="00397BC6">
        <w:rPr>
          <w:rFonts w:eastAsia="Calibri" w:cs="Calibri"/>
          <w:lang w:eastAsia="en-US"/>
        </w:rPr>
        <w:t>ogy</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0"/>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1"/>
          <w:lang w:eastAsia="en-US"/>
        </w:rPr>
        <w:t>t</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4"/>
          <w:lang w:eastAsia="en-US"/>
        </w:rPr>
        <w:t xml:space="preserve"> </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ki telj</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lang w:eastAsia="en-US"/>
        </w:rPr>
        <w:t>,</w:t>
      </w:r>
      <w:r w:rsidRPr="00397BC6">
        <w:rPr>
          <w:rFonts w:eastAsia="Calibri" w:cs="Calibri"/>
          <w:spacing w:val="-9"/>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 xml:space="preserve"> </w:t>
      </w:r>
      <w:r w:rsidRPr="00397BC6">
        <w:rPr>
          <w:rFonts w:eastAsia="Calibri" w:cs="Calibri"/>
          <w:lang w:eastAsia="en-US"/>
        </w:rPr>
        <w:t xml:space="preserve">a </w:t>
      </w:r>
      <w:r w:rsidRPr="00397BC6">
        <w:rPr>
          <w:rFonts w:eastAsia="Calibri" w:cs="Calibri"/>
          <w:spacing w:val="2"/>
          <w:lang w:eastAsia="en-US"/>
        </w:rPr>
        <w:t>k</w:t>
      </w:r>
      <w:r w:rsidRPr="00397BC6">
        <w:rPr>
          <w:rFonts w:eastAsia="Calibri" w:cs="Calibri"/>
          <w:lang w:eastAsia="en-US"/>
        </w:rPr>
        <w:t>áro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lt</w:t>
      </w:r>
      <w:r w:rsidRPr="00397BC6">
        <w:rPr>
          <w:rFonts w:eastAsia="Calibri" w:cs="Calibri"/>
          <w:spacing w:val="-7"/>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spacing w:val="-1"/>
          <w:lang w:eastAsia="en-US"/>
        </w:rPr>
        <w:t>ve</w:t>
      </w:r>
      <w:r w:rsidRPr="00397BC6">
        <w:rPr>
          <w:rFonts w:eastAsia="Calibri" w:cs="Calibri"/>
          <w:lang w:eastAsia="en-US"/>
        </w:rPr>
        <w:t>tel</w:t>
      </w:r>
      <w:r w:rsidRPr="00397BC6">
        <w:rPr>
          <w:rFonts w:eastAsia="Calibri" w:cs="Calibri"/>
          <w:spacing w:val="1"/>
          <w:lang w:eastAsia="en-US"/>
        </w:rPr>
        <w:t>é</w:t>
      </w:r>
      <w:r w:rsidRPr="00397BC6">
        <w:rPr>
          <w:rFonts w:eastAsia="Calibri" w:cs="Calibri"/>
          <w:spacing w:val="-1"/>
          <w:lang w:eastAsia="en-US"/>
        </w:rPr>
        <w:t>sé</w:t>
      </w:r>
      <w:r w:rsidRPr="00397BC6">
        <w:rPr>
          <w:rFonts w:eastAsia="Calibri" w:cs="Calibri"/>
          <w:lang w:eastAsia="en-US"/>
        </w:rPr>
        <w:t>t</w:t>
      </w:r>
      <w:r w:rsidRPr="00397BC6">
        <w:rPr>
          <w:rFonts w:eastAsia="Calibri" w:cs="Calibri"/>
          <w:spacing w:val="-8"/>
          <w:lang w:eastAsia="en-US"/>
        </w:rPr>
        <w:t xml:space="preserve"> </w:t>
      </w:r>
      <w:r w:rsidRPr="00397BC6">
        <w:rPr>
          <w:rFonts w:eastAsia="Calibri" w:cs="Calibri"/>
          <w:lang w:eastAsia="en-US"/>
        </w:rPr>
        <w:t>ő</w:t>
      </w:r>
      <w:r w:rsidRPr="00397BC6">
        <w:rPr>
          <w:rFonts w:eastAsia="Calibri" w:cs="Calibri"/>
          <w:spacing w:val="-1"/>
          <w:lang w:eastAsia="en-US"/>
        </w:rPr>
        <w:t xml:space="preserve"> </w:t>
      </w:r>
      <w:r w:rsidRPr="00397BC6">
        <w:rPr>
          <w:rFonts w:eastAsia="Calibri" w:cs="Calibri"/>
          <w:lang w:eastAsia="en-US"/>
        </w:rPr>
        <w:t>egye</w:t>
      </w:r>
      <w:r w:rsidRPr="00397BC6">
        <w:rPr>
          <w:rFonts w:eastAsia="Calibri" w:cs="Calibri"/>
          <w:spacing w:val="1"/>
          <w:lang w:eastAsia="en-US"/>
        </w:rPr>
        <w:t>n</w:t>
      </w:r>
      <w:r w:rsidRPr="00397BC6">
        <w:rPr>
          <w:rFonts w:eastAsia="Calibri" w:cs="Calibri"/>
          <w:spacing w:val="2"/>
          <w:lang w:eastAsia="en-US"/>
        </w:rPr>
        <w:t>l</w:t>
      </w:r>
      <w:r w:rsidRPr="00397BC6">
        <w:rPr>
          <w:rFonts w:eastAsia="Calibri" w:cs="Calibri"/>
          <w:lang w:eastAsia="en-US"/>
        </w:rPr>
        <w:t>ítette</w:t>
      </w:r>
      <w:r w:rsidRPr="00397BC6">
        <w:rPr>
          <w:rFonts w:eastAsia="Calibri" w:cs="Calibri"/>
          <w:spacing w:val="-9"/>
          <w:lang w:eastAsia="en-US"/>
        </w:rPr>
        <w:t xml:space="preserve"> </w:t>
      </w:r>
      <w:r w:rsidRPr="00397BC6">
        <w:rPr>
          <w:rFonts w:eastAsia="Calibri" w:cs="Calibri"/>
          <w:spacing w:val="1"/>
          <w:lang w:eastAsia="en-US"/>
        </w:rPr>
        <w:t>k</w:t>
      </w:r>
      <w:r w:rsidRPr="00397BC6">
        <w:rPr>
          <w:rFonts w:eastAsia="Calibri" w:cs="Calibri"/>
          <w:lang w:eastAsia="en-US"/>
        </w:rPr>
        <w:t>i.</w:t>
      </w:r>
    </w:p>
    <w:p w14:paraId="6674BD9C" w14:textId="77777777" w:rsidR="000758F6" w:rsidRPr="00397BC6" w:rsidRDefault="000758F6" w:rsidP="003725A4">
      <w:pPr>
        <w:widowControl w:val="0"/>
        <w:spacing w:after="0" w:line="240" w:lineRule="auto"/>
        <w:ind w:left="116" w:right="61"/>
        <w:rPr>
          <w:rFonts w:eastAsia="Calibri" w:cs="Calibri"/>
          <w:lang w:eastAsia="en-US"/>
        </w:rPr>
      </w:pPr>
    </w:p>
    <w:p w14:paraId="636A01AB" w14:textId="77777777" w:rsidR="003725A4" w:rsidRPr="00397BC6" w:rsidRDefault="003725A4" w:rsidP="003725A4">
      <w:pPr>
        <w:widowControl w:val="0"/>
        <w:spacing w:after="0" w:line="239" w:lineRule="auto"/>
        <w:ind w:left="116" w:right="60"/>
        <w:rPr>
          <w:rFonts w:eastAsia="Calibri" w:cs="Calibri"/>
          <w:lang w:eastAsia="en-US"/>
        </w:rPr>
      </w:pP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6"/>
          <w:lang w:eastAsia="en-US"/>
        </w:rPr>
        <w:t xml:space="preserve"> </w:t>
      </w:r>
      <w:r w:rsidRPr="00397BC6">
        <w:rPr>
          <w:rFonts w:eastAsia="Calibri" w:cs="Calibri"/>
          <w:lang w:eastAsia="en-US"/>
        </w:rPr>
        <w:t>a</w:t>
      </w:r>
      <w:r w:rsidRPr="00397BC6">
        <w:rPr>
          <w:rFonts w:eastAsia="Calibri" w:cs="Calibri"/>
          <w:spacing w:val="17"/>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10"/>
          <w:lang w:eastAsia="en-US"/>
        </w:rPr>
        <w:t xml:space="preserve"> </w:t>
      </w:r>
      <w:r w:rsidRPr="00397BC6">
        <w:rPr>
          <w:rFonts w:eastAsia="Calibri" w:cs="Calibri"/>
          <w:lang w:eastAsia="en-US"/>
        </w:rPr>
        <w:t>a</w:t>
      </w:r>
      <w:r w:rsidRPr="00397BC6">
        <w:rPr>
          <w:rFonts w:eastAsia="Calibri" w:cs="Calibri"/>
          <w:spacing w:val="19"/>
          <w:lang w:eastAsia="en-US"/>
        </w:rPr>
        <w:t xml:space="preserve"> </w:t>
      </w:r>
      <w:r w:rsidRPr="00397BC6">
        <w:rPr>
          <w:rFonts w:eastAsia="Calibri" w:cs="Calibri"/>
          <w:spacing w:val="-1"/>
          <w:lang w:eastAsia="en-US"/>
        </w:rPr>
        <w:t>ve</w:t>
      </w:r>
      <w:r w:rsidRPr="00397BC6">
        <w:rPr>
          <w:rFonts w:eastAsia="Calibri" w:cs="Calibri"/>
          <w:spacing w:val="2"/>
          <w:lang w:eastAsia="en-US"/>
        </w:rPr>
        <w:t>l</w:t>
      </w:r>
      <w:r w:rsidRPr="00397BC6">
        <w:rPr>
          <w:rFonts w:eastAsia="Calibri" w:cs="Calibri"/>
          <w:lang w:eastAsia="en-US"/>
        </w:rPr>
        <w:t>e</w:t>
      </w:r>
      <w:r w:rsidRPr="00397BC6">
        <w:rPr>
          <w:rFonts w:eastAsia="Calibri" w:cs="Calibri"/>
          <w:spacing w:val="16"/>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2"/>
          <w:lang w:eastAsia="en-US"/>
        </w:rPr>
        <w:t>e</w:t>
      </w:r>
      <w:r w:rsidRPr="00397BC6">
        <w:rPr>
          <w:rFonts w:eastAsia="Calibri" w:cs="Calibri"/>
          <w:spacing w:val="-1"/>
          <w:lang w:eastAsia="en-US"/>
        </w:rPr>
        <w:t>m</w:t>
      </w:r>
      <w:r w:rsidRPr="00397BC6">
        <w:rPr>
          <w:rFonts w:eastAsia="Calibri" w:cs="Calibri"/>
          <w:spacing w:val="3"/>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11"/>
          <w:lang w:eastAsia="en-US"/>
        </w:rPr>
        <w:t xml:space="preserve"> </w:t>
      </w:r>
      <w:r w:rsidRPr="00397BC6">
        <w:rPr>
          <w:rFonts w:eastAsia="Calibri" w:cs="Calibri"/>
          <w:lang w:eastAsia="en-US"/>
        </w:rPr>
        <w:t>t</w:t>
      </w:r>
      <w:r w:rsidRPr="00397BC6">
        <w:rPr>
          <w:rFonts w:eastAsia="Calibri" w:cs="Calibri"/>
          <w:spacing w:val="1"/>
          <w:lang w:eastAsia="en-US"/>
        </w:rPr>
        <w:t>á</w:t>
      </w:r>
      <w:r w:rsidRPr="00397BC6">
        <w:rPr>
          <w:rFonts w:eastAsia="Calibri" w:cs="Calibri"/>
          <w:spacing w:val="-1"/>
          <w:lang w:eastAsia="en-US"/>
        </w:rPr>
        <w:t>m</w:t>
      </w:r>
      <w:r w:rsidRPr="00397BC6">
        <w:rPr>
          <w:rFonts w:eastAsia="Calibri" w:cs="Calibri"/>
          <w:spacing w:val="3"/>
          <w:lang w:eastAsia="en-US"/>
        </w:rPr>
        <w:t>a</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t</w:t>
      </w:r>
      <w:r w:rsidRPr="00397BC6">
        <w:rPr>
          <w:rFonts w:eastAsia="Calibri" w:cs="Calibri"/>
          <w:lang w:eastAsia="en-US"/>
        </w:rPr>
        <w:t>ott</w:t>
      </w:r>
      <w:r w:rsidRPr="00397BC6">
        <w:rPr>
          <w:rFonts w:eastAsia="Calibri" w:cs="Calibri"/>
          <w:spacing w:val="9"/>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rtérít</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9"/>
          <w:lang w:eastAsia="en-US"/>
        </w:rPr>
        <w:t xml:space="preserve"> </w:t>
      </w:r>
      <w:r w:rsidRPr="00397BC6">
        <w:rPr>
          <w:rFonts w:eastAsia="Calibri" w:cs="Calibri"/>
          <w:spacing w:val="2"/>
          <w:lang w:eastAsia="en-US"/>
        </w:rPr>
        <w:t>i</w:t>
      </w:r>
      <w:r w:rsidRPr="00397BC6">
        <w:rPr>
          <w:rFonts w:eastAsia="Calibri" w:cs="Calibri"/>
          <w:lang w:eastAsia="en-US"/>
        </w:rPr>
        <w:t>g</w:t>
      </w:r>
      <w:r w:rsidRPr="00397BC6">
        <w:rPr>
          <w:rFonts w:eastAsia="Calibri" w:cs="Calibri"/>
          <w:spacing w:val="-1"/>
          <w:lang w:eastAsia="en-US"/>
        </w:rPr>
        <w:t>é</w:t>
      </w:r>
      <w:r w:rsidRPr="00397BC6">
        <w:rPr>
          <w:rFonts w:eastAsia="Calibri" w:cs="Calibri"/>
          <w:spacing w:val="3"/>
          <w:lang w:eastAsia="en-US"/>
        </w:rPr>
        <w:t>n</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2"/>
          <w:lang w:eastAsia="en-US"/>
        </w:rPr>
        <w:t xml:space="preserve"> </w:t>
      </w:r>
      <w:r w:rsidRPr="00397BC6">
        <w:rPr>
          <w:rFonts w:eastAsia="Calibri" w:cs="Calibri"/>
          <w:spacing w:val="-1"/>
          <w:lang w:eastAsia="en-US"/>
        </w:rPr>
        <w:t>m</w:t>
      </w:r>
      <w:r w:rsidRPr="00397BC6">
        <w:rPr>
          <w:rFonts w:eastAsia="Calibri" w:cs="Calibri"/>
          <w:lang w:eastAsia="en-US"/>
        </w:rPr>
        <w:t>ia</w:t>
      </w:r>
      <w:r w:rsidRPr="00397BC6">
        <w:rPr>
          <w:rFonts w:eastAsia="Calibri" w:cs="Calibri"/>
          <w:spacing w:val="1"/>
          <w:lang w:eastAsia="en-US"/>
        </w:rPr>
        <w:t>t</w:t>
      </w:r>
      <w:r w:rsidRPr="00397BC6">
        <w:rPr>
          <w:rFonts w:eastAsia="Calibri" w:cs="Calibri"/>
          <w:lang w:eastAsia="en-US"/>
        </w:rPr>
        <w:t>ti</w:t>
      </w:r>
      <w:r w:rsidRPr="00397BC6">
        <w:rPr>
          <w:rFonts w:eastAsia="Calibri" w:cs="Calibri"/>
          <w:spacing w:val="15"/>
          <w:lang w:eastAsia="en-US"/>
        </w:rPr>
        <w:t xml:space="preserve"> </w:t>
      </w:r>
      <w:r w:rsidRPr="00397BC6">
        <w:rPr>
          <w:rFonts w:eastAsia="Calibri" w:cs="Calibri"/>
          <w:spacing w:val="-1"/>
          <w:lang w:eastAsia="en-US"/>
        </w:rPr>
        <w:t>fe</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3"/>
          <w:lang w:eastAsia="en-US"/>
        </w:rPr>
        <w:t>ő</w:t>
      </w:r>
      <w:r w:rsidRPr="00397BC6">
        <w:rPr>
          <w:rFonts w:eastAsia="Calibri" w:cs="Calibri"/>
          <w:spacing w:val="-1"/>
          <w:lang w:eastAsia="en-US"/>
        </w:rPr>
        <w:t>s</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é</w:t>
      </w:r>
      <w:r w:rsidRPr="00397BC6">
        <w:rPr>
          <w:rFonts w:eastAsia="Calibri" w:cs="Calibri"/>
          <w:lang w:eastAsia="en-US"/>
        </w:rPr>
        <w:t>t</w:t>
      </w:r>
      <w:r w:rsidRPr="00397BC6">
        <w:rPr>
          <w:rFonts w:eastAsia="Calibri" w:cs="Calibri"/>
          <w:spacing w:val="11"/>
          <w:lang w:eastAsia="en-US"/>
        </w:rPr>
        <w:t xml:space="preserve"> </w:t>
      </w:r>
      <w:r w:rsidRPr="00397BC6">
        <w:rPr>
          <w:rFonts w:eastAsia="Calibri" w:cs="Calibri"/>
          <w:spacing w:val="-1"/>
          <w:lang w:eastAsia="en-US"/>
        </w:rPr>
        <w:t>v</w:t>
      </w:r>
      <w:r w:rsidRPr="00397BC6">
        <w:rPr>
          <w:rFonts w:eastAsia="Calibri" w:cs="Calibri"/>
          <w:lang w:eastAsia="en-US"/>
        </w:rPr>
        <w:t>agy</w:t>
      </w:r>
      <w:r w:rsidRPr="00397BC6">
        <w:rPr>
          <w:rFonts w:eastAsia="Calibri" w:cs="Calibri"/>
          <w:spacing w:val="17"/>
          <w:lang w:eastAsia="en-US"/>
        </w:rPr>
        <w:t xml:space="preserve"> </w:t>
      </w:r>
      <w:proofErr w:type="spellStart"/>
      <w:r w:rsidRPr="00397BC6">
        <w:rPr>
          <w:rFonts w:eastAsia="Calibri" w:cs="Calibri"/>
          <w:w w:val="99"/>
          <w:lang w:eastAsia="en-US"/>
        </w:rPr>
        <w:t>ö</w:t>
      </w:r>
      <w:r w:rsidRPr="00397BC6">
        <w:rPr>
          <w:rFonts w:eastAsia="Calibri" w:cs="Calibri"/>
          <w:spacing w:val="-1"/>
          <w:w w:val="99"/>
          <w:lang w:eastAsia="en-US"/>
        </w:rPr>
        <w:t>ss</w:t>
      </w:r>
      <w:r w:rsidRPr="00397BC6">
        <w:rPr>
          <w:rFonts w:eastAsia="Calibri" w:cs="Calibri"/>
          <w:spacing w:val="3"/>
          <w:w w:val="99"/>
          <w:lang w:eastAsia="en-US"/>
        </w:rPr>
        <w:t>z</w:t>
      </w:r>
      <w:r w:rsidRPr="00397BC6">
        <w:rPr>
          <w:rFonts w:eastAsia="Calibri" w:cs="Calibri"/>
          <w:spacing w:val="-1"/>
          <w:w w:val="99"/>
          <w:lang w:eastAsia="en-US"/>
        </w:rPr>
        <w:t>e</w:t>
      </w:r>
      <w:r w:rsidRPr="00397BC6">
        <w:rPr>
          <w:rFonts w:eastAsia="Calibri" w:cs="Calibri"/>
          <w:w w:val="99"/>
          <w:lang w:eastAsia="en-US"/>
        </w:rPr>
        <w:t>g</w:t>
      </w:r>
      <w:r w:rsidRPr="00397BC6">
        <w:rPr>
          <w:rFonts w:eastAsia="Calibri" w:cs="Calibri"/>
          <w:spacing w:val="-1"/>
          <w:w w:val="99"/>
          <w:lang w:eastAsia="en-US"/>
        </w:rPr>
        <w:t>s</w:t>
      </w:r>
      <w:r w:rsidRPr="00397BC6">
        <w:rPr>
          <w:rFonts w:eastAsia="Calibri" w:cs="Calibri"/>
          <w:w w:val="99"/>
          <w:lang w:eastAsia="en-US"/>
        </w:rPr>
        <w:t>z</w:t>
      </w:r>
      <w:proofErr w:type="spellEnd"/>
      <w:r w:rsidRPr="00397BC6">
        <w:rPr>
          <w:rFonts w:eastAsia="Calibri" w:cs="Calibri"/>
          <w:spacing w:val="-34"/>
          <w:lang w:eastAsia="en-US"/>
        </w:rPr>
        <w:t xml:space="preserve"> </w:t>
      </w:r>
      <w:proofErr w:type="spellStart"/>
      <w:r w:rsidRPr="00397BC6">
        <w:rPr>
          <w:rFonts w:eastAsia="Calibri" w:cs="Calibri"/>
          <w:lang w:eastAsia="en-US"/>
        </w:rPr>
        <w:t>erű</w:t>
      </w:r>
      <w:proofErr w:type="spellEnd"/>
      <w:r w:rsidRPr="00397BC6">
        <w:rPr>
          <w:rFonts w:eastAsia="Calibri" w:cs="Calibri"/>
          <w:spacing w:val="15"/>
          <w:lang w:eastAsia="en-US"/>
        </w:rPr>
        <w:t xml:space="preserve"> </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y</w:t>
      </w:r>
      <w:r w:rsidRPr="00397BC6">
        <w:rPr>
          <w:rFonts w:eastAsia="Calibri" w:cs="Calibri"/>
          <w:lang w:eastAsia="en-US"/>
        </w:rPr>
        <w:t>t</w:t>
      </w:r>
      <w:r w:rsidRPr="00397BC6">
        <w:rPr>
          <w:rFonts w:eastAsia="Calibri" w:cs="Calibri"/>
          <w:spacing w:val="1"/>
          <w:lang w:eastAsia="en-US"/>
        </w:rPr>
        <w:t>á</w:t>
      </w:r>
      <w:r w:rsidRPr="00397BC6">
        <w:rPr>
          <w:rFonts w:eastAsia="Calibri" w:cs="Calibri"/>
          <w:lang w:eastAsia="en-US"/>
        </w:rPr>
        <w:t>ll</w:t>
      </w:r>
      <w:r w:rsidRPr="00397BC6">
        <w:rPr>
          <w:rFonts w:eastAsia="Calibri" w:cs="Calibri"/>
          <w:spacing w:val="2"/>
          <w:lang w:eastAsia="en-US"/>
        </w:rPr>
        <w:t>á</w:t>
      </w:r>
      <w:r w:rsidRPr="00397BC6">
        <w:rPr>
          <w:rFonts w:eastAsia="Calibri" w:cs="Calibri"/>
          <w:spacing w:val="-1"/>
          <w:lang w:eastAsia="en-US"/>
        </w:rPr>
        <w:t>s</w:t>
      </w:r>
      <w:r w:rsidRPr="00397BC6">
        <w:rPr>
          <w:rFonts w:eastAsia="Calibri" w:cs="Calibri"/>
          <w:lang w:eastAsia="en-US"/>
        </w:rPr>
        <w:t>i k</w:t>
      </w:r>
      <w:r w:rsidRPr="00397BC6">
        <w:rPr>
          <w:rFonts w:eastAsia="Calibri" w:cs="Calibri"/>
          <w:spacing w:val="1"/>
          <w:lang w:eastAsia="en-US"/>
        </w:rPr>
        <w:t>ö</w:t>
      </w:r>
      <w:r w:rsidRPr="00397BC6">
        <w:rPr>
          <w:rFonts w:eastAsia="Calibri" w:cs="Calibri"/>
          <w:lang w:eastAsia="en-US"/>
        </w:rPr>
        <w:t>tel</w:t>
      </w:r>
      <w:r w:rsidRPr="00397BC6">
        <w:rPr>
          <w:rFonts w:eastAsia="Calibri" w:cs="Calibri"/>
          <w:spacing w:val="-1"/>
          <w:lang w:eastAsia="en-US"/>
        </w:rPr>
        <w:t>e</w:t>
      </w:r>
      <w:r w:rsidRPr="00397BC6">
        <w:rPr>
          <w:rFonts w:eastAsia="Calibri" w:cs="Calibri"/>
          <w:lang w:eastAsia="en-US"/>
        </w:rPr>
        <w:t>zet</w:t>
      </w:r>
      <w:r w:rsidRPr="00397BC6">
        <w:rPr>
          <w:rFonts w:eastAsia="Calibri" w:cs="Calibri"/>
          <w:spacing w:val="3"/>
          <w:lang w:eastAsia="en-US"/>
        </w:rPr>
        <w:t>t</w:t>
      </w:r>
      <w:r w:rsidRPr="00397BC6">
        <w:rPr>
          <w:rFonts w:eastAsia="Calibri" w:cs="Calibri"/>
          <w:spacing w:val="-1"/>
          <w:lang w:eastAsia="en-US"/>
        </w:rPr>
        <w:t>sé</w:t>
      </w:r>
      <w:r w:rsidRPr="00397BC6">
        <w:rPr>
          <w:rFonts w:eastAsia="Calibri" w:cs="Calibri"/>
          <w:spacing w:val="2"/>
          <w:lang w:eastAsia="en-US"/>
        </w:rPr>
        <w:t>g</w:t>
      </w:r>
      <w:r w:rsidRPr="00397BC6">
        <w:rPr>
          <w:rFonts w:eastAsia="Calibri" w:cs="Calibri"/>
          <w:lang w:eastAsia="en-US"/>
        </w:rPr>
        <w:t>e</w:t>
      </w:r>
      <w:r w:rsidRPr="00397BC6">
        <w:rPr>
          <w:rFonts w:eastAsia="Calibri" w:cs="Calibri"/>
          <w:spacing w:val="9"/>
          <w:lang w:eastAsia="en-US"/>
        </w:rPr>
        <w:t xml:space="preserve"> </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lang w:eastAsia="en-US"/>
        </w:rPr>
        <w:t>rtékét</w:t>
      </w:r>
      <w:r w:rsidRPr="00397BC6">
        <w:rPr>
          <w:rFonts w:eastAsia="Calibri" w:cs="Calibri"/>
          <w:spacing w:val="14"/>
          <w:lang w:eastAsia="en-US"/>
        </w:rPr>
        <w:t xml:space="preserve"> </w:t>
      </w:r>
      <w:r w:rsidRPr="00397BC6">
        <w:rPr>
          <w:rFonts w:eastAsia="Calibri" w:cs="Calibri"/>
          <w:spacing w:val="1"/>
          <w:lang w:eastAsia="en-US"/>
        </w:rPr>
        <w:t>ny</w:t>
      </w:r>
      <w:r w:rsidRPr="00397BC6">
        <w:rPr>
          <w:rFonts w:eastAsia="Calibri" w:cs="Calibri"/>
          <w:lang w:eastAsia="en-US"/>
        </w:rPr>
        <w:t>i</w:t>
      </w:r>
      <w:r w:rsidRPr="00397BC6">
        <w:rPr>
          <w:rFonts w:eastAsia="Calibri" w:cs="Calibri"/>
          <w:spacing w:val="2"/>
          <w:lang w:eastAsia="en-US"/>
        </w:rPr>
        <w:t>l</w:t>
      </w:r>
      <w:r w:rsidRPr="00397BC6">
        <w:rPr>
          <w:rFonts w:eastAsia="Calibri" w:cs="Calibri"/>
          <w:spacing w:val="-1"/>
          <w:lang w:eastAsia="en-US"/>
        </w:rPr>
        <w:t>v</w:t>
      </w:r>
      <w:r w:rsidRPr="00397BC6">
        <w:rPr>
          <w:rFonts w:eastAsia="Calibri" w:cs="Calibri"/>
          <w:lang w:eastAsia="en-US"/>
        </w:rPr>
        <w:t>á</w:t>
      </w:r>
      <w:r w:rsidRPr="00397BC6">
        <w:rPr>
          <w:rFonts w:eastAsia="Calibri" w:cs="Calibri"/>
          <w:spacing w:val="1"/>
          <w:lang w:eastAsia="en-US"/>
        </w:rPr>
        <w:t>n</w:t>
      </w:r>
      <w:r w:rsidRPr="00397BC6">
        <w:rPr>
          <w:rFonts w:eastAsia="Calibri" w:cs="Calibri"/>
          <w:spacing w:val="-1"/>
          <w:lang w:eastAsia="en-US"/>
        </w:rPr>
        <w:t>v</w:t>
      </w:r>
      <w:r w:rsidRPr="00397BC6">
        <w:rPr>
          <w:rFonts w:eastAsia="Calibri" w:cs="Calibri"/>
          <w:lang w:eastAsia="en-US"/>
        </w:rPr>
        <w:t>al</w:t>
      </w:r>
      <w:r w:rsidRPr="00397BC6">
        <w:rPr>
          <w:rFonts w:eastAsia="Calibri" w:cs="Calibri"/>
          <w:spacing w:val="1"/>
          <w:lang w:eastAsia="en-US"/>
        </w:rPr>
        <w:t>ó</w:t>
      </w:r>
      <w:r w:rsidRPr="00397BC6">
        <w:rPr>
          <w:rFonts w:eastAsia="Calibri" w:cs="Calibri"/>
          <w:lang w:eastAsia="en-US"/>
        </w:rPr>
        <w:t>an</w:t>
      </w:r>
      <w:r w:rsidRPr="00397BC6">
        <w:rPr>
          <w:rFonts w:eastAsia="Calibri" w:cs="Calibri"/>
          <w:spacing w:val="13"/>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gal</w:t>
      </w:r>
      <w:r w:rsidRPr="00397BC6">
        <w:rPr>
          <w:rFonts w:eastAsia="Calibri" w:cs="Calibri"/>
          <w:spacing w:val="1"/>
          <w:lang w:eastAsia="en-US"/>
        </w:rPr>
        <w:t>ap</w:t>
      </w:r>
      <w:r w:rsidRPr="00397BC6">
        <w:rPr>
          <w:rFonts w:eastAsia="Calibri" w:cs="Calibri"/>
          <w:lang w:eastAsia="en-US"/>
        </w:rPr>
        <w:t>oz</w:t>
      </w:r>
      <w:r w:rsidRPr="00397BC6">
        <w:rPr>
          <w:rFonts w:eastAsia="Calibri" w:cs="Calibri"/>
          <w:spacing w:val="1"/>
          <w:lang w:eastAsia="en-US"/>
        </w:rPr>
        <w:t>a</w:t>
      </w:r>
      <w:r w:rsidRPr="00397BC6">
        <w:rPr>
          <w:rFonts w:eastAsia="Calibri" w:cs="Calibri"/>
          <w:lang w:eastAsia="en-US"/>
        </w:rPr>
        <w:t>tl</w:t>
      </w:r>
      <w:r w:rsidRPr="00397BC6">
        <w:rPr>
          <w:rFonts w:eastAsia="Calibri" w:cs="Calibri"/>
          <w:spacing w:val="1"/>
          <w:lang w:eastAsia="en-US"/>
        </w:rPr>
        <w:t>anu</w:t>
      </w:r>
      <w:r w:rsidRPr="00397BC6">
        <w:rPr>
          <w:rFonts w:eastAsia="Calibri" w:cs="Calibri"/>
          <w:lang w:eastAsia="en-US"/>
        </w:rPr>
        <w:t>l</w:t>
      </w:r>
      <w:r w:rsidRPr="00397BC6">
        <w:rPr>
          <w:rFonts w:eastAsia="Calibri" w:cs="Calibri"/>
          <w:spacing w:val="8"/>
          <w:lang w:eastAsia="en-US"/>
        </w:rPr>
        <w:t xml:space="preserve"> </w:t>
      </w:r>
      <w:r w:rsidRPr="00397BC6">
        <w:rPr>
          <w:rFonts w:eastAsia="Calibri" w:cs="Calibri"/>
          <w:spacing w:val="-1"/>
          <w:lang w:eastAsia="en-US"/>
        </w:rPr>
        <w:t>v</w:t>
      </w:r>
      <w:r w:rsidRPr="00397BC6">
        <w:rPr>
          <w:rFonts w:eastAsia="Calibri" w:cs="Calibri"/>
          <w:lang w:eastAsia="en-US"/>
        </w:rPr>
        <w:t>it</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1"/>
          <w:lang w:eastAsia="en-US"/>
        </w:rPr>
        <w:t>j</w:t>
      </w:r>
      <w:r w:rsidRPr="00397BC6">
        <w:rPr>
          <w:rFonts w:eastAsia="Calibri" w:cs="Calibri"/>
          <w:lang w:eastAsia="en-US"/>
        </w:rPr>
        <w:t>a,</w:t>
      </w:r>
      <w:r w:rsidRPr="00397BC6">
        <w:rPr>
          <w:rFonts w:eastAsia="Calibri" w:cs="Calibri"/>
          <w:spacing w:val="18"/>
          <w:lang w:eastAsia="en-US"/>
        </w:rPr>
        <w:t xml:space="preserve"> </w:t>
      </w:r>
      <w:r w:rsidRPr="00397BC6">
        <w:rPr>
          <w:rFonts w:eastAsia="Calibri" w:cs="Calibri"/>
          <w:lang w:eastAsia="en-US"/>
        </w:rPr>
        <w:t>a</w:t>
      </w:r>
      <w:r w:rsidRPr="00397BC6">
        <w:rPr>
          <w:rFonts w:eastAsia="Calibri" w:cs="Calibri"/>
          <w:spacing w:val="2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15"/>
          <w:lang w:eastAsia="en-US"/>
        </w:rPr>
        <w:t xml:space="preserve"> </w:t>
      </w:r>
      <w:r w:rsidRPr="00397BC6">
        <w:rPr>
          <w:rFonts w:eastAsia="Calibri" w:cs="Calibri"/>
          <w:lang w:eastAsia="en-US"/>
        </w:rPr>
        <w:t>j</w:t>
      </w:r>
      <w:r w:rsidRPr="00397BC6">
        <w:rPr>
          <w:rFonts w:eastAsia="Calibri" w:cs="Calibri"/>
          <w:spacing w:val="1"/>
          <w:lang w:eastAsia="en-US"/>
        </w:rPr>
        <w:t>o</w:t>
      </w:r>
      <w:r w:rsidRPr="00397BC6">
        <w:rPr>
          <w:rFonts w:eastAsia="Calibri" w:cs="Calibri"/>
          <w:spacing w:val="8"/>
          <w:lang w:eastAsia="en-US"/>
        </w:rPr>
        <w:t>g</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lt</w:t>
      </w:r>
      <w:r w:rsidRPr="00397BC6">
        <w:rPr>
          <w:rFonts w:eastAsia="Calibri" w:cs="Calibri"/>
          <w:spacing w:val="15"/>
          <w:lang w:eastAsia="en-US"/>
        </w:rPr>
        <w:t xml:space="preserve"> </w:t>
      </w:r>
      <w:r w:rsidRPr="00397BC6">
        <w:rPr>
          <w:rFonts w:eastAsia="Calibri" w:cs="Calibri"/>
          <w:lang w:eastAsia="en-US"/>
        </w:rPr>
        <w:t>a</w:t>
      </w:r>
      <w:r w:rsidRPr="00397BC6">
        <w:rPr>
          <w:rFonts w:eastAsia="Calibri" w:cs="Calibri"/>
          <w:spacing w:val="21"/>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lt</w:t>
      </w:r>
      <w:r w:rsidRPr="00397BC6">
        <w:rPr>
          <w:rFonts w:eastAsia="Calibri" w:cs="Calibri"/>
          <w:spacing w:val="1"/>
          <w:lang w:eastAsia="en-US"/>
        </w:rPr>
        <w:t>n</w:t>
      </w:r>
      <w:r w:rsidRPr="00397BC6">
        <w:rPr>
          <w:rFonts w:eastAsia="Calibri" w:cs="Calibri"/>
          <w:lang w:eastAsia="en-US"/>
        </w:rPr>
        <w:t>ak</w:t>
      </w:r>
      <w:r w:rsidRPr="00397BC6">
        <w:rPr>
          <w:rFonts w:eastAsia="Calibri" w:cs="Calibri"/>
          <w:spacing w:val="14"/>
          <w:lang w:eastAsia="en-US"/>
        </w:rPr>
        <w:t xml:space="preserve"> </w:t>
      </w:r>
      <w:r w:rsidRPr="00397BC6">
        <w:rPr>
          <w:rFonts w:eastAsia="Calibri" w:cs="Calibri"/>
          <w:lang w:eastAsia="en-US"/>
        </w:rPr>
        <w:t>telj</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lang w:eastAsia="en-US"/>
        </w:rPr>
        <w:t>í</w:t>
      </w:r>
      <w:r w:rsidRPr="00397BC6">
        <w:rPr>
          <w:rFonts w:eastAsia="Calibri" w:cs="Calibri"/>
          <w:spacing w:val="2"/>
          <w:lang w:eastAsia="en-US"/>
        </w:rPr>
        <w:t>t</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lang w:eastAsia="en-US"/>
        </w:rPr>
        <w:t>i. Az</w:t>
      </w:r>
      <w:r w:rsidRPr="00397BC6">
        <w:rPr>
          <w:rFonts w:eastAsia="Calibri" w:cs="Calibri"/>
          <w:spacing w:val="12"/>
          <w:lang w:eastAsia="en-US"/>
        </w:rPr>
        <w:t xml:space="preserve"> </w:t>
      </w:r>
      <w:r w:rsidRPr="00397BC6">
        <w:rPr>
          <w:rFonts w:eastAsia="Calibri" w:cs="Calibri"/>
          <w:lang w:eastAsia="en-US"/>
        </w:rPr>
        <w:t>al</w:t>
      </w:r>
      <w:r w:rsidRPr="00397BC6">
        <w:rPr>
          <w:rFonts w:eastAsia="Calibri" w:cs="Calibri"/>
          <w:spacing w:val="1"/>
          <w:lang w:eastAsia="en-US"/>
        </w:rPr>
        <w:t>ap</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lan</w:t>
      </w:r>
      <w:r w:rsidRPr="00397BC6">
        <w:rPr>
          <w:rFonts w:eastAsia="Calibri" w:cs="Calibri"/>
          <w:spacing w:val="7"/>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ga</w:t>
      </w:r>
      <w:r w:rsidRPr="00397BC6">
        <w:rPr>
          <w:rFonts w:eastAsia="Calibri" w:cs="Calibri"/>
          <w:spacing w:val="1"/>
          <w:lang w:eastAsia="en-US"/>
        </w:rPr>
        <w:t>d</w:t>
      </w:r>
      <w:r w:rsidRPr="00397BC6">
        <w:rPr>
          <w:rFonts w:eastAsia="Calibri" w:cs="Calibri"/>
          <w:lang w:eastAsia="en-US"/>
        </w:rPr>
        <w:t>ás</w:t>
      </w:r>
      <w:r w:rsidRPr="00397BC6">
        <w:rPr>
          <w:rFonts w:eastAsia="Calibri" w:cs="Calibri"/>
          <w:spacing w:val="6"/>
          <w:lang w:eastAsia="en-US"/>
        </w:rPr>
        <w:t xml:space="preserve"> </w:t>
      </w:r>
      <w:r w:rsidRPr="00397BC6">
        <w:rPr>
          <w:rFonts w:eastAsia="Calibri" w:cs="Calibri"/>
          <w:lang w:eastAsia="en-US"/>
        </w:rPr>
        <w:t>t</w:t>
      </w:r>
      <w:r w:rsidRPr="00397BC6">
        <w:rPr>
          <w:rFonts w:eastAsia="Calibri" w:cs="Calibri"/>
          <w:spacing w:val="1"/>
          <w:lang w:eastAsia="en-US"/>
        </w:rPr>
        <w:t>öbb</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k</w:t>
      </w:r>
      <w:r w:rsidRPr="00397BC6">
        <w:rPr>
          <w:rFonts w:eastAsia="Calibri" w:cs="Calibri"/>
          <w:lang w:eastAsia="en-US"/>
        </w:rPr>
        <w:t>ölt</w:t>
      </w:r>
      <w:r w:rsidRPr="00397BC6">
        <w:rPr>
          <w:rFonts w:eastAsia="Calibri" w:cs="Calibri"/>
          <w:spacing w:val="-1"/>
          <w:lang w:eastAsia="en-US"/>
        </w:rPr>
        <w:t>sé</w:t>
      </w:r>
      <w:r w:rsidRPr="00397BC6">
        <w:rPr>
          <w:rFonts w:eastAsia="Calibri" w:cs="Calibri"/>
          <w:spacing w:val="2"/>
          <w:lang w:eastAsia="en-US"/>
        </w:rPr>
        <w:t>g</w:t>
      </w:r>
      <w:r w:rsidRPr="00397BC6">
        <w:rPr>
          <w:rFonts w:eastAsia="Calibri" w:cs="Calibri"/>
          <w:spacing w:val="-1"/>
          <w:lang w:eastAsia="en-US"/>
        </w:rPr>
        <w:t>e</w:t>
      </w:r>
      <w:r w:rsidRPr="00397BC6">
        <w:rPr>
          <w:rFonts w:eastAsia="Calibri" w:cs="Calibri"/>
          <w:lang w:eastAsia="en-US"/>
        </w:rPr>
        <w:t>i a</w:t>
      </w:r>
      <w:r w:rsidRPr="00397BC6">
        <w:rPr>
          <w:rFonts w:eastAsia="Calibri" w:cs="Calibri"/>
          <w:spacing w:val="13"/>
          <w:lang w:eastAsia="en-US"/>
        </w:rPr>
        <w:t xml:space="preserve"> </w:t>
      </w:r>
      <w:proofErr w:type="spellStart"/>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w:t>
      </w:r>
      <w:r w:rsidRPr="00397BC6">
        <w:rPr>
          <w:rFonts w:eastAsia="Calibri" w:cs="Calibri"/>
          <w:spacing w:val="1"/>
          <w:lang w:eastAsia="en-US"/>
        </w:rPr>
        <w:t>t</w:t>
      </w:r>
      <w:r w:rsidRPr="00397BC6">
        <w:rPr>
          <w:rFonts w:eastAsia="Calibri" w:cs="Calibri"/>
          <w:lang w:eastAsia="en-US"/>
        </w:rPr>
        <w:t>at</w:t>
      </w:r>
      <w:proofErr w:type="spellEnd"/>
      <w:r w:rsidRPr="00397BC6">
        <w:rPr>
          <w:rFonts w:eastAsia="Calibri" w:cs="Calibri"/>
          <w:spacing w:val="4"/>
          <w:lang w:eastAsia="en-US"/>
        </w:rPr>
        <w:t xml:space="preserve"> </w:t>
      </w:r>
      <w:r w:rsidRPr="00397BC6">
        <w:rPr>
          <w:rFonts w:eastAsia="Calibri" w:cs="Calibri"/>
          <w:lang w:eastAsia="en-US"/>
        </w:rPr>
        <w:t>ter</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
          <w:lang w:eastAsia="en-US"/>
        </w:rPr>
        <w:t>i</w:t>
      </w:r>
      <w:r w:rsidRPr="00397BC6">
        <w:rPr>
          <w:rFonts w:eastAsia="Calibri" w:cs="Calibri"/>
          <w:lang w:eastAsia="en-US"/>
        </w:rPr>
        <w:t>k;</w:t>
      </w:r>
      <w:r w:rsidRPr="00397BC6">
        <w:rPr>
          <w:rFonts w:eastAsia="Calibri" w:cs="Calibri"/>
          <w:spacing w:val="8"/>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2"/>
          <w:lang w:eastAsia="en-US"/>
        </w:rPr>
        <w:t xml:space="preserve"> </w:t>
      </w:r>
      <w:r w:rsidRPr="00397BC6">
        <w:rPr>
          <w:rFonts w:eastAsia="Calibri" w:cs="Calibri"/>
          <w:lang w:eastAsia="en-US"/>
        </w:rPr>
        <w:t>a</w:t>
      </w:r>
      <w:r w:rsidRPr="00397BC6">
        <w:rPr>
          <w:rFonts w:eastAsia="Calibri" w:cs="Calibri"/>
          <w:spacing w:val="8"/>
          <w:lang w:eastAsia="en-US"/>
        </w:rPr>
        <w:t>z</w:t>
      </w:r>
      <w:r w:rsidRPr="00397BC6">
        <w:rPr>
          <w:rFonts w:eastAsia="Calibri" w:cs="Calibri"/>
          <w:spacing w:val="1"/>
          <w:lang w:eastAsia="en-US"/>
        </w:rPr>
        <w:t>o</w:t>
      </w:r>
      <w:r w:rsidRPr="00397BC6">
        <w:rPr>
          <w:rFonts w:eastAsia="Calibri" w:cs="Calibri"/>
          <w:lang w:eastAsia="en-US"/>
        </w:rPr>
        <w:t>k</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8"/>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2"/>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7"/>
          <w:lang w:eastAsia="en-US"/>
        </w:rPr>
        <w:t xml:space="preserve"> </w:t>
      </w:r>
      <w:r w:rsidRPr="00397BC6">
        <w:rPr>
          <w:rFonts w:eastAsia="Calibri" w:cs="Calibri"/>
          <w:spacing w:val="-1"/>
          <w:lang w:eastAsia="en-US"/>
        </w:rPr>
        <w:t>v</w:t>
      </w:r>
      <w:r w:rsidRPr="00397BC6">
        <w:rPr>
          <w:rFonts w:eastAsia="Calibri" w:cs="Calibri"/>
          <w:lang w:eastAsia="en-US"/>
        </w:rPr>
        <w:t>i</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
          <w:lang w:eastAsia="en-US"/>
        </w:rPr>
        <w:t>t</w:t>
      </w:r>
      <w:r w:rsidRPr="00397BC6">
        <w:rPr>
          <w:rFonts w:eastAsia="Calibri" w:cs="Calibri"/>
          <w:spacing w:val="-1"/>
          <w:lang w:eastAsia="en-US"/>
        </w:rPr>
        <w:t>e</w:t>
      </w:r>
      <w:r w:rsidRPr="00397BC6">
        <w:rPr>
          <w:rFonts w:eastAsia="Calibri" w:cs="Calibri"/>
          <w:lang w:eastAsia="en-US"/>
        </w:rPr>
        <w:t>,</w:t>
      </w:r>
      <w:r w:rsidRPr="00397BC6">
        <w:rPr>
          <w:rFonts w:eastAsia="Calibri" w:cs="Calibri"/>
          <w:spacing w:val="8"/>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5"/>
          <w:lang w:eastAsia="en-US"/>
        </w:rPr>
        <w:t xml:space="preserve"> </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ok</w:t>
      </w:r>
      <w:r w:rsidRPr="00397BC6">
        <w:rPr>
          <w:rFonts w:eastAsia="Calibri" w:cs="Calibri"/>
          <w:spacing w:val="1"/>
          <w:lang w:eastAsia="en-US"/>
        </w:rPr>
        <w:t>a</w:t>
      </w:r>
      <w:r w:rsidRPr="00397BC6">
        <w:rPr>
          <w:rFonts w:eastAsia="Calibri" w:cs="Calibri"/>
          <w:lang w:eastAsia="en-US"/>
        </w:rPr>
        <w:t xml:space="preserve">t </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ki</w:t>
      </w:r>
      <w:r w:rsidRPr="00397BC6">
        <w:rPr>
          <w:rFonts w:eastAsia="Calibri" w:cs="Calibri"/>
          <w:spacing w:val="-2"/>
          <w:lang w:eastAsia="en-US"/>
        </w:rPr>
        <w:t xml:space="preserve"> </w:t>
      </w:r>
      <w:r w:rsidRPr="00397BC6">
        <w:rPr>
          <w:rFonts w:eastAsia="Calibri" w:cs="Calibri"/>
          <w:spacing w:val="-1"/>
          <w:lang w:eastAsia="en-US"/>
        </w:rPr>
        <w:t>v</w:t>
      </w:r>
      <w:r w:rsidRPr="00397BC6">
        <w:rPr>
          <w:rFonts w:eastAsia="Calibri" w:cs="Calibri"/>
          <w:lang w:eastAsia="en-US"/>
        </w:rPr>
        <w:t>i</w:t>
      </w:r>
      <w:r w:rsidRPr="00397BC6">
        <w:rPr>
          <w:rFonts w:eastAsia="Calibri" w:cs="Calibri"/>
          <w:spacing w:val="1"/>
          <w:lang w:eastAsia="en-US"/>
        </w:rPr>
        <w:t>s</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a</w:t>
      </w:r>
      <w:r w:rsidRPr="00397BC6">
        <w:rPr>
          <w:rFonts w:eastAsia="Calibri" w:cs="Calibri"/>
          <w:spacing w:val="-1"/>
          <w:lang w:eastAsia="en-US"/>
        </w:rPr>
        <w:t>f</w:t>
      </w:r>
      <w:r w:rsidRPr="00397BC6">
        <w:rPr>
          <w:rFonts w:eastAsia="Calibri" w:cs="Calibri"/>
          <w:lang w:eastAsia="en-US"/>
        </w:rPr>
        <w:t>i</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n</w:t>
      </w:r>
      <w:r w:rsidRPr="00397BC6">
        <w:rPr>
          <w:rFonts w:eastAsia="Calibri" w:cs="Calibri"/>
          <w:lang w:eastAsia="en-US"/>
        </w:rPr>
        <w:t>i</w:t>
      </w:r>
      <w:r w:rsidRPr="00397BC6">
        <w:rPr>
          <w:rFonts w:eastAsia="Calibri" w:cs="Calibri"/>
          <w:spacing w:val="-10"/>
          <w:lang w:eastAsia="en-US"/>
        </w:rPr>
        <w:t xml:space="preserve"> </w:t>
      </w:r>
      <w:r w:rsidRPr="00397BC6">
        <w:rPr>
          <w:rFonts w:eastAsia="Calibri" w:cs="Calibri"/>
          <w:spacing w:val="1"/>
          <w:lang w:eastAsia="en-US"/>
        </w:rPr>
        <w:t>t</w:t>
      </w:r>
      <w:r w:rsidRPr="00397BC6">
        <w:rPr>
          <w:rFonts w:eastAsia="Calibri" w:cs="Calibri"/>
          <w:lang w:eastAsia="en-US"/>
        </w:rPr>
        <w:t>art</w:t>
      </w:r>
      <w:r w:rsidRPr="00397BC6">
        <w:rPr>
          <w:rFonts w:eastAsia="Calibri" w:cs="Calibri"/>
          <w:spacing w:val="1"/>
          <w:lang w:eastAsia="en-US"/>
        </w:rPr>
        <w:t>o</w:t>
      </w:r>
      <w:r w:rsidRPr="00397BC6">
        <w:rPr>
          <w:rFonts w:eastAsia="Calibri" w:cs="Calibri"/>
          <w:lang w:eastAsia="en-US"/>
        </w:rPr>
        <w:t>zi</w:t>
      </w:r>
      <w:r w:rsidRPr="00397BC6">
        <w:rPr>
          <w:rFonts w:eastAsia="Calibri" w:cs="Calibri"/>
          <w:spacing w:val="1"/>
          <w:lang w:eastAsia="en-US"/>
        </w:rPr>
        <w:t>k</w:t>
      </w:r>
      <w:r w:rsidRPr="00397BC6">
        <w:rPr>
          <w:rFonts w:eastAsia="Calibri" w:cs="Calibri"/>
          <w:lang w:eastAsia="en-US"/>
        </w:rPr>
        <w:t>.</w:t>
      </w:r>
    </w:p>
    <w:p w14:paraId="74CEFB4C"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438B99C8" w14:textId="77777777" w:rsidR="003725A4" w:rsidRPr="00397BC6" w:rsidRDefault="003725A4" w:rsidP="003725A4">
      <w:pPr>
        <w:widowControl w:val="0"/>
        <w:spacing w:after="0" w:line="240" w:lineRule="auto"/>
        <w:ind w:left="116" w:right="70"/>
        <w:rPr>
          <w:rFonts w:eastAsia="Calibri" w:cs="Calibri"/>
          <w:spacing w:val="1"/>
          <w:lang w:eastAsia="en-US"/>
        </w:rPr>
      </w:pPr>
      <w:r w:rsidRPr="00397BC6">
        <w:rPr>
          <w:rFonts w:eastAsia="Calibri" w:cs="Calibri"/>
          <w:spacing w:val="1"/>
          <w:lang w:eastAsia="en-US"/>
        </w:rPr>
        <w:lastRenderedPageBreak/>
        <w:t>A károsult - ha jogszabály eltérően nem rendelkezik - nem érvényesítheti kárigényét közvetlenül a biztosítóval szemben.</w:t>
      </w:r>
    </w:p>
    <w:p w14:paraId="5D975B35" w14:textId="77777777" w:rsidR="003725A4" w:rsidRPr="00397BC6" w:rsidRDefault="003725A4" w:rsidP="003725A4">
      <w:pPr>
        <w:widowControl w:val="0"/>
        <w:spacing w:after="0" w:line="240" w:lineRule="auto"/>
        <w:ind w:left="116" w:right="70"/>
        <w:rPr>
          <w:rFonts w:eastAsia="Calibri" w:cs="Calibri"/>
          <w:spacing w:val="1"/>
          <w:lang w:eastAsia="en-US"/>
        </w:rPr>
      </w:pPr>
      <w:r w:rsidRPr="00397BC6">
        <w:rPr>
          <w:rFonts w:eastAsia="Calibri" w:cs="Calibri"/>
          <w:spacing w:val="1"/>
          <w:lang w:eastAsia="en-US"/>
        </w:rPr>
        <w:t>Ez a szabály nem akadályozza meg, hogy a károsult a biztosítóval szemben annak bírósági megállapítása iránt indítson keresetet, hogy a biztosított felelősségbiztosítási fedezete a károkozás időpontjában a károsult kárára fennállt-e.</w:t>
      </w:r>
    </w:p>
    <w:p w14:paraId="1292DA05"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26C2BC86" w14:textId="77777777" w:rsidR="003725A4" w:rsidRPr="00397BC6" w:rsidRDefault="003725A4" w:rsidP="003725A4">
      <w:pPr>
        <w:widowControl w:val="0"/>
        <w:spacing w:after="0" w:line="239" w:lineRule="auto"/>
        <w:ind w:left="116" w:right="59"/>
        <w:rPr>
          <w:rFonts w:eastAsia="Calibri" w:cs="Calibri"/>
          <w:lang w:eastAsia="en-US"/>
        </w:rPr>
      </w:pPr>
      <w:r w:rsidRPr="00397BC6">
        <w:rPr>
          <w:rFonts w:eastAsia="Calibri" w:cs="Calibri"/>
          <w:lang w:eastAsia="en-US"/>
        </w:rPr>
        <w:t>A</w:t>
      </w:r>
      <w:r w:rsidRPr="00397BC6">
        <w:rPr>
          <w:rFonts w:eastAsia="Calibri" w:cs="Calibri"/>
          <w:spacing w:val="6"/>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lt</w:t>
      </w:r>
      <w:r w:rsidRPr="00397BC6">
        <w:rPr>
          <w:rFonts w:eastAsia="Calibri" w:cs="Calibri"/>
          <w:spacing w:val="1"/>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3"/>
          <w:lang w:eastAsia="en-US"/>
        </w:rPr>
        <w:t>t</w:t>
      </w:r>
      <w:r w:rsidRPr="00397BC6">
        <w:rPr>
          <w:rFonts w:eastAsia="Calibri" w:cs="Calibri"/>
          <w:spacing w:val="-1"/>
          <w:lang w:eastAsia="en-US"/>
        </w:rPr>
        <w:t>é</w:t>
      </w:r>
      <w:r w:rsidRPr="00397BC6">
        <w:rPr>
          <w:rFonts w:eastAsia="Calibri" w:cs="Calibri"/>
          <w:lang w:eastAsia="en-US"/>
        </w:rPr>
        <w:t>rít</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2"/>
          <w:lang w:eastAsia="en-US"/>
        </w:rPr>
        <w:t xml:space="preserve"> </w:t>
      </w:r>
      <w:r w:rsidRPr="00397BC6">
        <w:rPr>
          <w:rFonts w:eastAsia="Calibri" w:cs="Calibri"/>
          <w:lang w:eastAsia="en-US"/>
        </w:rPr>
        <w:t>ig</w:t>
      </w:r>
      <w:r w:rsidRPr="00397BC6">
        <w:rPr>
          <w:rFonts w:eastAsia="Calibri" w:cs="Calibri"/>
          <w:spacing w:val="-1"/>
          <w:lang w:eastAsia="en-US"/>
        </w:rPr>
        <w:t>é</w:t>
      </w:r>
      <w:r w:rsidRPr="00397BC6">
        <w:rPr>
          <w:rFonts w:eastAsia="Calibri" w:cs="Calibri"/>
          <w:spacing w:val="1"/>
          <w:lang w:eastAsia="en-US"/>
        </w:rPr>
        <w:t>nyén</w:t>
      </w:r>
      <w:r w:rsidRPr="00397BC6">
        <w:rPr>
          <w:rFonts w:eastAsia="Calibri" w:cs="Calibri"/>
          <w:spacing w:val="-1"/>
          <w:lang w:eastAsia="en-US"/>
        </w:rPr>
        <w:t>e</w:t>
      </w:r>
      <w:r w:rsidRPr="00397BC6">
        <w:rPr>
          <w:rFonts w:eastAsia="Calibri" w:cs="Calibri"/>
          <w:lang w:eastAsia="en-US"/>
        </w:rPr>
        <w:t>k a</w:t>
      </w:r>
      <w:r w:rsidRPr="00397BC6">
        <w:rPr>
          <w:rFonts w:eastAsia="Calibri" w:cs="Calibri"/>
          <w:spacing w:val="7"/>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2"/>
          <w:lang w:eastAsia="en-US"/>
        </w:rPr>
        <w:t xml:space="preserve"> </w:t>
      </w:r>
      <w:r w:rsidRPr="00397BC6">
        <w:rPr>
          <w:rFonts w:eastAsia="Calibri" w:cs="Calibri"/>
          <w:lang w:eastAsia="en-US"/>
        </w:rPr>
        <w:t>ál</w:t>
      </w:r>
      <w:r w:rsidRPr="00397BC6">
        <w:rPr>
          <w:rFonts w:eastAsia="Calibri" w:cs="Calibri"/>
          <w:spacing w:val="1"/>
          <w:lang w:eastAsia="en-US"/>
        </w:rPr>
        <w:t>t</w:t>
      </w:r>
      <w:r w:rsidRPr="00397BC6">
        <w:rPr>
          <w:rFonts w:eastAsia="Calibri" w:cs="Calibri"/>
          <w:lang w:eastAsia="en-US"/>
        </w:rPr>
        <w:t>al</w:t>
      </w:r>
      <w:r w:rsidRPr="00397BC6">
        <w:rPr>
          <w:rFonts w:eastAsia="Calibri" w:cs="Calibri"/>
          <w:spacing w:val="5"/>
          <w:lang w:eastAsia="en-US"/>
        </w:rPr>
        <w:t xml:space="preserve"> </w:t>
      </w:r>
      <w:r w:rsidRPr="00397BC6">
        <w:rPr>
          <w:rFonts w:eastAsia="Calibri" w:cs="Calibri"/>
          <w:lang w:eastAsia="en-US"/>
        </w:rPr>
        <w:t>t</w:t>
      </w:r>
      <w:r w:rsidRPr="00397BC6">
        <w:rPr>
          <w:rFonts w:eastAsia="Calibri" w:cs="Calibri"/>
          <w:spacing w:val="1"/>
          <w:lang w:eastAsia="en-US"/>
        </w:rPr>
        <w:t>ö</w:t>
      </w:r>
      <w:r w:rsidRPr="00397BC6">
        <w:rPr>
          <w:rFonts w:eastAsia="Calibri" w:cs="Calibri"/>
          <w:lang w:eastAsia="en-US"/>
        </w:rPr>
        <w:t>rt</w:t>
      </w:r>
      <w:r w:rsidRPr="00397BC6">
        <w:rPr>
          <w:rFonts w:eastAsia="Calibri" w:cs="Calibri"/>
          <w:spacing w:val="2"/>
          <w:lang w:eastAsia="en-US"/>
        </w:rPr>
        <w:t>é</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3"/>
          <w:lang w:eastAsia="en-US"/>
        </w:rPr>
        <w:t xml:space="preserve"> </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
          <w:lang w:eastAsia="en-US"/>
        </w:rPr>
        <w:t>i</w:t>
      </w:r>
      <w:r w:rsidRPr="00397BC6">
        <w:rPr>
          <w:rFonts w:eastAsia="Calibri" w:cs="Calibri"/>
          <w:spacing w:val="-1"/>
          <w:lang w:eastAsia="en-US"/>
        </w:rPr>
        <w:t>s</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é</w:t>
      </w:r>
      <w:r w:rsidRPr="00397BC6">
        <w:rPr>
          <w:rFonts w:eastAsia="Calibri" w:cs="Calibri"/>
          <w:spacing w:val="-1"/>
          <w:lang w:eastAsia="en-US"/>
        </w:rPr>
        <w:t>se</w:t>
      </w:r>
      <w:r w:rsidRPr="00397BC6">
        <w:rPr>
          <w:rFonts w:eastAsia="Calibri" w:cs="Calibri"/>
          <w:lang w:eastAsia="en-US"/>
        </w:rPr>
        <w:t xml:space="preserve">, </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lj</w:t>
      </w:r>
      <w:r w:rsidRPr="00397BC6">
        <w:rPr>
          <w:rFonts w:eastAsia="Calibri" w:cs="Calibri"/>
          <w:spacing w:val="2"/>
          <w:lang w:eastAsia="en-US"/>
        </w:rPr>
        <w:t>e</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lang w:eastAsia="en-US"/>
        </w:rPr>
        <w:t>e</w:t>
      </w:r>
      <w:r w:rsidRPr="00397BC6">
        <w:rPr>
          <w:rFonts w:eastAsia="Calibri" w:cs="Calibri"/>
          <w:spacing w:val="1"/>
          <w:lang w:eastAsia="en-US"/>
        </w:rPr>
        <w:t xml:space="preserve"> é</w:t>
      </w:r>
      <w:r w:rsidRPr="00397BC6">
        <w:rPr>
          <w:rFonts w:eastAsia="Calibri" w:cs="Calibri"/>
          <w:lang w:eastAsia="en-US"/>
        </w:rPr>
        <w:t>s</w:t>
      </w:r>
      <w:r w:rsidRPr="00397BC6">
        <w:rPr>
          <w:rFonts w:eastAsia="Calibri" w:cs="Calibri"/>
          <w:spacing w:val="7"/>
          <w:lang w:eastAsia="en-US"/>
        </w:rPr>
        <w:t xml:space="preserve"> </w:t>
      </w:r>
      <w:r w:rsidRPr="00397BC6">
        <w:rPr>
          <w:rFonts w:eastAsia="Calibri" w:cs="Calibri"/>
          <w:lang w:eastAsia="en-US"/>
        </w:rPr>
        <w:t>az</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z</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4"/>
          <w:lang w:eastAsia="en-US"/>
        </w:rPr>
        <w:t xml:space="preserve"> </w:t>
      </w:r>
      <w:r w:rsidRPr="00397BC6">
        <w:rPr>
          <w:rFonts w:eastAsia="Calibri" w:cs="Calibri"/>
          <w:lang w:eastAsia="en-US"/>
        </w:rPr>
        <w:t>k</w:t>
      </w:r>
      <w:r w:rsidRPr="00397BC6">
        <w:rPr>
          <w:rFonts w:eastAsia="Calibri" w:cs="Calibri"/>
          <w:spacing w:val="1"/>
          <w:lang w:eastAsia="en-US"/>
        </w:rPr>
        <w:t>ap</w:t>
      </w:r>
      <w:r w:rsidRPr="00397BC6">
        <w:rPr>
          <w:rFonts w:eastAsia="Calibri" w:cs="Calibri"/>
          <w:spacing w:val="2"/>
          <w:lang w:eastAsia="en-US"/>
        </w:rPr>
        <w:t>c</w:t>
      </w:r>
      <w:r w:rsidRPr="00397BC6">
        <w:rPr>
          <w:rFonts w:eastAsia="Calibri" w:cs="Calibri"/>
          <w:spacing w:val="9"/>
          <w:lang w:eastAsia="en-US"/>
        </w:rPr>
        <w:t>s</w:t>
      </w:r>
      <w:r w:rsidRPr="00397BC6">
        <w:rPr>
          <w:rFonts w:eastAsia="Calibri" w:cs="Calibri"/>
          <w:spacing w:val="1"/>
          <w:lang w:eastAsia="en-US"/>
        </w:rPr>
        <w:t>o</w:t>
      </w:r>
      <w:r w:rsidRPr="00397BC6">
        <w:rPr>
          <w:rFonts w:eastAsia="Calibri" w:cs="Calibri"/>
          <w:lang w:eastAsia="en-US"/>
        </w:rPr>
        <w:t>la</w:t>
      </w:r>
      <w:r w:rsidRPr="00397BC6">
        <w:rPr>
          <w:rFonts w:eastAsia="Calibri" w:cs="Calibri"/>
          <w:spacing w:val="1"/>
          <w:lang w:eastAsia="en-US"/>
        </w:rPr>
        <w:t>t</w:t>
      </w:r>
      <w:r w:rsidRPr="00397BC6">
        <w:rPr>
          <w:rFonts w:eastAsia="Calibri" w:cs="Calibri"/>
          <w:lang w:eastAsia="en-US"/>
        </w:rPr>
        <w:t xml:space="preserve">os </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2"/>
          <w:lang w:eastAsia="en-US"/>
        </w:rPr>
        <w:t>s</w:t>
      </w:r>
      <w:r w:rsidRPr="00397BC6">
        <w:rPr>
          <w:rFonts w:eastAsia="Calibri" w:cs="Calibri"/>
          <w:spacing w:val="-1"/>
          <w:lang w:eastAsia="en-US"/>
        </w:rPr>
        <w:t>é</w:t>
      </w:r>
      <w:r w:rsidRPr="00397BC6">
        <w:rPr>
          <w:rFonts w:eastAsia="Calibri" w:cs="Calibri"/>
          <w:spacing w:val="2"/>
          <w:lang w:eastAsia="en-US"/>
        </w:rPr>
        <w:t>g</w:t>
      </w:r>
      <w:r w:rsidRPr="00397BC6">
        <w:rPr>
          <w:rFonts w:eastAsia="Calibri" w:cs="Calibri"/>
          <w:lang w:eastAsia="en-US"/>
        </w:rPr>
        <w:t>e a</w:t>
      </w:r>
      <w:r w:rsidRPr="00397BC6">
        <w:rPr>
          <w:rFonts w:eastAsia="Calibri" w:cs="Calibri"/>
          <w:spacing w:val="8"/>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3"/>
          <w:lang w:eastAsia="en-US"/>
        </w:rPr>
        <w:t>ó</w:t>
      </w:r>
      <w:r w:rsidRPr="00397BC6">
        <w:rPr>
          <w:rFonts w:eastAsia="Calibri" w:cs="Calibri"/>
          <w:spacing w:val="-1"/>
          <w:lang w:eastAsia="en-US"/>
        </w:rPr>
        <w:t>v</w:t>
      </w:r>
      <w:r w:rsidRPr="00397BC6">
        <w:rPr>
          <w:rFonts w:eastAsia="Calibri" w:cs="Calibri"/>
          <w:lang w:eastAsia="en-US"/>
        </w:rPr>
        <w:t>al</w:t>
      </w:r>
      <w:r w:rsidRPr="00397BC6">
        <w:rPr>
          <w:rFonts w:eastAsia="Calibri" w:cs="Calibri"/>
          <w:spacing w:val="2"/>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2"/>
          <w:lang w:eastAsia="en-US"/>
        </w:rPr>
        <w:t>e</w:t>
      </w:r>
      <w:r w:rsidRPr="00397BC6">
        <w:rPr>
          <w:rFonts w:eastAsia="Calibri" w:cs="Calibri"/>
          <w:spacing w:val="-1"/>
          <w:lang w:eastAsia="en-US"/>
        </w:rPr>
        <w:t>m</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1"/>
          <w:lang w:eastAsia="en-US"/>
        </w:rPr>
        <w:t>k</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r</w:t>
      </w:r>
      <w:r w:rsidRPr="00397BC6">
        <w:rPr>
          <w:rFonts w:eastAsia="Calibri" w:cs="Calibri"/>
          <w:spacing w:val="5"/>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ál</w:t>
      </w:r>
      <w:r w:rsidRPr="00397BC6">
        <w:rPr>
          <w:rFonts w:eastAsia="Calibri" w:cs="Calibri"/>
          <w:spacing w:val="1"/>
          <w:lang w:eastAsia="en-US"/>
        </w:rPr>
        <w:t>y</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w:t>
      </w:r>
      <w:r w:rsidRPr="00397BC6">
        <w:rPr>
          <w:rFonts w:eastAsia="Calibri" w:cs="Calibri"/>
          <w:spacing w:val="2"/>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
          <w:lang w:eastAsia="en-US"/>
        </w:rPr>
        <w:t>hh</w:t>
      </w:r>
      <w:r w:rsidRPr="00397BC6">
        <w:rPr>
          <w:rFonts w:eastAsia="Calibri" w:cs="Calibri"/>
          <w:lang w:eastAsia="en-US"/>
        </w:rPr>
        <w:t>oz</w:t>
      </w:r>
      <w:r w:rsidRPr="00397BC6">
        <w:rPr>
          <w:rFonts w:eastAsia="Calibri" w:cs="Calibri"/>
          <w:spacing w:val="4"/>
          <w:lang w:eastAsia="en-US"/>
        </w:rPr>
        <w:t xml:space="preserve"> </w:t>
      </w:r>
      <w:r w:rsidRPr="00397BC6">
        <w:rPr>
          <w:rFonts w:eastAsia="Calibri" w:cs="Calibri"/>
          <w:lang w:eastAsia="en-US"/>
        </w:rPr>
        <w:t>a</w:t>
      </w:r>
      <w:r w:rsidRPr="00397BC6">
        <w:rPr>
          <w:rFonts w:eastAsia="Calibri" w:cs="Calibri"/>
          <w:spacing w:val="8"/>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ító</w:t>
      </w:r>
      <w:r w:rsidRPr="00397BC6">
        <w:rPr>
          <w:rFonts w:eastAsia="Calibri" w:cs="Calibri"/>
          <w:spacing w:val="2"/>
          <w:lang w:eastAsia="en-US"/>
        </w:rPr>
        <w:t xml:space="preserve"> </w:t>
      </w:r>
      <w:r w:rsidRPr="00397BC6">
        <w:rPr>
          <w:rFonts w:eastAsia="Calibri" w:cs="Calibri"/>
          <w:spacing w:val="-1"/>
          <w:lang w:eastAsia="en-US"/>
        </w:rPr>
        <w:t>e</w:t>
      </w:r>
      <w:r w:rsidRPr="00397BC6">
        <w:rPr>
          <w:rFonts w:eastAsia="Calibri" w:cs="Calibri"/>
          <w:lang w:eastAsia="en-US"/>
        </w:rPr>
        <w:t>lő</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te</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1"/>
          <w:lang w:eastAsia="en-US"/>
        </w:rPr>
        <w:t xml:space="preserve"> h</w:t>
      </w:r>
      <w:r w:rsidRPr="00397BC6">
        <w:rPr>
          <w:rFonts w:eastAsia="Calibri" w:cs="Calibri"/>
          <w:lang w:eastAsia="en-US"/>
        </w:rPr>
        <w:t>o</w:t>
      </w:r>
      <w:r w:rsidRPr="00397BC6">
        <w:rPr>
          <w:rFonts w:eastAsia="Calibri" w:cs="Calibri"/>
          <w:spacing w:val="3"/>
          <w:lang w:eastAsia="en-US"/>
        </w:rPr>
        <w:t>z</w:t>
      </w:r>
      <w:r w:rsidRPr="00397BC6">
        <w:rPr>
          <w:rFonts w:eastAsia="Calibri" w:cs="Calibri"/>
          <w:lang w:eastAsia="en-US"/>
        </w:rPr>
        <w:t>z</w:t>
      </w:r>
      <w:r w:rsidRPr="00397BC6">
        <w:rPr>
          <w:rFonts w:eastAsia="Calibri" w:cs="Calibri"/>
          <w:spacing w:val="1"/>
          <w:lang w:eastAsia="en-US"/>
        </w:rPr>
        <w:t>á</w:t>
      </w:r>
      <w:r w:rsidRPr="00397BC6">
        <w:rPr>
          <w:rFonts w:eastAsia="Calibri" w:cs="Calibri"/>
          <w:spacing w:val="10"/>
          <w:lang w:eastAsia="en-US"/>
        </w:rPr>
        <w:t>j</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1"/>
          <w:lang w:eastAsia="en-US"/>
        </w:rPr>
        <w:t>u</w:t>
      </w:r>
      <w:r w:rsidRPr="00397BC6">
        <w:rPr>
          <w:rFonts w:eastAsia="Calibri" w:cs="Calibri"/>
          <w:lang w:eastAsia="en-US"/>
        </w:rPr>
        <w:t xml:space="preserve">lt </w:t>
      </w:r>
      <w:r w:rsidRPr="00397BC6">
        <w:rPr>
          <w:rFonts w:eastAsia="Calibri" w:cs="Calibri"/>
          <w:spacing w:val="-1"/>
          <w:lang w:eastAsia="en-US"/>
        </w:rPr>
        <w:t>v</w:t>
      </w:r>
      <w:r w:rsidRPr="00397BC6">
        <w:rPr>
          <w:rFonts w:eastAsia="Calibri" w:cs="Calibri"/>
          <w:lang w:eastAsia="en-US"/>
        </w:rPr>
        <w:t>agy</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t</w:t>
      </w:r>
      <w:r w:rsidRPr="00397BC6">
        <w:rPr>
          <w:rFonts w:eastAsia="Calibri" w:cs="Calibri"/>
          <w:spacing w:val="7"/>
          <w:lang w:eastAsia="en-US"/>
        </w:rPr>
        <w:t xml:space="preserve"> </w:t>
      </w:r>
      <w:r w:rsidRPr="00397BC6">
        <w:rPr>
          <w:rFonts w:eastAsia="Calibri" w:cs="Calibri"/>
          <w:spacing w:val="1"/>
          <w:lang w:eastAsia="en-US"/>
        </w:rPr>
        <w:t>u</w:t>
      </w:r>
      <w:r w:rsidRPr="00397BC6">
        <w:rPr>
          <w:rFonts w:eastAsia="Calibri" w:cs="Calibri"/>
          <w:lang w:eastAsia="en-US"/>
        </w:rPr>
        <w:t>t</w:t>
      </w:r>
      <w:r w:rsidRPr="00397BC6">
        <w:rPr>
          <w:rFonts w:eastAsia="Calibri" w:cs="Calibri"/>
          <w:spacing w:val="1"/>
          <w:lang w:eastAsia="en-US"/>
        </w:rPr>
        <w:t>ó</w:t>
      </w:r>
      <w:r w:rsidRPr="00397BC6">
        <w:rPr>
          <w:rFonts w:eastAsia="Calibri" w:cs="Calibri"/>
          <w:lang w:eastAsia="en-US"/>
        </w:rPr>
        <w:t>lag t</w:t>
      </w:r>
      <w:r w:rsidRPr="00397BC6">
        <w:rPr>
          <w:rFonts w:eastAsia="Calibri" w:cs="Calibri"/>
          <w:spacing w:val="1"/>
          <w:lang w:eastAsia="en-US"/>
        </w:rPr>
        <w:t>ud</w:t>
      </w:r>
      <w:r w:rsidRPr="00397BC6">
        <w:rPr>
          <w:rFonts w:eastAsia="Calibri" w:cs="Calibri"/>
          <w:lang w:eastAsia="en-US"/>
        </w:rPr>
        <w:t>o</w:t>
      </w:r>
      <w:r w:rsidRPr="00397BC6">
        <w:rPr>
          <w:rFonts w:eastAsia="Calibri" w:cs="Calibri"/>
          <w:spacing w:val="-1"/>
          <w:lang w:eastAsia="en-US"/>
        </w:rPr>
        <w:t>m</w:t>
      </w:r>
      <w:r w:rsidRPr="00397BC6">
        <w:rPr>
          <w:rFonts w:eastAsia="Calibri" w:cs="Calibri"/>
          <w:lang w:eastAsia="en-US"/>
        </w:rPr>
        <w:t>ásul</w:t>
      </w:r>
      <w:r w:rsidRPr="00397BC6">
        <w:rPr>
          <w:rFonts w:eastAsia="Calibri" w:cs="Calibri"/>
          <w:spacing w:val="-9"/>
          <w:lang w:eastAsia="en-US"/>
        </w:rPr>
        <w:t xml:space="preserve"> </w:t>
      </w:r>
      <w:r w:rsidRPr="00397BC6">
        <w:rPr>
          <w:rFonts w:eastAsia="Calibri" w:cs="Calibri"/>
          <w:spacing w:val="-1"/>
          <w:lang w:eastAsia="en-US"/>
        </w:rPr>
        <w:t>ve</w:t>
      </w:r>
      <w:r w:rsidRPr="00397BC6">
        <w:rPr>
          <w:rFonts w:eastAsia="Calibri" w:cs="Calibri"/>
          <w:lang w:eastAsia="en-US"/>
        </w:rPr>
        <w:t>t</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w:t>
      </w:r>
    </w:p>
    <w:p w14:paraId="17C717D4" w14:textId="77777777" w:rsidR="003725A4" w:rsidRPr="00397BC6" w:rsidRDefault="003725A4" w:rsidP="003725A4">
      <w:pPr>
        <w:widowControl w:val="0"/>
        <w:spacing w:after="0" w:line="239" w:lineRule="auto"/>
        <w:ind w:left="116" w:right="59"/>
        <w:rPr>
          <w:rFonts w:eastAsia="Calibri" w:cs="Calibri"/>
          <w:lang w:eastAsia="en-US"/>
        </w:rPr>
      </w:pPr>
    </w:p>
    <w:p w14:paraId="4BE9EDDE" w14:textId="77777777" w:rsidR="003725A4" w:rsidRPr="00397BC6" w:rsidRDefault="003725A4" w:rsidP="003725A4">
      <w:pPr>
        <w:widowControl w:val="0"/>
        <w:spacing w:after="0" w:line="240" w:lineRule="auto"/>
        <w:ind w:left="116" w:right="60"/>
        <w:rPr>
          <w:rFonts w:eastAsia="Calibri" w:cs="Calibri"/>
          <w:lang w:eastAsia="en-US"/>
        </w:rPr>
      </w:pP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m</w:t>
      </w:r>
      <w:r w:rsidRPr="00397BC6">
        <w:rPr>
          <w:rFonts w:eastAsia="Calibri" w:cs="Calibri"/>
          <w:spacing w:val="6"/>
          <w:lang w:eastAsia="en-US"/>
        </w:rPr>
        <w:t xml:space="preserve"> </w:t>
      </w:r>
      <w:r w:rsidRPr="00397BC6">
        <w:rPr>
          <w:rFonts w:eastAsia="Calibri" w:cs="Calibri"/>
          <w:spacing w:val="1"/>
          <w:lang w:eastAsia="en-US"/>
        </w:rPr>
        <w:t>h</w:t>
      </w:r>
      <w:r w:rsidRPr="00397BC6">
        <w:rPr>
          <w:rFonts w:eastAsia="Calibri" w:cs="Calibri"/>
          <w:lang w:eastAsia="en-US"/>
        </w:rPr>
        <w:t>i</w:t>
      </w:r>
      <w:r w:rsidRPr="00397BC6">
        <w:rPr>
          <w:rFonts w:eastAsia="Calibri" w:cs="Calibri"/>
          <w:spacing w:val="-1"/>
          <w:lang w:eastAsia="en-US"/>
        </w:rPr>
        <w:t>v</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w:t>
      </w:r>
      <w:r w:rsidRPr="00397BC6">
        <w:rPr>
          <w:rFonts w:eastAsia="Calibri" w:cs="Calibri"/>
          <w:spacing w:val="1"/>
          <w:lang w:eastAsia="en-US"/>
        </w:rPr>
        <w:t>h</w:t>
      </w:r>
      <w:r w:rsidRPr="00397BC6">
        <w:rPr>
          <w:rFonts w:eastAsia="Calibri" w:cs="Calibri"/>
          <w:lang w:eastAsia="en-US"/>
        </w:rPr>
        <w:t>at</w:t>
      </w:r>
      <w:r w:rsidRPr="00397BC6">
        <w:rPr>
          <w:rFonts w:eastAsia="Calibri" w:cs="Calibri"/>
          <w:spacing w:val="2"/>
          <w:lang w:eastAsia="en-US"/>
        </w:rPr>
        <w:t xml:space="preserve"> </w:t>
      </w: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w:t>
      </w:r>
      <w:r w:rsidRPr="00397BC6">
        <w:rPr>
          <w:rFonts w:eastAsia="Calibri" w:cs="Calibri"/>
          <w:spacing w:val="3"/>
          <w:lang w:eastAsia="en-US"/>
        </w:rPr>
        <w:t>t</w:t>
      </w:r>
      <w:r w:rsidRPr="00397BC6">
        <w:rPr>
          <w:rFonts w:eastAsia="Calibri" w:cs="Calibri"/>
          <w:lang w:eastAsia="en-US"/>
        </w:rPr>
        <w:t>ó</w:t>
      </w:r>
      <w:r w:rsidRPr="00397BC6">
        <w:rPr>
          <w:rFonts w:eastAsia="Calibri" w:cs="Calibri"/>
          <w:spacing w:val="5"/>
          <w:lang w:eastAsia="en-US"/>
        </w:rPr>
        <w:t xml:space="preserve"> </w:t>
      </w:r>
      <w:r w:rsidRPr="00397BC6">
        <w:rPr>
          <w:rFonts w:eastAsia="Calibri" w:cs="Calibri"/>
          <w:lang w:eastAsia="en-US"/>
        </w:rPr>
        <w:t xml:space="preserve">arra, </w:t>
      </w:r>
      <w:r w:rsidRPr="00397BC6">
        <w:rPr>
          <w:rFonts w:eastAsia="Calibri" w:cs="Calibri"/>
          <w:spacing w:val="1"/>
          <w:lang w:eastAsia="en-US"/>
        </w:rPr>
        <w:t>h</w:t>
      </w:r>
      <w:r w:rsidRPr="00397BC6">
        <w:rPr>
          <w:rFonts w:eastAsia="Calibri" w:cs="Calibri"/>
          <w:lang w:eastAsia="en-US"/>
        </w:rPr>
        <w:t>ogy a</w:t>
      </w:r>
      <w:r w:rsidRPr="00397BC6">
        <w:rPr>
          <w:rFonts w:eastAsia="Calibri" w:cs="Calibri"/>
          <w:spacing w:val="11"/>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lt</w:t>
      </w:r>
      <w:r w:rsidRPr="00397BC6">
        <w:rPr>
          <w:rFonts w:eastAsia="Calibri" w:cs="Calibri"/>
          <w:spacing w:val="5"/>
          <w:lang w:eastAsia="en-US"/>
        </w:rPr>
        <w:t xml:space="preserve"> </w:t>
      </w:r>
      <w:r w:rsidRPr="00397BC6">
        <w:rPr>
          <w:rFonts w:eastAsia="Calibri" w:cs="Calibri"/>
          <w:lang w:eastAsia="en-US"/>
        </w:rPr>
        <w:t>k</w:t>
      </w:r>
      <w:r w:rsidRPr="00397BC6">
        <w:rPr>
          <w:rFonts w:eastAsia="Calibri" w:cs="Calibri"/>
          <w:spacing w:val="-1"/>
          <w:lang w:eastAsia="en-US"/>
        </w:rPr>
        <w:t>öve</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l</w:t>
      </w:r>
      <w:r w:rsidRPr="00397BC6">
        <w:rPr>
          <w:rFonts w:eastAsia="Calibri" w:cs="Calibri"/>
          <w:spacing w:val="1"/>
          <w:lang w:eastAsia="en-US"/>
        </w:rPr>
        <w:t>é</w:t>
      </w:r>
      <w:r w:rsidRPr="00397BC6">
        <w:rPr>
          <w:rFonts w:eastAsia="Calibri" w:cs="Calibri"/>
          <w:spacing w:val="-1"/>
          <w:lang w:eastAsia="en-US"/>
        </w:rPr>
        <w:t>sé</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 a</w:t>
      </w:r>
      <w:r w:rsidRPr="00397BC6">
        <w:rPr>
          <w:rFonts w:eastAsia="Calibri" w:cs="Calibri"/>
          <w:spacing w:val="1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3"/>
          <w:lang w:eastAsia="en-US"/>
        </w:rPr>
        <w:t xml:space="preserve"> </w:t>
      </w:r>
      <w:r w:rsidRPr="00397BC6">
        <w:rPr>
          <w:rFonts w:eastAsia="Calibri" w:cs="Calibri"/>
          <w:lang w:eastAsia="en-US"/>
        </w:rPr>
        <w:t>ál</w:t>
      </w:r>
      <w:r w:rsidRPr="00397BC6">
        <w:rPr>
          <w:rFonts w:eastAsia="Calibri" w:cs="Calibri"/>
          <w:spacing w:val="1"/>
          <w:lang w:eastAsia="en-US"/>
        </w:rPr>
        <w:t>t</w:t>
      </w:r>
      <w:r w:rsidRPr="00397BC6">
        <w:rPr>
          <w:rFonts w:eastAsia="Calibri" w:cs="Calibri"/>
          <w:lang w:eastAsia="en-US"/>
        </w:rPr>
        <w:t>al t</w:t>
      </w:r>
      <w:r w:rsidRPr="00397BC6">
        <w:rPr>
          <w:rFonts w:eastAsia="Calibri" w:cs="Calibri"/>
          <w:spacing w:val="1"/>
          <w:lang w:eastAsia="en-US"/>
        </w:rPr>
        <w:t>ö</w:t>
      </w:r>
      <w:r w:rsidRPr="00397BC6">
        <w:rPr>
          <w:rFonts w:eastAsia="Calibri" w:cs="Calibri"/>
          <w:lang w:eastAsia="en-US"/>
        </w:rPr>
        <w:t>rté</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6"/>
          <w:lang w:eastAsia="en-US"/>
        </w:rPr>
        <w:t xml:space="preserve"> </w:t>
      </w:r>
      <w:r w:rsidRPr="00397BC6">
        <w:rPr>
          <w:rFonts w:eastAsia="Calibri" w:cs="Calibri"/>
          <w:spacing w:val="-1"/>
          <w:lang w:eastAsia="en-US"/>
        </w:rPr>
        <w:t>e</w:t>
      </w:r>
      <w:r w:rsidRPr="00397BC6">
        <w:rPr>
          <w:rFonts w:eastAsia="Calibri" w:cs="Calibri"/>
          <w:lang w:eastAsia="en-US"/>
        </w:rPr>
        <w:t>li</w:t>
      </w:r>
      <w:r w:rsidRPr="00397BC6">
        <w:rPr>
          <w:rFonts w:eastAsia="Calibri" w:cs="Calibri"/>
          <w:spacing w:val="-2"/>
          <w:lang w:eastAsia="en-US"/>
        </w:rPr>
        <w:t>s</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spacing w:val="8"/>
          <w:lang w:eastAsia="en-US"/>
        </w:rPr>
        <w:t>r</w:t>
      </w:r>
      <w:r w:rsidRPr="00397BC6">
        <w:rPr>
          <w:rFonts w:eastAsia="Calibri" w:cs="Calibri"/>
          <w:spacing w:val="2"/>
          <w:lang w:eastAsia="en-US"/>
        </w:rPr>
        <w:t>é</w:t>
      </w:r>
      <w:r w:rsidRPr="00397BC6">
        <w:rPr>
          <w:rFonts w:eastAsia="Calibri" w:cs="Calibri"/>
          <w:spacing w:val="-1"/>
          <w:lang w:eastAsia="en-US"/>
        </w:rPr>
        <w:t>se</w:t>
      </w:r>
      <w:r w:rsidRPr="00397BC6">
        <w:rPr>
          <w:rFonts w:eastAsia="Calibri" w:cs="Calibri"/>
          <w:lang w:eastAsia="en-US"/>
        </w:rPr>
        <w:t>, telj</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lang w:eastAsia="en-US"/>
        </w:rPr>
        <w:t>e</w:t>
      </w:r>
      <w:r w:rsidRPr="00397BC6">
        <w:rPr>
          <w:rFonts w:eastAsia="Calibri" w:cs="Calibri"/>
          <w:spacing w:val="2"/>
          <w:lang w:eastAsia="en-US"/>
        </w:rPr>
        <w:t xml:space="preserve"> </w:t>
      </w:r>
      <w:r w:rsidRPr="00397BC6">
        <w:rPr>
          <w:rFonts w:eastAsia="Calibri" w:cs="Calibri"/>
          <w:spacing w:val="-1"/>
          <w:lang w:eastAsia="en-US"/>
        </w:rPr>
        <w:t>v</w:t>
      </w:r>
      <w:r w:rsidRPr="00397BC6">
        <w:rPr>
          <w:rFonts w:eastAsia="Calibri" w:cs="Calibri"/>
          <w:lang w:eastAsia="en-US"/>
        </w:rPr>
        <w:t>agy</w:t>
      </w:r>
      <w:r w:rsidRPr="00397BC6">
        <w:rPr>
          <w:rFonts w:eastAsia="Calibri" w:cs="Calibri"/>
          <w:spacing w:val="7"/>
          <w:lang w:eastAsia="en-US"/>
        </w:rPr>
        <w:t xml:space="preserve"> </w:t>
      </w:r>
      <w:r w:rsidRPr="00397BC6">
        <w:rPr>
          <w:rFonts w:eastAsia="Calibri" w:cs="Calibri"/>
          <w:lang w:eastAsia="en-US"/>
        </w:rPr>
        <w:t>az</w:t>
      </w:r>
      <w:r w:rsidRPr="00397BC6">
        <w:rPr>
          <w:rFonts w:eastAsia="Calibri" w:cs="Calibri"/>
          <w:spacing w:val="11"/>
          <w:lang w:eastAsia="en-US"/>
        </w:rPr>
        <w:t xml:space="preserve"> </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z</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5"/>
          <w:lang w:eastAsia="en-US"/>
        </w:rPr>
        <w:t xml:space="preserve"> </w:t>
      </w:r>
      <w:r w:rsidRPr="00397BC6">
        <w:rPr>
          <w:rFonts w:eastAsia="Calibri" w:cs="Calibri"/>
          <w:lang w:eastAsia="en-US"/>
        </w:rPr>
        <w:t>k</w:t>
      </w:r>
      <w:r w:rsidRPr="00397BC6">
        <w:rPr>
          <w:rFonts w:eastAsia="Calibri" w:cs="Calibri"/>
          <w:spacing w:val="1"/>
          <w:lang w:eastAsia="en-US"/>
        </w:rPr>
        <w:t>ap</w:t>
      </w:r>
      <w:r w:rsidRPr="00397BC6">
        <w:rPr>
          <w:rFonts w:eastAsia="Calibri" w:cs="Calibri"/>
          <w:lang w:eastAsia="en-US"/>
        </w:rPr>
        <w:t>c</w:t>
      </w:r>
      <w:r w:rsidRPr="00397BC6">
        <w:rPr>
          <w:rFonts w:eastAsia="Calibri" w:cs="Calibri"/>
          <w:spacing w:val="-1"/>
          <w:lang w:eastAsia="en-US"/>
        </w:rPr>
        <w:t>s</w:t>
      </w:r>
      <w:r w:rsidRPr="00397BC6">
        <w:rPr>
          <w:rFonts w:eastAsia="Calibri" w:cs="Calibri"/>
          <w:lang w:eastAsia="en-US"/>
        </w:rPr>
        <w:t>ola</w:t>
      </w:r>
      <w:r w:rsidRPr="00397BC6">
        <w:rPr>
          <w:rFonts w:eastAsia="Calibri" w:cs="Calibri"/>
          <w:spacing w:val="1"/>
          <w:lang w:eastAsia="en-US"/>
        </w:rPr>
        <w:t>t</w:t>
      </w:r>
      <w:r w:rsidRPr="00397BC6">
        <w:rPr>
          <w:rFonts w:eastAsia="Calibri" w:cs="Calibri"/>
          <w:lang w:eastAsia="en-US"/>
        </w:rPr>
        <w:t>os</w:t>
      </w:r>
      <w:r w:rsidRPr="00397BC6">
        <w:rPr>
          <w:rFonts w:eastAsia="Calibri" w:cs="Calibri"/>
          <w:spacing w:val="1"/>
          <w:lang w:eastAsia="en-US"/>
        </w:rPr>
        <w:t xml:space="preserve"> </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spacing w:val="3"/>
          <w:lang w:eastAsia="en-US"/>
        </w:rPr>
        <w:t>z</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ge</w:t>
      </w:r>
      <w:r w:rsidRPr="00397BC6">
        <w:rPr>
          <w:rFonts w:eastAsia="Calibri" w:cs="Calibri"/>
          <w:spacing w:val="2"/>
          <w:lang w:eastAsia="en-US"/>
        </w:rPr>
        <w:t xml:space="preserve"> </w:t>
      </w:r>
      <w:r w:rsidRPr="00397BC6">
        <w:rPr>
          <w:rFonts w:eastAsia="Calibri" w:cs="Calibri"/>
          <w:spacing w:val="-1"/>
          <w:lang w:eastAsia="en-US"/>
        </w:rPr>
        <w:t>v</w:t>
      </w:r>
      <w:r w:rsidRPr="00397BC6">
        <w:rPr>
          <w:rFonts w:eastAsia="Calibri" w:cs="Calibri"/>
          <w:spacing w:val="1"/>
          <w:lang w:eastAsia="en-US"/>
        </w:rPr>
        <w:t>e</w:t>
      </w:r>
      <w:r w:rsidRPr="00397BC6">
        <w:rPr>
          <w:rFonts w:eastAsia="Calibri" w:cs="Calibri"/>
          <w:lang w:eastAsia="en-US"/>
        </w:rPr>
        <w:t>le</w:t>
      </w:r>
      <w:r w:rsidRPr="00397BC6">
        <w:rPr>
          <w:rFonts w:eastAsia="Calibri" w:cs="Calibri"/>
          <w:spacing w:val="7"/>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em</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2"/>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ál</w:t>
      </w:r>
      <w:r w:rsidRPr="00397BC6">
        <w:rPr>
          <w:rFonts w:eastAsia="Calibri" w:cs="Calibri"/>
          <w:spacing w:val="1"/>
          <w:lang w:eastAsia="en-US"/>
        </w:rPr>
        <w:t>y</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la</w:t>
      </w:r>
      <w:r w:rsidRPr="00397BC6">
        <w:rPr>
          <w:rFonts w:eastAsia="Calibri" w:cs="Calibri"/>
          <w:spacing w:val="1"/>
          <w:lang w:eastAsia="en-US"/>
        </w:rPr>
        <w:t>n</w:t>
      </w:r>
      <w:r w:rsidRPr="00397BC6">
        <w:rPr>
          <w:rFonts w:eastAsia="Calibri" w:cs="Calibri"/>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8"/>
          <w:lang w:eastAsia="en-US"/>
        </w:rPr>
        <w:t xml:space="preserve"> </w:t>
      </w:r>
      <w:r w:rsidRPr="00397BC6">
        <w:rPr>
          <w:rFonts w:eastAsia="Calibri" w:cs="Calibri"/>
          <w:lang w:eastAsia="en-US"/>
        </w:rPr>
        <w:t>a</w:t>
      </w:r>
      <w:r w:rsidRPr="00397BC6">
        <w:rPr>
          <w:rFonts w:eastAsia="Calibri" w:cs="Calibri"/>
          <w:spacing w:val="9"/>
          <w:lang w:eastAsia="en-US"/>
        </w:rPr>
        <w:t xml:space="preserve"> </w:t>
      </w:r>
      <w:r w:rsidRPr="00397BC6">
        <w:rPr>
          <w:rFonts w:eastAsia="Calibri" w:cs="Calibri"/>
          <w:spacing w:val="3"/>
          <w:lang w:eastAsia="en-US"/>
        </w:rPr>
        <w:t>k</w:t>
      </w:r>
      <w:r w:rsidRPr="00397BC6">
        <w:rPr>
          <w:rFonts w:eastAsia="Calibri" w:cs="Calibri"/>
          <w:lang w:eastAsia="en-US"/>
        </w:rPr>
        <w:t>ö</w:t>
      </w:r>
      <w:r w:rsidRPr="00397BC6">
        <w:rPr>
          <w:rFonts w:eastAsia="Calibri" w:cs="Calibri"/>
          <w:spacing w:val="-1"/>
          <w:lang w:eastAsia="en-US"/>
        </w:rPr>
        <w:t>ve</w:t>
      </w:r>
      <w:r w:rsidRPr="00397BC6">
        <w:rPr>
          <w:rFonts w:eastAsia="Calibri" w:cs="Calibri"/>
          <w:lang w:eastAsia="en-US"/>
        </w:rPr>
        <w:t>t</w:t>
      </w:r>
      <w:r w:rsidRPr="00397BC6">
        <w:rPr>
          <w:rFonts w:eastAsia="Calibri" w:cs="Calibri"/>
          <w:spacing w:val="2"/>
          <w:lang w:eastAsia="en-US"/>
        </w:rPr>
        <w:t>e</w:t>
      </w:r>
      <w:r w:rsidRPr="00397BC6">
        <w:rPr>
          <w:rFonts w:eastAsia="Calibri" w:cs="Calibri"/>
          <w:lang w:eastAsia="en-US"/>
        </w:rPr>
        <w:t>l</w:t>
      </w:r>
      <w:r w:rsidRPr="00397BC6">
        <w:rPr>
          <w:rFonts w:eastAsia="Calibri" w:cs="Calibri"/>
          <w:spacing w:val="1"/>
          <w:lang w:eastAsia="en-US"/>
        </w:rPr>
        <w:t>é</w:t>
      </w:r>
      <w:r w:rsidRPr="00397BC6">
        <w:rPr>
          <w:rFonts w:eastAsia="Calibri" w:cs="Calibri"/>
          <w:lang w:eastAsia="en-US"/>
        </w:rPr>
        <w:t xml:space="preserve">s </w:t>
      </w:r>
      <w:r w:rsidRPr="00397BC6">
        <w:rPr>
          <w:rFonts w:eastAsia="Calibri" w:cs="Calibri"/>
          <w:spacing w:val="1"/>
          <w:lang w:eastAsia="en-US"/>
        </w:rPr>
        <w:t>ny</w:t>
      </w:r>
      <w:r w:rsidRPr="00397BC6">
        <w:rPr>
          <w:rFonts w:eastAsia="Calibri" w:cs="Calibri"/>
          <w:spacing w:val="9"/>
          <w:lang w:eastAsia="en-US"/>
        </w:rPr>
        <w:t>i</w:t>
      </w:r>
      <w:r w:rsidRPr="00397BC6">
        <w:rPr>
          <w:rFonts w:eastAsia="Calibri" w:cs="Calibri"/>
          <w:lang w:eastAsia="en-US"/>
        </w:rPr>
        <w:t>l</w:t>
      </w:r>
      <w:r w:rsidRPr="00397BC6">
        <w:rPr>
          <w:rFonts w:eastAsia="Calibri" w:cs="Calibri"/>
          <w:spacing w:val="-1"/>
          <w:lang w:eastAsia="en-US"/>
        </w:rPr>
        <w:t>v</w:t>
      </w:r>
      <w:r w:rsidRPr="00397BC6">
        <w:rPr>
          <w:rFonts w:eastAsia="Calibri" w:cs="Calibri"/>
          <w:lang w:eastAsia="en-US"/>
        </w:rPr>
        <w:t>á</w:t>
      </w:r>
      <w:r w:rsidRPr="00397BC6">
        <w:rPr>
          <w:rFonts w:eastAsia="Calibri" w:cs="Calibri"/>
          <w:spacing w:val="4"/>
          <w:lang w:eastAsia="en-US"/>
        </w:rPr>
        <w:t>n</w:t>
      </w:r>
      <w:r w:rsidRPr="00397BC6">
        <w:rPr>
          <w:rFonts w:eastAsia="Calibri" w:cs="Calibri"/>
          <w:spacing w:val="-1"/>
          <w:lang w:eastAsia="en-US"/>
        </w:rPr>
        <w:t>v</w:t>
      </w:r>
      <w:r w:rsidRPr="00397BC6">
        <w:rPr>
          <w:rFonts w:eastAsia="Calibri" w:cs="Calibri"/>
          <w:lang w:eastAsia="en-US"/>
        </w:rPr>
        <w:t>al</w:t>
      </w:r>
      <w:r w:rsidRPr="00397BC6">
        <w:rPr>
          <w:rFonts w:eastAsia="Calibri" w:cs="Calibri"/>
          <w:spacing w:val="1"/>
          <w:lang w:eastAsia="en-US"/>
        </w:rPr>
        <w:t>ó</w:t>
      </w:r>
      <w:r w:rsidRPr="00397BC6">
        <w:rPr>
          <w:rFonts w:eastAsia="Calibri" w:cs="Calibri"/>
          <w:lang w:eastAsia="en-US"/>
        </w:rPr>
        <w:t xml:space="preserve">an </w:t>
      </w:r>
      <w:r w:rsidRPr="00397BC6">
        <w:rPr>
          <w:rFonts w:eastAsia="Calibri" w:cs="Calibri"/>
          <w:spacing w:val="-1"/>
          <w:lang w:eastAsia="en-US"/>
        </w:rPr>
        <w:t>me</w:t>
      </w:r>
      <w:r w:rsidRPr="00397BC6">
        <w:rPr>
          <w:rFonts w:eastAsia="Calibri" w:cs="Calibri"/>
          <w:lang w:eastAsia="en-US"/>
        </w:rPr>
        <w:t>gal</w:t>
      </w:r>
      <w:r w:rsidRPr="00397BC6">
        <w:rPr>
          <w:rFonts w:eastAsia="Calibri" w:cs="Calibri"/>
          <w:spacing w:val="1"/>
          <w:lang w:eastAsia="en-US"/>
        </w:rPr>
        <w:t>ap</w:t>
      </w:r>
      <w:r w:rsidRPr="00397BC6">
        <w:rPr>
          <w:rFonts w:eastAsia="Calibri" w:cs="Calibri"/>
          <w:lang w:eastAsia="en-US"/>
        </w:rPr>
        <w:t>oz</w:t>
      </w:r>
      <w:r w:rsidRPr="00397BC6">
        <w:rPr>
          <w:rFonts w:eastAsia="Calibri" w:cs="Calibri"/>
          <w:spacing w:val="1"/>
          <w:lang w:eastAsia="en-US"/>
        </w:rPr>
        <w:t>o</w:t>
      </w:r>
      <w:r w:rsidRPr="00397BC6">
        <w:rPr>
          <w:rFonts w:eastAsia="Calibri" w:cs="Calibri"/>
          <w:lang w:eastAsia="en-US"/>
        </w:rPr>
        <w:t>t</w:t>
      </w:r>
      <w:r w:rsidRPr="00397BC6">
        <w:rPr>
          <w:rFonts w:eastAsia="Calibri" w:cs="Calibri"/>
          <w:spacing w:val="1"/>
          <w:lang w:eastAsia="en-US"/>
        </w:rPr>
        <w:t>t</w:t>
      </w:r>
      <w:r w:rsidRPr="00397BC6">
        <w:rPr>
          <w:rFonts w:eastAsia="Calibri" w:cs="Calibri"/>
          <w:lang w:eastAsia="en-US"/>
        </w:rPr>
        <w:t>.</w:t>
      </w:r>
    </w:p>
    <w:p w14:paraId="68572CEC" w14:textId="77777777" w:rsidR="003725A4" w:rsidRPr="00397BC6" w:rsidRDefault="003725A4" w:rsidP="003725A4">
      <w:pPr>
        <w:widowControl w:val="0"/>
        <w:spacing w:after="0" w:line="242" w:lineRule="exact"/>
        <w:ind w:left="116" w:right="69"/>
        <w:rPr>
          <w:rFonts w:eastAsia="Calibri" w:cs="Calibri"/>
          <w:lang w:eastAsia="en-US"/>
        </w:rPr>
      </w:pPr>
      <w:r w:rsidRPr="00397BC6">
        <w:rPr>
          <w:rFonts w:eastAsia="Calibri" w:cs="Calibri"/>
          <w:position w:val="1"/>
          <w:lang w:eastAsia="en-US"/>
        </w:rPr>
        <w:t>A</w:t>
      </w:r>
      <w:r w:rsidRPr="00397BC6">
        <w:rPr>
          <w:rFonts w:eastAsia="Calibri" w:cs="Calibri"/>
          <w:spacing w:val="14"/>
          <w:position w:val="1"/>
          <w:lang w:eastAsia="en-US"/>
        </w:rPr>
        <w:t xml:space="preserve"> </w:t>
      </w:r>
      <w:r w:rsidRPr="00397BC6">
        <w:rPr>
          <w:rFonts w:eastAsia="Calibri" w:cs="Calibri"/>
          <w:spacing w:val="1"/>
          <w:position w:val="1"/>
          <w:lang w:eastAsia="en-US"/>
        </w:rPr>
        <w:t>b</w:t>
      </w:r>
      <w:r w:rsidRPr="00397BC6">
        <w:rPr>
          <w:rFonts w:eastAsia="Calibri" w:cs="Calibri"/>
          <w:position w:val="1"/>
          <w:lang w:eastAsia="en-US"/>
        </w:rPr>
        <w:t>iz</w:t>
      </w:r>
      <w:r w:rsidRPr="00397BC6">
        <w:rPr>
          <w:rFonts w:eastAsia="Calibri" w:cs="Calibri"/>
          <w:spacing w:val="1"/>
          <w:position w:val="1"/>
          <w:lang w:eastAsia="en-US"/>
        </w:rPr>
        <w:t>t</w:t>
      </w:r>
      <w:r w:rsidRPr="00397BC6">
        <w:rPr>
          <w:rFonts w:eastAsia="Calibri" w:cs="Calibri"/>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w:t>
      </w:r>
      <w:r w:rsidRPr="00397BC6">
        <w:rPr>
          <w:rFonts w:eastAsia="Calibri" w:cs="Calibri"/>
          <w:spacing w:val="1"/>
          <w:position w:val="1"/>
          <w:lang w:eastAsia="en-US"/>
        </w:rPr>
        <w:t>o</w:t>
      </w:r>
      <w:r w:rsidRPr="00397BC6">
        <w:rPr>
          <w:rFonts w:eastAsia="Calibri" w:cs="Calibri"/>
          <w:position w:val="1"/>
          <w:lang w:eastAsia="en-US"/>
        </w:rPr>
        <w:t>tt</w:t>
      </w:r>
      <w:r w:rsidRPr="00397BC6">
        <w:rPr>
          <w:rFonts w:eastAsia="Calibri" w:cs="Calibri"/>
          <w:spacing w:val="7"/>
          <w:position w:val="1"/>
          <w:lang w:eastAsia="en-US"/>
        </w:rPr>
        <w:t xml:space="preserve"> </w:t>
      </w:r>
      <w:r w:rsidRPr="00397BC6">
        <w:rPr>
          <w:rFonts w:eastAsia="Calibri" w:cs="Calibri"/>
          <w:spacing w:val="1"/>
          <w:position w:val="1"/>
          <w:lang w:eastAsia="en-US"/>
        </w:rPr>
        <w:t>b</w:t>
      </w:r>
      <w:r w:rsidRPr="00397BC6">
        <w:rPr>
          <w:rFonts w:eastAsia="Calibri" w:cs="Calibri"/>
          <w:position w:val="1"/>
          <w:lang w:eastAsia="en-US"/>
        </w:rPr>
        <w:t>író</w:t>
      </w:r>
      <w:r w:rsidRPr="00397BC6">
        <w:rPr>
          <w:rFonts w:eastAsia="Calibri" w:cs="Calibri"/>
          <w:spacing w:val="-1"/>
          <w:position w:val="1"/>
          <w:lang w:eastAsia="en-US"/>
        </w:rPr>
        <w:t>s</w:t>
      </w:r>
      <w:r w:rsidRPr="00397BC6">
        <w:rPr>
          <w:rFonts w:eastAsia="Calibri" w:cs="Calibri"/>
          <w:position w:val="1"/>
          <w:lang w:eastAsia="en-US"/>
        </w:rPr>
        <w:t>ági</w:t>
      </w:r>
      <w:r w:rsidRPr="00397BC6">
        <w:rPr>
          <w:rFonts w:eastAsia="Calibri" w:cs="Calibri"/>
          <w:spacing w:val="9"/>
          <w:position w:val="1"/>
          <w:lang w:eastAsia="en-US"/>
        </w:rPr>
        <w:t xml:space="preserve"> </w:t>
      </w:r>
      <w:r w:rsidRPr="00397BC6">
        <w:rPr>
          <w:rFonts w:eastAsia="Calibri" w:cs="Calibri"/>
          <w:spacing w:val="-1"/>
          <w:position w:val="1"/>
          <w:lang w:eastAsia="en-US"/>
        </w:rPr>
        <w:t>m</w:t>
      </w:r>
      <w:r w:rsidRPr="00397BC6">
        <w:rPr>
          <w:rFonts w:eastAsia="Calibri" w:cs="Calibri"/>
          <w:position w:val="1"/>
          <w:lang w:eastAsia="en-US"/>
        </w:rPr>
        <w:t>arasz</w:t>
      </w:r>
      <w:r w:rsidRPr="00397BC6">
        <w:rPr>
          <w:rFonts w:eastAsia="Calibri" w:cs="Calibri"/>
          <w:spacing w:val="3"/>
          <w:position w:val="1"/>
          <w:lang w:eastAsia="en-US"/>
        </w:rPr>
        <w:t>t</w:t>
      </w:r>
      <w:r w:rsidRPr="00397BC6">
        <w:rPr>
          <w:rFonts w:eastAsia="Calibri" w:cs="Calibri"/>
          <w:position w:val="1"/>
          <w:lang w:eastAsia="en-US"/>
        </w:rPr>
        <w:t>al</w:t>
      </w:r>
      <w:r w:rsidRPr="00397BC6">
        <w:rPr>
          <w:rFonts w:eastAsia="Calibri" w:cs="Calibri"/>
          <w:spacing w:val="1"/>
          <w:position w:val="1"/>
          <w:lang w:eastAsia="en-US"/>
        </w:rPr>
        <w:t>á</w:t>
      </w:r>
      <w:r w:rsidRPr="00397BC6">
        <w:rPr>
          <w:rFonts w:eastAsia="Calibri" w:cs="Calibri"/>
          <w:spacing w:val="-1"/>
          <w:position w:val="1"/>
          <w:lang w:eastAsia="en-US"/>
        </w:rPr>
        <w:t>s</w:t>
      </w:r>
      <w:r w:rsidRPr="00397BC6">
        <w:rPr>
          <w:rFonts w:eastAsia="Calibri" w:cs="Calibri"/>
          <w:position w:val="1"/>
          <w:lang w:eastAsia="en-US"/>
        </w:rPr>
        <w:t>a</w:t>
      </w:r>
      <w:r w:rsidRPr="00397BC6">
        <w:rPr>
          <w:rFonts w:eastAsia="Calibri" w:cs="Calibri"/>
          <w:spacing w:val="4"/>
          <w:position w:val="1"/>
          <w:lang w:eastAsia="en-US"/>
        </w:rPr>
        <w:t xml:space="preserve"> </w:t>
      </w:r>
      <w:r w:rsidRPr="00397BC6">
        <w:rPr>
          <w:rFonts w:eastAsia="Calibri" w:cs="Calibri"/>
          <w:position w:val="1"/>
          <w:lang w:eastAsia="en-US"/>
        </w:rPr>
        <w:t>a</w:t>
      </w:r>
      <w:r w:rsidRPr="00397BC6">
        <w:rPr>
          <w:rFonts w:eastAsia="Calibri" w:cs="Calibri"/>
          <w:spacing w:val="14"/>
          <w:position w:val="1"/>
          <w:lang w:eastAsia="en-US"/>
        </w:rPr>
        <w:t xml:space="preserve"> </w:t>
      </w:r>
      <w:r w:rsidRPr="00397BC6">
        <w:rPr>
          <w:rFonts w:eastAsia="Calibri" w:cs="Calibri"/>
          <w:spacing w:val="1"/>
          <w:position w:val="1"/>
          <w:lang w:eastAsia="en-US"/>
        </w:rPr>
        <w:t>b</w:t>
      </w:r>
      <w:r w:rsidRPr="00397BC6">
        <w:rPr>
          <w:rFonts w:eastAsia="Calibri" w:cs="Calibri"/>
          <w:position w:val="1"/>
          <w:lang w:eastAsia="en-US"/>
        </w:rPr>
        <w:t>iz</w:t>
      </w:r>
      <w:r w:rsidRPr="00397BC6">
        <w:rPr>
          <w:rFonts w:eastAsia="Calibri" w:cs="Calibri"/>
          <w:spacing w:val="1"/>
          <w:position w:val="1"/>
          <w:lang w:eastAsia="en-US"/>
        </w:rPr>
        <w:t>t</w:t>
      </w:r>
      <w:r w:rsidRPr="00397BC6">
        <w:rPr>
          <w:rFonts w:eastAsia="Calibri" w:cs="Calibri"/>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w:t>
      </w:r>
      <w:r w:rsidRPr="00397BC6">
        <w:rPr>
          <w:rFonts w:eastAsia="Calibri" w:cs="Calibri"/>
          <w:spacing w:val="1"/>
          <w:position w:val="1"/>
          <w:lang w:eastAsia="en-US"/>
        </w:rPr>
        <w:t>ó</w:t>
      </w:r>
      <w:r w:rsidRPr="00397BC6">
        <w:rPr>
          <w:rFonts w:eastAsia="Calibri" w:cs="Calibri"/>
          <w:spacing w:val="-1"/>
          <w:position w:val="1"/>
          <w:lang w:eastAsia="en-US"/>
        </w:rPr>
        <w:t>v</w:t>
      </w:r>
      <w:r w:rsidRPr="00397BC6">
        <w:rPr>
          <w:rFonts w:eastAsia="Calibri" w:cs="Calibri"/>
          <w:position w:val="1"/>
          <w:lang w:eastAsia="en-US"/>
        </w:rPr>
        <w:t>al</w:t>
      </w:r>
      <w:r w:rsidRPr="00397BC6">
        <w:rPr>
          <w:rFonts w:eastAsia="Calibri" w:cs="Calibri"/>
          <w:spacing w:val="6"/>
          <w:position w:val="1"/>
          <w:lang w:eastAsia="en-US"/>
        </w:rPr>
        <w:t xml:space="preserve"> </w:t>
      </w:r>
      <w:r w:rsidRPr="00397BC6">
        <w:rPr>
          <w:rFonts w:eastAsia="Calibri" w:cs="Calibri"/>
          <w:spacing w:val="-1"/>
          <w:position w:val="1"/>
          <w:lang w:eastAsia="en-US"/>
        </w:rPr>
        <w:t>s</w:t>
      </w:r>
      <w:r w:rsidRPr="00397BC6">
        <w:rPr>
          <w:rFonts w:eastAsia="Calibri" w:cs="Calibri"/>
          <w:spacing w:val="3"/>
          <w:position w:val="1"/>
          <w:lang w:eastAsia="en-US"/>
        </w:rPr>
        <w:t>z</w:t>
      </w:r>
      <w:r w:rsidRPr="00397BC6">
        <w:rPr>
          <w:rFonts w:eastAsia="Calibri" w:cs="Calibri"/>
          <w:spacing w:val="-1"/>
          <w:position w:val="1"/>
          <w:lang w:eastAsia="en-US"/>
        </w:rPr>
        <w:t>em</w:t>
      </w:r>
      <w:r w:rsidRPr="00397BC6">
        <w:rPr>
          <w:rFonts w:eastAsia="Calibri" w:cs="Calibri"/>
          <w:spacing w:val="1"/>
          <w:position w:val="1"/>
          <w:lang w:eastAsia="en-US"/>
        </w:rPr>
        <w:t>b</w:t>
      </w:r>
      <w:r w:rsidRPr="00397BC6">
        <w:rPr>
          <w:rFonts w:eastAsia="Calibri" w:cs="Calibri"/>
          <w:spacing w:val="-1"/>
          <w:position w:val="1"/>
          <w:lang w:eastAsia="en-US"/>
        </w:rPr>
        <w:t>e</w:t>
      </w:r>
      <w:r w:rsidRPr="00397BC6">
        <w:rPr>
          <w:rFonts w:eastAsia="Calibri" w:cs="Calibri"/>
          <w:position w:val="1"/>
          <w:lang w:eastAsia="en-US"/>
        </w:rPr>
        <w:t>n</w:t>
      </w:r>
      <w:r w:rsidRPr="00397BC6">
        <w:rPr>
          <w:rFonts w:eastAsia="Calibri" w:cs="Calibri"/>
          <w:spacing w:val="11"/>
          <w:position w:val="1"/>
          <w:lang w:eastAsia="en-US"/>
        </w:rPr>
        <w:t xml:space="preserve"> </w:t>
      </w:r>
      <w:r w:rsidRPr="00397BC6">
        <w:rPr>
          <w:rFonts w:eastAsia="Calibri" w:cs="Calibri"/>
          <w:position w:val="1"/>
          <w:lang w:eastAsia="en-US"/>
        </w:rPr>
        <w:t>a</w:t>
      </w:r>
      <w:r w:rsidRPr="00397BC6">
        <w:rPr>
          <w:rFonts w:eastAsia="Calibri" w:cs="Calibri"/>
          <w:spacing w:val="6"/>
          <w:position w:val="1"/>
          <w:lang w:eastAsia="en-US"/>
        </w:rPr>
        <w:t>k</w:t>
      </w:r>
      <w:r w:rsidRPr="00397BC6">
        <w:rPr>
          <w:rFonts w:eastAsia="Calibri" w:cs="Calibri"/>
          <w:position w:val="1"/>
          <w:lang w:eastAsia="en-US"/>
        </w:rPr>
        <w:t>k</w:t>
      </w:r>
      <w:r w:rsidRPr="00397BC6">
        <w:rPr>
          <w:rFonts w:eastAsia="Calibri" w:cs="Calibri"/>
          <w:spacing w:val="1"/>
          <w:position w:val="1"/>
          <w:lang w:eastAsia="en-US"/>
        </w:rPr>
        <w:t>o</w:t>
      </w:r>
      <w:r w:rsidRPr="00397BC6">
        <w:rPr>
          <w:rFonts w:eastAsia="Calibri" w:cs="Calibri"/>
          <w:position w:val="1"/>
          <w:lang w:eastAsia="en-US"/>
        </w:rPr>
        <w:t>r</w:t>
      </w:r>
      <w:r w:rsidRPr="00397BC6">
        <w:rPr>
          <w:rFonts w:eastAsia="Calibri" w:cs="Calibri"/>
          <w:spacing w:val="10"/>
          <w:position w:val="1"/>
          <w:lang w:eastAsia="en-US"/>
        </w:rPr>
        <w:t xml:space="preserve"> </w:t>
      </w:r>
      <w:r w:rsidRPr="00397BC6">
        <w:rPr>
          <w:rFonts w:eastAsia="Calibri" w:cs="Calibri"/>
          <w:spacing w:val="1"/>
          <w:position w:val="1"/>
          <w:lang w:eastAsia="en-US"/>
        </w:rPr>
        <w:t>h</w:t>
      </w:r>
      <w:r w:rsidRPr="00397BC6">
        <w:rPr>
          <w:rFonts w:eastAsia="Calibri" w:cs="Calibri"/>
          <w:position w:val="1"/>
          <w:lang w:eastAsia="en-US"/>
        </w:rPr>
        <w:t>a</w:t>
      </w:r>
      <w:r w:rsidRPr="00397BC6">
        <w:rPr>
          <w:rFonts w:eastAsia="Calibri" w:cs="Calibri"/>
          <w:spacing w:val="1"/>
          <w:position w:val="1"/>
          <w:lang w:eastAsia="en-US"/>
        </w:rPr>
        <w:t>t</w:t>
      </w:r>
      <w:r w:rsidRPr="00397BC6">
        <w:rPr>
          <w:rFonts w:eastAsia="Calibri" w:cs="Calibri"/>
          <w:position w:val="1"/>
          <w:lang w:eastAsia="en-US"/>
        </w:rPr>
        <w:t>ál</w:t>
      </w:r>
      <w:r w:rsidRPr="00397BC6">
        <w:rPr>
          <w:rFonts w:eastAsia="Calibri" w:cs="Calibri"/>
          <w:spacing w:val="1"/>
          <w:position w:val="1"/>
          <w:lang w:eastAsia="en-US"/>
        </w:rPr>
        <w:t>y</w:t>
      </w:r>
      <w:r w:rsidRPr="00397BC6">
        <w:rPr>
          <w:rFonts w:eastAsia="Calibri" w:cs="Calibri"/>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w:t>
      </w:r>
      <w:r w:rsidRPr="00397BC6">
        <w:rPr>
          <w:rFonts w:eastAsia="Calibri" w:cs="Calibri"/>
          <w:spacing w:val="8"/>
          <w:position w:val="1"/>
          <w:lang w:eastAsia="en-US"/>
        </w:rPr>
        <w:t xml:space="preserve"> </w:t>
      </w:r>
      <w:r w:rsidRPr="00397BC6">
        <w:rPr>
          <w:rFonts w:eastAsia="Calibri" w:cs="Calibri"/>
          <w:spacing w:val="1"/>
          <w:position w:val="1"/>
          <w:lang w:eastAsia="en-US"/>
        </w:rPr>
        <w:t>h</w:t>
      </w:r>
      <w:r w:rsidRPr="00397BC6">
        <w:rPr>
          <w:rFonts w:eastAsia="Calibri" w:cs="Calibri"/>
          <w:position w:val="1"/>
          <w:lang w:eastAsia="en-US"/>
        </w:rPr>
        <w:t>a</w:t>
      </w:r>
      <w:r w:rsidRPr="00397BC6">
        <w:rPr>
          <w:rFonts w:eastAsia="Calibri" w:cs="Calibri"/>
          <w:spacing w:val="11"/>
          <w:position w:val="1"/>
          <w:lang w:eastAsia="en-US"/>
        </w:rPr>
        <w:t xml:space="preserve"> </w:t>
      </w:r>
      <w:r w:rsidRPr="00397BC6">
        <w:rPr>
          <w:rFonts w:eastAsia="Calibri" w:cs="Calibri"/>
          <w:position w:val="1"/>
          <w:lang w:eastAsia="en-US"/>
        </w:rPr>
        <w:t>a</w:t>
      </w:r>
      <w:r w:rsidRPr="00397BC6">
        <w:rPr>
          <w:rFonts w:eastAsia="Calibri" w:cs="Calibri"/>
          <w:spacing w:val="14"/>
          <w:position w:val="1"/>
          <w:lang w:eastAsia="en-US"/>
        </w:rPr>
        <w:t xml:space="preserve"> </w:t>
      </w:r>
      <w:r w:rsidRPr="00397BC6">
        <w:rPr>
          <w:rFonts w:eastAsia="Calibri" w:cs="Calibri"/>
          <w:spacing w:val="1"/>
          <w:position w:val="1"/>
          <w:lang w:eastAsia="en-US"/>
        </w:rPr>
        <w:t>b</w:t>
      </w:r>
      <w:r w:rsidRPr="00397BC6">
        <w:rPr>
          <w:rFonts w:eastAsia="Calibri" w:cs="Calibri"/>
          <w:position w:val="1"/>
          <w:lang w:eastAsia="en-US"/>
        </w:rPr>
        <w:t>iz</w:t>
      </w:r>
      <w:r w:rsidRPr="00397BC6">
        <w:rPr>
          <w:rFonts w:eastAsia="Calibri" w:cs="Calibri"/>
          <w:spacing w:val="1"/>
          <w:position w:val="1"/>
          <w:lang w:eastAsia="en-US"/>
        </w:rPr>
        <w:t>t</w:t>
      </w:r>
      <w:r w:rsidRPr="00397BC6">
        <w:rPr>
          <w:rFonts w:eastAsia="Calibri" w:cs="Calibri"/>
          <w:position w:val="1"/>
          <w:lang w:eastAsia="en-US"/>
        </w:rPr>
        <w:t>o</w:t>
      </w:r>
      <w:r w:rsidRPr="00397BC6">
        <w:rPr>
          <w:rFonts w:eastAsia="Calibri" w:cs="Calibri"/>
          <w:spacing w:val="-1"/>
          <w:position w:val="1"/>
          <w:lang w:eastAsia="en-US"/>
        </w:rPr>
        <w:t>s</w:t>
      </w:r>
      <w:r w:rsidRPr="00397BC6">
        <w:rPr>
          <w:rFonts w:eastAsia="Calibri" w:cs="Calibri"/>
          <w:position w:val="1"/>
          <w:lang w:eastAsia="en-US"/>
        </w:rPr>
        <w:t>ító</w:t>
      </w:r>
      <w:r w:rsidRPr="00397BC6">
        <w:rPr>
          <w:rFonts w:eastAsia="Calibri" w:cs="Calibri"/>
          <w:spacing w:val="6"/>
          <w:position w:val="1"/>
          <w:lang w:eastAsia="en-US"/>
        </w:rPr>
        <w:t xml:space="preserve"> </w:t>
      </w:r>
      <w:r w:rsidRPr="00397BC6">
        <w:rPr>
          <w:rFonts w:eastAsia="Calibri" w:cs="Calibri"/>
          <w:position w:val="1"/>
          <w:lang w:eastAsia="en-US"/>
        </w:rPr>
        <w:t>a</w:t>
      </w:r>
      <w:r w:rsidRPr="00397BC6">
        <w:rPr>
          <w:rFonts w:eastAsia="Calibri" w:cs="Calibri"/>
          <w:spacing w:val="14"/>
          <w:position w:val="1"/>
          <w:lang w:eastAsia="en-US"/>
        </w:rPr>
        <w:t xml:space="preserve"> </w:t>
      </w:r>
      <w:r w:rsidRPr="00397BC6">
        <w:rPr>
          <w:rFonts w:eastAsia="Calibri" w:cs="Calibri"/>
          <w:spacing w:val="1"/>
          <w:position w:val="1"/>
          <w:lang w:eastAsia="en-US"/>
        </w:rPr>
        <w:t>p</w:t>
      </w:r>
      <w:r w:rsidRPr="00397BC6">
        <w:rPr>
          <w:rFonts w:eastAsia="Calibri" w:cs="Calibri"/>
          <w:spacing w:val="3"/>
          <w:position w:val="1"/>
          <w:lang w:eastAsia="en-US"/>
        </w:rPr>
        <w:t>e</w:t>
      </w:r>
      <w:r w:rsidRPr="00397BC6">
        <w:rPr>
          <w:rFonts w:eastAsia="Calibri" w:cs="Calibri"/>
          <w:position w:val="1"/>
          <w:lang w:eastAsia="en-US"/>
        </w:rPr>
        <w:t>r</w:t>
      </w:r>
      <w:r w:rsidRPr="00397BC6">
        <w:rPr>
          <w:rFonts w:eastAsia="Calibri" w:cs="Calibri"/>
          <w:spacing w:val="1"/>
          <w:position w:val="1"/>
          <w:lang w:eastAsia="en-US"/>
        </w:rPr>
        <w:t>b</w:t>
      </w:r>
      <w:r w:rsidRPr="00397BC6">
        <w:rPr>
          <w:rFonts w:eastAsia="Calibri" w:cs="Calibri"/>
          <w:spacing w:val="-1"/>
          <w:position w:val="1"/>
          <w:lang w:eastAsia="en-US"/>
        </w:rPr>
        <w:t>e</w:t>
      </w:r>
      <w:r w:rsidRPr="00397BC6">
        <w:rPr>
          <w:rFonts w:eastAsia="Calibri" w:cs="Calibri"/>
          <w:position w:val="1"/>
          <w:lang w:eastAsia="en-US"/>
        </w:rPr>
        <w:t>n</w:t>
      </w:r>
      <w:r w:rsidRPr="00397BC6">
        <w:rPr>
          <w:rFonts w:eastAsia="Calibri" w:cs="Calibri"/>
          <w:spacing w:val="9"/>
          <w:position w:val="1"/>
          <w:lang w:eastAsia="en-US"/>
        </w:rPr>
        <w:t xml:space="preserve"> </w:t>
      </w:r>
      <w:r w:rsidRPr="00397BC6">
        <w:rPr>
          <w:rFonts w:eastAsia="Calibri" w:cs="Calibri"/>
          <w:position w:val="1"/>
          <w:lang w:eastAsia="en-US"/>
        </w:rPr>
        <w:t>r</w:t>
      </w:r>
      <w:r w:rsidRPr="00397BC6">
        <w:rPr>
          <w:rFonts w:eastAsia="Calibri" w:cs="Calibri"/>
          <w:spacing w:val="-1"/>
          <w:position w:val="1"/>
          <w:lang w:eastAsia="en-US"/>
        </w:rPr>
        <w:t>és</w:t>
      </w:r>
      <w:r w:rsidRPr="00397BC6">
        <w:rPr>
          <w:rFonts w:eastAsia="Calibri" w:cs="Calibri"/>
          <w:position w:val="1"/>
          <w:lang w:eastAsia="en-US"/>
        </w:rPr>
        <w:t>zt</w:t>
      </w:r>
      <w:r w:rsidRPr="00397BC6">
        <w:rPr>
          <w:rFonts w:eastAsia="Calibri" w:cs="Calibri"/>
          <w:spacing w:val="11"/>
          <w:position w:val="1"/>
          <w:lang w:eastAsia="en-US"/>
        </w:rPr>
        <w:t xml:space="preserve"> </w:t>
      </w:r>
      <w:r w:rsidRPr="00397BC6">
        <w:rPr>
          <w:rFonts w:eastAsia="Calibri" w:cs="Calibri"/>
          <w:spacing w:val="-1"/>
          <w:position w:val="1"/>
          <w:lang w:eastAsia="en-US"/>
        </w:rPr>
        <w:t>ve</w:t>
      </w:r>
      <w:r w:rsidRPr="00397BC6">
        <w:rPr>
          <w:rFonts w:eastAsia="Calibri" w:cs="Calibri"/>
          <w:position w:val="1"/>
          <w:lang w:eastAsia="en-US"/>
        </w:rPr>
        <w:t>t</w:t>
      </w:r>
      <w:r w:rsidRPr="00397BC6">
        <w:rPr>
          <w:rFonts w:eastAsia="Calibri" w:cs="Calibri"/>
          <w:spacing w:val="1"/>
          <w:position w:val="1"/>
          <w:lang w:eastAsia="en-US"/>
        </w:rPr>
        <w:t>t</w:t>
      </w:r>
      <w:r w:rsidRPr="00397BC6">
        <w:rPr>
          <w:rFonts w:eastAsia="Calibri" w:cs="Calibri"/>
          <w:position w:val="1"/>
          <w:lang w:eastAsia="en-US"/>
        </w:rPr>
        <w:t>,</w:t>
      </w:r>
      <w:r w:rsidRPr="00397BC6">
        <w:rPr>
          <w:rFonts w:eastAsia="Calibri" w:cs="Calibri"/>
          <w:spacing w:val="11"/>
          <w:position w:val="1"/>
          <w:lang w:eastAsia="en-US"/>
        </w:rPr>
        <w:t xml:space="preserve"> </w:t>
      </w:r>
      <w:r w:rsidRPr="00397BC6">
        <w:rPr>
          <w:rFonts w:eastAsia="Calibri" w:cs="Calibri"/>
          <w:position w:val="1"/>
          <w:lang w:eastAsia="en-US"/>
        </w:rPr>
        <w:t>a</w:t>
      </w:r>
      <w:r w:rsidRPr="00397BC6">
        <w:rPr>
          <w:rFonts w:eastAsia="Calibri" w:cs="Calibri"/>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7"/>
          <w:lang w:eastAsia="en-US"/>
        </w:rPr>
        <w:t xml:space="preserve"> </w:t>
      </w:r>
      <w:r w:rsidRPr="00397BC6">
        <w:rPr>
          <w:rFonts w:eastAsia="Calibri" w:cs="Calibri"/>
          <w:spacing w:val="1"/>
          <w:lang w:eastAsia="en-US"/>
        </w:rPr>
        <w:t>k</w:t>
      </w:r>
      <w:r w:rsidRPr="00397BC6">
        <w:rPr>
          <w:rFonts w:eastAsia="Calibri" w:cs="Calibri"/>
          <w:spacing w:val="-1"/>
          <w:lang w:eastAsia="en-US"/>
        </w:rPr>
        <w:t>é</w:t>
      </w:r>
      <w:r w:rsidRPr="00397BC6">
        <w:rPr>
          <w:rFonts w:eastAsia="Calibri" w:cs="Calibri"/>
          <w:spacing w:val="1"/>
          <w:lang w:eastAsia="en-US"/>
        </w:rPr>
        <w:t>p</w:t>
      </w:r>
      <w:r w:rsidRPr="00397BC6">
        <w:rPr>
          <w:rFonts w:eastAsia="Calibri" w:cs="Calibri"/>
          <w:spacing w:val="-1"/>
          <w:lang w:eastAsia="en-US"/>
        </w:rPr>
        <w:t>v</w:t>
      </w:r>
      <w:r w:rsidRPr="00397BC6">
        <w:rPr>
          <w:rFonts w:eastAsia="Calibri" w:cs="Calibri"/>
          <w:lang w:eastAsia="en-US"/>
        </w:rPr>
        <w:t>i</w:t>
      </w:r>
      <w:r w:rsidRPr="00397BC6">
        <w:rPr>
          <w:rFonts w:eastAsia="Calibri" w:cs="Calibri"/>
          <w:spacing w:val="1"/>
          <w:lang w:eastAsia="en-US"/>
        </w:rPr>
        <w:t>s</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lang w:eastAsia="en-US"/>
        </w:rPr>
        <w:t>téről</w:t>
      </w:r>
      <w:r w:rsidRPr="00397BC6">
        <w:rPr>
          <w:rFonts w:eastAsia="Calibri" w:cs="Calibri"/>
          <w:spacing w:val="-11"/>
          <w:lang w:eastAsia="en-US"/>
        </w:rPr>
        <w:t xml:space="preserve"> </w:t>
      </w:r>
      <w:r w:rsidRPr="00397BC6">
        <w:rPr>
          <w:rFonts w:eastAsia="Calibri" w:cs="Calibri"/>
          <w:lang w:eastAsia="en-US"/>
        </w:rPr>
        <w:t>go</w:t>
      </w:r>
      <w:r w:rsidRPr="00397BC6">
        <w:rPr>
          <w:rFonts w:eastAsia="Calibri" w:cs="Calibri"/>
          <w:spacing w:val="4"/>
          <w:lang w:eastAsia="en-US"/>
        </w:rPr>
        <w:t>n</w:t>
      </w:r>
      <w:r w:rsidRPr="00397BC6">
        <w:rPr>
          <w:rFonts w:eastAsia="Calibri" w:cs="Calibri"/>
          <w:spacing w:val="1"/>
          <w:lang w:eastAsia="en-US"/>
        </w:rPr>
        <w:t>d</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k</w:t>
      </w:r>
      <w:r w:rsidRPr="00397BC6">
        <w:rPr>
          <w:rFonts w:eastAsia="Calibri" w:cs="Calibri"/>
          <w:spacing w:val="1"/>
          <w:lang w:eastAsia="en-US"/>
        </w:rPr>
        <w:t>od</w:t>
      </w:r>
      <w:r w:rsidRPr="00397BC6">
        <w:rPr>
          <w:rFonts w:eastAsia="Calibri" w:cs="Calibri"/>
          <w:lang w:eastAsia="en-US"/>
        </w:rPr>
        <w:t>ott</w:t>
      </w:r>
      <w:r w:rsidRPr="00397BC6">
        <w:rPr>
          <w:rFonts w:eastAsia="Calibri" w:cs="Calibri"/>
          <w:spacing w:val="-10"/>
          <w:lang w:eastAsia="en-US"/>
        </w:rPr>
        <w:t xml:space="preserve"> </w:t>
      </w:r>
      <w:r w:rsidRPr="00397BC6">
        <w:rPr>
          <w:rFonts w:eastAsia="Calibri" w:cs="Calibri"/>
          <w:spacing w:val="-1"/>
          <w:lang w:eastAsia="en-US"/>
        </w:rPr>
        <w:t>v</w:t>
      </w:r>
      <w:r w:rsidRPr="00397BC6">
        <w:rPr>
          <w:rFonts w:eastAsia="Calibri" w:cs="Calibri"/>
          <w:lang w:eastAsia="en-US"/>
        </w:rPr>
        <w:t>agy</w:t>
      </w:r>
      <w:r w:rsidRPr="00397BC6">
        <w:rPr>
          <w:rFonts w:eastAsia="Calibri" w:cs="Calibri"/>
          <w:spacing w:val="-3"/>
          <w:lang w:eastAsia="en-US"/>
        </w:rPr>
        <w:t xml:space="preserve"> </w:t>
      </w:r>
      <w:r w:rsidRPr="00397BC6">
        <w:rPr>
          <w:rFonts w:eastAsia="Calibri" w:cs="Calibri"/>
          <w:lang w:eastAsia="en-US"/>
        </w:rPr>
        <w:t>ezekr</w:t>
      </w:r>
      <w:r w:rsidRPr="00397BC6">
        <w:rPr>
          <w:rFonts w:eastAsia="Calibri" w:cs="Calibri"/>
          <w:spacing w:val="1"/>
          <w:lang w:eastAsia="en-US"/>
        </w:rPr>
        <w:t>ő</w:t>
      </w:r>
      <w:r w:rsidRPr="00397BC6">
        <w:rPr>
          <w:rFonts w:eastAsia="Calibri" w:cs="Calibri"/>
          <w:lang w:eastAsia="en-US"/>
        </w:rPr>
        <w:t>l</w:t>
      </w:r>
      <w:r w:rsidRPr="00397BC6">
        <w:rPr>
          <w:rFonts w:eastAsia="Calibri" w:cs="Calibri"/>
          <w:spacing w:val="-5"/>
          <w:lang w:eastAsia="en-US"/>
        </w:rPr>
        <w:t xml:space="preserve"> </w:t>
      </w:r>
      <w:r w:rsidRPr="00397BC6">
        <w:rPr>
          <w:rFonts w:eastAsia="Calibri" w:cs="Calibri"/>
          <w:lang w:eastAsia="en-US"/>
        </w:rPr>
        <w:t>l</w:t>
      </w:r>
      <w:r w:rsidRPr="00397BC6">
        <w:rPr>
          <w:rFonts w:eastAsia="Calibri" w:cs="Calibri"/>
          <w:spacing w:val="2"/>
          <w:lang w:eastAsia="en-US"/>
        </w:rPr>
        <w:t>e</w:t>
      </w:r>
      <w:r w:rsidRPr="00397BC6">
        <w:rPr>
          <w:rFonts w:eastAsia="Calibri" w:cs="Calibri"/>
          <w:spacing w:val="-1"/>
          <w:lang w:eastAsia="en-US"/>
        </w:rPr>
        <w:t>m</w:t>
      </w:r>
      <w:r w:rsidRPr="00397BC6">
        <w:rPr>
          <w:rFonts w:eastAsia="Calibri" w:cs="Calibri"/>
          <w:lang w:eastAsia="en-US"/>
        </w:rPr>
        <w:t>o</w:t>
      </w:r>
      <w:r w:rsidRPr="00397BC6">
        <w:rPr>
          <w:rFonts w:eastAsia="Calibri" w:cs="Calibri"/>
          <w:spacing w:val="3"/>
          <w:lang w:eastAsia="en-US"/>
        </w:rPr>
        <w:t>n</w:t>
      </w:r>
      <w:r w:rsidRPr="00397BC6">
        <w:rPr>
          <w:rFonts w:eastAsia="Calibri" w:cs="Calibri"/>
          <w:spacing w:val="1"/>
          <w:lang w:eastAsia="en-US"/>
        </w:rPr>
        <w:t>d</w:t>
      </w:r>
      <w:r w:rsidRPr="00397BC6">
        <w:rPr>
          <w:rFonts w:eastAsia="Calibri" w:cs="Calibri"/>
          <w:lang w:eastAsia="en-US"/>
        </w:rPr>
        <w:t>ot</w:t>
      </w:r>
      <w:r w:rsidRPr="00397BC6">
        <w:rPr>
          <w:rFonts w:eastAsia="Calibri" w:cs="Calibri"/>
          <w:spacing w:val="1"/>
          <w:lang w:eastAsia="en-US"/>
        </w:rPr>
        <w:t>t</w:t>
      </w:r>
      <w:r w:rsidRPr="00397BC6">
        <w:rPr>
          <w:rFonts w:eastAsia="Calibri" w:cs="Calibri"/>
          <w:lang w:eastAsia="en-US"/>
        </w:rPr>
        <w:t>.</w:t>
      </w:r>
    </w:p>
    <w:p w14:paraId="73633A50" w14:textId="389A8069" w:rsidR="003725A4" w:rsidRDefault="003725A4" w:rsidP="003725A4">
      <w:pPr>
        <w:widowControl w:val="0"/>
        <w:spacing w:after="0" w:line="240" w:lineRule="auto"/>
        <w:ind w:left="116" w:right="7535"/>
        <w:rPr>
          <w:rFonts w:eastAsia="Calibri" w:cs="Calibri"/>
          <w:lang w:eastAsia="en-US"/>
        </w:rPr>
      </w:pPr>
      <w:r w:rsidRPr="00397BC6">
        <w:rPr>
          <w:rFonts w:eastAsia="Calibri" w:cs="Calibri"/>
          <w:lang w:eastAsia="en-US"/>
        </w:rPr>
        <w:t>(Pt</w:t>
      </w:r>
      <w:r w:rsidRPr="00397BC6">
        <w:rPr>
          <w:rFonts w:eastAsia="Calibri" w:cs="Calibri"/>
          <w:spacing w:val="1"/>
          <w:lang w:eastAsia="en-US"/>
        </w:rPr>
        <w:t>k</w:t>
      </w:r>
      <w:r w:rsidRPr="00397BC6">
        <w:rPr>
          <w:rFonts w:eastAsia="Calibri" w:cs="Calibri"/>
          <w:lang w:eastAsia="en-US"/>
        </w:rPr>
        <w:t>.</w:t>
      </w:r>
      <w:r w:rsidRPr="00397BC6">
        <w:rPr>
          <w:rFonts w:eastAsia="Calibri" w:cs="Calibri"/>
          <w:spacing w:val="-4"/>
          <w:lang w:eastAsia="en-US"/>
        </w:rPr>
        <w:t xml:space="preserve"> </w:t>
      </w:r>
      <w:r w:rsidRPr="00397BC6">
        <w:rPr>
          <w:rFonts w:eastAsia="Calibri" w:cs="Calibri"/>
          <w:lang w:eastAsia="en-US"/>
        </w:rPr>
        <w:t>6</w:t>
      </w:r>
      <w:r w:rsidRPr="00397BC6">
        <w:rPr>
          <w:rFonts w:eastAsia="Calibri" w:cs="Calibri"/>
          <w:spacing w:val="-1"/>
          <w:lang w:eastAsia="en-US"/>
        </w:rPr>
        <w:t>:</w:t>
      </w:r>
      <w:r w:rsidRPr="00397BC6">
        <w:rPr>
          <w:rFonts w:eastAsia="Calibri" w:cs="Calibri"/>
          <w:lang w:eastAsia="en-US"/>
        </w:rPr>
        <w:t>47</w:t>
      </w:r>
      <w:r w:rsidRPr="00397BC6">
        <w:rPr>
          <w:rFonts w:eastAsia="Calibri" w:cs="Calibri"/>
          <w:spacing w:val="2"/>
          <w:lang w:eastAsia="en-US"/>
        </w:rPr>
        <w:t>0</w:t>
      </w:r>
      <w:r w:rsidRPr="00397BC6">
        <w:rPr>
          <w:rFonts w:eastAsia="Calibri" w:cs="Calibri"/>
          <w:spacing w:val="-1"/>
          <w:lang w:eastAsia="en-US"/>
        </w:rPr>
        <w:t>-</w:t>
      </w:r>
      <w:r w:rsidRPr="00397BC6">
        <w:rPr>
          <w:rFonts w:eastAsia="Calibri" w:cs="Calibri"/>
          <w:lang w:eastAsia="en-US"/>
        </w:rPr>
        <w:t>6</w:t>
      </w:r>
      <w:r w:rsidRPr="00397BC6">
        <w:rPr>
          <w:rFonts w:eastAsia="Calibri" w:cs="Calibri"/>
          <w:spacing w:val="1"/>
          <w:lang w:eastAsia="en-US"/>
        </w:rPr>
        <w:t>:</w:t>
      </w:r>
      <w:r w:rsidRPr="00397BC6">
        <w:rPr>
          <w:rFonts w:eastAsia="Calibri" w:cs="Calibri"/>
          <w:lang w:eastAsia="en-US"/>
        </w:rPr>
        <w:t>474</w:t>
      </w:r>
      <w:r w:rsidRPr="00397BC6">
        <w:rPr>
          <w:rFonts w:eastAsia="Calibri" w:cs="Calibri"/>
          <w:spacing w:val="2"/>
          <w:lang w:eastAsia="en-US"/>
        </w:rPr>
        <w:t>.</w:t>
      </w:r>
      <w:r w:rsidR="00F41D36">
        <w:rPr>
          <w:rFonts w:eastAsia="Calibri" w:cs="Calibri"/>
          <w:spacing w:val="2"/>
          <w:lang w:eastAsia="en-US"/>
        </w:rPr>
        <w:t xml:space="preserve"> </w:t>
      </w:r>
      <w:r w:rsidRPr="00397BC6">
        <w:rPr>
          <w:rFonts w:eastAsia="Calibri" w:cs="Calibri"/>
          <w:spacing w:val="-1"/>
          <w:lang w:eastAsia="en-US"/>
        </w:rPr>
        <w:t>§</w:t>
      </w:r>
      <w:r w:rsidRPr="00397BC6">
        <w:rPr>
          <w:rFonts w:eastAsia="Calibri" w:cs="Calibri"/>
          <w:lang w:eastAsia="en-US"/>
        </w:rPr>
        <w:t>)</w:t>
      </w:r>
    </w:p>
    <w:p w14:paraId="5F694853" w14:textId="650873F0" w:rsidR="00A94A69" w:rsidRDefault="00A94A69" w:rsidP="003725A4">
      <w:pPr>
        <w:widowControl w:val="0"/>
        <w:spacing w:after="0" w:line="240" w:lineRule="auto"/>
        <w:ind w:left="116" w:right="7535"/>
        <w:rPr>
          <w:rFonts w:eastAsia="Calibri" w:cs="Calibri"/>
          <w:lang w:eastAsia="en-US"/>
        </w:rPr>
      </w:pPr>
    </w:p>
    <w:p w14:paraId="1B475477" w14:textId="77777777" w:rsidR="00A94A69" w:rsidRPr="00F046F8" w:rsidRDefault="00A94A69" w:rsidP="00A94A69">
      <w:pPr>
        <w:widowControl w:val="0"/>
        <w:spacing w:after="0" w:line="240" w:lineRule="auto"/>
        <w:ind w:left="116" w:right="71"/>
        <w:rPr>
          <w:rFonts w:eastAsia="Calibri" w:cs="Calibri"/>
          <w:lang w:eastAsia="en-US"/>
        </w:rPr>
      </w:pPr>
      <w:r w:rsidRPr="00F046F8">
        <w:rPr>
          <w:rFonts w:eastAsia="Calibri" w:cs="Calibri"/>
          <w:lang w:eastAsia="en-US"/>
        </w:rPr>
        <w:t>A biztosító biztosítja, hogy az ügyfél és a fogyasztói érdekképviseleti szervek a biztosító, az általa alkalmazott vagy megbízott ügynök vagy - adott termék kapcsán - általa megbízott kiegészítő biztosításközvetítői tevékenységet végző személy magatartására, tevékenységére vagy mulasztására vonatkozó panaszát szóban (személyesen, telefonon) vagy írásban (személyesen vagy más által átadott irat útján, postai úton, telefaxon, elektronikus levélben) közölhesse.</w:t>
      </w:r>
    </w:p>
    <w:p w14:paraId="1A800AD6" w14:textId="77777777" w:rsidR="00A94A69" w:rsidRPr="00F046F8" w:rsidRDefault="00A94A69" w:rsidP="00A94A69">
      <w:pPr>
        <w:widowControl w:val="0"/>
        <w:spacing w:after="0" w:line="240" w:lineRule="auto"/>
        <w:ind w:left="116" w:right="71"/>
        <w:rPr>
          <w:rFonts w:eastAsia="Calibri" w:cs="Calibri"/>
          <w:lang w:eastAsia="en-US"/>
        </w:rPr>
      </w:pPr>
    </w:p>
    <w:p w14:paraId="3D2C70A9" w14:textId="77777777" w:rsidR="00A94A69" w:rsidRPr="00F046F8" w:rsidRDefault="00A94A69" w:rsidP="00A94A69">
      <w:pPr>
        <w:widowControl w:val="0"/>
        <w:spacing w:after="0" w:line="240" w:lineRule="auto"/>
        <w:ind w:left="116" w:right="71"/>
        <w:rPr>
          <w:rFonts w:eastAsia="Calibri" w:cs="Calibri"/>
          <w:lang w:eastAsia="en-US"/>
        </w:rPr>
      </w:pPr>
      <w:r w:rsidRPr="00F046F8">
        <w:rPr>
          <w:rFonts w:eastAsia="Calibri" w:cs="Calibri"/>
          <w:lang w:eastAsia="en-US"/>
        </w:rPr>
        <w:t xml:space="preserve">Telefonon történő panaszkezelés </w:t>
      </w:r>
      <w:r w:rsidRPr="004421B6">
        <w:rPr>
          <w:rFonts w:eastAsia="Calibri" w:cs="Calibri"/>
          <w:lang w:eastAsia="en-US"/>
        </w:rPr>
        <w:t>esetén a biztosító és az ügyfél, valamint a fogyasztói érdekképviseleti szervek közötti telefonos kommunikációt a biztosító hangfelvétellel rögzíti, és a hangfelvételt öt évig megőrzi. Erről az ügyfelet, valamint a fogyasztói érdekképviseleti szerveket a telefonos ügyintézés kezdetekor tájékoztatni kell. Az ügyfél, valamint a fogyasztói érdekképviseleti szervek kérésére biztosítani kell a hangfelvétel visszahallgatását, továbbá térítésmentesen - kérésének megfelelően - huszonöt napon belül rendelkezésére kell bocsátani a hangfelvételről készített hitelesített jegyzőkönyvet vagy a hangfelvétel másolatát.</w:t>
      </w:r>
    </w:p>
    <w:p w14:paraId="6CEAD0B8" w14:textId="77777777" w:rsidR="00A94A69" w:rsidRPr="00F046F8" w:rsidRDefault="00A94A69" w:rsidP="00A94A69">
      <w:pPr>
        <w:widowControl w:val="0"/>
        <w:spacing w:after="0" w:line="240" w:lineRule="auto"/>
        <w:ind w:left="116" w:right="71"/>
        <w:rPr>
          <w:rFonts w:eastAsia="Calibri" w:cs="Calibri"/>
          <w:lang w:eastAsia="en-US"/>
        </w:rPr>
      </w:pPr>
    </w:p>
    <w:p w14:paraId="07560E12" w14:textId="77777777" w:rsidR="00A94A69" w:rsidRPr="00F046F8" w:rsidRDefault="00A94A69" w:rsidP="00A94A69">
      <w:pPr>
        <w:widowControl w:val="0"/>
        <w:spacing w:after="0" w:line="240" w:lineRule="auto"/>
        <w:ind w:left="116" w:right="71"/>
        <w:rPr>
          <w:rFonts w:eastAsia="Calibri" w:cs="Calibri"/>
          <w:lang w:eastAsia="en-US"/>
        </w:rPr>
      </w:pPr>
      <w:r w:rsidRPr="00F046F8">
        <w:rPr>
          <w:rFonts w:eastAsia="Calibri" w:cs="Calibri"/>
          <w:lang w:eastAsia="en-US"/>
        </w:rPr>
        <w:t>A biztosító a panaszt és az arra adott választ öt évig őrzi meg, és azt az MNB kérésére bemutatja.</w:t>
      </w:r>
    </w:p>
    <w:p w14:paraId="0B667952" w14:textId="77777777" w:rsidR="00A94A69" w:rsidRPr="00F046F8" w:rsidRDefault="00A94A69" w:rsidP="00A94A69">
      <w:pPr>
        <w:widowControl w:val="0"/>
        <w:spacing w:after="0" w:line="240" w:lineRule="auto"/>
        <w:ind w:left="116" w:right="71"/>
        <w:rPr>
          <w:rFonts w:eastAsia="Calibri" w:cs="Calibri"/>
          <w:lang w:eastAsia="en-US"/>
        </w:rPr>
      </w:pPr>
    </w:p>
    <w:p w14:paraId="7548FBC7" w14:textId="77777777" w:rsidR="00A94A69" w:rsidRPr="00F046F8" w:rsidRDefault="00A94A69" w:rsidP="00A94A69">
      <w:pPr>
        <w:widowControl w:val="0"/>
        <w:spacing w:after="0" w:line="240" w:lineRule="auto"/>
        <w:ind w:left="116" w:right="71"/>
        <w:rPr>
          <w:rFonts w:eastAsia="Calibri" w:cs="Calibri"/>
          <w:lang w:eastAsia="en-US"/>
        </w:rPr>
      </w:pPr>
      <w:r w:rsidRPr="00F046F8">
        <w:rPr>
          <w:rFonts w:eastAsia="Calibri" w:cs="Calibri"/>
          <w:lang w:eastAsia="en-US"/>
        </w:rPr>
        <w:t>A biztosító a panasz kivizsgálásáért a fogyasztóval szemben külön díjat nem számíthat fel. A telefonon történő panaszkezelés emelt díjas szolgáltatással nem működtethető.</w:t>
      </w:r>
    </w:p>
    <w:p w14:paraId="0BEFFBF4" w14:textId="77777777" w:rsidR="00A94A69" w:rsidRPr="00F046F8" w:rsidRDefault="00A94A69" w:rsidP="00A94A69">
      <w:pPr>
        <w:widowControl w:val="0"/>
        <w:spacing w:after="0" w:line="240" w:lineRule="auto"/>
        <w:ind w:left="116" w:right="71"/>
        <w:rPr>
          <w:rFonts w:eastAsia="Calibri" w:cs="Calibri"/>
          <w:lang w:eastAsia="en-US"/>
        </w:rPr>
      </w:pPr>
    </w:p>
    <w:p w14:paraId="10A18075" w14:textId="77777777" w:rsidR="00A94A69" w:rsidRPr="00F046F8" w:rsidRDefault="00A94A69" w:rsidP="00A94A69">
      <w:pPr>
        <w:widowControl w:val="0"/>
        <w:spacing w:after="0" w:line="240" w:lineRule="auto"/>
        <w:ind w:left="116" w:right="71"/>
        <w:rPr>
          <w:rFonts w:eastAsia="Calibri" w:cs="Calibri"/>
          <w:lang w:eastAsia="en-US"/>
        </w:rPr>
      </w:pPr>
      <w:r w:rsidRPr="00F046F8">
        <w:rPr>
          <w:rFonts w:eastAsia="Calibri" w:cs="Calibri"/>
          <w:lang w:eastAsia="en-US"/>
        </w:rPr>
        <w:t>A biztosító köteles fogyasztóvédelmi ügyekben fogyasztóvédelmi ügyekért felelős kapcsolattartót kijelölni, és az MNB-nek tizenöt napon belül a felelős személyét, illetve annak változását írásban bejelenteni.</w:t>
      </w:r>
    </w:p>
    <w:p w14:paraId="1EC9C08D" w14:textId="77777777" w:rsidR="00A94A69" w:rsidRPr="00F046F8" w:rsidRDefault="00A94A69" w:rsidP="00A94A69">
      <w:pPr>
        <w:widowControl w:val="0"/>
        <w:spacing w:after="0" w:line="240" w:lineRule="auto"/>
        <w:ind w:left="116" w:right="71"/>
        <w:rPr>
          <w:rFonts w:eastAsia="Calibri" w:cs="Calibri"/>
          <w:lang w:eastAsia="en-US"/>
        </w:rPr>
      </w:pPr>
    </w:p>
    <w:p w14:paraId="3CECB5F8" w14:textId="77777777" w:rsidR="00A94A69" w:rsidRPr="00F046F8" w:rsidRDefault="00A94A69" w:rsidP="00A94A69">
      <w:pPr>
        <w:widowControl w:val="0"/>
        <w:spacing w:after="0" w:line="240" w:lineRule="auto"/>
        <w:ind w:left="116" w:right="71"/>
        <w:rPr>
          <w:rFonts w:eastAsia="Calibri" w:cs="Calibri"/>
          <w:lang w:eastAsia="en-US"/>
        </w:rPr>
      </w:pPr>
      <w:r w:rsidRPr="00F046F8">
        <w:rPr>
          <w:rFonts w:eastAsia="Calibri" w:cs="Calibri"/>
          <w:lang w:eastAsia="en-US"/>
        </w:rPr>
        <w:t>Viszontbiztosítás megkötése és nagykockázatra létrejövő biztosítási szerződés esetén a biztosítót a Bit 159. §-ban meghatározott kötelezettség nem terheli.</w:t>
      </w:r>
    </w:p>
    <w:p w14:paraId="600DAF47" w14:textId="77777777" w:rsidR="00A94A69" w:rsidRPr="00F046F8" w:rsidRDefault="00A94A69" w:rsidP="00A94A69">
      <w:pPr>
        <w:widowControl w:val="0"/>
        <w:spacing w:after="0" w:line="240" w:lineRule="auto"/>
        <w:ind w:left="116" w:right="71"/>
        <w:rPr>
          <w:rFonts w:eastAsia="Calibri" w:cs="Calibri"/>
          <w:lang w:eastAsia="en-US"/>
        </w:rPr>
      </w:pPr>
    </w:p>
    <w:p w14:paraId="080A1BE0" w14:textId="77777777" w:rsidR="00A94A69" w:rsidRDefault="00A94A69" w:rsidP="00A94A69">
      <w:pPr>
        <w:widowControl w:val="0"/>
        <w:spacing w:after="0" w:line="240" w:lineRule="auto"/>
        <w:ind w:left="116" w:right="71"/>
        <w:rPr>
          <w:rFonts w:eastAsia="Calibri" w:cs="Calibri"/>
          <w:lang w:eastAsia="en-US"/>
        </w:rPr>
      </w:pPr>
      <w:r w:rsidRPr="00F046F8">
        <w:rPr>
          <w:rFonts w:eastAsia="Calibri" w:cs="Calibri"/>
          <w:lang w:eastAsia="en-US"/>
        </w:rPr>
        <w:t>A biztosító panaszkezelésének eljárására, valamint panaszkezelési szabályzatára vonatkozó részletes szabályokat a Kormány rendeletben állapítja meg.</w:t>
      </w:r>
      <w:r>
        <w:rPr>
          <w:rFonts w:eastAsia="Calibri" w:cs="Calibri"/>
          <w:lang w:eastAsia="en-US"/>
        </w:rPr>
        <w:t xml:space="preserve"> </w:t>
      </w:r>
      <w:r w:rsidRPr="00F046F8">
        <w:rPr>
          <w:rFonts w:eastAsia="Calibri" w:cs="Calibri"/>
          <w:lang w:eastAsia="en-US"/>
        </w:rPr>
        <w:t>(Bit. 159. § (1)-(7) bekezdései)</w:t>
      </w:r>
    </w:p>
    <w:p w14:paraId="06DC1521" w14:textId="77777777" w:rsidR="00A94A69" w:rsidRDefault="00A94A69" w:rsidP="00A94A69">
      <w:pPr>
        <w:widowControl w:val="0"/>
        <w:spacing w:after="0" w:line="240" w:lineRule="auto"/>
        <w:ind w:left="116" w:right="71"/>
        <w:rPr>
          <w:rFonts w:eastAsia="Calibri" w:cs="Calibri"/>
          <w:lang w:eastAsia="en-US"/>
        </w:rPr>
      </w:pPr>
    </w:p>
    <w:p w14:paraId="442341AB" w14:textId="77777777" w:rsidR="00A94A69" w:rsidRPr="004341D1" w:rsidRDefault="00A94A69" w:rsidP="00A94A69">
      <w:pPr>
        <w:widowControl w:val="0"/>
        <w:spacing w:after="0" w:line="240" w:lineRule="auto"/>
        <w:ind w:left="116" w:right="71"/>
        <w:rPr>
          <w:rFonts w:eastAsia="Calibri" w:cs="Calibri"/>
          <w:lang w:eastAsia="en-US"/>
        </w:rPr>
      </w:pPr>
      <w:r w:rsidRPr="004341D1">
        <w:rPr>
          <w:rFonts w:eastAsia="Calibri" w:cs="Calibri"/>
          <w:lang w:eastAsia="en-US"/>
        </w:rPr>
        <w:t>A többes ügynök és az alkusz biztosítja, hogy az ügyfél és a fogyasztói érdekképviseleti szervek a többes ügynök, az alkusz és - adott termék kapcsán - az általuk megbízott kiegészítő biztosításközvetítői tevékenységet végző személy magatartására, tevékenységére vagy mulasztására vonatkozó panaszát szóban (személyesen, telefonon) vagy írásban (személyesen vagy más által átadott irat útján, postai úton, telefaxon, elektronikus levélben) közölhesse.</w:t>
      </w:r>
    </w:p>
    <w:p w14:paraId="179B1D2F" w14:textId="77777777" w:rsidR="00A94A69" w:rsidRPr="004341D1" w:rsidRDefault="00A94A69" w:rsidP="00A94A69">
      <w:pPr>
        <w:widowControl w:val="0"/>
        <w:spacing w:after="0" w:line="240" w:lineRule="auto"/>
        <w:ind w:left="116" w:right="71"/>
        <w:rPr>
          <w:rFonts w:eastAsia="Calibri" w:cs="Calibri"/>
          <w:lang w:eastAsia="en-US"/>
        </w:rPr>
      </w:pPr>
    </w:p>
    <w:p w14:paraId="34BB424E" w14:textId="77777777" w:rsidR="00A94A69" w:rsidRPr="004341D1" w:rsidRDefault="00A94A69" w:rsidP="00A94A69">
      <w:pPr>
        <w:widowControl w:val="0"/>
        <w:spacing w:after="0" w:line="240" w:lineRule="auto"/>
        <w:ind w:left="116" w:right="71"/>
        <w:rPr>
          <w:rFonts w:eastAsia="Calibri" w:cs="Calibri"/>
          <w:lang w:eastAsia="en-US"/>
        </w:rPr>
      </w:pPr>
      <w:r w:rsidRPr="004341D1">
        <w:rPr>
          <w:rFonts w:eastAsia="Calibri" w:cs="Calibri"/>
          <w:lang w:eastAsia="en-US"/>
        </w:rPr>
        <w:t xml:space="preserve">A többes ügynök és az alkusz panaszkezelési eljárására egyebekben a </w:t>
      </w:r>
      <w:r>
        <w:rPr>
          <w:rFonts w:eastAsia="Calibri" w:cs="Calibri"/>
          <w:lang w:eastAsia="en-US"/>
        </w:rPr>
        <w:t xml:space="preserve">Bit. </w:t>
      </w:r>
      <w:r w:rsidRPr="004341D1">
        <w:rPr>
          <w:rFonts w:eastAsia="Calibri" w:cs="Calibri"/>
          <w:lang w:eastAsia="en-US"/>
        </w:rPr>
        <w:t>159. § (2)-(5) bekezdése rendelkezéseit kell alkalmazni azzal, hogy ahol a rendelkezés biztosítót nevesít, azon a többes ügynököt és az alkuszt kell érteni.</w:t>
      </w:r>
    </w:p>
    <w:p w14:paraId="0EEB86F3" w14:textId="77777777" w:rsidR="00A94A69" w:rsidRPr="004341D1" w:rsidRDefault="00A94A69" w:rsidP="00A94A69">
      <w:pPr>
        <w:widowControl w:val="0"/>
        <w:spacing w:after="0" w:line="240" w:lineRule="auto"/>
        <w:ind w:left="116" w:right="71"/>
        <w:rPr>
          <w:rFonts w:eastAsia="Calibri" w:cs="Calibri"/>
          <w:lang w:eastAsia="en-US"/>
        </w:rPr>
      </w:pPr>
    </w:p>
    <w:p w14:paraId="7CA4DF3B" w14:textId="77777777" w:rsidR="00A94A69" w:rsidRPr="004341D1" w:rsidRDefault="00A94A69" w:rsidP="00A94A69">
      <w:pPr>
        <w:widowControl w:val="0"/>
        <w:spacing w:after="0" w:line="240" w:lineRule="auto"/>
        <w:ind w:left="116" w:right="71"/>
        <w:rPr>
          <w:rFonts w:eastAsia="Calibri" w:cs="Calibri"/>
          <w:lang w:eastAsia="en-US"/>
        </w:rPr>
      </w:pPr>
      <w:r w:rsidRPr="004341D1">
        <w:rPr>
          <w:rFonts w:eastAsia="Calibri" w:cs="Calibri"/>
          <w:lang w:eastAsia="en-US"/>
        </w:rPr>
        <w:t xml:space="preserve">A </w:t>
      </w:r>
      <w:r>
        <w:rPr>
          <w:rFonts w:eastAsia="Calibri" w:cs="Calibri"/>
          <w:lang w:eastAsia="en-US"/>
        </w:rPr>
        <w:t xml:space="preserve">Bit. </w:t>
      </w:r>
      <w:r w:rsidRPr="004341D1">
        <w:rPr>
          <w:rFonts w:eastAsia="Calibri" w:cs="Calibri"/>
          <w:lang w:eastAsia="en-US"/>
        </w:rPr>
        <w:t xml:space="preserve">159. § (2) bekezdése első mondatában foglaltakat, valamint a biztosítók, a többes ügynökök és az alkuszok panaszkezelésének eljárásával, valamint panaszkezelési szabályzatával kapcsolatos részletes szabályokról szóló kormányrendeletnek a biztosító számára előírt - a személyes ügyintézés időpontjának előzetes lefoglalására, valamint az ésszerű várakozási időn belüli hívásfogadásra és ügyintézésre vonatkozó - követelményeit azzal az eltéréssel kell alkalmazni, hogy a panasz azonnali kivizsgálása követelményének a többes ügynök és az alkusz úgy is eleget tehet, hogy a hívás fogadása hangfelvétel rögzítésével történik és az ügyfelet legkésőbb a következő munkanapon érdemi panaszkezelés céljából a többes ügynök és az alkusz rögzített hangfelvétel alkalmazásával </w:t>
      </w:r>
      <w:r w:rsidRPr="004341D1">
        <w:rPr>
          <w:rFonts w:eastAsia="Calibri" w:cs="Calibri"/>
          <w:lang w:eastAsia="en-US"/>
        </w:rPr>
        <w:lastRenderedPageBreak/>
        <w:t>visszahívja. A visszahívásról készült hangfelvételt egy évig meg kell őrizni.</w:t>
      </w:r>
    </w:p>
    <w:p w14:paraId="5C14DB29" w14:textId="77777777" w:rsidR="00A94A69" w:rsidRPr="004341D1" w:rsidRDefault="00A94A69" w:rsidP="00A94A69">
      <w:pPr>
        <w:widowControl w:val="0"/>
        <w:spacing w:after="0" w:line="240" w:lineRule="auto"/>
        <w:ind w:left="116" w:right="71"/>
        <w:rPr>
          <w:rFonts w:eastAsia="Calibri" w:cs="Calibri"/>
          <w:lang w:eastAsia="en-US"/>
        </w:rPr>
      </w:pPr>
    </w:p>
    <w:p w14:paraId="27289022" w14:textId="77777777" w:rsidR="00A94A69" w:rsidRPr="004341D1" w:rsidRDefault="00A94A69" w:rsidP="00A94A69">
      <w:pPr>
        <w:widowControl w:val="0"/>
        <w:spacing w:after="0" w:line="240" w:lineRule="auto"/>
        <w:ind w:left="116" w:right="71"/>
        <w:rPr>
          <w:rFonts w:eastAsia="Calibri" w:cs="Calibri"/>
          <w:lang w:eastAsia="en-US"/>
        </w:rPr>
      </w:pPr>
      <w:r w:rsidRPr="004341D1">
        <w:rPr>
          <w:rFonts w:eastAsia="Calibri" w:cs="Calibri"/>
          <w:lang w:eastAsia="en-US"/>
        </w:rPr>
        <w:t xml:space="preserve">Ha a többes ügynök vagy az alkusz a panaszkezelési eljárást részben vagy egészében mással végezteti, úgy köteles a titokvédelmi szabályok </w:t>
      </w:r>
      <w:r>
        <w:rPr>
          <w:rFonts w:eastAsia="Calibri" w:cs="Calibri"/>
          <w:lang w:eastAsia="en-US"/>
        </w:rPr>
        <w:t xml:space="preserve">Bit. </w:t>
      </w:r>
      <w:r w:rsidRPr="004341D1">
        <w:rPr>
          <w:rFonts w:eastAsia="Calibri" w:cs="Calibri"/>
          <w:lang w:eastAsia="en-US"/>
        </w:rPr>
        <w:t>379. § (3) bekezdésének megfelelő betartásáról gondoskodni.</w:t>
      </w:r>
    </w:p>
    <w:p w14:paraId="5A2E32D4" w14:textId="77777777" w:rsidR="00A94A69" w:rsidRPr="004341D1" w:rsidRDefault="00A94A69" w:rsidP="00A94A69">
      <w:pPr>
        <w:widowControl w:val="0"/>
        <w:spacing w:after="0" w:line="240" w:lineRule="auto"/>
        <w:ind w:left="116" w:right="71"/>
        <w:rPr>
          <w:rFonts w:eastAsia="Calibri" w:cs="Calibri"/>
          <w:lang w:eastAsia="en-US"/>
        </w:rPr>
      </w:pPr>
    </w:p>
    <w:p w14:paraId="3960DDFC" w14:textId="77777777" w:rsidR="00A94A69" w:rsidRPr="004341D1" w:rsidRDefault="00A94A69" w:rsidP="00A94A69">
      <w:pPr>
        <w:widowControl w:val="0"/>
        <w:spacing w:after="0" w:line="240" w:lineRule="auto"/>
        <w:ind w:left="116" w:right="71"/>
        <w:rPr>
          <w:rFonts w:eastAsia="Calibri" w:cs="Calibri"/>
          <w:lang w:eastAsia="en-US"/>
        </w:rPr>
      </w:pPr>
      <w:r w:rsidRPr="004341D1">
        <w:rPr>
          <w:rFonts w:eastAsia="Calibri" w:cs="Calibri"/>
          <w:lang w:eastAsia="en-US"/>
        </w:rPr>
        <w:t xml:space="preserve">Ha a többes ügynök vagy az alkusz a kis- és középvállalkozásokról, fejlődésük támogatásáról szóló 2004. évi XXXIV. törvény 3. § (3) bekezdésében meghatározott </w:t>
      </w:r>
      <w:proofErr w:type="spellStart"/>
      <w:r w:rsidRPr="004341D1">
        <w:rPr>
          <w:rFonts w:eastAsia="Calibri" w:cs="Calibri"/>
          <w:lang w:eastAsia="en-US"/>
        </w:rPr>
        <w:t>mikrovállalkozásnak</w:t>
      </w:r>
      <w:proofErr w:type="spellEnd"/>
      <w:r w:rsidRPr="004341D1">
        <w:rPr>
          <w:rFonts w:eastAsia="Calibri" w:cs="Calibri"/>
          <w:lang w:eastAsia="en-US"/>
        </w:rPr>
        <w:t xml:space="preserve"> minősül, nem köteles fogyasztóvédelmi ügyekért felelős kapcsolattartót kijelölni.</w:t>
      </w:r>
    </w:p>
    <w:p w14:paraId="5430E6C2" w14:textId="77777777" w:rsidR="00A94A69" w:rsidRPr="004341D1" w:rsidRDefault="00A94A69" w:rsidP="00A94A69">
      <w:pPr>
        <w:widowControl w:val="0"/>
        <w:spacing w:after="0" w:line="240" w:lineRule="auto"/>
        <w:ind w:left="116" w:right="71"/>
        <w:rPr>
          <w:rFonts w:eastAsia="Calibri" w:cs="Calibri"/>
          <w:lang w:eastAsia="en-US"/>
        </w:rPr>
      </w:pPr>
    </w:p>
    <w:p w14:paraId="731194FD" w14:textId="77777777" w:rsidR="00A94A69" w:rsidRPr="00397BC6" w:rsidRDefault="00A94A69" w:rsidP="00A94A69">
      <w:pPr>
        <w:widowControl w:val="0"/>
        <w:spacing w:after="0" w:line="240" w:lineRule="auto"/>
        <w:ind w:left="116" w:right="71"/>
        <w:rPr>
          <w:rFonts w:eastAsia="Calibri" w:cs="Calibri"/>
          <w:lang w:eastAsia="en-US"/>
        </w:rPr>
      </w:pPr>
      <w:r w:rsidRPr="004341D1">
        <w:rPr>
          <w:rFonts w:eastAsia="Calibri" w:cs="Calibri"/>
          <w:lang w:eastAsia="en-US"/>
        </w:rPr>
        <w:t>A többes ügynök és az alkusz panaszkezelésének eljárására, valamint panaszkezelési szabályzatára vonatkozó részletes szabályokat a Kormány rendeletben állapítja meg.</w:t>
      </w:r>
      <w:r>
        <w:rPr>
          <w:rFonts w:eastAsia="Calibri" w:cs="Calibri"/>
          <w:lang w:eastAsia="en-US"/>
        </w:rPr>
        <w:t xml:space="preserve"> (Bit. 382. §)</w:t>
      </w:r>
    </w:p>
    <w:p w14:paraId="048D9910" w14:textId="77777777" w:rsidR="00A94A69" w:rsidRPr="00397BC6" w:rsidRDefault="00A94A69" w:rsidP="00A94A69">
      <w:pPr>
        <w:widowControl w:val="0"/>
        <w:spacing w:after="0" w:line="240" w:lineRule="auto"/>
        <w:ind w:left="116" w:right="71"/>
        <w:rPr>
          <w:rFonts w:eastAsia="Calibri" w:cs="Calibri"/>
          <w:lang w:eastAsia="en-US"/>
        </w:rPr>
      </w:pPr>
    </w:p>
    <w:p w14:paraId="40C1146F" w14:textId="77777777" w:rsidR="003725A4" w:rsidRPr="00397BC6" w:rsidRDefault="003725A4" w:rsidP="003725A4">
      <w:pPr>
        <w:widowControl w:val="0"/>
        <w:spacing w:before="3" w:after="0" w:line="240" w:lineRule="exact"/>
        <w:jc w:val="left"/>
        <w:rPr>
          <w:rFonts w:eastAsia="Calibri" w:cs="Times New Roman"/>
          <w:sz w:val="24"/>
          <w:szCs w:val="24"/>
          <w:lang w:eastAsia="en-US"/>
        </w:rPr>
      </w:pPr>
    </w:p>
    <w:p w14:paraId="4A39CC74" w14:textId="3B1FB2BB" w:rsidR="003725A4" w:rsidRPr="00397BC6" w:rsidRDefault="00140494" w:rsidP="003725A4">
      <w:pPr>
        <w:widowControl w:val="0"/>
        <w:spacing w:after="0" w:line="240" w:lineRule="auto"/>
        <w:ind w:left="116" w:right="6332"/>
        <w:rPr>
          <w:rFonts w:eastAsia="Calibri" w:cs="Calibri"/>
          <w:lang w:eastAsia="en-US"/>
        </w:rPr>
      </w:pPr>
      <w:r w:rsidRPr="00397BC6">
        <w:rPr>
          <w:rFonts w:eastAsia="Calibri" w:cs="Calibri"/>
          <w:b/>
          <w:bCs/>
          <w:lang w:eastAsia="en-US"/>
        </w:rPr>
        <w:t>1</w:t>
      </w:r>
      <w:r w:rsidR="003725A4" w:rsidRPr="00397BC6">
        <w:rPr>
          <w:rFonts w:eastAsia="Calibri" w:cs="Calibri"/>
          <w:b/>
          <w:bCs/>
          <w:lang w:eastAsia="en-US"/>
        </w:rPr>
        <w:t>.</w:t>
      </w:r>
      <w:r w:rsidR="00364DE4">
        <w:rPr>
          <w:rFonts w:eastAsia="Calibri" w:cs="Calibri"/>
          <w:b/>
          <w:bCs/>
          <w:lang w:eastAsia="en-US"/>
        </w:rPr>
        <w:t>5</w:t>
      </w:r>
      <w:r w:rsidR="003725A4" w:rsidRPr="00397BC6">
        <w:rPr>
          <w:rFonts w:eastAsia="Calibri" w:cs="Calibri"/>
          <w:b/>
          <w:bCs/>
          <w:lang w:eastAsia="en-US"/>
        </w:rPr>
        <w:t>. TI</w:t>
      </w:r>
      <w:r w:rsidR="003725A4" w:rsidRPr="00397BC6">
        <w:rPr>
          <w:rFonts w:eastAsia="Calibri" w:cs="Calibri"/>
          <w:b/>
          <w:bCs/>
          <w:spacing w:val="-1"/>
          <w:lang w:eastAsia="en-US"/>
        </w:rPr>
        <w:t>T</w:t>
      </w:r>
      <w:r w:rsidR="003725A4" w:rsidRPr="00397BC6">
        <w:rPr>
          <w:rFonts w:eastAsia="Calibri" w:cs="Calibri"/>
          <w:b/>
          <w:bCs/>
          <w:spacing w:val="2"/>
          <w:lang w:eastAsia="en-US"/>
        </w:rPr>
        <w:t>O</w:t>
      </w:r>
      <w:r w:rsidR="003725A4" w:rsidRPr="00397BC6">
        <w:rPr>
          <w:rFonts w:eastAsia="Calibri" w:cs="Calibri"/>
          <w:b/>
          <w:bCs/>
          <w:spacing w:val="-1"/>
          <w:lang w:eastAsia="en-US"/>
        </w:rPr>
        <w:t>K</w:t>
      </w:r>
      <w:r w:rsidR="003725A4" w:rsidRPr="00397BC6">
        <w:rPr>
          <w:rFonts w:eastAsia="Calibri" w:cs="Calibri"/>
          <w:b/>
          <w:bCs/>
          <w:lang w:eastAsia="en-US"/>
        </w:rPr>
        <w:t>-</w:t>
      </w:r>
      <w:r w:rsidR="003725A4" w:rsidRPr="00397BC6">
        <w:rPr>
          <w:rFonts w:eastAsia="Calibri" w:cs="Calibri"/>
          <w:b/>
          <w:bCs/>
          <w:spacing w:val="-4"/>
          <w:lang w:eastAsia="en-US"/>
        </w:rPr>
        <w:t xml:space="preserve"> </w:t>
      </w:r>
      <w:r w:rsidR="003725A4" w:rsidRPr="00397BC6">
        <w:rPr>
          <w:rFonts w:eastAsia="Calibri" w:cs="Calibri"/>
          <w:b/>
          <w:bCs/>
          <w:spacing w:val="-1"/>
          <w:lang w:eastAsia="en-US"/>
        </w:rPr>
        <w:t>É</w:t>
      </w:r>
      <w:r w:rsidR="003725A4" w:rsidRPr="00397BC6">
        <w:rPr>
          <w:rFonts w:eastAsia="Calibri" w:cs="Calibri"/>
          <w:b/>
          <w:bCs/>
          <w:lang w:eastAsia="en-US"/>
        </w:rPr>
        <w:t>S</w:t>
      </w:r>
      <w:r w:rsidR="003725A4" w:rsidRPr="00397BC6">
        <w:rPr>
          <w:rFonts w:eastAsia="Calibri" w:cs="Calibri"/>
          <w:b/>
          <w:bCs/>
          <w:spacing w:val="-3"/>
          <w:lang w:eastAsia="en-US"/>
        </w:rPr>
        <w:t xml:space="preserve"> </w:t>
      </w:r>
      <w:r w:rsidR="003725A4" w:rsidRPr="00397BC6">
        <w:rPr>
          <w:rFonts w:eastAsia="Calibri" w:cs="Calibri"/>
          <w:b/>
          <w:bCs/>
          <w:spacing w:val="2"/>
          <w:lang w:eastAsia="en-US"/>
        </w:rPr>
        <w:t>A</w:t>
      </w:r>
      <w:r w:rsidR="003725A4" w:rsidRPr="00397BC6">
        <w:rPr>
          <w:rFonts w:eastAsia="Calibri" w:cs="Calibri"/>
          <w:b/>
          <w:bCs/>
          <w:spacing w:val="-1"/>
          <w:lang w:eastAsia="en-US"/>
        </w:rPr>
        <w:t>D</w:t>
      </w:r>
      <w:r w:rsidR="003725A4" w:rsidRPr="00397BC6">
        <w:rPr>
          <w:rFonts w:eastAsia="Calibri" w:cs="Calibri"/>
          <w:b/>
          <w:bCs/>
          <w:spacing w:val="1"/>
          <w:lang w:eastAsia="en-US"/>
        </w:rPr>
        <w:t>A</w:t>
      </w:r>
      <w:r w:rsidR="003725A4" w:rsidRPr="00397BC6">
        <w:rPr>
          <w:rFonts w:eastAsia="Calibri" w:cs="Calibri"/>
          <w:b/>
          <w:bCs/>
          <w:lang w:eastAsia="en-US"/>
        </w:rPr>
        <w:t>T</w:t>
      </w:r>
      <w:r w:rsidR="003725A4" w:rsidRPr="00397BC6">
        <w:rPr>
          <w:rFonts w:eastAsia="Calibri" w:cs="Calibri"/>
          <w:b/>
          <w:bCs/>
          <w:spacing w:val="2"/>
          <w:lang w:eastAsia="en-US"/>
        </w:rPr>
        <w:t>V</w:t>
      </w:r>
      <w:r w:rsidR="003725A4" w:rsidRPr="00397BC6">
        <w:rPr>
          <w:rFonts w:eastAsia="Calibri" w:cs="Calibri"/>
          <w:b/>
          <w:bCs/>
          <w:spacing w:val="-1"/>
          <w:lang w:eastAsia="en-US"/>
        </w:rPr>
        <w:t>É</w:t>
      </w:r>
      <w:r w:rsidR="003725A4" w:rsidRPr="00397BC6">
        <w:rPr>
          <w:rFonts w:eastAsia="Calibri" w:cs="Calibri"/>
          <w:b/>
          <w:bCs/>
          <w:spacing w:val="2"/>
          <w:lang w:eastAsia="en-US"/>
        </w:rPr>
        <w:t>D</w:t>
      </w:r>
      <w:r w:rsidR="003725A4" w:rsidRPr="00397BC6">
        <w:rPr>
          <w:rFonts w:eastAsia="Calibri" w:cs="Calibri"/>
          <w:b/>
          <w:bCs/>
          <w:spacing w:val="-1"/>
          <w:lang w:eastAsia="en-US"/>
        </w:rPr>
        <w:t>E</w:t>
      </w:r>
      <w:r w:rsidR="003725A4" w:rsidRPr="00397BC6">
        <w:rPr>
          <w:rFonts w:eastAsia="Calibri" w:cs="Calibri"/>
          <w:b/>
          <w:bCs/>
          <w:spacing w:val="2"/>
          <w:lang w:eastAsia="en-US"/>
        </w:rPr>
        <w:t>L</w:t>
      </w:r>
      <w:r w:rsidR="003725A4" w:rsidRPr="00397BC6">
        <w:rPr>
          <w:rFonts w:eastAsia="Calibri" w:cs="Calibri"/>
          <w:b/>
          <w:bCs/>
          <w:spacing w:val="-1"/>
          <w:lang w:eastAsia="en-US"/>
        </w:rPr>
        <w:t>E</w:t>
      </w:r>
      <w:r w:rsidR="003725A4" w:rsidRPr="00397BC6">
        <w:rPr>
          <w:rFonts w:eastAsia="Calibri" w:cs="Calibri"/>
          <w:b/>
          <w:bCs/>
          <w:lang w:eastAsia="en-US"/>
        </w:rPr>
        <w:t>M</w:t>
      </w:r>
    </w:p>
    <w:p w14:paraId="266547B9"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167D45EC" w14:textId="77777777" w:rsidR="003725A4" w:rsidRPr="00397BC6" w:rsidRDefault="003725A4" w:rsidP="003725A4">
      <w:pPr>
        <w:widowControl w:val="0"/>
        <w:spacing w:after="0" w:line="239" w:lineRule="auto"/>
        <w:ind w:left="116" w:right="62"/>
        <w:rPr>
          <w:rFonts w:eastAsia="Calibri" w:cs="Calibri"/>
          <w:b/>
          <w:lang w:eastAsia="en-US"/>
        </w:rPr>
      </w:pPr>
      <w:r w:rsidRPr="00397BC6">
        <w:rPr>
          <w:rFonts w:eastAsia="Calibri" w:cs="Calibri"/>
          <w:b/>
          <w:lang w:eastAsia="en-US"/>
        </w:rPr>
        <w:t xml:space="preserve">Biztosítók és </w:t>
      </w:r>
      <w:proofErr w:type="spellStart"/>
      <w:r w:rsidRPr="00397BC6">
        <w:rPr>
          <w:rFonts w:eastAsia="Calibri" w:cs="Calibri"/>
          <w:b/>
          <w:lang w:eastAsia="en-US"/>
        </w:rPr>
        <w:t>viszontbiztosítók</w:t>
      </w:r>
      <w:proofErr w:type="spellEnd"/>
    </w:p>
    <w:p w14:paraId="5EF02DAC" w14:textId="6E62B516" w:rsidR="003725A4" w:rsidRPr="00397BC6" w:rsidRDefault="003725A4" w:rsidP="003725A4">
      <w:pPr>
        <w:widowControl w:val="0"/>
        <w:spacing w:after="0" w:line="239" w:lineRule="auto"/>
        <w:ind w:left="116" w:right="62"/>
        <w:rPr>
          <w:rFonts w:eastAsia="Calibri" w:cs="Calibri"/>
          <w:lang w:eastAsia="en-US"/>
        </w:rPr>
      </w:pPr>
      <w:r w:rsidRPr="00397BC6">
        <w:rPr>
          <w:rFonts w:eastAsia="Calibri" w:cs="Calibri"/>
          <w:lang w:eastAsia="en-US"/>
        </w:rPr>
        <w:t>Sa</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w:t>
      </w:r>
      <w:r w:rsidRPr="00397BC6">
        <w:rPr>
          <w:rFonts w:eastAsia="Calibri" w:cs="Calibri"/>
          <w:spacing w:val="8"/>
          <w:lang w:eastAsia="en-US"/>
        </w:rPr>
        <w:t xml:space="preserve"> </w:t>
      </w:r>
      <w:r w:rsidRPr="00397BC6">
        <w:rPr>
          <w:rFonts w:eastAsia="Calibri" w:cs="Calibri"/>
          <w:lang w:eastAsia="en-US"/>
        </w:rPr>
        <w:t>az</w:t>
      </w:r>
      <w:r w:rsidRPr="00397BC6">
        <w:rPr>
          <w:rFonts w:eastAsia="Calibri" w:cs="Calibri"/>
          <w:spacing w:val="12"/>
          <w:lang w:eastAsia="en-US"/>
        </w:rPr>
        <w:t xml:space="preserve"> </w:t>
      </w:r>
      <w:r w:rsidRPr="00397BC6">
        <w:rPr>
          <w:rFonts w:eastAsia="Calibri" w:cs="Calibri"/>
          <w:spacing w:val="1"/>
          <w:lang w:eastAsia="en-US"/>
        </w:rPr>
        <w:t>ü</w:t>
      </w:r>
      <w:r w:rsidRPr="00397BC6">
        <w:rPr>
          <w:rFonts w:eastAsia="Calibri" w:cs="Calibri"/>
          <w:lang w:eastAsia="en-US"/>
        </w:rPr>
        <w:t>zletág</w:t>
      </w:r>
      <w:r w:rsidRPr="00397BC6">
        <w:rPr>
          <w:rFonts w:eastAsia="Calibri" w:cs="Calibri"/>
          <w:spacing w:val="7"/>
          <w:lang w:eastAsia="en-US"/>
        </w:rPr>
        <w:t xml:space="preserve"> </w:t>
      </w:r>
      <w:r w:rsidRPr="00397BC6">
        <w:rPr>
          <w:rFonts w:eastAsia="Calibri" w:cs="Calibri"/>
          <w:spacing w:val="3"/>
          <w:lang w:eastAsia="en-US"/>
        </w:rPr>
        <w:t>j</w:t>
      </w:r>
      <w:r w:rsidRPr="00397BC6">
        <w:rPr>
          <w:rFonts w:eastAsia="Calibri" w:cs="Calibri"/>
          <w:spacing w:val="-1"/>
          <w:lang w:eastAsia="en-US"/>
        </w:rPr>
        <w:t>e</w:t>
      </w:r>
      <w:r w:rsidRPr="00397BC6">
        <w:rPr>
          <w:rFonts w:eastAsia="Calibri" w:cs="Calibri"/>
          <w:lang w:eastAsia="en-US"/>
        </w:rPr>
        <w:t>ll</w:t>
      </w:r>
      <w:r w:rsidRPr="00397BC6">
        <w:rPr>
          <w:rFonts w:eastAsia="Calibri" w:cs="Calibri"/>
          <w:spacing w:val="1"/>
          <w:lang w:eastAsia="en-US"/>
        </w:rPr>
        <w:t>e</w:t>
      </w:r>
      <w:r w:rsidRPr="00397BC6">
        <w:rPr>
          <w:rFonts w:eastAsia="Calibri" w:cs="Calibri"/>
          <w:lang w:eastAsia="en-US"/>
        </w:rPr>
        <w:t>gzet</w:t>
      </w:r>
      <w:r w:rsidRPr="00397BC6">
        <w:rPr>
          <w:rFonts w:eastAsia="Calibri" w:cs="Calibri"/>
          <w:spacing w:val="1"/>
          <w:lang w:eastAsia="en-US"/>
        </w:rPr>
        <w:t>e</w:t>
      </w:r>
      <w:r w:rsidRPr="00397BC6">
        <w:rPr>
          <w:rFonts w:eastAsia="Calibri" w:cs="Calibri"/>
          <w:spacing w:val="-1"/>
          <w:lang w:eastAsia="en-US"/>
        </w:rPr>
        <w:t>s</w:t>
      </w:r>
      <w:r w:rsidRPr="00397BC6">
        <w:rPr>
          <w:rFonts w:eastAsia="Calibri" w:cs="Calibri"/>
          <w:spacing w:val="1"/>
          <w:lang w:eastAsia="en-US"/>
        </w:rPr>
        <w:t>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e</w:t>
      </w:r>
      <w:r w:rsidRPr="00397BC6">
        <w:rPr>
          <w:rFonts w:eastAsia="Calibri" w:cs="Calibri"/>
          <w:lang w:eastAsia="en-US"/>
        </w:rPr>
        <w:t>i</w:t>
      </w:r>
      <w:r w:rsidRPr="00397BC6">
        <w:rPr>
          <w:rFonts w:eastAsia="Calibri" w:cs="Calibri"/>
          <w:spacing w:val="1"/>
          <w:lang w:eastAsia="en-US"/>
        </w:rPr>
        <w:t>b</w:t>
      </w:r>
      <w:r w:rsidRPr="00397BC6">
        <w:rPr>
          <w:rFonts w:eastAsia="Calibri" w:cs="Calibri"/>
          <w:lang w:eastAsia="en-US"/>
        </w:rPr>
        <w:t>ől a</w:t>
      </w:r>
      <w:r w:rsidRPr="00397BC6">
        <w:rPr>
          <w:rFonts w:eastAsia="Calibri" w:cs="Calibri"/>
          <w:spacing w:val="1"/>
          <w:lang w:eastAsia="en-US"/>
        </w:rPr>
        <w:t>d</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ó</w:t>
      </w:r>
      <w:r w:rsidRPr="00397BC6">
        <w:rPr>
          <w:rFonts w:eastAsia="Calibri" w:cs="Calibri"/>
          <w:spacing w:val="9"/>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6"/>
          <w:lang w:eastAsia="en-US"/>
        </w:rPr>
        <w:t>t</w:t>
      </w:r>
      <w:r w:rsidRPr="00397BC6">
        <w:rPr>
          <w:rFonts w:eastAsia="Calibri" w:cs="Calibri"/>
          <w:lang w:eastAsia="en-US"/>
        </w:rPr>
        <w:t>-</w:t>
      </w:r>
      <w:r w:rsidRPr="00397BC6">
        <w:rPr>
          <w:rFonts w:eastAsia="Calibri" w:cs="Calibri"/>
          <w:spacing w:val="8"/>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10"/>
          <w:lang w:eastAsia="en-US"/>
        </w:rPr>
        <w:t xml:space="preserve"> </w:t>
      </w:r>
      <w:r w:rsidRPr="00397BC6">
        <w:rPr>
          <w:rFonts w:eastAsia="Calibri" w:cs="Calibri"/>
          <w:lang w:eastAsia="en-US"/>
        </w:rPr>
        <w:t>ti</w:t>
      </w:r>
      <w:r w:rsidRPr="00397BC6">
        <w:rPr>
          <w:rFonts w:eastAsia="Calibri" w:cs="Calibri"/>
          <w:spacing w:val="3"/>
          <w:lang w:eastAsia="en-US"/>
        </w:rPr>
        <w:t>t</w:t>
      </w:r>
      <w:r w:rsidRPr="00397BC6">
        <w:rPr>
          <w:rFonts w:eastAsia="Calibri" w:cs="Calibri"/>
          <w:lang w:eastAsia="en-US"/>
        </w:rPr>
        <w:t>ok</w:t>
      </w:r>
      <w:r w:rsidRPr="00397BC6">
        <w:rPr>
          <w:rFonts w:eastAsia="Calibri" w:cs="Calibri"/>
          <w:spacing w:val="-1"/>
          <w:lang w:eastAsia="en-US"/>
        </w:rPr>
        <w:t>vé</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spacing w:val="-1"/>
          <w:lang w:eastAsia="en-US"/>
        </w:rPr>
        <w:t>m</w:t>
      </w:r>
      <w:r w:rsidRPr="00397BC6">
        <w:rPr>
          <w:rFonts w:eastAsia="Calibri" w:cs="Calibri"/>
          <w:lang w:eastAsia="en-US"/>
        </w:rPr>
        <w:t>i</w:t>
      </w:r>
      <w:r w:rsidRPr="00397BC6">
        <w:rPr>
          <w:rFonts w:eastAsia="Calibri" w:cs="Calibri"/>
          <w:spacing w:val="6"/>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ab</w:t>
      </w:r>
      <w:r w:rsidRPr="00397BC6">
        <w:rPr>
          <w:rFonts w:eastAsia="Calibri" w:cs="Calibri"/>
          <w:lang w:eastAsia="en-US"/>
        </w:rPr>
        <w:t>ál</w:t>
      </w:r>
      <w:r w:rsidRPr="00397BC6">
        <w:rPr>
          <w:rFonts w:eastAsia="Calibri" w:cs="Calibri"/>
          <w:spacing w:val="1"/>
          <w:lang w:eastAsia="en-US"/>
        </w:rPr>
        <w:t>y</w:t>
      </w:r>
      <w:r w:rsidRPr="00397BC6">
        <w:rPr>
          <w:rFonts w:eastAsia="Calibri" w:cs="Calibri"/>
          <w:lang w:eastAsia="en-US"/>
        </w:rPr>
        <w:t>ok</w:t>
      </w:r>
      <w:r w:rsidRPr="00397BC6">
        <w:rPr>
          <w:rFonts w:eastAsia="Calibri" w:cs="Calibri"/>
          <w:spacing w:val="6"/>
          <w:lang w:eastAsia="en-US"/>
        </w:rPr>
        <w:t xml:space="preserve"> </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v</w:t>
      </w:r>
      <w:r w:rsidRPr="00397BC6">
        <w:rPr>
          <w:rFonts w:eastAsia="Calibri" w:cs="Calibri"/>
          <w:spacing w:val="-1"/>
          <w:lang w:eastAsia="en-US"/>
        </w:rPr>
        <w:t>é</w:t>
      </w:r>
      <w:r w:rsidRPr="00397BC6">
        <w:rPr>
          <w:rFonts w:eastAsia="Calibri" w:cs="Calibri"/>
          <w:spacing w:val="1"/>
          <w:lang w:eastAsia="en-US"/>
        </w:rPr>
        <w:t>ny</w:t>
      </w:r>
      <w:r w:rsidRPr="00397BC6">
        <w:rPr>
          <w:rFonts w:eastAsia="Calibri" w:cs="Calibri"/>
          <w:spacing w:val="-1"/>
          <w:lang w:eastAsia="en-US"/>
        </w:rPr>
        <w:t>es</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13"/>
          <w:lang w:eastAsia="en-US"/>
        </w:rPr>
        <w:t xml:space="preserve"> </w:t>
      </w:r>
      <w:r w:rsidRPr="00397BC6">
        <w:rPr>
          <w:rFonts w:eastAsia="Calibri" w:cs="Calibri"/>
          <w:spacing w:val="5"/>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spacing w:val="3"/>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ok ter</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tén.</w:t>
      </w:r>
      <w:r w:rsidRPr="00397BC6">
        <w:rPr>
          <w:rFonts w:eastAsia="Calibri" w:cs="Calibri"/>
          <w:spacing w:val="5"/>
          <w:lang w:eastAsia="en-US"/>
        </w:rPr>
        <w:t xml:space="preserve"> </w:t>
      </w:r>
      <w:r w:rsidRPr="00397BC6">
        <w:rPr>
          <w:rFonts w:eastAsia="Calibri" w:cs="Calibri"/>
          <w:i/>
          <w:lang w:eastAsia="en-US"/>
        </w:rPr>
        <w:t>Bizt</w:t>
      </w:r>
      <w:r w:rsidRPr="00397BC6">
        <w:rPr>
          <w:rFonts w:eastAsia="Calibri" w:cs="Calibri"/>
          <w:i/>
          <w:spacing w:val="1"/>
          <w:lang w:eastAsia="en-US"/>
        </w:rPr>
        <w:t>o</w:t>
      </w:r>
      <w:r w:rsidRPr="00397BC6">
        <w:rPr>
          <w:rFonts w:eastAsia="Calibri" w:cs="Calibri"/>
          <w:i/>
          <w:spacing w:val="-1"/>
          <w:lang w:eastAsia="en-US"/>
        </w:rPr>
        <w:t>s</w:t>
      </w:r>
      <w:r w:rsidRPr="00397BC6">
        <w:rPr>
          <w:rFonts w:eastAsia="Calibri" w:cs="Calibri"/>
          <w:i/>
          <w:lang w:eastAsia="en-US"/>
        </w:rPr>
        <w:t>ít</w:t>
      </w:r>
      <w:r w:rsidRPr="00397BC6">
        <w:rPr>
          <w:rFonts w:eastAsia="Calibri" w:cs="Calibri"/>
          <w:i/>
          <w:spacing w:val="3"/>
          <w:lang w:eastAsia="en-US"/>
        </w:rPr>
        <w:t>á</w:t>
      </w:r>
      <w:r w:rsidRPr="00397BC6">
        <w:rPr>
          <w:rFonts w:eastAsia="Calibri" w:cs="Calibri"/>
          <w:i/>
          <w:spacing w:val="-1"/>
          <w:lang w:eastAsia="en-US"/>
        </w:rPr>
        <w:t>s</w:t>
      </w:r>
      <w:r w:rsidRPr="00397BC6">
        <w:rPr>
          <w:rFonts w:eastAsia="Calibri" w:cs="Calibri"/>
          <w:i/>
          <w:lang w:eastAsia="en-US"/>
        </w:rPr>
        <w:t>i</w:t>
      </w:r>
      <w:r w:rsidRPr="00397BC6">
        <w:rPr>
          <w:rFonts w:eastAsia="Calibri" w:cs="Calibri"/>
          <w:i/>
          <w:spacing w:val="4"/>
          <w:lang w:eastAsia="en-US"/>
        </w:rPr>
        <w:t xml:space="preserve"> </w:t>
      </w:r>
      <w:r w:rsidRPr="00397BC6">
        <w:rPr>
          <w:rFonts w:eastAsia="Calibri" w:cs="Calibri"/>
          <w:i/>
          <w:lang w:eastAsia="en-US"/>
        </w:rPr>
        <w:t>ti</w:t>
      </w:r>
      <w:r w:rsidRPr="00397BC6">
        <w:rPr>
          <w:rFonts w:eastAsia="Calibri" w:cs="Calibri"/>
          <w:i/>
          <w:spacing w:val="1"/>
          <w:lang w:eastAsia="en-US"/>
        </w:rPr>
        <w:t>to</w:t>
      </w:r>
      <w:r w:rsidRPr="00397BC6">
        <w:rPr>
          <w:rFonts w:eastAsia="Calibri" w:cs="Calibri"/>
          <w:i/>
          <w:lang w:eastAsia="en-US"/>
        </w:rPr>
        <w:t>k</w:t>
      </w:r>
      <w:r w:rsidRPr="00397BC6">
        <w:rPr>
          <w:rFonts w:eastAsia="Calibri" w:cs="Calibri"/>
          <w:i/>
          <w:spacing w:val="10"/>
          <w:lang w:eastAsia="en-US"/>
        </w:rPr>
        <w:t xml:space="preserve"> </w:t>
      </w:r>
      <w:r w:rsidRPr="00397BC6">
        <w:rPr>
          <w:rFonts w:eastAsia="Calibri" w:cs="Calibri"/>
          <w:spacing w:val="-1"/>
          <w:lang w:eastAsia="en-US"/>
        </w:rPr>
        <w:t>m</w:t>
      </w:r>
      <w:r w:rsidRPr="00397BC6">
        <w:rPr>
          <w:rFonts w:eastAsia="Calibri" w:cs="Calibri"/>
          <w:spacing w:val="2"/>
          <w:lang w:eastAsia="en-US"/>
        </w:rPr>
        <w:t>i</w:t>
      </w:r>
      <w:r w:rsidRPr="00397BC6">
        <w:rPr>
          <w:rFonts w:eastAsia="Calibri" w:cs="Calibri"/>
          <w:spacing w:val="1"/>
          <w:lang w:eastAsia="en-US"/>
        </w:rPr>
        <w:t>nd</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7"/>
          <w:lang w:eastAsia="en-US"/>
        </w:rPr>
        <w:t xml:space="preserve"> </w:t>
      </w:r>
      <w:r w:rsidRPr="00397BC6">
        <w:rPr>
          <w:rFonts w:eastAsia="Calibri" w:cs="Calibri"/>
          <w:lang w:eastAsia="en-US"/>
        </w:rPr>
        <w:t>ol</w:t>
      </w:r>
      <w:r w:rsidRPr="00397BC6">
        <w:rPr>
          <w:rFonts w:eastAsia="Calibri" w:cs="Calibri"/>
          <w:spacing w:val="1"/>
          <w:lang w:eastAsia="en-US"/>
        </w:rPr>
        <w:t>y</w:t>
      </w:r>
      <w:r w:rsidRPr="00397BC6">
        <w:rPr>
          <w:rFonts w:eastAsia="Calibri" w:cs="Calibri"/>
          <w:lang w:eastAsia="en-US"/>
        </w:rPr>
        <w:t>an</w:t>
      </w:r>
      <w:r w:rsidRPr="00397BC6">
        <w:rPr>
          <w:rFonts w:eastAsia="Calibri" w:cs="Calibri"/>
          <w:spacing w:val="12"/>
          <w:lang w:eastAsia="en-US"/>
        </w:rPr>
        <w:t xml:space="preserve"> </w:t>
      </w:r>
      <w:r w:rsidRPr="00397BC6">
        <w:rPr>
          <w:rFonts w:eastAsia="Calibri" w:cs="Calibri"/>
          <w:lang w:eastAsia="en-US"/>
        </w:rPr>
        <w:t>-</w:t>
      </w:r>
      <w:r w:rsidRPr="00397BC6">
        <w:rPr>
          <w:rFonts w:eastAsia="Calibri" w:cs="Calibri"/>
          <w:spacing w:val="10"/>
          <w:lang w:eastAsia="en-US"/>
        </w:rPr>
        <w:t xml:space="preserve"> </w:t>
      </w:r>
      <w:r w:rsidRPr="00397BC6">
        <w:rPr>
          <w:rFonts w:eastAsia="Calibri" w:cs="Calibri"/>
          <w:spacing w:val="-1"/>
          <w:lang w:eastAsia="en-US"/>
        </w:rPr>
        <w:t>m</w:t>
      </w:r>
      <w:r w:rsidRPr="00397BC6">
        <w:rPr>
          <w:rFonts w:eastAsia="Calibri" w:cs="Calibri"/>
          <w:lang w:eastAsia="en-US"/>
        </w:rPr>
        <w:t>i</w:t>
      </w:r>
      <w:r w:rsidRPr="00397BC6">
        <w:rPr>
          <w:rFonts w:eastAsia="Calibri" w:cs="Calibri"/>
          <w:spacing w:val="1"/>
          <w:lang w:eastAsia="en-US"/>
        </w:rPr>
        <w:t>n</w:t>
      </w:r>
      <w:r w:rsidRPr="00397BC6">
        <w:rPr>
          <w:rFonts w:eastAsia="Calibri" w:cs="Calibri"/>
          <w:lang w:eastAsia="en-US"/>
        </w:rPr>
        <w:t>ő</w:t>
      </w:r>
      <w:r w:rsidRPr="00397BC6">
        <w:rPr>
          <w:rFonts w:eastAsia="Calibri" w:cs="Calibri"/>
          <w:spacing w:val="-1"/>
          <w:lang w:eastAsia="en-US"/>
        </w:rPr>
        <w:t>s</w:t>
      </w:r>
      <w:r w:rsidRPr="00397BC6">
        <w:rPr>
          <w:rFonts w:eastAsia="Calibri" w:cs="Calibri"/>
          <w:lang w:eastAsia="en-US"/>
        </w:rPr>
        <w:t>ített</w:t>
      </w:r>
      <w:r w:rsidRPr="00397BC6">
        <w:rPr>
          <w:rFonts w:eastAsia="Calibri" w:cs="Calibri"/>
          <w:spacing w:val="5"/>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ot</w:t>
      </w:r>
      <w:r w:rsidRPr="00397BC6">
        <w:rPr>
          <w:rFonts w:eastAsia="Calibri" w:cs="Calibri"/>
          <w:spacing w:val="8"/>
          <w:lang w:eastAsia="en-US"/>
        </w:rPr>
        <w:t xml:space="preserve"> </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m</w:t>
      </w:r>
      <w:r w:rsidRPr="00397BC6">
        <w:rPr>
          <w:rFonts w:eastAsia="Calibri" w:cs="Calibri"/>
          <w:spacing w:val="7"/>
          <w:lang w:eastAsia="en-US"/>
        </w:rPr>
        <w:t xml:space="preserve"> </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w:t>
      </w:r>
      <w:r w:rsidRPr="00397BC6">
        <w:rPr>
          <w:rFonts w:eastAsia="Calibri" w:cs="Calibri"/>
          <w:spacing w:val="1"/>
          <w:lang w:eastAsia="en-US"/>
        </w:rPr>
        <w:t>a</w:t>
      </w:r>
      <w:r w:rsidRPr="00397BC6">
        <w:rPr>
          <w:rFonts w:eastAsia="Calibri" w:cs="Calibri"/>
          <w:lang w:eastAsia="en-US"/>
        </w:rPr>
        <w:t>l</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ó</w:t>
      </w:r>
      <w:r w:rsidRPr="00397BC6">
        <w:rPr>
          <w:rFonts w:eastAsia="Calibri" w:cs="Calibri"/>
          <w:spacing w:val="7"/>
          <w:lang w:eastAsia="en-US"/>
        </w:rPr>
        <w:t xml:space="preserve"> </w:t>
      </w:r>
      <w:r w:rsidRPr="00397BC6">
        <w:rPr>
          <w:rFonts w:eastAsia="Calibri" w:cs="Calibri"/>
          <w:spacing w:val="-1"/>
          <w:lang w:eastAsia="en-US"/>
        </w:rPr>
        <w:t>-</w:t>
      </w:r>
      <w:r w:rsidRPr="00397BC6">
        <w:rPr>
          <w:rFonts w:eastAsia="Calibri" w:cs="Calibri"/>
          <w:lang w:eastAsia="en-US"/>
        </w:rPr>
        <w:t>,</w:t>
      </w:r>
      <w:r w:rsidRPr="00397BC6">
        <w:rPr>
          <w:rFonts w:eastAsia="Calibri" w:cs="Calibri"/>
          <w:spacing w:val="12"/>
          <w:lang w:eastAsia="en-US"/>
        </w:rPr>
        <w:t xml:space="preserve"> </w:t>
      </w:r>
      <w:r w:rsidRPr="00397BC6">
        <w:rPr>
          <w:rFonts w:eastAsia="Calibri" w:cs="Calibri"/>
          <w:lang w:eastAsia="en-US"/>
        </w:rPr>
        <w:t>a</w:t>
      </w:r>
      <w:r w:rsidRPr="00397BC6">
        <w:rPr>
          <w:rFonts w:eastAsia="Calibri" w:cs="Calibri"/>
          <w:spacing w:val="12"/>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r w:rsidRPr="00397BC6">
        <w:rPr>
          <w:rFonts w:eastAsia="Calibri" w:cs="Calibri"/>
          <w:lang w:eastAsia="en-US"/>
        </w:rPr>
        <w:t>,</w:t>
      </w:r>
      <w:r w:rsidRPr="00397BC6">
        <w:rPr>
          <w:rFonts w:eastAsia="Calibri" w:cs="Calibri"/>
          <w:spacing w:val="5"/>
          <w:lang w:eastAsia="en-US"/>
        </w:rPr>
        <w:t xml:space="preserve"> </w:t>
      </w:r>
      <w:r w:rsidRPr="00397BC6">
        <w:rPr>
          <w:rFonts w:eastAsia="Calibri" w:cs="Calibri"/>
          <w:lang w:eastAsia="en-US"/>
        </w:rPr>
        <w:t>a</w:t>
      </w:r>
      <w:r w:rsidRPr="00397BC6">
        <w:rPr>
          <w:rFonts w:eastAsia="Calibri" w:cs="Calibri"/>
          <w:spacing w:val="12"/>
          <w:lang w:eastAsia="en-US"/>
        </w:rPr>
        <w:t xml:space="preserve"> </w:t>
      </w:r>
      <w:proofErr w:type="spellStart"/>
      <w:r w:rsidRPr="00397BC6">
        <w:rPr>
          <w:rFonts w:eastAsia="Calibri" w:cs="Calibri"/>
          <w:spacing w:val="-1"/>
          <w:lang w:eastAsia="en-US"/>
        </w:rPr>
        <w:t>v</w:t>
      </w:r>
      <w:r w:rsidRPr="00397BC6">
        <w:rPr>
          <w:rFonts w:eastAsia="Calibri" w:cs="Calibri"/>
          <w:lang w:eastAsia="en-US"/>
        </w:rPr>
        <w:t>i</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on</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proofErr w:type="spellEnd"/>
      <w:r w:rsidRPr="00397BC6">
        <w:rPr>
          <w:rFonts w:eastAsia="Calibri" w:cs="Calibri"/>
          <w:lang w:eastAsia="en-US"/>
        </w:rPr>
        <w:t xml:space="preserve">, 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z</w:t>
      </w:r>
      <w:r w:rsidRPr="00397BC6">
        <w:rPr>
          <w:rFonts w:eastAsia="Calibri" w:cs="Calibri"/>
          <w:spacing w:val="1"/>
          <w:lang w:eastAsia="en-US"/>
        </w:rPr>
        <w:t>v</w:t>
      </w:r>
      <w:r w:rsidRPr="00397BC6">
        <w:rPr>
          <w:rFonts w:eastAsia="Calibri" w:cs="Calibri"/>
          <w:spacing w:val="-1"/>
          <w:lang w:eastAsia="en-US"/>
        </w:rPr>
        <w:t>e</w:t>
      </w:r>
      <w:r w:rsidRPr="00397BC6">
        <w:rPr>
          <w:rFonts w:eastAsia="Calibri" w:cs="Calibri"/>
          <w:lang w:eastAsia="en-US"/>
        </w:rPr>
        <w:t>tí</w:t>
      </w:r>
      <w:r w:rsidRPr="00397BC6">
        <w:rPr>
          <w:rFonts w:eastAsia="Calibri" w:cs="Calibri"/>
          <w:spacing w:val="1"/>
          <w:lang w:eastAsia="en-US"/>
        </w:rPr>
        <w:t>t</w:t>
      </w:r>
      <w:r w:rsidRPr="00397BC6">
        <w:rPr>
          <w:rFonts w:eastAsia="Calibri" w:cs="Calibri"/>
          <w:lang w:eastAsia="en-US"/>
        </w:rPr>
        <w:t>ő</w:t>
      </w:r>
      <w:r w:rsidRPr="00397BC6">
        <w:rPr>
          <w:rFonts w:eastAsia="Calibri" w:cs="Calibri"/>
          <w:spacing w:val="-4"/>
          <w:lang w:eastAsia="en-US"/>
        </w:rPr>
        <w:t xml:space="preserve"> </w:t>
      </w:r>
      <w:r w:rsidRPr="00397BC6">
        <w:rPr>
          <w:rFonts w:eastAsia="Calibri" w:cs="Calibri"/>
          <w:lang w:eastAsia="en-US"/>
        </w:rPr>
        <w:t>r</w:t>
      </w:r>
      <w:r w:rsidRPr="00397BC6">
        <w:rPr>
          <w:rFonts w:eastAsia="Calibri" w:cs="Calibri"/>
          <w:spacing w:val="-1"/>
          <w:lang w:eastAsia="en-US"/>
        </w:rPr>
        <w:t>e</w:t>
      </w:r>
      <w:r w:rsidRPr="00397BC6">
        <w:rPr>
          <w:rFonts w:eastAsia="Calibri" w:cs="Calibri"/>
          <w:spacing w:val="1"/>
          <w:lang w:eastAsia="en-US"/>
        </w:rPr>
        <w:t>nd</w:t>
      </w:r>
      <w:r w:rsidRPr="00397BC6">
        <w:rPr>
          <w:rFonts w:eastAsia="Calibri" w:cs="Calibri"/>
          <w:spacing w:val="-1"/>
          <w:lang w:eastAsia="en-US"/>
        </w:rPr>
        <w:t>e</w:t>
      </w:r>
      <w:r w:rsidRPr="00397BC6">
        <w:rPr>
          <w:rFonts w:eastAsia="Calibri" w:cs="Calibri"/>
          <w:lang w:eastAsia="en-US"/>
        </w:rPr>
        <w:t>lke</w:t>
      </w:r>
      <w:r w:rsidRPr="00397BC6">
        <w:rPr>
          <w:rFonts w:eastAsia="Calibri" w:cs="Calibri"/>
          <w:spacing w:val="2"/>
          <w:lang w:eastAsia="en-US"/>
        </w:rPr>
        <w:t>z</w:t>
      </w:r>
      <w:r w:rsidRPr="00397BC6">
        <w:rPr>
          <w:rFonts w:eastAsia="Calibri" w:cs="Calibri"/>
          <w:spacing w:val="1"/>
          <w:lang w:eastAsia="en-US"/>
        </w:rPr>
        <w:t>é</w:t>
      </w:r>
      <w:r w:rsidRPr="00397BC6">
        <w:rPr>
          <w:rFonts w:eastAsia="Calibri" w:cs="Calibri"/>
          <w:spacing w:val="-1"/>
          <w:lang w:eastAsia="en-US"/>
        </w:rPr>
        <w:t>sé</w:t>
      </w:r>
      <w:r w:rsidRPr="00397BC6">
        <w:rPr>
          <w:rFonts w:eastAsia="Calibri" w:cs="Calibri"/>
          <w:spacing w:val="2"/>
          <w:lang w:eastAsia="en-US"/>
        </w:rPr>
        <w:t>r</w:t>
      </w:r>
      <w:r w:rsidRPr="00397BC6">
        <w:rPr>
          <w:rFonts w:eastAsia="Calibri" w:cs="Calibri"/>
          <w:lang w:eastAsia="en-US"/>
        </w:rPr>
        <w:t>e</w:t>
      </w:r>
      <w:r w:rsidRPr="00397BC6">
        <w:rPr>
          <w:rFonts w:eastAsia="Calibri" w:cs="Calibri"/>
          <w:spacing w:val="-5"/>
          <w:lang w:eastAsia="en-US"/>
        </w:rPr>
        <w:t xml:space="preserve"> </w:t>
      </w:r>
      <w:r w:rsidRPr="00397BC6">
        <w:rPr>
          <w:rFonts w:eastAsia="Calibri" w:cs="Calibri"/>
          <w:lang w:eastAsia="en-US"/>
        </w:rPr>
        <w:t>álló</w:t>
      </w:r>
      <w:r w:rsidRPr="00397BC6">
        <w:rPr>
          <w:rFonts w:eastAsia="Calibri" w:cs="Calibri"/>
          <w:spacing w:val="5"/>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w:t>
      </w:r>
      <w:r w:rsidRPr="00397BC6">
        <w:rPr>
          <w:rFonts w:eastAsia="Calibri" w:cs="Calibri"/>
          <w:spacing w:val="4"/>
          <w:lang w:eastAsia="en-US"/>
        </w:rPr>
        <w:t xml:space="preserve"> </w:t>
      </w:r>
      <w:r w:rsidRPr="00397BC6">
        <w:rPr>
          <w:rFonts w:eastAsia="Calibri" w:cs="Calibri"/>
          <w:lang w:eastAsia="en-US"/>
        </w:rPr>
        <w:t>am</w:t>
      </w:r>
      <w:r w:rsidRPr="00397BC6">
        <w:rPr>
          <w:rFonts w:eastAsia="Calibri" w:cs="Calibri"/>
          <w:spacing w:val="-1"/>
          <w:lang w:eastAsia="en-US"/>
        </w:rPr>
        <w:t>e</w:t>
      </w:r>
      <w:r w:rsidRPr="00397BC6">
        <w:rPr>
          <w:rFonts w:eastAsia="Calibri" w:cs="Calibri"/>
          <w:lang w:eastAsia="en-US"/>
        </w:rPr>
        <w:t>ly</w:t>
      </w:r>
      <w:r w:rsidRPr="00397BC6">
        <w:rPr>
          <w:rFonts w:eastAsia="Calibri" w:cs="Calibri"/>
          <w:spacing w:val="3"/>
          <w:lang w:eastAsia="en-US"/>
        </w:rPr>
        <w:t xml:space="preserve"> </w:t>
      </w:r>
      <w:r w:rsidRPr="00397BC6">
        <w:rPr>
          <w:rFonts w:eastAsia="Calibri" w:cs="Calibri"/>
          <w:lang w:eastAsia="en-US"/>
        </w:rPr>
        <w:t>a</w:t>
      </w:r>
      <w:r w:rsidRPr="00397BC6">
        <w:rPr>
          <w:rFonts w:eastAsia="Calibri" w:cs="Calibri"/>
          <w:spacing w:val="7"/>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spacing w:val="-3"/>
          <w:lang w:eastAsia="en-US"/>
        </w:rPr>
        <w:t>í</w:t>
      </w:r>
      <w:r w:rsidRPr="00397BC6">
        <w:rPr>
          <w:rFonts w:eastAsia="Calibri" w:cs="Calibri"/>
          <w:lang w:eastAsia="en-US"/>
        </w:rPr>
        <w:t>t</w:t>
      </w:r>
      <w:r w:rsidRPr="00397BC6">
        <w:rPr>
          <w:rFonts w:eastAsia="Calibri" w:cs="Calibri"/>
          <w:spacing w:val="1"/>
          <w:lang w:eastAsia="en-US"/>
        </w:rPr>
        <w:t>ó</w:t>
      </w:r>
      <w:r w:rsidRPr="00397BC6">
        <w:rPr>
          <w:rFonts w:eastAsia="Calibri" w:cs="Calibri"/>
          <w:lang w:eastAsia="en-US"/>
        </w:rPr>
        <w:t>,</w:t>
      </w:r>
      <w:r w:rsidRPr="00397BC6">
        <w:rPr>
          <w:rFonts w:eastAsia="Calibri" w:cs="Calibri"/>
          <w:spacing w:val="1"/>
          <w:lang w:eastAsia="en-US"/>
        </w:rPr>
        <w:t xml:space="preserve"> </w:t>
      </w:r>
      <w:r w:rsidRPr="00397BC6">
        <w:rPr>
          <w:rFonts w:eastAsia="Calibri" w:cs="Calibri"/>
          <w:lang w:eastAsia="en-US"/>
        </w:rPr>
        <w:t>a</w:t>
      </w:r>
      <w:r w:rsidRPr="00397BC6">
        <w:rPr>
          <w:rFonts w:eastAsia="Calibri" w:cs="Calibri"/>
          <w:spacing w:val="7"/>
          <w:lang w:eastAsia="en-US"/>
        </w:rPr>
        <w:t xml:space="preserve"> </w:t>
      </w:r>
      <w:proofErr w:type="spellStart"/>
      <w:r w:rsidRPr="00397BC6">
        <w:rPr>
          <w:rFonts w:eastAsia="Calibri" w:cs="Calibri"/>
          <w:spacing w:val="-1"/>
          <w:lang w:eastAsia="en-US"/>
        </w:rPr>
        <w:t>v</w:t>
      </w:r>
      <w:r w:rsidRPr="00397BC6">
        <w:rPr>
          <w:rFonts w:eastAsia="Calibri" w:cs="Calibri"/>
          <w:lang w:eastAsia="en-US"/>
        </w:rPr>
        <w:t>i</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on</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proofErr w:type="spellEnd"/>
      <w:r w:rsidRPr="00397BC6">
        <w:rPr>
          <w:rFonts w:eastAsia="Calibri" w:cs="Calibri"/>
          <w:lang w:eastAsia="en-US"/>
        </w:rPr>
        <w:t>,</w:t>
      </w:r>
      <w:r w:rsidRPr="00397BC6">
        <w:rPr>
          <w:rFonts w:eastAsia="Calibri" w:cs="Calibri"/>
          <w:spacing w:val="-5"/>
          <w:lang w:eastAsia="en-US"/>
        </w:rPr>
        <w:t xml:space="preserve"> </w:t>
      </w: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k</w:t>
      </w:r>
      <w:r w:rsidRPr="00397BC6">
        <w:rPr>
          <w:rFonts w:eastAsia="Calibri" w:cs="Calibri"/>
          <w:spacing w:val="1"/>
          <w:lang w:eastAsia="en-US"/>
        </w:rPr>
        <w:t>özv</w:t>
      </w:r>
      <w:r w:rsidRPr="00397BC6">
        <w:rPr>
          <w:rFonts w:eastAsia="Calibri" w:cs="Calibri"/>
          <w:spacing w:val="-1"/>
          <w:lang w:eastAsia="en-US"/>
        </w:rPr>
        <w:t>e</w:t>
      </w:r>
      <w:r w:rsidRPr="00397BC6">
        <w:rPr>
          <w:rFonts w:eastAsia="Calibri" w:cs="Calibri"/>
          <w:lang w:eastAsia="en-US"/>
        </w:rPr>
        <w:t>tí</w:t>
      </w:r>
      <w:r w:rsidRPr="00397BC6">
        <w:rPr>
          <w:rFonts w:eastAsia="Calibri" w:cs="Calibri"/>
          <w:spacing w:val="1"/>
          <w:lang w:eastAsia="en-US"/>
        </w:rPr>
        <w:t>t</w:t>
      </w:r>
      <w:r w:rsidRPr="00397BC6">
        <w:rPr>
          <w:rFonts w:eastAsia="Calibri" w:cs="Calibri"/>
          <w:lang w:eastAsia="en-US"/>
        </w:rPr>
        <w:t>ő</w:t>
      </w:r>
      <w:r w:rsidRPr="00397BC6">
        <w:rPr>
          <w:rFonts w:eastAsia="Calibri" w:cs="Calibri"/>
          <w:spacing w:val="12"/>
          <w:lang w:eastAsia="en-US"/>
        </w:rPr>
        <w:t xml:space="preserve"> </w:t>
      </w:r>
      <w:r w:rsidRPr="00397BC6">
        <w:rPr>
          <w:rFonts w:eastAsia="Calibri" w:cs="Calibri"/>
          <w:spacing w:val="1"/>
          <w:lang w:eastAsia="en-US"/>
        </w:rPr>
        <w:t>ü</w:t>
      </w:r>
      <w:r w:rsidRPr="00397BC6">
        <w:rPr>
          <w:rFonts w:eastAsia="Calibri" w:cs="Calibri"/>
          <w:lang w:eastAsia="en-US"/>
        </w:rPr>
        <w:t>g</w:t>
      </w:r>
      <w:r w:rsidRPr="00397BC6">
        <w:rPr>
          <w:rFonts w:eastAsia="Calibri" w:cs="Calibri"/>
          <w:spacing w:val="1"/>
          <w:lang w:eastAsia="en-US"/>
        </w:rPr>
        <w:t>y</w:t>
      </w:r>
      <w:r w:rsidRPr="00397BC6">
        <w:rPr>
          <w:rFonts w:eastAsia="Calibri" w:cs="Calibri"/>
          <w:spacing w:val="-1"/>
          <w:lang w:eastAsia="en-US"/>
        </w:rPr>
        <w:t>fe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i</w:t>
      </w:r>
      <w:r w:rsidRPr="00397BC6">
        <w:rPr>
          <w:rFonts w:eastAsia="Calibri" w:cs="Calibri"/>
          <w:spacing w:val="3"/>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7"/>
          <w:lang w:eastAsia="en-US"/>
        </w:rPr>
        <w:t xml:space="preserve"> </w:t>
      </w:r>
      <w:r w:rsidRPr="00397BC6">
        <w:rPr>
          <w:rFonts w:eastAsia="Calibri" w:cs="Calibri"/>
          <w:lang w:eastAsia="en-US"/>
        </w:rPr>
        <w:t>(ide</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3"/>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6"/>
          <w:lang w:eastAsia="en-US"/>
        </w:rPr>
        <w:t xml:space="preserve"> </w:t>
      </w:r>
      <w:r w:rsidRPr="00397BC6">
        <w:rPr>
          <w:rFonts w:eastAsia="Calibri" w:cs="Calibri"/>
          <w:lang w:eastAsia="en-US"/>
        </w:rPr>
        <w:t>k</w:t>
      </w:r>
      <w:r w:rsidRPr="00397BC6">
        <w:rPr>
          <w:rFonts w:eastAsia="Calibri" w:cs="Calibri"/>
          <w:spacing w:val="3"/>
          <w:lang w:eastAsia="en-US"/>
        </w:rPr>
        <w:t>á</w:t>
      </w:r>
      <w:r w:rsidRPr="00397BC6">
        <w:rPr>
          <w:rFonts w:eastAsia="Calibri" w:cs="Calibri"/>
          <w:lang w:eastAsia="en-US"/>
        </w:rPr>
        <w:t>r</w:t>
      </w:r>
      <w:r w:rsidRPr="00397BC6">
        <w:rPr>
          <w:rFonts w:eastAsia="Calibri" w:cs="Calibri"/>
          <w:spacing w:val="1"/>
          <w:lang w:eastAsia="en-US"/>
        </w:rPr>
        <w:t>o</w:t>
      </w:r>
      <w:r w:rsidRPr="00397BC6">
        <w:rPr>
          <w:rFonts w:eastAsia="Calibri" w:cs="Calibri"/>
          <w:spacing w:val="-1"/>
          <w:lang w:eastAsia="en-US"/>
        </w:rPr>
        <w:t>s</w:t>
      </w:r>
      <w:r w:rsidRPr="00397BC6">
        <w:rPr>
          <w:rFonts w:eastAsia="Calibri" w:cs="Calibri"/>
          <w:spacing w:val="1"/>
          <w:lang w:eastAsia="en-US"/>
        </w:rPr>
        <w:t>u</w:t>
      </w:r>
      <w:r w:rsidRPr="00397BC6">
        <w:rPr>
          <w:rFonts w:eastAsia="Calibri" w:cs="Calibri"/>
          <w:lang w:eastAsia="en-US"/>
        </w:rPr>
        <w:t>lt</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7"/>
          <w:lang w:eastAsia="en-US"/>
        </w:rPr>
        <w:t xml:space="preserve"> </w:t>
      </w:r>
      <w:r w:rsidRPr="00397BC6">
        <w:rPr>
          <w:rFonts w:eastAsia="Calibri" w:cs="Calibri"/>
          <w:lang w:eastAsia="en-US"/>
        </w:rPr>
        <w:t>i</w:t>
      </w:r>
      <w:r w:rsidRPr="00397BC6">
        <w:rPr>
          <w:rFonts w:eastAsia="Calibri" w:cs="Calibri"/>
          <w:spacing w:val="-1"/>
          <w:lang w:eastAsia="en-US"/>
        </w:rPr>
        <w:t>s</w:t>
      </w:r>
      <w:r w:rsidRPr="00397BC6">
        <w:rPr>
          <w:rFonts w:eastAsia="Calibri" w:cs="Calibri"/>
          <w:lang w:eastAsia="en-US"/>
        </w:rPr>
        <w:t>)</w:t>
      </w:r>
      <w:r w:rsidRPr="00397BC6">
        <w:rPr>
          <w:rFonts w:eastAsia="Calibri" w:cs="Calibri"/>
          <w:spacing w:val="14"/>
          <w:lang w:eastAsia="en-US"/>
        </w:rPr>
        <w:t xml:space="preserve"> </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y</w:t>
      </w:r>
      <w:r w:rsidRPr="00397BC6">
        <w:rPr>
          <w:rFonts w:eastAsia="Calibri" w:cs="Calibri"/>
          <w:lang w:eastAsia="en-US"/>
        </w:rPr>
        <w:t>i k</w:t>
      </w:r>
      <w:r w:rsidRPr="00397BC6">
        <w:rPr>
          <w:rFonts w:eastAsia="Calibri" w:cs="Calibri"/>
          <w:spacing w:val="1"/>
          <w:lang w:eastAsia="en-US"/>
        </w:rPr>
        <w:t>ö</w:t>
      </w:r>
      <w:r w:rsidRPr="00397BC6">
        <w:rPr>
          <w:rFonts w:eastAsia="Calibri" w:cs="Calibri"/>
          <w:lang w:eastAsia="en-US"/>
        </w:rPr>
        <w:t>r</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1"/>
          <w:lang w:eastAsia="en-US"/>
        </w:rPr>
        <w:t>mé</w:t>
      </w:r>
      <w:r w:rsidRPr="00397BC6">
        <w:rPr>
          <w:rFonts w:eastAsia="Calibri" w:cs="Calibri"/>
          <w:spacing w:val="1"/>
          <w:lang w:eastAsia="en-US"/>
        </w:rPr>
        <w:t>ny</w:t>
      </w:r>
      <w:r w:rsidRPr="00397BC6">
        <w:rPr>
          <w:rFonts w:eastAsia="Calibri" w:cs="Calibri"/>
          <w:spacing w:val="-1"/>
          <w:lang w:eastAsia="en-US"/>
        </w:rPr>
        <w:t>e</w:t>
      </w:r>
      <w:r w:rsidRPr="00397BC6">
        <w:rPr>
          <w:rFonts w:eastAsia="Calibri" w:cs="Calibri"/>
          <w:lang w:eastAsia="en-US"/>
        </w:rPr>
        <w:t>ir</w:t>
      </w:r>
      <w:r w:rsidRPr="00397BC6">
        <w:rPr>
          <w:rFonts w:eastAsia="Calibri" w:cs="Calibri"/>
          <w:spacing w:val="-1"/>
          <w:lang w:eastAsia="en-US"/>
        </w:rPr>
        <w:t>e</w:t>
      </w:r>
      <w:r w:rsidRPr="00397BC6">
        <w:rPr>
          <w:rFonts w:eastAsia="Calibri" w:cs="Calibri"/>
          <w:lang w:eastAsia="en-US"/>
        </w:rPr>
        <w:t>,</w:t>
      </w:r>
      <w:r w:rsidRPr="00397BC6">
        <w:rPr>
          <w:rFonts w:eastAsia="Calibri" w:cs="Calibri"/>
          <w:spacing w:val="-9"/>
          <w:lang w:eastAsia="en-US"/>
        </w:rPr>
        <w:t xml:space="preserve"> </w:t>
      </w:r>
      <w:r w:rsidRPr="00397BC6">
        <w:rPr>
          <w:rFonts w:eastAsia="Calibri" w:cs="Calibri"/>
          <w:spacing w:val="-1"/>
          <w:lang w:eastAsia="en-US"/>
        </w:rPr>
        <w:t>v</w:t>
      </w:r>
      <w:r w:rsidRPr="00397BC6">
        <w:rPr>
          <w:rFonts w:eastAsia="Calibri" w:cs="Calibri"/>
          <w:spacing w:val="3"/>
          <w:lang w:eastAsia="en-US"/>
        </w:rPr>
        <w:t>a</w:t>
      </w:r>
      <w:r w:rsidRPr="00397BC6">
        <w:rPr>
          <w:rFonts w:eastAsia="Calibri" w:cs="Calibri"/>
          <w:lang w:eastAsia="en-US"/>
        </w:rPr>
        <w:t>g</w:t>
      </w:r>
      <w:r w:rsidRPr="00397BC6">
        <w:rPr>
          <w:rFonts w:eastAsia="Calibri" w:cs="Calibri"/>
          <w:spacing w:val="1"/>
          <w:lang w:eastAsia="en-US"/>
        </w:rPr>
        <w:t>y</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i</w:t>
      </w:r>
      <w:r w:rsidRPr="00397BC6">
        <w:rPr>
          <w:rFonts w:eastAsia="Calibri" w:cs="Calibri"/>
          <w:spacing w:val="-4"/>
          <w:lang w:eastAsia="en-US"/>
        </w:rPr>
        <w:t xml:space="preserve"> </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y</w:t>
      </w:r>
      <w:r w:rsidRPr="00397BC6">
        <w:rPr>
          <w:rFonts w:eastAsia="Calibri" w:cs="Calibri"/>
          <w:lang w:eastAsia="en-US"/>
        </w:rPr>
        <w:t>zet</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e</w:t>
      </w:r>
      <w:r w:rsidRPr="00397BC6">
        <w:rPr>
          <w:rFonts w:eastAsia="Calibri" w:cs="Calibri"/>
          <w:lang w:eastAsia="en-US"/>
        </w:rPr>
        <w:t>,</w:t>
      </w:r>
      <w:r w:rsidRPr="00397BC6">
        <w:rPr>
          <w:rFonts w:eastAsia="Calibri" w:cs="Calibri"/>
          <w:spacing w:val="-6"/>
          <w:lang w:eastAsia="en-US"/>
        </w:rPr>
        <w:t xml:space="preserve"> </w:t>
      </w:r>
      <w:r w:rsidRPr="00397BC6">
        <w:rPr>
          <w:rFonts w:eastAsia="Calibri" w:cs="Calibri"/>
          <w:lang w:eastAsia="en-US"/>
        </w:rPr>
        <w:t>il</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2"/>
          <w:lang w:eastAsia="en-US"/>
        </w:rPr>
        <w:t xml:space="preserve"> </w:t>
      </w:r>
      <w:r w:rsidRPr="00397BC6">
        <w:rPr>
          <w:rFonts w:eastAsia="Calibri" w:cs="Calibri"/>
          <w:lang w:eastAsia="en-US"/>
        </w:rPr>
        <w:t>ga</w:t>
      </w:r>
      <w:r w:rsidRPr="00397BC6">
        <w:rPr>
          <w:rFonts w:eastAsia="Calibri" w:cs="Calibri"/>
          <w:spacing w:val="1"/>
          <w:lang w:eastAsia="en-US"/>
        </w:rPr>
        <w:t>zd</w:t>
      </w:r>
      <w:r w:rsidRPr="00397BC6">
        <w:rPr>
          <w:rFonts w:eastAsia="Calibri" w:cs="Calibri"/>
          <w:lang w:eastAsia="en-US"/>
        </w:rPr>
        <w:t>ál</w:t>
      </w:r>
      <w:r w:rsidRPr="00397BC6">
        <w:rPr>
          <w:rFonts w:eastAsia="Calibri" w:cs="Calibri"/>
          <w:spacing w:val="1"/>
          <w:lang w:eastAsia="en-US"/>
        </w:rPr>
        <w:t>k</w:t>
      </w:r>
      <w:r w:rsidRPr="00397BC6">
        <w:rPr>
          <w:rFonts w:eastAsia="Calibri" w:cs="Calibri"/>
          <w:lang w:eastAsia="en-US"/>
        </w:rPr>
        <w:t>o</w:t>
      </w:r>
      <w:r w:rsidRPr="00397BC6">
        <w:rPr>
          <w:rFonts w:eastAsia="Calibri" w:cs="Calibri"/>
          <w:spacing w:val="1"/>
          <w:lang w:eastAsia="en-US"/>
        </w:rPr>
        <w:t>d</w:t>
      </w:r>
      <w:r w:rsidRPr="00397BC6">
        <w:rPr>
          <w:rFonts w:eastAsia="Calibri" w:cs="Calibri"/>
          <w:lang w:eastAsia="en-US"/>
        </w:rPr>
        <w:t>ására</w:t>
      </w:r>
      <w:r w:rsidRPr="00397BC6">
        <w:rPr>
          <w:rFonts w:eastAsia="Calibri" w:cs="Calibri"/>
          <w:spacing w:val="-10"/>
          <w:lang w:eastAsia="en-US"/>
        </w:rPr>
        <w:t xml:space="preserve"> </w:t>
      </w:r>
      <w:r w:rsidRPr="00397BC6">
        <w:rPr>
          <w:rFonts w:eastAsia="Calibri" w:cs="Calibri"/>
          <w:spacing w:val="-1"/>
          <w:lang w:eastAsia="en-US"/>
        </w:rPr>
        <w:t>v</w:t>
      </w:r>
      <w:r w:rsidRPr="00397BC6">
        <w:rPr>
          <w:rFonts w:eastAsia="Calibri" w:cs="Calibri"/>
          <w:lang w:eastAsia="en-US"/>
        </w:rPr>
        <w:t>agy a</w:t>
      </w:r>
      <w:r w:rsidRPr="00397BC6">
        <w:rPr>
          <w:rFonts w:eastAsia="Calibri" w:cs="Calibri"/>
          <w:spacing w:val="2"/>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r w:rsidRPr="00397BC6">
        <w:rPr>
          <w:rFonts w:eastAsia="Calibri" w:cs="Calibri"/>
          <w:spacing w:val="-1"/>
          <w:lang w:eastAsia="en-US"/>
        </w:rPr>
        <w:t>v</w:t>
      </w:r>
      <w:r w:rsidRPr="00397BC6">
        <w:rPr>
          <w:rFonts w:eastAsia="Calibri" w:cs="Calibri"/>
          <w:lang w:eastAsia="en-US"/>
        </w:rPr>
        <w:t>al,</w:t>
      </w:r>
      <w:r w:rsidRPr="00397BC6">
        <w:rPr>
          <w:rFonts w:eastAsia="Calibri" w:cs="Calibri"/>
          <w:spacing w:val="-7"/>
          <w:lang w:eastAsia="en-US"/>
        </w:rPr>
        <w:t xml:space="preserve"> </w:t>
      </w:r>
      <w:r w:rsidRPr="00397BC6">
        <w:rPr>
          <w:rFonts w:eastAsia="Calibri" w:cs="Calibri"/>
          <w:lang w:eastAsia="en-US"/>
        </w:rPr>
        <w:t>il</w:t>
      </w:r>
      <w:r w:rsidRPr="00397BC6">
        <w:rPr>
          <w:rFonts w:eastAsia="Calibri" w:cs="Calibri"/>
          <w:spacing w:val="-1"/>
          <w:lang w:eastAsia="en-US"/>
        </w:rPr>
        <w:t>le</w:t>
      </w:r>
      <w:r w:rsidRPr="00397BC6">
        <w:rPr>
          <w:rFonts w:eastAsia="Calibri" w:cs="Calibri"/>
          <w:lang w:eastAsia="en-US"/>
        </w:rPr>
        <w:t>t</w:t>
      </w:r>
      <w:r w:rsidRPr="00397BC6">
        <w:rPr>
          <w:rFonts w:eastAsia="Calibri" w:cs="Calibri"/>
          <w:spacing w:val="1"/>
          <w:lang w:eastAsia="en-US"/>
        </w:rPr>
        <w:t>v</w:t>
      </w:r>
      <w:r w:rsidRPr="00397BC6">
        <w:rPr>
          <w:rFonts w:eastAsia="Calibri" w:cs="Calibri"/>
          <w:lang w:eastAsia="en-US"/>
        </w:rPr>
        <w:t>e</w:t>
      </w:r>
      <w:r w:rsidRPr="00397BC6">
        <w:rPr>
          <w:rFonts w:eastAsia="Calibri" w:cs="Calibri"/>
          <w:spacing w:val="-2"/>
          <w:lang w:eastAsia="en-US"/>
        </w:rPr>
        <w:t xml:space="preserve"> </w:t>
      </w:r>
      <w:r w:rsidRPr="00397BC6">
        <w:rPr>
          <w:rFonts w:eastAsia="Calibri" w:cs="Calibri"/>
          <w:lang w:eastAsia="en-US"/>
        </w:rPr>
        <w:t>a</w:t>
      </w:r>
      <w:r w:rsidRPr="00397BC6">
        <w:rPr>
          <w:rFonts w:eastAsia="Calibri" w:cs="Calibri"/>
          <w:spacing w:val="2"/>
          <w:lang w:eastAsia="en-US"/>
        </w:rPr>
        <w:t xml:space="preserve"> </w:t>
      </w:r>
      <w:proofErr w:type="spellStart"/>
      <w:r w:rsidRPr="00397BC6">
        <w:rPr>
          <w:rFonts w:eastAsia="Calibri" w:cs="Calibri"/>
          <w:spacing w:val="-1"/>
          <w:lang w:eastAsia="en-US"/>
        </w:rPr>
        <w:t>v</w:t>
      </w:r>
      <w:r w:rsidRPr="00397BC6">
        <w:rPr>
          <w:rFonts w:eastAsia="Calibri" w:cs="Calibri"/>
          <w:lang w:eastAsia="en-US"/>
        </w:rPr>
        <w:t>i</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on</w:t>
      </w:r>
      <w:r w:rsidRPr="00397BC6">
        <w:rPr>
          <w:rFonts w:eastAsia="Calibri" w:cs="Calibri"/>
          <w:lang w:eastAsia="en-US"/>
        </w:rPr>
        <w:t>t</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r w:rsidRPr="00397BC6">
        <w:rPr>
          <w:rFonts w:eastAsia="Calibri" w:cs="Calibri"/>
          <w:spacing w:val="-1"/>
          <w:lang w:eastAsia="en-US"/>
        </w:rPr>
        <w:t>v</w:t>
      </w:r>
      <w:r w:rsidRPr="00397BC6">
        <w:rPr>
          <w:rFonts w:eastAsia="Calibri" w:cs="Calibri"/>
          <w:lang w:eastAsia="en-US"/>
        </w:rPr>
        <w:t>al</w:t>
      </w:r>
      <w:proofErr w:type="spellEnd"/>
      <w:r w:rsidRPr="00397BC6">
        <w:rPr>
          <w:rFonts w:eastAsia="Calibri" w:cs="Calibri"/>
          <w:spacing w:val="-12"/>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t</w:t>
      </w:r>
      <w:r w:rsidRPr="00397BC6">
        <w:rPr>
          <w:rFonts w:eastAsia="Calibri" w:cs="Calibri"/>
          <w:spacing w:val="1"/>
          <w:lang w:eastAsia="en-US"/>
        </w:rPr>
        <w:t>ö</w:t>
      </w:r>
      <w:r w:rsidRPr="00397BC6">
        <w:rPr>
          <w:rFonts w:eastAsia="Calibri" w:cs="Calibri"/>
          <w:lang w:eastAsia="en-US"/>
        </w:rPr>
        <w:t xml:space="preserve">tt </w:t>
      </w:r>
      <w:r w:rsidRPr="00397BC6">
        <w:rPr>
          <w:rFonts w:eastAsia="Calibri" w:cs="Calibri"/>
          <w:spacing w:val="-1"/>
          <w:lang w:eastAsia="en-US"/>
        </w:rPr>
        <w:t>s</w:t>
      </w:r>
      <w:r w:rsidRPr="00397BC6">
        <w:rPr>
          <w:rFonts w:eastAsia="Calibri" w:cs="Calibri"/>
          <w:lang w:eastAsia="en-US"/>
        </w:rPr>
        <w:t>zerz</w:t>
      </w:r>
      <w:r w:rsidRPr="00397BC6">
        <w:rPr>
          <w:rFonts w:eastAsia="Calibri" w:cs="Calibri"/>
          <w:spacing w:val="1"/>
          <w:lang w:eastAsia="en-US"/>
        </w:rPr>
        <w:t>ődé</w:t>
      </w:r>
      <w:r w:rsidRPr="00397BC6">
        <w:rPr>
          <w:rFonts w:eastAsia="Calibri" w:cs="Calibri"/>
          <w:spacing w:val="-1"/>
          <w:lang w:eastAsia="en-US"/>
        </w:rPr>
        <w:t>se</w:t>
      </w:r>
      <w:r w:rsidRPr="00397BC6">
        <w:rPr>
          <w:rFonts w:eastAsia="Calibri" w:cs="Calibri"/>
          <w:lang w:eastAsia="en-US"/>
        </w:rPr>
        <w:t>i</w:t>
      </w:r>
      <w:r w:rsidRPr="00397BC6">
        <w:rPr>
          <w:rFonts w:eastAsia="Calibri" w:cs="Calibri"/>
          <w:spacing w:val="2"/>
          <w:lang w:eastAsia="en-US"/>
        </w:rPr>
        <w:t>r</w:t>
      </w:r>
      <w:r w:rsidRPr="00397BC6">
        <w:rPr>
          <w:rFonts w:eastAsia="Calibri" w:cs="Calibri"/>
          <w:lang w:eastAsia="en-US"/>
        </w:rPr>
        <w:t>e</w:t>
      </w:r>
      <w:r w:rsidRPr="00397BC6">
        <w:rPr>
          <w:rFonts w:eastAsia="Calibri" w:cs="Calibri"/>
          <w:spacing w:val="-12"/>
          <w:lang w:eastAsia="en-US"/>
        </w:rPr>
        <w:t xml:space="preserve"> </w:t>
      </w:r>
      <w:r w:rsidRPr="00397BC6">
        <w:rPr>
          <w:rFonts w:eastAsia="Calibri" w:cs="Calibri"/>
          <w:spacing w:val="-1"/>
          <w:lang w:eastAsia="en-US"/>
        </w:rPr>
        <w:t>v</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zi</w:t>
      </w:r>
      <w:r w:rsidRPr="00397BC6">
        <w:rPr>
          <w:rFonts w:eastAsia="Calibri" w:cs="Calibri"/>
          <w:spacing w:val="1"/>
          <w:lang w:eastAsia="en-US"/>
        </w:rPr>
        <w:t>k</w:t>
      </w:r>
      <w:r w:rsidRPr="00397BC6">
        <w:rPr>
          <w:rFonts w:eastAsia="Calibri" w:cs="Calibri"/>
          <w:lang w:eastAsia="en-US"/>
        </w:rPr>
        <w:t>.</w:t>
      </w:r>
      <w:r w:rsidRPr="00397BC6">
        <w:rPr>
          <w:rFonts w:eastAsia="Calibri" w:cs="Calibri"/>
          <w:spacing w:val="-9"/>
          <w:lang w:eastAsia="en-US"/>
        </w:rPr>
        <w:t xml:space="preserve"> </w:t>
      </w:r>
      <w:r w:rsidRPr="00397BC6">
        <w:rPr>
          <w:rFonts w:eastAsia="Calibri" w:cs="Calibri"/>
          <w:lang w:eastAsia="en-US"/>
        </w:rPr>
        <w:t>(</w:t>
      </w:r>
      <w:r w:rsidRPr="00397BC6">
        <w:rPr>
          <w:rFonts w:eastAsia="Calibri" w:cs="Calibri"/>
          <w:spacing w:val="-1"/>
          <w:lang w:eastAsia="en-US"/>
        </w:rPr>
        <w:t>B</w:t>
      </w:r>
      <w:r w:rsidRPr="00397BC6">
        <w:rPr>
          <w:rFonts w:eastAsia="Calibri" w:cs="Calibri"/>
          <w:lang w:eastAsia="en-US"/>
        </w:rPr>
        <w:t>i</w:t>
      </w:r>
      <w:r w:rsidRPr="00397BC6">
        <w:rPr>
          <w:rFonts w:eastAsia="Calibri" w:cs="Calibri"/>
          <w:spacing w:val="2"/>
          <w:lang w:eastAsia="en-US"/>
        </w:rPr>
        <w:t>t</w:t>
      </w:r>
      <w:r w:rsidRPr="00397BC6">
        <w:rPr>
          <w:rFonts w:eastAsia="Calibri" w:cs="Calibri"/>
          <w:lang w:eastAsia="en-US"/>
        </w:rPr>
        <w:t>.</w:t>
      </w:r>
      <w:r w:rsidRPr="00397BC6">
        <w:rPr>
          <w:rFonts w:eastAsia="Calibri" w:cs="Calibri"/>
          <w:spacing w:val="-3"/>
          <w:lang w:eastAsia="en-US"/>
        </w:rPr>
        <w:t xml:space="preserve"> </w:t>
      </w:r>
      <w:r w:rsidRPr="00397BC6">
        <w:rPr>
          <w:rFonts w:eastAsia="Calibri" w:cs="Calibri"/>
          <w:lang w:eastAsia="en-US"/>
        </w:rPr>
        <w:t>4.</w:t>
      </w:r>
      <w:r w:rsidRPr="00397BC6">
        <w:rPr>
          <w:rFonts w:eastAsia="Calibri" w:cs="Calibri"/>
          <w:spacing w:val="-4"/>
          <w:lang w:eastAsia="en-US"/>
        </w:rPr>
        <w:t xml:space="preserve"> </w:t>
      </w:r>
      <w:r w:rsidRPr="00397BC6">
        <w:rPr>
          <w:rFonts w:eastAsia="Calibri" w:cs="Calibri"/>
          <w:spacing w:val="-1"/>
          <w:lang w:eastAsia="en-US"/>
        </w:rPr>
        <w:t>§ (1) bekezdés</w:t>
      </w:r>
      <w:r w:rsidR="009D2B36">
        <w:rPr>
          <w:rFonts w:eastAsia="Calibri" w:cs="Calibri"/>
          <w:spacing w:val="-1"/>
          <w:lang w:eastAsia="en-US"/>
        </w:rPr>
        <w:t xml:space="preserve"> 12. pont</w:t>
      </w:r>
      <w:r w:rsidRPr="00397BC6">
        <w:rPr>
          <w:rFonts w:eastAsia="Calibri" w:cs="Calibri"/>
          <w:lang w:eastAsia="en-US"/>
        </w:rPr>
        <w:t>)</w:t>
      </w:r>
    </w:p>
    <w:p w14:paraId="3F150F81"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2600908C" w14:textId="77777777" w:rsidR="003725A4" w:rsidRPr="00397BC6" w:rsidRDefault="003725A4" w:rsidP="003725A4">
      <w:pPr>
        <w:widowControl w:val="0"/>
        <w:spacing w:after="0" w:line="239" w:lineRule="auto"/>
        <w:ind w:left="116" w:right="61"/>
        <w:rPr>
          <w:rFonts w:eastAsia="Calibri" w:cs="Calibri"/>
          <w:lang w:eastAsia="en-US"/>
        </w:rPr>
      </w:pPr>
      <w:r w:rsidRPr="00397BC6">
        <w:rPr>
          <w:rFonts w:eastAsia="Calibri" w:cs="Calibri"/>
          <w:lang w:eastAsia="en-US"/>
        </w:rPr>
        <w:t>A</w:t>
      </w:r>
      <w:r w:rsidRPr="00397BC6">
        <w:rPr>
          <w:rFonts w:eastAsia="Calibri" w:cs="Calibri"/>
          <w:spacing w:val="21"/>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7"/>
          <w:lang w:eastAsia="en-US"/>
        </w:rPr>
        <w:t xml:space="preserve"> </w:t>
      </w:r>
      <w:r w:rsidRPr="00397BC6">
        <w:rPr>
          <w:rFonts w:eastAsia="Calibri" w:cs="Calibri"/>
          <w:lang w:eastAsia="en-US"/>
        </w:rPr>
        <w:t>ti</w:t>
      </w:r>
      <w:r w:rsidRPr="00397BC6">
        <w:rPr>
          <w:rFonts w:eastAsia="Calibri" w:cs="Calibri"/>
          <w:spacing w:val="1"/>
          <w:lang w:eastAsia="en-US"/>
        </w:rPr>
        <w:t>t</w:t>
      </w:r>
      <w:r w:rsidRPr="00397BC6">
        <w:rPr>
          <w:rFonts w:eastAsia="Calibri" w:cs="Calibri"/>
          <w:lang w:eastAsia="en-US"/>
        </w:rPr>
        <w:t>ok</w:t>
      </w:r>
      <w:r w:rsidRPr="00397BC6">
        <w:rPr>
          <w:rFonts w:eastAsia="Calibri" w:cs="Calibri"/>
          <w:spacing w:val="18"/>
          <w:lang w:eastAsia="en-US"/>
        </w:rPr>
        <w:t xml:space="preserve"> </w:t>
      </w:r>
      <w:r w:rsidRPr="00397BC6">
        <w:rPr>
          <w:rFonts w:eastAsia="Calibri" w:cs="Calibri"/>
          <w:lang w:eastAsia="en-US"/>
        </w:rPr>
        <w:t>teki</w:t>
      </w:r>
      <w:r w:rsidRPr="00397BC6">
        <w:rPr>
          <w:rFonts w:eastAsia="Calibri" w:cs="Calibri"/>
          <w:spacing w:val="1"/>
          <w:lang w:eastAsia="en-US"/>
        </w:rPr>
        <w:t>n</w:t>
      </w:r>
      <w:r w:rsidRPr="00397BC6">
        <w:rPr>
          <w:rFonts w:eastAsia="Calibri" w:cs="Calibri"/>
          <w:lang w:eastAsia="en-US"/>
        </w:rPr>
        <w:t>te</w:t>
      </w:r>
      <w:r w:rsidRPr="00397BC6">
        <w:rPr>
          <w:rFonts w:eastAsia="Calibri" w:cs="Calibri"/>
          <w:spacing w:val="2"/>
          <w:lang w:eastAsia="en-US"/>
        </w:rPr>
        <w:t>t</w:t>
      </w:r>
      <w:r w:rsidRPr="00397BC6">
        <w:rPr>
          <w:rFonts w:eastAsia="Calibri" w:cs="Calibri"/>
          <w:spacing w:val="-1"/>
          <w:lang w:eastAsia="en-US"/>
        </w:rPr>
        <w:t>é</w:t>
      </w:r>
      <w:r w:rsidRPr="00397BC6">
        <w:rPr>
          <w:rFonts w:eastAsia="Calibri" w:cs="Calibri"/>
          <w:spacing w:val="1"/>
          <w:lang w:eastAsia="en-US"/>
        </w:rPr>
        <w:t>ben</w:t>
      </w:r>
      <w:r w:rsidRPr="00397BC6">
        <w:rPr>
          <w:rFonts w:eastAsia="Calibri" w:cs="Calibri"/>
          <w:lang w:eastAsia="en-US"/>
        </w:rPr>
        <w:t>,</w:t>
      </w:r>
      <w:r w:rsidRPr="00397BC6">
        <w:rPr>
          <w:rFonts w:eastAsia="Calibri" w:cs="Calibri"/>
          <w:spacing w:val="11"/>
          <w:lang w:eastAsia="en-US"/>
        </w:rPr>
        <w:t xml:space="preserve"> </w:t>
      </w:r>
      <w:r w:rsidRPr="00397BC6">
        <w:rPr>
          <w:rFonts w:eastAsia="Calibri" w:cs="Calibri"/>
          <w:lang w:eastAsia="en-US"/>
        </w:rPr>
        <w:t>i</w:t>
      </w:r>
      <w:r w:rsidRPr="00397BC6">
        <w:rPr>
          <w:rFonts w:eastAsia="Calibri" w:cs="Calibri"/>
          <w:spacing w:val="1"/>
          <w:lang w:eastAsia="en-US"/>
        </w:rPr>
        <w:t>d</w:t>
      </w:r>
      <w:r w:rsidRPr="00397BC6">
        <w:rPr>
          <w:rFonts w:eastAsia="Calibri" w:cs="Calibri"/>
          <w:lang w:eastAsia="en-US"/>
        </w:rPr>
        <w:t>ő</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li</w:t>
      </w:r>
      <w:r w:rsidRPr="00397BC6">
        <w:rPr>
          <w:rFonts w:eastAsia="Calibri" w:cs="Calibri"/>
          <w:spacing w:val="16"/>
          <w:lang w:eastAsia="en-US"/>
        </w:rPr>
        <w:t xml:space="preserve"> </w:t>
      </w:r>
      <w:r w:rsidRPr="00397BC6">
        <w:rPr>
          <w:rFonts w:eastAsia="Calibri" w:cs="Calibri"/>
          <w:lang w:eastAsia="en-US"/>
        </w:rPr>
        <w:t>k</w:t>
      </w:r>
      <w:r w:rsidRPr="00397BC6">
        <w:rPr>
          <w:rFonts w:eastAsia="Calibri" w:cs="Calibri"/>
          <w:spacing w:val="1"/>
          <w:lang w:eastAsia="en-US"/>
        </w:rPr>
        <w:t>o</w:t>
      </w:r>
      <w:r w:rsidRPr="00397BC6">
        <w:rPr>
          <w:rFonts w:eastAsia="Calibri" w:cs="Calibri"/>
          <w:lang w:eastAsia="en-US"/>
        </w:rPr>
        <w:t>rlá</w:t>
      </w:r>
      <w:r w:rsidRPr="00397BC6">
        <w:rPr>
          <w:rFonts w:eastAsia="Calibri" w:cs="Calibri"/>
          <w:spacing w:val="1"/>
          <w:lang w:eastAsia="en-US"/>
        </w:rPr>
        <w:t>t</w:t>
      </w:r>
      <w:r w:rsidRPr="00397BC6">
        <w:rPr>
          <w:rFonts w:eastAsia="Calibri" w:cs="Calibri"/>
          <w:lang w:eastAsia="en-US"/>
        </w:rPr>
        <w:t>oz</w:t>
      </w:r>
      <w:r w:rsidRPr="00397BC6">
        <w:rPr>
          <w:rFonts w:eastAsia="Calibri" w:cs="Calibri"/>
          <w:spacing w:val="1"/>
          <w:lang w:eastAsia="en-US"/>
        </w:rPr>
        <w:t>á</w:t>
      </w:r>
      <w:r w:rsidRPr="00397BC6">
        <w:rPr>
          <w:rFonts w:eastAsia="Calibri" w:cs="Calibri"/>
          <w:lang w:eastAsia="en-US"/>
        </w:rPr>
        <w:t>s</w:t>
      </w:r>
      <w:r w:rsidRPr="00397BC6">
        <w:rPr>
          <w:rFonts w:eastAsia="Calibri" w:cs="Calibri"/>
          <w:spacing w:val="13"/>
          <w:lang w:eastAsia="en-US"/>
        </w:rPr>
        <w:t xml:space="preserve"> </w:t>
      </w:r>
      <w:r w:rsidRPr="00397BC6">
        <w:rPr>
          <w:rFonts w:eastAsia="Calibri" w:cs="Calibri"/>
          <w:spacing w:val="1"/>
          <w:lang w:eastAsia="en-US"/>
        </w:rPr>
        <w:t>n</w:t>
      </w:r>
      <w:r w:rsidRPr="00397BC6">
        <w:rPr>
          <w:rFonts w:eastAsia="Calibri" w:cs="Calibri"/>
          <w:spacing w:val="-1"/>
          <w:lang w:eastAsia="en-US"/>
        </w:rPr>
        <w:t>é</w:t>
      </w:r>
      <w:r w:rsidRPr="00397BC6">
        <w:rPr>
          <w:rFonts w:eastAsia="Calibri" w:cs="Calibri"/>
          <w:lang w:eastAsia="en-US"/>
        </w:rPr>
        <w:t>lk</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25"/>
          <w:lang w:eastAsia="en-US"/>
        </w:rPr>
        <w:t xml:space="preserve"> </w:t>
      </w:r>
      <w:r w:rsidRPr="00397BC6">
        <w:rPr>
          <w:rFonts w:eastAsia="Calibri" w:cs="Calibri"/>
          <w:lang w:eastAsia="en-US"/>
        </w:rPr>
        <w:t>-</w:t>
      </w:r>
      <w:r w:rsidRPr="00397BC6">
        <w:rPr>
          <w:rFonts w:eastAsia="Calibri" w:cs="Calibri"/>
          <w:spacing w:val="23"/>
          <w:lang w:eastAsia="en-US"/>
        </w:rPr>
        <w:t xml:space="preserve"> </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20"/>
          <w:lang w:eastAsia="en-US"/>
        </w:rPr>
        <w:t xml:space="preserve"> </w:t>
      </w:r>
      <w:r w:rsidRPr="00397BC6">
        <w:rPr>
          <w:rFonts w:eastAsia="Calibri" w:cs="Calibri"/>
          <w:lang w:eastAsia="en-US"/>
        </w:rPr>
        <w:t>t</w:t>
      </w:r>
      <w:r w:rsidRPr="00397BC6">
        <w:rPr>
          <w:rFonts w:eastAsia="Calibri" w:cs="Calibri"/>
          <w:spacing w:val="1"/>
          <w:lang w:eastAsia="en-US"/>
        </w:rPr>
        <w:t>ö</w:t>
      </w:r>
      <w:r w:rsidRPr="00397BC6">
        <w:rPr>
          <w:rFonts w:eastAsia="Calibri" w:cs="Calibri"/>
          <w:lang w:eastAsia="en-US"/>
        </w:rPr>
        <w:t>r</w:t>
      </w:r>
      <w:r w:rsidRPr="00397BC6">
        <w:rPr>
          <w:rFonts w:eastAsia="Calibri" w:cs="Calibri"/>
          <w:spacing w:val="-1"/>
          <w:lang w:eastAsia="en-US"/>
        </w:rPr>
        <w:t>vé</w:t>
      </w:r>
      <w:r w:rsidRPr="00397BC6">
        <w:rPr>
          <w:rFonts w:eastAsia="Calibri" w:cs="Calibri"/>
          <w:spacing w:val="1"/>
          <w:lang w:eastAsia="en-US"/>
        </w:rPr>
        <w:t>n</w:t>
      </w:r>
      <w:r w:rsidRPr="00397BC6">
        <w:rPr>
          <w:rFonts w:eastAsia="Calibri" w:cs="Calibri"/>
          <w:lang w:eastAsia="en-US"/>
        </w:rPr>
        <w:t>y</w:t>
      </w:r>
      <w:r w:rsidRPr="00397BC6">
        <w:rPr>
          <w:rFonts w:eastAsia="Calibri" w:cs="Calibri"/>
          <w:spacing w:val="17"/>
          <w:lang w:eastAsia="en-US"/>
        </w:rPr>
        <w:t xml:space="preserve"> </w:t>
      </w:r>
      <w:r w:rsidRPr="00397BC6">
        <w:rPr>
          <w:rFonts w:eastAsia="Calibri" w:cs="Calibri"/>
          <w:spacing w:val="-1"/>
          <w:lang w:eastAsia="en-US"/>
        </w:rPr>
        <w:t>m</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ké</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5"/>
          <w:lang w:eastAsia="en-US"/>
        </w:rPr>
        <w:t xml:space="preserve"> </w:t>
      </w:r>
      <w:r w:rsidRPr="00397BC6">
        <w:rPr>
          <w:rFonts w:eastAsia="Calibri" w:cs="Calibri"/>
          <w:spacing w:val="1"/>
          <w:lang w:eastAsia="en-US"/>
        </w:rPr>
        <w:t>ne</w:t>
      </w:r>
      <w:r w:rsidRPr="00397BC6">
        <w:rPr>
          <w:rFonts w:eastAsia="Calibri" w:cs="Calibri"/>
          <w:lang w:eastAsia="en-US"/>
        </w:rPr>
        <w:t>m</w:t>
      </w:r>
      <w:r w:rsidRPr="00397BC6">
        <w:rPr>
          <w:rFonts w:eastAsia="Calibri" w:cs="Calibri"/>
          <w:spacing w:val="17"/>
          <w:lang w:eastAsia="en-US"/>
        </w:rPr>
        <w:t xml:space="preserve"> </w:t>
      </w:r>
      <w:r w:rsidRPr="00397BC6">
        <w:rPr>
          <w:rFonts w:eastAsia="Calibri" w:cs="Calibri"/>
          <w:spacing w:val="2"/>
          <w:lang w:eastAsia="en-US"/>
        </w:rPr>
        <w:t>r</w:t>
      </w:r>
      <w:r w:rsidRPr="00397BC6">
        <w:rPr>
          <w:rFonts w:eastAsia="Calibri" w:cs="Calibri"/>
          <w:spacing w:val="-1"/>
          <w:lang w:eastAsia="en-US"/>
        </w:rPr>
        <w:t>e</w:t>
      </w:r>
      <w:r w:rsidRPr="00397BC6">
        <w:rPr>
          <w:rFonts w:eastAsia="Calibri" w:cs="Calibri"/>
          <w:spacing w:val="3"/>
          <w:lang w:eastAsia="en-US"/>
        </w:rPr>
        <w:t>n</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lkezik</w:t>
      </w:r>
      <w:r w:rsidRPr="00397BC6">
        <w:rPr>
          <w:rFonts w:eastAsia="Calibri" w:cs="Calibri"/>
          <w:spacing w:val="18"/>
          <w:lang w:eastAsia="en-US"/>
        </w:rPr>
        <w:t xml:space="preserve"> </w:t>
      </w:r>
      <w:r w:rsidRPr="00397BC6">
        <w:rPr>
          <w:rFonts w:eastAsia="Calibri" w:cs="Calibri"/>
          <w:lang w:eastAsia="en-US"/>
        </w:rPr>
        <w:t>-</w:t>
      </w:r>
      <w:r w:rsidRPr="00397BC6">
        <w:rPr>
          <w:rFonts w:eastAsia="Calibri" w:cs="Calibri"/>
          <w:spacing w:val="23"/>
          <w:lang w:eastAsia="en-US"/>
        </w:rPr>
        <w:t xml:space="preserve"> </w:t>
      </w:r>
      <w:r w:rsidRPr="00397BC6">
        <w:rPr>
          <w:rFonts w:eastAsia="Calibri" w:cs="Calibri"/>
          <w:lang w:eastAsia="en-US"/>
        </w:rPr>
        <w:t>ti</w:t>
      </w:r>
      <w:r w:rsidRPr="00397BC6">
        <w:rPr>
          <w:rFonts w:eastAsia="Calibri" w:cs="Calibri"/>
          <w:spacing w:val="1"/>
          <w:lang w:eastAsia="en-US"/>
        </w:rPr>
        <w:t>t</w:t>
      </w:r>
      <w:r w:rsidRPr="00397BC6">
        <w:rPr>
          <w:rFonts w:eastAsia="Calibri" w:cs="Calibri"/>
          <w:lang w:eastAsia="en-US"/>
        </w:rPr>
        <w:t>ok</w:t>
      </w:r>
      <w:r w:rsidRPr="00397BC6">
        <w:rPr>
          <w:rFonts w:eastAsia="Calibri" w:cs="Calibri"/>
          <w:spacing w:val="1"/>
          <w:lang w:eastAsia="en-US"/>
        </w:rPr>
        <w:t>t</w:t>
      </w:r>
      <w:r w:rsidRPr="00397BC6">
        <w:rPr>
          <w:rFonts w:eastAsia="Calibri" w:cs="Calibri"/>
          <w:lang w:eastAsia="en-US"/>
        </w:rPr>
        <w:t>art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 k</w:t>
      </w:r>
      <w:r w:rsidRPr="00397BC6">
        <w:rPr>
          <w:rFonts w:eastAsia="Calibri" w:cs="Calibri"/>
          <w:spacing w:val="1"/>
          <w:lang w:eastAsia="en-US"/>
        </w:rPr>
        <w:t>ö</w:t>
      </w:r>
      <w:r w:rsidRPr="00397BC6">
        <w:rPr>
          <w:rFonts w:eastAsia="Calibri" w:cs="Calibri"/>
          <w:lang w:eastAsia="en-US"/>
        </w:rPr>
        <w:t>tel</w:t>
      </w:r>
      <w:r w:rsidRPr="00397BC6">
        <w:rPr>
          <w:rFonts w:eastAsia="Calibri" w:cs="Calibri"/>
          <w:spacing w:val="-1"/>
          <w:lang w:eastAsia="en-US"/>
        </w:rPr>
        <w:t>e</w:t>
      </w:r>
      <w:r w:rsidRPr="00397BC6">
        <w:rPr>
          <w:rFonts w:eastAsia="Calibri" w:cs="Calibri"/>
          <w:lang w:eastAsia="en-US"/>
        </w:rPr>
        <w:t>zet</w:t>
      </w:r>
      <w:r w:rsidRPr="00397BC6">
        <w:rPr>
          <w:rFonts w:eastAsia="Calibri" w:cs="Calibri"/>
          <w:spacing w:val="3"/>
          <w:lang w:eastAsia="en-US"/>
        </w:rPr>
        <w:t>t</w:t>
      </w:r>
      <w:r w:rsidRPr="00397BC6">
        <w:rPr>
          <w:rFonts w:eastAsia="Calibri" w:cs="Calibri"/>
          <w:spacing w:val="-1"/>
          <w:lang w:eastAsia="en-US"/>
        </w:rPr>
        <w:t>sé</w:t>
      </w:r>
      <w:r w:rsidRPr="00397BC6">
        <w:rPr>
          <w:rFonts w:eastAsia="Calibri" w:cs="Calibri"/>
          <w:lang w:eastAsia="en-US"/>
        </w:rPr>
        <w:t>g</w:t>
      </w:r>
      <w:r w:rsidRPr="00397BC6">
        <w:rPr>
          <w:rFonts w:eastAsia="Calibri" w:cs="Calibri"/>
          <w:spacing w:val="4"/>
          <w:lang w:eastAsia="en-US"/>
        </w:rPr>
        <w:t xml:space="preserve"> </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li</w:t>
      </w:r>
      <w:r w:rsidRPr="00397BC6">
        <w:rPr>
          <w:rFonts w:eastAsia="Calibri" w:cs="Calibri"/>
          <w:spacing w:val="10"/>
          <w:lang w:eastAsia="en-US"/>
        </w:rPr>
        <w:t xml:space="preserve"> </w:t>
      </w:r>
      <w:r w:rsidRPr="00397BC6">
        <w:rPr>
          <w:rFonts w:eastAsia="Calibri" w:cs="Calibri"/>
          <w:lang w:eastAsia="en-US"/>
        </w:rPr>
        <w:t>a</w:t>
      </w:r>
      <w:r w:rsidRPr="00397BC6">
        <w:rPr>
          <w:rFonts w:eastAsia="Calibri" w:cs="Calibri"/>
          <w:spacing w:val="15"/>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spacing w:val="3"/>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r w:rsidRPr="00397BC6">
        <w:rPr>
          <w:rFonts w:eastAsia="Calibri" w:cs="Calibri"/>
          <w:spacing w:val="8"/>
          <w:lang w:eastAsia="en-US"/>
        </w:rPr>
        <w:t xml:space="preserve"> v</w:t>
      </w:r>
      <w:r w:rsidRPr="00397BC6">
        <w:rPr>
          <w:rFonts w:eastAsia="Calibri" w:cs="Calibri"/>
          <w:lang w:eastAsia="en-US"/>
        </w:rPr>
        <w:t xml:space="preserve">agy </w:t>
      </w:r>
      <w:proofErr w:type="spellStart"/>
      <w:r w:rsidRPr="00397BC6">
        <w:rPr>
          <w:rFonts w:eastAsia="Calibri" w:cs="Calibri"/>
          <w:lang w:eastAsia="en-US"/>
        </w:rPr>
        <w:t>viszontbiztosító</w:t>
      </w:r>
      <w:proofErr w:type="spellEnd"/>
      <w:r w:rsidRPr="00397BC6">
        <w:rPr>
          <w:rFonts w:eastAsia="Calibri" w:cs="Calibri"/>
          <w:spacing w:val="4"/>
          <w:lang w:eastAsia="en-US"/>
        </w:rPr>
        <w:t xml:space="preserve"> </w:t>
      </w:r>
      <w:r w:rsidRPr="00397BC6">
        <w:rPr>
          <w:rFonts w:eastAsia="Calibri" w:cs="Calibri"/>
          <w:lang w:eastAsia="en-US"/>
        </w:rPr>
        <w:t>t</w:t>
      </w:r>
      <w:r w:rsidRPr="00397BC6">
        <w:rPr>
          <w:rFonts w:eastAsia="Calibri" w:cs="Calibri"/>
          <w:spacing w:val="1"/>
          <w:lang w:eastAsia="en-US"/>
        </w:rPr>
        <w:t>u</w:t>
      </w:r>
      <w:r w:rsidRPr="00397BC6">
        <w:rPr>
          <w:rFonts w:eastAsia="Calibri" w:cs="Calibri"/>
          <w:lang w:eastAsia="en-US"/>
        </w:rPr>
        <w:t>la</w:t>
      </w:r>
      <w:r w:rsidRPr="00397BC6">
        <w:rPr>
          <w:rFonts w:eastAsia="Calibri" w:cs="Calibri"/>
          <w:spacing w:val="1"/>
          <w:lang w:eastAsia="en-US"/>
        </w:rPr>
        <w:t>jd</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ai</w:t>
      </w:r>
      <w:r w:rsidRPr="00397BC6">
        <w:rPr>
          <w:rFonts w:eastAsia="Calibri" w:cs="Calibri"/>
          <w:spacing w:val="1"/>
          <w:lang w:eastAsia="en-US"/>
        </w:rPr>
        <w:t>t</w:t>
      </w:r>
      <w:r w:rsidRPr="00397BC6">
        <w:rPr>
          <w:rFonts w:eastAsia="Calibri" w:cs="Calibri"/>
          <w:lang w:eastAsia="en-US"/>
        </w:rPr>
        <w:t xml:space="preserve">, </w:t>
      </w:r>
      <w:r w:rsidRPr="00397BC6">
        <w:rPr>
          <w:rFonts w:eastAsia="Calibri" w:cs="Calibri"/>
          <w:spacing w:val="-1"/>
          <w:lang w:eastAsia="en-US"/>
        </w:rPr>
        <w:t>ve</w:t>
      </w:r>
      <w:r w:rsidRPr="00397BC6">
        <w:rPr>
          <w:rFonts w:eastAsia="Calibri" w:cs="Calibri"/>
          <w:lang w:eastAsia="en-US"/>
        </w:rPr>
        <w:t>zet</w:t>
      </w:r>
      <w:r w:rsidRPr="00397BC6">
        <w:rPr>
          <w:rFonts w:eastAsia="Calibri" w:cs="Calibri"/>
          <w:spacing w:val="1"/>
          <w:lang w:eastAsia="en-US"/>
        </w:rPr>
        <w:t>ő</w:t>
      </w:r>
      <w:r w:rsidRPr="00397BC6">
        <w:rPr>
          <w:rFonts w:eastAsia="Calibri" w:cs="Calibri"/>
          <w:lang w:eastAsia="en-US"/>
        </w:rPr>
        <w:t>it,</w:t>
      </w:r>
      <w:r w:rsidRPr="00397BC6">
        <w:rPr>
          <w:rFonts w:eastAsia="Calibri" w:cs="Calibri"/>
          <w:spacing w:val="18"/>
          <w:lang w:eastAsia="en-US"/>
        </w:rPr>
        <w:t xml:space="preserve"> </w:t>
      </w:r>
      <w:proofErr w:type="spellStart"/>
      <w:r w:rsidRPr="00397BC6">
        <w:rPr>
          <w:rFonts w:eastAsia="Calibri" w:cs="Calibri"/>
          <w:lang w:eastAsia="en-US"/>
        </w:rPr>
        <w:t>al</w:t>
      </w:r>
      <w:r w:rsidRPr="00397BC6">
        <w:rPr>
          <w:rFonts w:eastAsia="Calibri" w:cs="Calibri"/>
          <w:spacing w:val="1"/>
          <w:lang w:eastAsia="en-US"/>
        </w:rPr>
        <w:t>k</w:t>
      </w:r>
      <w:r w:rsidRPr="00397BC6">
        <w:rPr>
          <w:rFonts w:eastAsia="Calibri" w:cs="Calibri"/>
          <w:lang w:eastAsia="en-US"/>
        </w:rPr>
        <w:t>a</w:t>
      </w:r>
      <w:r w:rsidRPr="00397BC6">
        <w:rPr>
          <w:rFonts w:eastAsia="Calibri" w:cs="Calibri"/>
          <w:spacing w:val="3"/>
          <w:lang w:eastAsia="en-US"/>
        </w:rPr>
        <w:t>l</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ot</w:t>
      </w:r>
      <w:r w:rsidRPr="00397BC6">
        <w:rPr>
          <w:rFonts w:eastAsia="Calibri" w:cs="Calibri"/>
          <w:spacing w:val="1"/>
          <w:lang w:eastAsia="en-US"/>
        </w:rPr>
        <w:t>t</w:t>
      </w:r>
      <w:r w:rsidRPr="00397BC6">
        <w:rPr>
          <w:rFonts w:eastAsia="Calibri" w:cs="Calibri"/>
          <w:lang w:eastAsia="en-US"/>
        </w:rPr>
        <w:t>ait</w:t>
      </w:r>
      <w:proofErr w:type="spellEnd"/>
      <w:r w:rsidRPr="00397BC6">
        <w:rPr>
          <w:rFonts w:eastAsia="Calibri" w:cs="Calibri"/>
          <w:spacing w:val="14"/>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21"/>
          <w:lang w:eastAsia="en-US"/>
        </w:rPr>
        <w:t xml:space="preserve"> </w:t>
      </w:r>
      <w:r w:rsidRPr="00397BC6">
        <w:rPr>
          <w:rFonts w:eastAsia="Calibri" w:cs="Calibri"/>
          <w:spacing w:val="-1"/>
          <w:lang w:eastAsia="en-US"/>
        </w:rPr>
        <w:t>m</w:t>
      </w:r>
      <w:r w:rsidRPr="00397BC6">
        <w:rPr>
          <w:rFonts w:eastAsia="Calibri" w:cs="Calibri"/>
          <w:spacing w:val="2"/>
          <w:lang w:eastAsia="en-US"/>
        </w:rPr>
        <w:t>i</w:t>
      </w:r>
      <w:r w:rsidRPr="00397BC6">
        <w:rPr>
          <w:rFonts w:eastAsia="Calibri" w:cs="Calibri"/>
          <w:spacing w:val="1"/>
          <w:lang w:eastAsia="en-US"/>
        </w:rPr>
        <w:t>nd</w:t>
      </w:r>
      <w:r w:rsidRPr="00397BC6">
        <w:rPr>
          <w:rFonts w:eastAsia="Calibri" w:cs="Calibri"/>
          <w:lang w:eastAsia="en-US"/>
        </w:rPr>
        <w:t>a</w:t>
      </w:r>
      <w:r w:rsidRPr="00397BC6">
        <w:rPr>
          <w:rFonts w:eastAsia="Calibri" w:cs="Calibri"/>
          <w:spacing w:val="1"/>
          <w:lang w:eastAsia="en-US"/>
        </w:rPr>
        <w:t>z</w:t>
      </w:r>
      <w:r w:rsidRPr="00397BC6">
        <w:rPr>
          <w:rFonts w:eastAsia="Calibri" w:cs="Calibri"/>
          <w:lang w:eastAsia="en-US"/>
        </w:rPr>
        <w:t>ok</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16"/>
          <w:lang w:eastAsia="en-US"/>
        </w:rPr>
        <w:t xml:space="preserve"> </w:t>
      </w:r>
      <w:r w:rsidRPr="00397BC6">
        <w:rPr>
          <w:rFonts w:eastAsia="Calibri" w:cs="Calibri"/>
          <w:spacing w:val="-2"/>
          <w:lang w:eastAsia="en-US"/>
        </w:rPr>
        <w:t>a</w:t>
      </w:r>
      <w:r w:rsidRPr="00397BC6">
        <w:rPr>
          <w:rFonts w:eastAsia="Calibri" w:cs="Calibri"/>
          <w:spacing w:val="5"/>
          <w:lang w:eastAsia="en-US"/>
        </w:rPr>
        <w:t>k</w:t>
      </w:r>
      <w:r w:rsidRPr="00397BC6">
        <w:rPr>
          <w:rFonts w:eastAsia="Calibri" w:cs="Calibri"/>
          <w:lang w:eastAsia="en-US"/>
        </w:rPr>
        <w:t>ik</w:t>
      </w:r>
      <w:r w:rsidRPr="00397BC6">
        <w:rPr>
          <w:rFonts w:eastAsia="Calibri" w:cs="Calibri"/>
          <w:spacing w:val="21"/>
          <w:lang w:eastAsia="en-US"/>
        </w:rPr>
        <w:t xml:space="preserve"> </w:t>
      </w:r>
      <w:r w:rsidRPr="00397BC6">
        <w:rPr>
          <w:rFonts w:eastAsia="Calibri" w:cs="Calibri"/>
          <w:lang w:eastAsia="en-US"/>
        </w:rPr>
        <w:t>a</w:t>
      </w:r>
      <w:r w:rsidRPr="00397BC6">
        <w:rPr>
          <w:rFonts w:eastAsia="Calibri" w:cs="Calibri"/>
          <w:spacing w:val="1"/>
          <w:lang w:eastAsia="en-US"/>
        </w:rPr>
        <w:t>hh</w:t>
      </w:r>
      <w:r w:rsidRPr="00397BC6">
        <w:rPr>
          <w:rFonts w:eastAsia="Calibri" w:cs="Calibri"/>
          <w:lang w:eastAsia="en-US"/>
        </w:rPr>
        <w:t>oz</w:t>
      </w:r>
      <w:r w:rsidRPr="00397BC6">
        <w:rPr>
          <w:rFonts w:eastAsia="Calibri" w:cs="Calibri"/>
          <w:spacing w:val="17"/>
          <w:lang w:eastAsia="en-US"/>
        </w:rPr>
        <w:t xml:space="preserve"> </w:t>
      </w:r>
      <w:r w:rsidRPr="00397BC6">
        <w:rPr>
          <w:rFonts w:eastAsia="Calibri" w:cs="Calibri"/>
          <w:lang w:eastAsia="en-US"/>
        </w:rPr>
        <w:t>a</w:t>
      </w:r>
      <w:r w:rsidRPr="00397BC6">
        <w:rPr>
          <w:rFonts w:eastAsia="Calibri" w:cs="Calibri"/>
          <w:spacing w:val="24"/>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spacing w:val="-2"/>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ó</w:t>
      </w:r>
      <w:r w:rsidRPr="00397BC6">
        <w:rPr>
          <w:rFonts w:eastAsia="Calibri" w:cs="Calibri"/>
          <w:spacing w:val="-1"/>
          <w:lang w:eastAsia="en-US"/>
        </w:rPr>
        <w:t>v</w:t>
      </w:r>
      <w:r w:rsidRPr="00397BC6">
        <w:rPr>
          <w:rFonts w:eastAsia="Calibri" w:cs="Calibri"/>
          <w:lang w:eastAsia="en-US"/>
        </w:rPr>
        <w:t>al</w:t>
      </w:r>
      <w:r w:rsidRPr="00397BC6">
        <w:rPr>
          <w:rFonts w:eastAsia="Calibri" w:cs="Calibri"/>
          <w:spacing w:val="15"/>
          <w:lang w:eastAsia="en-US"/>
        </w:rPr>
        <w:t xml:space="preserve"> </w:t>
      </w:r>
      <w:r w:rsidRPr="00397BC6">
        <w:rPr>
          <w:rFonts w:eastAsia="Calibri" w:cs="Calibri"/>
          <w:lang w:eastAsia="en-US"/>
        </w:rPr>
        <w:t>k</w:t>
      </w:r>
      <w:r w:rsidRPr="00397BC6">
        <w:rPr>
          <w:rFonts w:eastAsia="Calibri" w:cs="Calibri"/>
          <w:spacing w:val="1"/>
          <w:lang w:eastAsia="en-US"/>
        </w:rPr>
        <w:t>ap</w:t>
      </w:r>
      <w:r w:rsidRPr="00397BC6">
        <w:rPr>
          <w:rFonts w:eastAsia="Calibri" w:cs="Calibri"/>
          <w:lang w:eastAsia="en-US"/>
        </w:rPr>
        <w:t>c</w:t>
      </w:r>
      <w:r w:rsidRPr="00397BC6">
        <w:rPr>
          <w:rFonts w:eastAsia="Calibri" w:cs="Calibri"/>
          <w:spacing w:val="-1"/>
          <w:lang w:eastAsia="en-US"/>
        </w:rPr>
        <w:t>s</w:t>
      </w:r>
      <w:r w:rsidRPr="00397BC6">
        <w:rPr>
          <w:rFonts w:eastAsia="Calibri" w:cs="Calibri"/>
          <w:spacing w:val="3"/>
          <w:lang w:eastAsia="en-US"/>
        </w:rPr>
        <w:t>o</w:t>
      </w:r>
      <w:r w:rsidRPr="00397BC6">
        <w:rPr>
          <w:rFonts w:eastAsia="Calibri" w:cs="Calibri"/>
          <w:lang w:eastAsia="en-US"/>
        </w:rPr>
        <w:t>la</w:t>
      </w:r>
      <w:r w:rsidRPr="00397BC6">
        <w:rPr>
          <w:rFonts w:eastAsia="Calibri" w:cs="Calibri"/>
          <w:spacing w:val="1"/>
          <w:lang w:eastAsia="en-US"/>
        </w:rPr>
        <w:t>t</w:t>
      </w:r>
      <w:r w:rsidRPr="00397BC6">
        <w:rPr>
          <w:rFonts w:eastAsia="Calibri" w:cs="Calibri"/>
          <w:lang w:eastAsia="en-US"/>
        </w:rPr>
        <w:t>os</w:t>
      </w:r>
      <w:r w:rsidRPr="00397BC6">
        <w:rPr>
          <w:rFonts w:eastAsia="Calibri" w:cs="Calibri"/>
          <w:spacing w:val="14"/>
          <w:lang w:eastAsia="en-US"/>
        </w:rPr>
        <w:t xml:space="preserve"> </w:t>
      </w:r>
      <w:r w:rsidRPr="00397BC6">
        <w:rPr>
          <w:rFonts w:eastAsia="Calibri" w:cs="Calibri"/>
          <w:lang w:eastAsia="en-US"/>
        </w:rPr>
        <w:t>t</w:t>
      </w:r>
      <w:r w:rsidRPr="00397BC6">
        <w:rPr>
          <w:rFonts w:eastAsia="Calibri" w:cs="Calibri"/>
          <w:spacing w:val="2"/>
          <w:lang w:eastAsia="en-US"/>
        </w:rPr>
        <w:t>e</w:t>
      </w:r>
      <w:r w:rsidRPr="00397BC6">
        <w:rPr>
          <w:rFonts w:eastAsia="Calibri" w:cs="Calibri"/>
          <w:spacing w:val="-1"/>
          <w:lang w:eastAsia="en-US"/>
        </w:rPr>
        <w:t>vé</w:t>
      </w:r>
      <w:r w:rsidRPr="00397BC6">
        <w:rPr>
          <w:rFonts w:eastAsia="Calibri" w:cs="Calibri"/>
          <w:spacing w:val="3"/>
          <w:lang w:eastAsia="en-US"/>
        </w:rPr>
        <w:t>k</w:t>
      </w:r>
      <w:r w:rsidRPr="00397BC6">
        <w:rPr>
          <w:rFonts w:eastAsia="Calibri" w:cs="Calibri"/>
          <w:spacing w:val="-1"/>
          <w:lang w:eastAsia="en-US"/>
        </w:rPr>
        <w:t>e</w:t>
      </w:r>
      <w:r w:rsidRPr="00397BC6">
        <w:rPr>
          <w:rFonts w:eastAsia="Calibri" w:cs="Calibri"/>
          <w:spacing w:val="1"/>
          <w:lang w:eastAsia="en-US"/>
        </w:rPr>
        <w:t>nys</w:t>
      </w:r>
      <w:r w:rsidRPr="00397BC6">
        <w:rPr>
          <w:rFonts w:eastAsia="Calibri" w:cs="Calibri"/>
          <w:spacing w:val="-1"/>
          <w:lang w:eastAsia="en-US"/>
        </w:rPr>
        <w:t>é</w:t>
      </w:r>
      <w:r w:rsidRPr="00397BC6">
        <w:rPr>
          <w:rFonts w:eastAsia="Calibri" w:cs="Calibri"/>
          <w:lang w:eastAsia="en-US"/>
        </w:rPr>
        <w:t>g</w:t>
      </w:r>
      <w:r w:rsidRPr="00397BC6">
        <w:rPr>
          <w:rFonts w:eastAsia="Calibri" w:cs="Calibri"/>
          <w:spacing w:val="1"/>
          <w:lang w:eastAsia="en-US"/>
        </w:rPr>
        <w:t>ü</w:t>
      </w:r>
      <w:r w:rsidRPr="00397BC6">
        <w:rPr>
          <w:rFonts w:eastAsia="Calibri" w:cs="Calibri"/>
          <w:lang w:eastAsia="en-US"/>
        </w:rPr>
        <w:t>k</w:t>
      </w:r>
      <w:r w:rsidRPr="00397BC6">
        <w:rPr>
          <w:rFonts w:eastAsia="Calibri" w:cs="Calibri"/>
          <w:spacing w:val="13"/>
          <w:lang w:eastAsia="en-US"/>
        </w:rPr>
        <w:t xml:space="preserve"> </w:t>
      </w:r>
      <w:r w:rsidRPr="00397BC6">
        <w:rPr>
          <w:rFonts w:eastAsia="Calibri" w:cs="Calibri"/>
          <w:spacing w:val="-1"/>
          <w:lang w:eastAsia="en-US"/>
        </w:rPr>
        <w:t>s</w:t>
      </w:r>
      <w:r w:rsidRPr="00397BC6">
        <w:rPr>
          <w:rFonts w:eastAsia="Calibri" w:cs="Calibri"/>
          <w:lang w:eastAsia="en-US"/>
        </w:rPr>
        <w:t>orán</w:t>
      </w:r>
      <w:r w:rsidRPr="00397BC6">
        <w:rPr>
          <w:rFonts w:eastAsia="Calibri" w:cs="Calibri"/>
          <w:spacing w:val="21"/>
          <w:lang w:eastAsia="en-US"/>
        </w:rPr>
        <w:t xml:space="preserve"> </w:t>
      </w:r>
      <w:r w:rsidRPr="00397BC6">
        <w:rPr>
          <w:rFonts w:eastAsia="Calibri" w:cs="Calibri"/>
          <w:spacing w:val="1"/>
          <w:lang w:eastAsia="en-US"/>
        </w:rPr>
        <w:t>b</w:t>
      </w:r>
      <w:r w:rsidRPr="00397BC6">
        <w:rPr>
          <w:rFonts w:eastAsia="Calibri" w:cs="Calibri"/>
          <w:lang w:eastAsia="en-US"/>
        </w:rPr>
        <w:t>ár</w:t>
      </w:r>
      <w:r w:rsidRPr="00397BC6">
        <w:rPr>
          <w:rFonts w:eastAsia="Calibri" w:cs="Calibri"/>
          <w:spacing w:val="-1"/>
          <w:lang w:eastAsia="en-US"/>
        </w:rPr>
        <w:t>m</w:t>
      </w:r>
      <w:r w:rsidRPr="00397BC6">
        <w:rPr>
          <w:rFonts w:eastAsia="Calibri" w:cs="Calibri"/>
          <w:lang w:eastAsia="en-US"/>
        </w:rPr>
        <w:t xml:space="preserve">ilyen </w:t>
      </w:r>
      <w:r w:rsidRPr="00397BC6">
        <w:rPr>
          <w:rFonts w:eastAsia="Calibri" w:cs="Calibri"/>
          <w:spacing w:val="-1"/>
          <w:lang w:eastAsia="en-US"/>
        </w:rPr>
        <w:t>m</w:t>
      </w:r>
      <w:r w:rsidRPr="00397BC6">
        <w:rPr>
          <w:rFonts w:eastAsia="Calibri" w:cs="Calibri"/>
          <w:lang w:eastAsia="en-US"/>
        </w:rPr>
        <w:t>ó</w:t>
      </w:r>
      <w:r w:rsidRPr="00397BC6">
        <w:rPr>
          <w:rFonts w:eastAsia="Calibri" w:cs="Calibri"/>
          <w:spacing w:val="1"/>
          <w:lang w:eastAsia="en-US"/>
        </w:rPr>
        <w:t>d</w:t>
      </w:r>
      <w:r w:rsidRPr="00397BC6">
        <w:rPr>
          <w:rFonts w:eastAsia="Calibri" w:cs="Calibri"/>
          <w:lang w:eastAsia="en-US"/>
        </w:rPr>
        <w:t>on</w:t>
      </w:r>
      <w:r w:rsidRPr="00397BC6">
        <w:rPr>
          <w:rFonts w:eastAsia="Calibri" w:cs="Calibri"/>
          <w:spacing w:val="-5"/>
          <w:lang w:eastAsia="en-US"/>
        </w:rPr>
        <w:t xml:space="preserve"> </w:t>
      </w:r>
      <w:r w:rsidRPr="00397BC6">
        <w:rPr>
          <w:rFonts w:eastAsia="Calibri" w:cs="Calibri"/>
          <w:spacing w:val="1"/>
          <w:lang w:eastAsia="en-US"/>
        </w:rPr>
        <w:t>h</w:t>
      </w:r>
      <w:r w:rsidRPr="00397BC6">
        <w:rPr>
          <w:rFonts w:eastAsia="Calibri" w:cs="Calibri"/>
          <w:lang w:eastAsia="en-US"/>
        </w:rPr>
        <w:t>oz</w:t>
      </w:r>
      <w:r w:rsidRPr="00397BC6">
        <w:rPr>
          <w:rFonts w:eastAsia="Calibri" w:cs="Calibri"/>
          <w:spacing w:val="1"/>
          <w:lang w:eastAsia="en-US"/>
        </w:rPr>
        <w:t>z</w:t>
      </w:r>
      <w:r w:rsidRPr="00397BC6">
        <w:rPr>
          <w:rFonts w:eastAsia="Calibri" w:cs="Calibri"/>
          <w:lang w:eastAsia="en-US"/>
        </w:rPr>
        <w:t>á</w:t>
      </w:r>
      <w:r w:rsidRPr="00397BC6">
        <w:rPr>
          <w:rFonts w:eastAsia="Calibri" w:cs="Calibri"/>
          <w:spacing w:val="1"/>
          <w:lang w:eastAsia="en-US"/>
        </w:rPr>
        <w:t>ju</w:t>
      </w:r>
      <w:r w:rsidRPr="00397BC6">
        <w:rPr>
          <w:rFonts w:eastAsia="Calibri" w:cs="Calibri"/>
          <w:lang w:eastAsia="en-US"/>
        </w:rPr>
        <w:t>t</w:t>
      </w:r>
      <w:r w:rsidRPr="00397BC6">
        <w:rPr>
          <w:rFonts w:eastAsia="Calibri" w:cs="Calibri"/>
          <w:spacing w:val="1"/>
          <w:lang w:eastAsia="en-US"/>
        </w:rPr>
        <w:t>o</w:t>
      </w:r>
      <w:r w:rsidRPr="00397BC6">
        <w:rPr>
          <w:rFonts w:eastAsia="Calibri" w:cs="Calibri"/>
          <w:lang w:eastAsia="en-US"/>
        </w:rPr>
        <w:t>t</w:t>
      </w:r>
      <w:r w:rsidRPr="00397BC6">
        <w:rPr>
          <w:rFonts w:eastAsia="Calibri" w:cs="Calibri"/>
          <w:spacing w:val="1"/>
          <w:lang w:eastAsia="en-US"/>
        </w:rPr>
        <w:t>t</w:t>
      </w:r>
      <w:r w:rsidRPr="00397BC6">
        <w:rPr>
          <w:rFonts w:eastAsia="Calibri" w:cs="Calibri"/>
          <w:lang w:eastAsia="en-US"/>
        </w:rPr>
        <w:t>a</w:t>
      </w:r>
      <w:r w:rsidRPr="00397BC6">
        <w:rPr>
          <w:rFonts w:eastAsia="Calibri" w:cs="Calibri"/>
          <w:spacing w:val="1"/>
          <w:lang w:eastAsia="en-US"/>
        </w:rPr>
        <w:t>k</w:t>
      </w:r>
      <w:r w:rsidRPr="00397BC6">
        <w:rPr>
          <w:rFonts w:eastAsia="Calibri" w:cs="Calibri"/>
          <w:lang w:eastAsia="en-US"/>
        </w:rPr>
        <w:t>.</w:t>
      </w:r>
    </w:p>
    <w:p w14:paraId="7EB605AD"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w:t>
      </w:r>
      <w:r w:rsidRPr="00397BC6">
        <w:rPr>
          <w:rFonts w:eastAsia="Calibri" w:cs="Calibri"/>
          <w:spacing w:val="-1"/>
          <w:lang w:eastAsia="en-US"/>
        </w:rPr>
        <w:t>B</w:t>
      </w:r>
      <w:r w:rsidRPr="00397BC6">
        <w:rPr>
          <w:rFonts w:eastAsia="Calibri" w:cs="Calibri"/>
          <w:lang w:eastAsia="en-US"/>
        </w:rPr>
        <w:t>it.</w:t>
      </w:r>
      <w:r w:rsidRPr="00397BC6">
        <w:rPr>
          <w:rFonts w:eastAsia="Calibri" w:cs="Calibri"/>
          <w:spacing w:val="-2"/>
          <w:lang w:eastAsia="en-US"/>
        </w:rPr>
        <w:t xml:space="preserve"> </w:t>
      </w:r>
      <w:r w:rsidRPr="00397BC6">
        <w:rPr>
          <w:rFonts w:eastAsia="Calibri" w:cs="Calibri"/>
          <w:lang w:eastAsia="en-US"/>
        </w:rPr>
        <w:t>135.</w:t>
      </w:r>
      <w:r w:rsidRPr="00397BC6">
        <w:rPr>
          <w:rFonts w:eastAsia="Calibri" w:cs="Calibri"/>
          <w:spacing w:val="-2"/>
          <w:lang w:eastAsia="en-US"/>
        </w:rPr>
        <w:t xml:space="preserve"> </w:t>
      </w:r>
      <w:r w:rsidRPr="00397BC6">
        <w:rPr>
          <w:rFonts w:eastAsia="Calibri" w:cs="Calibri"/>
          <w:lang w:eastAsia="en-US"/>
        </w:rPr>
        <w:t>§</w:t>
      </w:r>
      <w:r w:rsidRPr="00397BC6">
        <w:rPr>
          <w:rFonts w:eastAsia="Calibri" w:cs="Calibri"/>
          <w:spacing w:val="-1"/>
          <w:lang w:eastAsia="en-US"/>
        </w:rPr>
        <w:t xml:space="preserve"> </w:t>
      </w:r>
      <w:r w:rsidRPr="00397BC6">
        <w:rPr>
          <w:rFonts w:eastAsia="Calibri" w:cs="Calibri"/>
          <w:lang w:eastAsia="en-US"/>
        </w:rPr>
        <w:t>(3)</w:t>
      </w:r>
      <w:r w:rsidRPr="00397BC6">
        <w:rPr>
          <w:rFonts w:eastAsia="Calibri" w:cs="Calibri"/>
          <w:spacing w:val="-2"/>
          <w:lang w:eastAsia="en-US"/>
        </w:rPr>
        <w:t xml:space="preserve"> </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spacing w:val="3"/>
          <w:lang w:eastAsia="en-US"/>
        </w:rPr>
        <w:t>k</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1"/>
          <w:lang w:eastAsia="en-US"/>
        </w:rPr>
        <w:t>d</w:t>
      </w:r>
      <w:r w:rsidRPr="00397BC6">
        <w:rPr>
          <w:rFonts w:eastAsia="Calibri" w:cs="Calibri"/>
          <w:spacing w:val="-1"/>
          <w:lang w:eastAsia="en-US"/>
        </w:rPr>
        <w:t>é</w:t>
      </w:r>
      <w:r w:rsidRPr="00397BC6">
        <w:rPr>
          <w:rFonts w:eastAsia="Calibri" w:cs="Calibri"/>
          <w:spacing w:val="2"/>
          <w:lang w:eastAsia="en-US"/>
        </w:rPr>
        <w:t>s</w:t>
      </w:r>
      <w:r w:rsidRPr="00397BC6">
        <w:rPr>
          <w:rFonts w:eastAsia="Calibri" w:cs="Calibri"/>
          <w:lang w:eastAsia="en-US"/>
        </w:rPr>
        <w:t>)</w:t>
      </w:r>
    </w:p>
    <w:p w14:paraId="2804AE3E" w14:textId="77777777" w:rsidR="003725A4" w:rsidRPr="00397BC6" w:rsidRDefault="003725A4" w:rsidP="003725A4">
      <w:pPr>
        <w:widowControl w:val="0"/>
        <w:spacing w:after="0" w:line="240" w:lineRule="auto"/>
        <w:ind w:left="116" w:right="106"/>
        <w:rPr>
          <w:rFonts w:eastAsia="Calibri" w:cs="Calibri"/>
          <w:lang w:eastAsia="en-US"/>
        </w:rPr>
      </w:pPr>
    </w:p>
    <w:p w14:paraId="569D45AE"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 xml:space="preserve">A biztosító vagy a </w:t>
      </w:r>
      <w:proofErr w:type="spellStart"/>
      <w:r w:rsidRPr="00397BC6">
        <w:rPr>
          <w:rFonts w:eastAsia="Calibri" w:cs="Calibri"/>
          <w:lang w:eastAsia="en-US"/>
        </w:rPr>
        <w:t>viszontbiztosító</w:t>
      </w:r>
      <w:proofErr w:type="spellEnd"/>
      <w:r w:rsidRPr="00397BC6">
        <w:rPr>
          <w:rFonts w:eastAsia="Calibri" w:cs="Calibri"/>
          <w:lang w:eastAsia="en-US"/>
        </w:rPr>
        <w:t xml:space="preserve"> jogosult kezelni ügyfeleinek azon biztosítási titoknak minősülő adatait, amelyek a biztosítási szerződéssel, annak létrejöttével, nyilvántartásával, a szolgáltatással </w:t>
      </w:r>
      <w:proofErr w:type="spellStart"/>
      <w:r w:rsidRPr="00397BC6">
        <w:rPr>
          <w:rFonts w:eastAsia="Calibri" w:cs="Calibri"/>
          <w:lang w:eastAsia="en-US"/>
        </w:rPr>
        <w:t>összefüggnek</w:t>
      </w:r>
      <w:proofErr w:type="spellEnd"/>
      <w:r w:rsidRPr="00397BC6">
        <w:rPr>
          <w:rFonts w:eastAsia="Calibri" w:cs="Calibri"/>
          <w:lang w:eastAsia="en-US"/>
        </w:rPr>
        <w:t>. Az adatkezelés célja csak a biztosítási szerződés megkötéséhez, módosításához, állományban tartásához, a biztosítási szerződésből származó követelések megítéléséhez szükséges, vagy az e törvény által meghatározott egyéb cél lehet.</w:t>
      </w:r>
    </w:p>
    <w:p w14:paraId="6A871726" w14:textId="77777777" w:rsidR="003725A4" w:rsidRPr="00397BC6" w:rsidRDefault="003725A4" w:rsidP="003725A4">
      <w:pPr>
        <w:widowControl w:val="0"/>
        <w:spacing w:after="0" w:line="240" w:lineRule="auto"/>
        <w:ind w:left="116" w:right="106"/>
        <w:rPr>
          <w:rFonts w:eastAsia="Calibri" w:cs="Calibri"/>
          <w:lang w:eastAsia="en-US"/>
        </w:rPr>
      </w:pPr>
    </w:p>
    <w:p w14:paraId="5B8FFF12"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 xml:space="preserve">A fenti bekezdésben meghatározott céltól eltérő célból végzett adatkezelést biztosító vagy </w:t>
      </w:r>
      <w:proofErr w:type="spellStart"/>
      <w:r w:rsidRPr="00397BC6">
        <w:rPr>
          <w:rFonts w:eastAsia="Calibri" w:cs="Calibri"/>
          <w:lang w:eastAsia="en-US"/>
        </w:rPr>
        <w:t>viszontbiztosító</w:t>
      </w:r>
      <w:proofErr w:type="spellEnd"/>
      <w:r w:rsidRPr="00397BC6">
        <w:rPr>
          <w:rFonts w:eastAsia="Calibri" w:cs="Calibri"/>
          <w:lang w:eastAsia="en-US"/>
        </w:rPr>
        <w:t xml:space="preserve"> csak az ügyfél előzetes hozzájárulásával végezhet. A hozzájárulás megtagadása miatt az ügyfelet nem érheti hátrány, és annak megadása esetén részére nem nyújtható előny.</w:t>
      </w:r>
    </w:p>
    <w:p w14:paraId="3E392F74" w14:textId="77777777" w:rsidR="003725A4" w:rsidRPr="00397BC6" w:rsidRDefault="003725A4" w:rsidP="003725A4">
      <w:pPr>
        <w:widowControl w:val="0"/>
        <w:spacing w:after="0" w:line="240" w:lineRule="auto"/>
        <w:ind w:left="116" w:right="106"/>
        <w:rPr>
          <w:rFonts w:eastAsia="Calibri" w:cs="Calibri"/>
          <w:lang w:eastAsia="en-US"/>
        </w:rPr>
      </w:pPr>
    </w:p>
    <w:p w14:paraId="32DE4DC8" w14:textId="5045A5CA"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Az ügyfél egészségi állapotával összefüggő az egészségügyi és a hozzájuk kapcsolódó személyes adatok kezeléséről és védelméről szóló törvényben (</w:t>
      </w:r>
      <w:proofErr w:type="spellStart"/>
      <w:r w:rsidRPr="00397BC6">
        <w:rPr>
          <w:rFonts w:eastAsia="Calibri" w:cs="Calibri"/>
          <w:lang w:eastAsia="en-US"/>
        </w:rPr>
        <w:t>Eüak</w:t>
      </w:r>
      <w:proofErr w:type="spellEnd"/>
      <w:r w:rsidRPr="00397BC6">
        <w:rPr>
          <w:rFonts w:eastAsia="Calibri" w:cs="Calibri"/>
          <w:lang w:eastAsia="en-US"/>
        </w:rPr>
        <w:t xml:space="preserve">.) meghatározott egészségügyi adatokat a biztosító a Bit. 135. § (1) bekezdésében meghatározott célokból, az </w:t>
      </w:r>
      <w:proofErr w:type="spellStart"/>
      <w:r w:rsidRPr="00397BC6">
        <w:rPr>
          <w:rFonts w:eastAsia="Calibri" w:cs="Calibri"/>
          <w:lang w:eastAsia="en-US"/>
        </w:rPr>
        <w:t>Eüak</w:t>
      </w:r>
      <w:proofErr w:type="spellEnd"/>
      <w:r w:rsidRPr="00397BC6">
        <w:rPr>
          <w:rFonts w:eastAsia="Calibri" w:cs="Calibri"/>
          <w:lang w:eastAsia="en-US"/>
        </w:rPr>
        <w:t>. rendelkezései szerint, kizárólag az érintett írásbeli hozzájárulásával kezelheti.</w:t>
      </w:r>
    </w:p>
    <w:p w14:paraId="155AC6ED"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(Bit 135. § (1)-(2) és 136. §)</w:t>
      </w:r>
    </w:p>
    <w:p w14:paraId="568E40B2" w14:textId="77777777" w:rsidR="003725A4" w:rsidRPr="00397BC6" w:rsidRDefault="003725A4" w:rsidP="003725A4">
      <w:pPr>
        <w:widowControl w:val="0"/>
        <w:spacing w:after="0" w:line="240" w:lineRule="auto"/>
        <w:ind w:left="116" w:right="106"/>
        <w:rPr>
          <w:rFonts w:eastAsia="Calibri" w:cs="Calibri"/>
          <w:lang w:eastAsia="en-US"/>
        </w:rPr>
      </w:pPr>
    </w:p>
    <w:p w14:paraId="2A54DB43"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A Bit. 137. §-a értelmében, biztosítási titok csak akkor adható ki harmadik személynek, ha</w:t>
      </w:r>
    </w:p>
    <w:p w14:paraId="146C50B7" w14:textId="77777777" w:rsidR="003725A4" w:rsidRPr="00397BC6" w:rsidRDefault="003725A4" w:rsidP="004A6AA2">
      <w:pPr>
        <w:widowControl w:val="0"/>
        <w:numPr>
          <w:ilvl w:val="1"/>
          <w:numId w:val="30"/>
        </w:numPr>
        <w:spacing w:after="0" w:line="240" w:lineRule="auto"/>
        <w:ind w:left="567" w:right="106"/>
        <w:contextualSpacing/>
        <w:jc w:val="left"/>
        <w:rPr>
          <w:rFonts w:eastAsia="Calibri" w:cs="Calibri"/>
          <w:lang w:eastAsia="en-US"/>
        </w:rPr>
      </w:pPr>
      <w:r w:rsidRPr="00397BC6">
        <w:rPr>
          <w:rFonts w:eastAsia="Calibri" w:cs="Calibri"/>
          <w:lang w:eastAsia="en-US"/>
        </w:rPr>
        <w:t xml:space="preserve">a biztosító vagy a </w:t>
      </w:r>
      <w:proofErr w:type="spellStart"/>
      <w:r w:rsidRPr="00397BC6">
        <w:rPr>
          <w:rFonts w:eastAsia="Calibri" w:cs="Calibri"/>
          <w:lang w:eastAsia="en-US"/>
        </w:rPr>
        <w:t>viszontbiztosító</w:t>
      </w:r>
      <w:proofErr w:type="spellEnd"/>
      <w:r w:rsidRPr="00397BC6">
        <w:rPr>
          <w:rFonts w:eastAsia="Calibri" w:cs="Calibri"/>
          <w:lang w:eastAsia="en-US"/>
        </w:rPr>
        <w:t xml:space="preserve"> </w:t>
      </w:r>
      <w:proofErr w:type="gramStart"/>
      <w:r w:rsidRPr="00397BC6">
        <w:rPr>
          <w:rFonts w:eastAsia="Calibri" w:cs="Calibri"/>
          <w:lang w:eastAsia="en-US"/>
        </w:rPr>
        <w:t>ügyfele</w:t>
      </w:r>
      <w:proofErr w:type="gramEnd"/>
      <w:r w:rsidRPr="00397BC6">
        <w:rPr>
          <w:rFonts w:eastAsia="Calibri" w:cs="Calibri"/>
          <w:lang w:eastAsia="en-US"/>
        </w:rPr>
        <w:t xml:space="preserve"> vagy annak képviselője a kiszolgáltatható biztosítási titokkört pontosan megjelölve, erre vonatkozóan írásban felmentést ad,</w:t>
      </w:r>
    </w:p>
    <w:p w14:paraId="1A6138E0" w14:textId="77777777" w:rsidR="003725A4" w:rsidRPr="00397BC6" w:rsidRDefault="003725A4" w:rsidP="004A6AA2">
      <w:pPr>
        <w:widowControl w:val="0"/>
        <w:numPr>
          <w:ilvl w:val="1"/>
          <w:numId w:val="30"/>
        </w:numPr>
        <w:spacing w:after="0" w:line="240" w:lineRule="auto"/>
        <w:ind w:left="567" w:right="106"/>
        <w:contextualSpacing/>
        <w:jc w:val="left"/>
        <w:rPr>
          <w:rFonts w:eastAsia="Calibri" w:cs="Calibri"/>
          <w:lang w:eastAsia="en-US"/>
        </w:rPr>
      </w:pPr>
      <w:r w:rsidRPr="00397BC6">
        <w:rPr>
          <w:rFonts w:eastAsia="Calibri" w:cs="Calibri"/>
          <w:lang w:eastAsia="en-US"/>
        </w:rPr>
        <w:t>e törvény alapján a titoktartási kötelezettség nem áll fenn,</w:t>
      </w:r>
    </w:p>
    <w:p w14:paraId="1ECFAC4A" w14:textId="77777777" w:rsidR="003725A4" w:rsidRPr="00397BC6" w:rsidRDefault="003725A4" w:rsidP="004A6AA2">
      <w:pPr>
        <w:widowControl w:val="0"/>
        <w:numPr>
          <w:ilvl w:val="1"/>
          <w:numId w:val="30"/>
        </w:numPr>
        <w:spacing w:after="0" w:line="240" w:lineRule="auto"/>
        <w:ind w:left="567" w:right="106"/>
        <w:contextualSpacing/>
        <w:jc w:val="left"/>
        <w:rPr>
          <w:rFonts w:eastAsia="Calibri" w:cs="Calibri"/>
          <w:lang w:eastAsia="en-US"/>
        </w:rPr>
      </w:pPr>
      <w:r w:rsidRPr="00397BC6">
        <w:rPr>
          <w:rFonts w:eastAsia="Calibri" w:cs="Calibri"/>
          <w:lang w:eastAsia="en-US"/>
        </w:rPr>
        <w:t xml:space="preserve">a biztosító vagy a </w:t>
      </w:r>
      <w:proofErr w:type="spellStart"/>
      <w:r w:rsidRPr="00397BC6">
        <w:rPr>
          <w:rFonts w:eastAsia="Calibri" w:cs="Calibri"/>
          <w:lang w:eastAsia="en-US"/>
        </w:rPr>
        <w:t>viszontbiztosító</w:t>
      </w:r>
      <w:proofErr w:type="spellEnd"/>
      <w:r w:rsidRPr="00397BC6">
        <w:rPr>
          <w:rFonts w:eastAsia="Calibri" w:cs="Calibri"/>
          <w:lang w:eastAsia="en-US"/>
        </w:rPr>
        <w:t xml:space="preserve"> által megbízott tanúsító szervezet és alvállalkozója ezt a tanúsítási eljárás lefolytatása keretében ismeri meg.</w:t>
      </w:r>
    </w:p>
    <w:p w14:paraId="20114E3A" w14:textId="77777777" w:rsidR="003725A4" w:rsidRPr="00397BC6" w:rsidRDefault="003725A4" w:rsidP="003725A4">
      <w:pPr>
        <w:widowControl w:val="0"/>
        <w:spacing w:after="0" w:line="240" w:lineRule="auto"/>
        <w:ind w:left="116" w:right="69"/>
        <w:rPr>
          <w:rFonts w:eastAsia="Calibri" w:cs="Calibri"/>
          <w:lang w:eastAsia="en-US"/>
        </w:rPr>
      </w:pPr>
    </w:p>
    <w:p w14:paraId="52F2DB83"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biztosítási titok megtartásának kötelezettsége nem áll fenn</w:t>
      </w:r>
    </w:p>
    <w:p w14:paraId="49DC25A1"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a) </w:t>
      </w:r>
      <w:r w:rsidRPr="00397BC6">
        <w:rPr>
          <w:rFonts w:eastAsia="Calibri" w:cs="Calibri"/>
          <w:lang w:eastAsia="en-US"/>
        </w:rPr>
        <w:t>a feladatkörében eljáró MNB-vel,</w:t>
      </w:r>
    </w:p>
    <w:p w14:paraId="1D9C60B1"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b) </w:t>
      </w:r>
      <w:r w:rsidRPr="00397BC6">
        <w:rPr>
          <w:rFonts w:eastAsia="Calibri" w:cs="Calibri"/>
          <w:lang w:eastAsia="en-US"/>
        </w:rPr>
        <w:t>az előkészítő eljárást folytató szervvel, a nyomozó hatósággal és az ügyészséggel,</w:t>
      </w:r>
    </w:p>
    <w:p w14:paraId="1336198E"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c) </w:t>
      </w:r>
      <w:r w:rsidRPr="00397BC6">
        <w:rPr>
          <w:rFonts w:eastAsia="Calibri" w:cs="Calibri"/>
          <w:lang w:eastAsia="en-US"/>
        </w:rPr>
        <w:t>büntetőügyben, polgári peres vagy nemperes eljárásban, közigazgatási perben eljáró bírósággal, a bíróság által kirendelt szakértővel, továbbá a végrehajtási ügyben eljáró önálló bírósági végrehajtóval, a csődeljárásban eljáró vagyonfelügyelővel, a felszámolási eljárásban eljáró ideiglenes vagyonfelügyelővel, rendkívüli vagyonfelügyelővel, felszámolóval, a természetes személyek adósságrendezési eljárásában eljáró főhitelezővel, Családi Csődvédelmi Szolgálattal, családi vagyonfelügyelővel, bírósággal</w:t>
      </w:r>
    </w:p>
    <w:p w14:paraId="1D7F195B"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lastRenderedPageBreak/>
        <w:t xml:space="preserve">d) </w:t>
      </w:r>
      <w:r w:rsidRPr="00397BC6">
        <w:rPr>
          <w:rFonts w:eastAsia="Calibri" w:cs="Calibri"/>
          <w:lang w:eastAsia="en-US"/>
        </w:rPr>
        <w:t>a hagyatéki ügyben eljáró közjegyzővel, továbbá az általa kirendelt szakértővel,</w:t>
      </w:r>
    </w:p>
    <w:p w14:paraId="2FFC7773"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e) </w:t>
      </w:r>
      <w:r w:rsidRPr="00397BC6">
        <w:rPr>
          <w:rFonts w:eastAsia="Calibri" w:cs="Calibri"/>
          <w:lang w:eastAsia="en-US"/>
        </w:rPr>
        <w:t>a (2) bekezdésben foglalt esetekben az adóhatósággal,</w:t>
      </w:r>
    </w:p>
    <w:p w14:paraId="037F43E2"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f) </w:t>
      </w:r>
      <w:r w:rsidRPr="00397BC6">
        <w:rPr>
          <w:rFonts w:eastAsia="Calibri" w:cs="Calibri"/>
          <w:lang w:eastAsia="en-US"/>
        </w:rPr>
        <w:t>a feladatkörében eljáró nemzetbiztonsági szolgálattal,</w:t>
      </w:r>
    </w:p>
    <w:p w14:paraId="445BE50E"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g) </w:t>
      </w:r>
      <w:r w:rsidRPr="00397BC6">
        <w:rPr>
          <w:rFonts w:eastAsia="Calibri" w:cs="Calibri"/>
          <w:lang w:eastAsia="en-US"/>
        </w:rPr>
        <w:t>a feladatkörében eljáró Gazdasági Versenyhivatallal,</w:t>
      </w:r>
    </w:p>
    <w:p w14:paraId="146F2D85"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h) </w:t>
      </w:r>
      <w:r w:rsidRPr="00397BC6">
        <w:rPr>
          <w:rFonts w:eastAsia="Calibri" w:cs="Calibri"/>
          <w:lang w:eastAsia="en-US"/>
        </w:rPr>
        <w:t>a feladatkörében eljáró gyámhatósággal,</w:t>
      </w:r>
    </w:p>
    <w:p w14:paraId="0831FC38"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i) </w:t>
      </w:r>
      <w:r w:rsidRPr="00397BC6">
        <w:rPr>
          <w:rFonts w:eastAsia="Calibri" w:cs="Calibri"/>
          <w:lang w:eastAsia="en-US"/>
        </w:rPr>
        <w:t>az egészségügyről szóló 1997. évi CLIV. törvény 108. § (2) bekezdésében foglalt esetben az egészségügyi államigazgatási szervvel,</w:t>
      </w:r>
    </w:p>
    <w:p w14:paraId="00A5ACF7"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j) </w:t>
      </w:r>
      <w:r w:rsidRPr="00397BC6">
        <w:rPr>
          <w:rFonts w:eastAsia="Calibri" w:cs="Calibri"/>
          <w:lang w:eastAsia="en-US"/>
        </w:rPr>
        <w:t>törvényben meghatározott feltételek megléte esetén a titkos információgyűjtésre felhatalmazott szervvel,</w:t>
      </w:r>
    </w:p>
    <w:p w14:paraId="6EE9312E"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k) </w:t>
      </w:r>
      <w:r w:rsidRPr="00397BC6">
        <w:rPr>
          <w:rFonts w:eastAsia="Calibri" w:cs="Calibri"/>
          <w:lang w:eastAsia="en-US"/>
        </w:rPr>
        <w:t xml:space="preserve">a </w:t>
      </w:r>
      <w:proofErr w:type="spellStart"/>
      <w:r w:rsidRPr="00397BC6">
        <w:rPr>
          <w:rFonts w:eastAsia="Calibri" w:cs="Calibri"/>
          <w:lang w:eastAsia="en-US"/>
        </w:rPr>
        <w:t>viszontbiztosítóval</w:t>
      </w:r>
      <w:proofErr w:type="spellEnd"/>
      <w:r w:rsidRPr="00397BC6">
        <w:rPr>
          <w:rFonts w:eastAsia="Calibri" w:cs="Calibri"/>
          <w:lang w:eastAsia="en-US"/>
        </w:rPr>
        <w:t xml:space="preserve">, a csoport másik vállalkozásával, valamint </w:t>
      </w:r>
      <w:proofErr w:type="spellStart"/>
      <w:r w:rsidRPr="00397BC6">
        <w:rPr>
          <w:rFonts w:eastAsia="Calibri" w:cs="Calibri"/>
          <w:lang w:eastAsia="en-US"/>
        </w:rPr>
        <w:t>együttbiztosítás</w:t>
      </w:r>
      <w:proofErr w:type="spellEnd"/>
      <w:r w:rsidRPr="00397BC6">
        <w:rPr>
          <w:rFonts w:eastAsia="Calibri" w:cs="Calibri"/>
          <w:lang w:eastAsia="en-US"/>
        </w:rPr>
        <w:t xml:space="preserve"> esetén a kockázatvállaló biztosítókkal,</w:t>
      </w:r>
    </w:p>
    <w:p w14:paraId="0310AD6C"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l) </w:t>
      </w:r>
      <w:r w:rsidRPr="00397BC6">
        <w:rPr>
          <w:rFonts w:eastAsia="Calibri" w:cs="Calibri"/>
          <w:lang w:eastAsia="en-US"/>
        </w:rPr>
        <w:t>törvényben szabályozott adattovábbítások során átadott adatok tekintetében a kötvénynyilvántartást vezető kötvénynyilvántartó szervvel, a kártörténeti nyilvántartást vezető kárnyilvántartó szervvel, továbbá a járműnyilvántartásban nem szereplő gépjárművekkel kapcsolatos közúti közlekedési igazgatási feladatokkal összefüggő hatósági ügyekben a közlekedési igazgatási hatósággal, valamint a közúti közlekedési nyilvántartási szervével,</w:t>
      </w:r>
    </w:p>
    <w:p w14:paraId="31D9C30E"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m) </w:t>
      </w:r>
      <w:r w:rsidRPr="00397BC6">
        <w:rPr>
          <w:rFonts w:eastAsia="Calibri" w:cs="Calibri"/>
          <w:lang w:eastAsia="en-US"/>
        </w:rPr>
        <w:t>az állományátruházás keretében átadásra kerülő biztosítási szerződési állomány tekintetében - az erre irányuló megállapodás rendelkezései szerint - az átvevő biztosítóval,</w:t>
      </w:r>
    </w:p>
    <w:p w14:paraId="0A1CBA1F"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n) </w:t>
      </w:r>
      <w:r w:rsidRPr="00397BC6">
        <w:rPr>
          <w:rFonts w:eastAsia="Calibri" w:cs="Calibri"/>
          <w:lang w:eastAsia="en-US"/>
        </w:rPr>
        <w:t>a kárrendezéshez és a megtérítési igény érvényesítéséhez szükséges adatok tekintetében és az ezen adatok egymás közti átadásával kapcsolatban a Kártalanítási Számlát és a Kártalanítási Alapot kezelő szervezettel, a Nemzeti Irodával, a levelezővel, az Információs Központtal, a Kártalanítási Szervezettel, a kárrendezési megbízottal és a kárképviselővel, továbbá - a közúti közlekedési balesetével kapcsolatos kárrendezés kárfelvételi jegyzőkönyvéből a balesetben érintett másik jármű javítási adatai tekintetében az önrendelkezési joga alapján - a károkozóval,</w:t>
      </w:r>
    </w:p>
    <w:p w14:paraId="0B1CED10"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o) </w:t>
      </w:r>
      <w:r w:rsidRPr="00397BC6">
        <w:rPr>
          <w:rFonts w:eastAsia="Calibri" w:cs="Calibri"/>
          <w:lang w:eastAsia="en-US"/>
        </w:rPr>
        <w:t>a kiszervezett tevékenység végzéséhez szükséges adatok tekintetében a kiszervezett tevékenységet végzővel, továbbá a könyvvizsgálói feladatok ellátásához szükséges adatok tekintetében a könyvvizsgálóval,</w:t>
      </w:r>
    </w:p>
    <w:p w14:paraId="6FBF4252"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p) </w:t>
      </w:r>
      <w:r w:rsidRPr="00397BC6">
        <w:rPr>
          <w:rFonts w:eastAsia="Calibri" w:cs="Calibri"/>
          <w:lang w:eastAsia="en-US"/>
        </w:rPr>
        <w:t>fióktelep esetében - ha a magyar jogszabályok által támasztott követelményeket kielégítő adatkezelés feltételei minden egyes adatra nézve teljesülnek, valamint a harmadik országbeli biztosító székhelye szerinti állam rendelkezik a magyar jogszabályok által támasztott követelményeket kielégítő adatvédelmi jogszabállyal - a harmadik országbeli biztosítóval, biztosításközvetítővel,</w:t>
      </w:r>
    </w:p>
    <w:p w14:paraId="176036E2"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q) </w:t>
      </w:r>
      <w:r w:rsidRPr="00397BC6">
        <w:rPr>
          <w:rFonts w:eastAsia="Calibri" w:cs="Calibri"/>
          <w:lang w:eastAsia="en-US"/>
        </w:rPr>
        <w:t>a feladatkörében eljáró alapvető jogok biztosával,</w:t>
      </w:r>
    </w:p>
    <w:p w14:paraId="61262F93"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r) </w:t>
      </w:r>
      <w:r w:rsidRPr="00397BC6">
        <w:rPr>
          <w:rFonts w:eastAsia="Calibri" w:cs="Calibri"/>
          <w:lang w:eastAsia="en-US"/>
        </w:rPr>
        <w:t>a feladatkörében eljáró Nemzeti Adatvédelmi és Információszabadság Hatósággal,</w:t>
      </w:r>
    </w:p>
    <w:p w14:paraId="10FC1271"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s) </w:t>
      </w:r>
      <w:r w:rsidRPr="00397BC6">
        <w:rPr>
          <w:rFonts w:eastAsia="Calibri" w:cs="Calibri"/>
          <w:lang w:eastAsia="en-US"/>
        </w:rPr>
        <w:t xml:space="preserve">a </w:t>
      </w:r>
      <w:proofErr w:type="spellStart"/>
      <w:r w:rsidRPr="00397BC6">
        <w:rPr>
          <w:rFonts w:eastAsia="Calibri" w:cs="Calibri"/>
          <w:lang w:eastAsia="en-US"/>
        </w:rPr>
        <w:t>bonus-malus</w:t>
      </w:r>
      <w:proofErr w:type="spellEnd"/>
      <w:r w:rsidRPr="00397BC6">
        <w:rPr>
          <w:rFonts w:eastAsia="Calibri" w:cs="Calibri"/>
          <w:lang w:eastAsia="en-US"/>
        </w:rPr>
        <w:t xml:space="preserve"> rendszer, az abba való besorolás, illetve a káresetek igazolásának részletes szabályairól szóló miniszteri rendeletben meghatározott kártörténeti adatra és </w:t>
      </w:r>
      <w:proofErr w:type="spellStart"/>
      <w:r w:rsidRPr="00397BC6">
        <w:rPr>
          <w:rFonts w:eastAsia="Calibri" w:cs="Calibri"/>
          <w:lang w:eastAsia="en-US"/>
        </w:rPr>
        <w:t>bonus-malus</w:t>
      </w:r>
      <w:proofErr w:type="spellEnd"/>
      <w:r w:rsidRPr="00397BC6">
        <w:rPr>
          <w:rFonts w:eastAsia="Calibri" w:cs="Calibri"/>
          <w:lang w:eastAsia="en-US"/>
        </w:rPr>
        <w:t xml:space="preserve"> besorolásra nézve a rendeletben szabályozott esetekben a biztosítóval,</w:t>
      </w:r>
    </w:p>
    <w:p w14:paraId="315C2C14"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 xml:space="preserve">t) </w:t>
      </w:r>
      <w:r w:rsidRPr="00397BC6">
        <w:rPr>
          <w:rFonts w:eastAsia="Calibri" w:cs="Calibri"/>
          <w:lang w:eastAsia="en-US"/>
        </w:rPr>
        <w:t>a mezőgazdasági biztosítási szerződés díjához nyújtott támogatást igénybe vevő biztosítottak esetében az agrárkár-megállapító szervvel, a mezőgazdasági igazgatási szervvel, az agrárkár-enyhítési szervvel, valamint az agrárpolitikáért felelős miniszter által vezetett minisztérium irányítása alatt álló, gazdasági elemzésekkel foglalkozó intézménnyel,</w:t>
      </w:r>
    </w:p>
    <w:p w14:paraId="3813C97E" w14:textId="248E9DDA" w:rsidR="003725A4" w:rsidRDefault="003725A4" w:rsidP="003725A4">
      <w:pPr>
        <w:widowControl w:val="0"/>
        <w:spacing w:after="0" w:line="240" w:lineRule="auto"/>
        <w:ind w:left="116" w:right="69"/>
        <w:rPr>
          <w:rFonts w:eastAsia="Calibri" w:cs="Calibri"/>
          <w:lang w:eastAsia="en-US"/>
        </w:rPr>
      </w:pPr>
      <w:r w:rsidRPr="00397BC6">
        <w:rPr>
          <w:rFonts w:eastAsia="Calibri" w:cs="Calibri"/>
          <w:i/>
          <w:iCs/>
          <w:lang w:eastAsia="en-US"/>
        </w:rPr>
        <w:t>u)</w:t>
      </w:r>
      <w:r w:rsidRPr="00397BC6">
        <w:rPr>
          <w:rFonts w:eastAsia="Calibri" w:cs="Calibri"/>
          <w:lang w:eastAsia="en-US"/>
        </w:rPr>
        <w:t xml:space="preserve"> a felszámoló szervezeteket nyilvántartó hatósággal,</w:t>
      </w:r>
    </w:p>
    <w:p w14:paraId="0E4A7995" w14:textId="5A0E4CF5" w:rsidR="00BA19CA" w:rsidRPr="00397BC6" w:rsidRDefault="00BA19CA" w:rsidP="003725A4">
      <w:pPr>
        <w:widowControl w:val="0"/>
        <w:spacing w:after="0" w:line="240" w:lineRule="auto"/>
        <w:ind w:left="116" w:right="69"/>
        <w:rPr>
          <w:rFonts w:eastAsia="Calibri" w:cs="Calibri"/>
          <w:lang w:eastAsia="en-US"/>
        </w:rPr>
      </w:pPr>
      <w:r w:rsidRPr="00BA19CA">
        <w:rPr>
          <w:rFonts w:eastAsia="Calibri" w:cs="Calibri"/>
          <w:i/>
          <w:iCs/>
          <w:lang w:eastAsia="en-US"/>
        </w:rPr>
        <w:t xml:space="preserve">v) </w:t>
      </w:r>
      <w:r w:rsidRPr="00BA19CA">
        <w:rPr>
          <w:rFonts w:eastAsia="Calibri" w:cs="Calibri"/>
          <w:lang w:eastAsia="en-US"/>
        </w:rPr>
        <w:t xml:space="preserve">a </w:t>
      </w:r>
      <w:proofErr w:type="spellStart"/>
      <w:r w:rsidRPr="00BA19CA">
        <w:rPr>
          <w:rFonts w:eastAsia="Calibri" w:cs="Calibri"/>
          <w:lang w:eastAsia="en-US"/>
        </w:rPr>
        <w:t>Gfbt</w:t>
      </w:r>
      <w:proofErr w:type="spellEnd"/>
      <w:r w:rsidRPr="00BA19CA">
        <w:rPr>
          <w:rFonts w:eastAsia="Calibri" w:cs="Calibri"/>
          <w:lang w:eastAsia="en-US"/>
        </w:rPr>
        <w:t>. szerinti e-kárbejelentő felületen megadott adatoknak a kárbejelentő alkalmazás működtetése, a biztosítási eseményhez kapcsolódó, szükséges információk begyűjtése és a biztosítók részére kárrendezés céljából történő továbbítása tekintetében a MABISZ-</w:t>
      </w:r>
      <w:proofErr w:type="spellStart"/>
      <w:r w:rsidRPr="00BA19CA">
        <w:rPr>
          <w:rFonts w:eastAsia="Calibri" w:cs="Calibri"/>
          <w:lang w:eastAsia="en-US"/>
        </w:rPr>
        <w:t>szal</w:t>
      </w:r>
      <w:proofErr w:type="spellEnd"/>
    </w:p>
    <w:p w14:paraId="6A25B286"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 xml:space="preserve">szemben, ha az </w:t>
      </w:r>
      <w:proofErr w:type="gramStart"/>
      <w:r w:rsidRPr="00397BC6">
        <w:rPr>
          <w:rFonts w:eastAsia="Calibri" w:cs="Calibri"/>
          <w:i/>
          <w:iCs/>
          <w:lang w:eastAsia="en-US"/>
        </w:rPr>
        <w:t>a)-</w:t>
      </w:r>
      <w:proofErr w:type="gramEnd"/>
      <w:r w:rsidRPr="00397BC6">
        <w:rPr>
          <w:rFonts w:eastAsia="Calibri" w:cs="Calibri"/>
          <w:i/>
          <w:iCs/>
          <w:lang w:eastAsia="en-US"/>
        </w:rPr>
        <w:t>j)</w:t>
      </w:r>
      <w:r w:rsidRPr="00397BC6">
        <w:rPr>
          <w:rFonts w:eastAsia="Calibri" w:cs="Calibri"/>
          <w:lang w:eastAsia="en-US"/>
        </w:rPr>
        <w:t xml:space="preserve">, </w:t>
      </w:r>
      <w:r w:rsidRPr="00397BC6">
        <w:rPr>
          <w:rFonts w:eastAsia="Calibri" w:cs="Calibri"/>
          <w:i/>
          <w:iCs/>
          <w:lang w:eastAsia="en-US"/>
        </w:rPr>
        <w:t>n)</w:t>
      </w:r>
      <w:r w:rsidRPr="00397BC6">
        <w:rPr>
          <w:rFonts w:eastAsia="Calibri" w:cs="Calibri"/>
          <w:lang w:eastAsia="en-US"/>
        </w:rPr>
        <w:t xml:space="preserve">, </w:t>
      </w:r>
      <w:r w:rsidRPr="00397BC6">
        <w:rPr>
          <w:rFonts w:eastAsia="Calibri" w:cs="Calibri"/>
          <w:i/>
          <w:iCs/>
          <w:lang w:eastAsia="en-US"/>
        </w:rPr>
        <w:t>s)</w:t>
      </w:r>
      <w:r w:rsidRPr="00397BC6">
        <w:rPr>
          <w:rFonts w:eastAsia="Calibri" w:cs="Calibri"/>
          <w:lang w:eastAsia="en-US"/>
        </w:rPr>
        <w:t xml:space="preserve">, </w:t>
      </w:r>
      <w:r w:rsidRPr="00397BC6">
        <w:rPr>
          <w:rFonts w:eastAsia="Calibri" w:cs="Calibri"/>
          <w:i/>
          <w:iCs/>
          <w:lang w:eastAsia="en-US"/>
        </w:rPr>
        <w:t xml:space="preserve">t) </w:t>
      </w:r>
      <w:r w:rsidRPr="00397BC6">
        <w:rPr>
          <w:rFonts w:eastAsia="Calibri" w:cs="Calibri"/>
          <w:lang w:eastAsia="en-US"/>
        </w:rPr>
        <w:t xml:space="preserve">és </w:t>
      </w:r>
      <w:r w:rsidRPr="00397BC6">
        <w:rPr>
          <w:rFonts w:eastAsia="Calibri" w:cs="Calibri"/>
          <w:i/>
          <w:iCs/>
          <w:lang w:eastAsia="en-US"/>
        </w:rPr>
        <w:t xml:space="preserve">u) </w:t>
      </w:r>
      <w:r w:rsidRPr="00397BC6">
        <w:rPr>
          <w:rFonts w:eastAsia="Calibri" w:cs="Calibri"/>
          <w:lang w:eastAsia="en-US"/>
        </w:rPr>
        <w:t xml:space="preserve">pontban megjelölt szerv vagy személy adatkéréssel, illetve írásbeli megkereséssel fordul hozzá, amely tartalmazza az ügyfél nevét vagy a biztosítási szerződés megjelölését, a kért adatok fajtáját, az adatkérés célját és jogalapját, azzal, hogy a </w:t>
      </w:r>
      <w:r w:rsidRPr="00397BC6">
        <w:rPr>
          <w:rFonts w:eastAsia="Calibri" w:cs="Calibri"/>
          <w:i/>
          <w:iCs/>
          <w:lang w:eastAsia="en-US"/>
        </w:rPr>
        <w:t xml:space="preserve">p)-s) </w:t>
      </w:r>
      <w:r w:rsidRPr="00397BC6">
        <w:rPr>
          <w:rFonts w:eastAsia="Calibri" w:cs="Calibri"/>
          <w:lang w:eastAsia="en-US"/>
        </w:rPr>
        <w:t>pontban megjelölt szerv vagy személy kizárólag a kért adatok fajtáját, az adatkérés célját és jogalapját köteles megjelölni. A cél és a jogalap igazolásának minősül az adat megismerésére jogosító jogszabályi rendelkezés megjelölése is.</w:t>
      </w:r>
    </w:p>
    <w:p w14:paraId="433EB105" w14:textId="4833EFD1"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138. § (1)</w:t>
      </w:r>
      <w:r w:rsidR="001C4E3F">
        <w:rPr>
          <w:rFonts w:eastAsia="Calibri" w:cs="Calibri"/>
          <w:lang w:eastAsia="en-US"/>
        </w:rPr>
        <w:t xml:space="preserve"> bekezdés</w:t>
      </w:r>
      <w:r w:rsidRPr="00397BC6">
        <w:rPr>
          <w:rFonts w:eastAsia="Calibri" w:cs="Calibri"/>
          <w:lang w:eastAsia="en-US"/>
        </w:rPr>
        <w:t>)</w:t>
      </w:r>
    </w:p>
    <w:p w14:paraId="5719EDB3" w14:textId="77777777" w:rsidR="003725A4" w:rsidRPr="00397BC6" w:rsidRDefault="003725A4" w:rsidP="003725A4">
      <w:pPr>
        <w:widowControl w:val="0"/>
        <w:spacing w:after="0" w:line="240" w:lineRule="auto"/>
        <w:ind w:right="69"/>
        <w:rPr>
          <w:rFonts w:eastAsia="Calibri" w:cs="Calibri"/>
          <w:b/>
          <w:bCs/>
          <w:lang w:eastAsia="en-US"/>
        </w:rPr>
      </w:pPr>
    </w:p>
    <w:p w14:paraId="18C0C08D"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biztosítási titok megtartásának kötelezettsége nem áll fenn abban az esetben, ha</w:t>
      </w:r>
    </w:p>
    <w:p w14:paraId="35A79081"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i/>
          <w:iCs/>
          <w:lang w:eastAsia="en-US"/>
        </w:rPr>
        <w:t xml:space="preserve">a) </w:t>
      </w:r>
      <w:r w:rsidRPr="00397BC6">
        <w:rPr>
          <w:rFonts w:eastAsia="Calibri" w:cs="Calibri"/>
          <w:lang w:eastAsia="en-US"/>
        </w:rPr>
        <w:t>a magyar bűnüldöző szerv - nemzetközi kötelezettségvállalás alapján külföldi bűnüldöző szerv írásbeli megkeresésének teljesítése céljából - írásban kér biztosítási titoknak minősülő adatot,</w:t>
      </w:r>
    </w:p>
    <w:p w14:paraId="785F6FF0"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i/>
          <w:iCs/>
          <w:lang w:eastAsia="en-US"/>
        </w:rPr>
        <w:t xml:space="preserve">b) </w:t>
      </w:r>
      <w:r w:rsidRPr="00397BC6">
        <w:rPr>
          <w:rFonts w:eastAsia="Calibri" w:cs="Calibri"/>
          <w:lang w:eastAsia="en-US"/>
        </w:rPr>
        <w:t xml:space="preserve">a pénzügyi információs egységként működő hatóság a </w:t>
      </w:r>
      <w:proofErr w:type="spellStart"/>
      <w:proofErr w:type="gramStart"/>
      <w:r w:rsidRPr="00397BC6">
        <w:rPr>
          <w:rFonts w:eastAsia="Calibri" w:cs="Calibri"/>
          <w:lang w:eastAsia="en-US"/>
        </w:rPr>
        <w:t>Pmt</w:t>
      </w:r>
      <w:proofErr w:type="spellEnd"/>
      <w:r w:rsidRPr="00397BC6">
        <w:rPr>
          <w:rFonts w:eastAsia="Calibri" w:cs="Calibri"/>
          <w:lang w:eastAsia="en-US"/>
        </w:rPr>
        <w:t>.-</w:t>
      </w:r>
      <w:proofErr w:type="gramEnd"/>
      <w:r w:rsidRPr="00397BC6">
        <w:rPr>
          <w:rFonts w:eastAsia="Calibri" w:cs="Calibri"/>
          <w:lang w:eastAsia="en-US"/>
        </w:rPr>
        <w:t xml:space="preserve">ben meghatározott feladatkörében eljárva vagy külföldi pénzügyi információs egység írásbeli megkeresésének teljesítése céljából írásban kér biztosítási titoknak minősülő adatot, valamint ha a biztosító vagy a </w:t>
      </w:r>
      <w:proofErr w:type="spellStart"/>
      <w:r w:rsidRPr="00397BC6">
        <w:rPr>
          <w:rFonts w:eastAsia="Calibri" w:cs="Calibri"/>
          <w:lang w:eastAsia="en-US"/>
        </w:rPr>
        <w:t>viszontbiztosító</w:t>
      </w:r>
      <w:proofErr w:type="spellEnd"/>
      <w:r w:rsidRPr="00397BC6">
        <w:rPr>
          <w:rFonts w:eastAsia="Calibri" w:cs="Calibri"/>
          <w:lang w:eastAsia="en-US"/>
        </w:rPr>
        <w:t xml:space="preserve"> csoportszinten meghatározott pénzmosás és terrorizmusfinanszírozás elleni politikához és eljáráshoz kapcsolódó kötelezettségét teljesíti.</w:t>
      </w:r>
    </w:p>
    <w:p w14:paraId="00564A8B"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 xml:space="preserve">(Bit. 139. §) </w:t>
      </w:r>
    </w:p>
    <w:p w14:paraId="09766FD2" w14:textId="5D4ACB78" w:rsidR="003725A4" w:rsidRDefault="003725A4" w:rsidP="003725A4">
      <w:pPr>
        <w:widowControl w:val="0"/>
        <w:spacing w:after="0" w:line="240" w:lineRule="auto"/>
        <w:ind w:right="69"/>
        <w:rPr>
          <w:rFonts w:eastAsia="Calibri" w:cs="Calibri"/>
          <w:lang w:eastAsia="en-US"/>
        </w:rPr>
      </w:pPr>
    </w:p>
    <w:p w14:paraId="59CC2BE7"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lang w:eastAsia="en-US"/>
        </w:rPr>
        <w:lastRenderedPageBreak/>
        <w:t xml:space="preserve">Nem jelenti a biztosítási titok sérelmét a biztosító és a </w:t>
      </w:r>
      <w:proofErr w:type="spellStart"/>
      <w:r w:rsidRPr="00716B8F">
        <w:rPr>
          <w:rFonts w:eastAsia="Calibri" w:cs="Calibri"/>
          <w:lang w:eastAsia="en-US"/>
        </w:rPr>
        <w:t>viszontbiztosító</w:t>
      </w:r>
      <w:proofErr w:type="spellEnd"/>
      <w:r w:rsidRPr="00716B8F">
        <w:rPr>
          <w:rFonts w:eastAsia="Calibri" w:cs="Calibri"/>
          <w:lang w:eastAsia="en-US"/>
        </w:rPr>
        <w:t xml:space="preserve"> által a harmadik országbeli biztosítóhoz, </w:t>
      </w:r>
      <w:proofErr w:type="spellStart"/>
      <w:r w:rsidRPr="00716B8F">
        <w:rPr>
          <w:rFonts w:eastAsia="Calibri" w:cs="Calibri"/>
          <w:lang w:eastAsia="en-US"/>
        </w:rPr>
        <w:t>viszontbiztosítóhoz</w:t>
      </w:r>
      <w:proofErr w:type="spellEnd"/>
      <w:r w:rsidRPr="00716B8F">
        <w:rPr>
          <w:rFonts w:eastAsia="Calibri" w:cs="Calibri"/>
          <w:lang w:eastAsia="en-US"/>
        </w:rPr>
        <w:t xml:space="preserve"> vagy harmadik országbeli adatfeldolgozó szervezethez történő adattovábbítás abban az esetben:</w:t>
      </w:r>
    </w:p>
    <w:p w14:paraId="08BD2958"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i/>
          <w:iCs/>
          <w:lang w:eastAsia="en-US"/>
        </w:rPr>
        <w:t xml:space="preserve">a) </w:t>
      </w:r>
      <w:r w:rsidRPr="00716B8F">
        <w:rPr>
          <w:rFonts w:eastAsia="Calibri" w:cs="Calibri"/>
          <w:lang w:eastAsia="en-US"/>
        </w:rPr>
        <w:t>ha a biztosító ügyfele (a továbbiakban: adatalany) ahhoz írásban hozzájárult, vagy</w:t>
      </w:r>
    </w:p>
    <w:p w14:paraId="5BE7C213"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i/>
          <w:iCs/>
          <w:lang w:eastAsia="en-US"/>
        </w:rPr>
        <w:t>b)</w:t>
      </w:r>
      <w:r w:rsidRPr="00716B8F">
        <w:rPr>
          <w:rFonts w:eastAsia="Calibri" w:cs="Calibri"/>
          <w:lang w:eastAsia="en-US"/>
        </w:rPr>
        <w:t xml:space="preserve"> ha - az adatalany hozzájárulásának hiányában - az adattovábbítás a személyes adatok harmadik országba való továbbítására vonatkozó előírásoknak megfelel.</w:t>
      </w:r>
    </w:p>
    <w:p w14:paraId="650D3A14"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lang w:eastAsia="en-US"/>
        </w:rPr>
        <w:t>A biztosítási titoknak minősülő adatoknak másik tagállamba történő továbbítása esetén a belföldre történő adattovábbításra vonatkozó rendelkezéseket kell alkalmazni. (Bit. 140. § (1)-(2) bekezdései)</w:t>
      </w:r>
    </w:p>
    <w:p w14:paraId="4779EFAD" w14:textId="77777777" w:rsidR="00716B8F" w:rsidRPr="00716B8F" w:rsidRDefault="00716B8F" w:rsidP="00716B8F">
      <w:pPr>
        <w:widowControl w:val="0"/>
        <w:spacing w:after="0" w:line="240" w:lineRule="auto"/>
        <w:ind w:left="142" w:right="69"/>
        <w:rPr>
          <w:rFonts w:eastAsia="Calibri" w:cs="Calibri"/>
          <w:b/>
          <w:bCs/>
          <w:lang w:eastAsia="en-US"/>
        </w:rPr>
      </w:pPr>
    </w:p>
    <w:p w14:paraId="2BEC9498"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lang w:eastAsia="en-US"/>
        </w:rPr>
        <w:t>Nem jelenti a biztosítási titok sérelmét</w:t>
      </w:r>
    </w:p>
    <w:p w14:paraId="2E0D4F68"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i/>
          <w:iCs/>
          <w:lang w:eastAsia="en-US"/>
        </w:rPr>
        <w:t xml:space="preserve">a) </w:t>
      </w:r>
      <w:r w:rsidRPr="00716B8F">
        <w:rPr>
          <w:rFonts w:eastAsia="Calibri" w:cs="Calibri"/>
          <w:lang w:eastAsia="en-US"/>
        </w:rPr>
        <w:t>az olyan összesített adatok szolgáltatása, amelyből az egyes ügyfelek személye vagy üzleti adata nem állapítható meg,</w:t>
      </w:r>
    </w:p>
    <w:p w14:paraId="4FAC077F"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i/>
          <w:iCs/>
          <w:lang w:eastAsia="en-US"/>
        </w:rPr>
        <w:t xml:space="preserve">b) </w:t>
      </w:r>
      <w:r w:rsidRPr="00716B8F">
        <w:rPr>
          <w:rFonts w:eastAsia="Calibri" w:cs="Calibri"/>
          <w:lang w:eastAsia="en-US"/>
        </w:rPr>
        <w:t>fióktelep esetében a külföldi székhelyű vállalkozás székhelye (főirodája) szerinti felügyeleti hatóság számára a felügyeleti tevékenységhez szükséges adattovábbítás, ha az megfelel a külföldi és a magyar felügyeleti hatóság közötti megállapodásban foglaltaknak,</w:t>
      </w:r>
    </w:p>
    <w:p w14:paraId="15A86E41"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i/>
          <w:iCs/>
          <w:lang w:eastAsia="en-US"/>
        </w:rPr>
        <w:t xml:space="preserve">c) </w:t>
      </w:r>
      <w:r w:rsidRPr="00716B8F">
        <w:rPr>
          <w:rFonts w:eastAsia="Calibri" w:cs="Calibri"/>
          <w:lang w:eastAsia="en-US"/>
        </w:rPr>
        <w:t>a jogalkotás megalapozása és a hatásvizsgálatok elvégzése céljából a miniszter részére személyes adatnak nem minősülő adatok átadása,</w:t>
      </w:r>
    </w:p>
    <w:p w14:paraId="799A624A"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i/>
          <w:iCs/>
          <w:lang w:eastAsia="en-US"/>
        </w:rPr>
        <w:t xml:space="preserve">d) </w:t>
      </w:r>
      <w:r w:rsidRPr="00716B8F">
        <w:rPr>
          <w:rFonts w:eastAsia="Calibri" w:cs="Calibri"/>
          <w:lang w:eastAsia="en-US"/>
        </w:rPr>
        <w:t>a pénzügyi konglomerátumok kiegészítő felügyeletéről szóló törvényben foglalt rendelkezések teljesítése érdekében történő adatátadás.</w:t>
      </w:r>
    </w:p>
    <w:p w14:paraId="32B9B74E"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lang w:eastAsia="en-US"/>
        </w:rPr>
        <w:t xml:space="preserve">A fentiekben meghatározott adatok átadását a biztosító és a </w:t>
      </w:r>
      <w:proofErr w:type="spellStart"/>
      <w:r w:rsidRPr="00716B8F">
        <w:rPr>
          <w:rFonts w:eastAsia="Calibri" w:cs="Calibri"/>
          <w:lang w:eastAsia="en-US"/>
        </w:rPr>
        <w:t>viszontbiztosító</w:t>
      </w:r>
      <w:proofErr w:type="spellEnd"/>
      <w:r w:rsidRPr="00716B8F">
        <w:rPr>
          <w:rFonts w:eastAsia="Calibri" w:cs="Calibri"/>
          <w:lang w:eastAsia="en-US"/>
        </w:rPr>
        <w:t xml:space="preserve"> a biztosítási titok védelmére hivatkozva nem tagadhatja meg. (Bit. 141. § (1)-(2) bekezdései)</w:t>
      </w:r>
    </w:p>
    <w:p w14:paraId="19BA0015" w14:textId="77777777" w:rsidR="00716B8F" w:rsidRPr="00716B8F" w:rsidRDefault="00716B8F" w:rsidP="00716B8F">
      <w:pPr>
        <w:widowControl w:val="0"/>
        <w:spacing w:after="0" w:line="240" w:lineRule="auto"/>
        <w:ind w:left="142" w:right="69"/>
        <w:rPr>
          <w:rFonts w:eastAsia="Calibri" w:cs="Calibri"/>
          <w:lang w:eastAsia="en-US"/>
        </w:rPr>
      </w:pPr>
    </w:p>
    <w:p w14:paraId="0FA1E9D1"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lang w:eastAsia="en-US"/>
        </w:rPr>
        <w:t>Az adattovábbítási nyilvántartásban szereplő személyes adatokat az adattovábbítástól számított öt év elteltével, a különleges adatnak vagy bűnügyi személyes adatnak minősülő adatok továbbítása esetén húsz év elteltével törölni kell.</w:t>
      </w:r>
    </w:p>
    <w:p w14:paraId="5193B5A4" w14:textId="77777777" w:rsidR="00716B8F" w:rsidRPr="00716B8F" w:rsidRDefault="00716B8F" w:rsidP="00716B8F">
      <w:pPr>
        <w:widowControl w:val="0"/>
        <w:spacing w:after="0" w:line="240" w:lineRule="auto"/>
        <w:ind w:left="142" w:right="69"/>
        <w:rPr>
          <w:rFonts w:eastAsia="Calibri" w:cs="Calibri"/>
          <w:lang w:eastAsia="en-US"/>
        </w:rPr>
      </w:pPr>
      <w:r w:rsidRPr="00716B8F">
        <w:rPr>
          <w:rFonts w:eastAsia="Calibri" w:cs="Calibri"/>
          <w:lang w:eastAsia="en-US"/>
        </w:rPr>
        <w:t xml:space="preserve">A biztosító és a </w:t>
      </w:r>
      <w:proofErr w:type="spellStart"/>
      <w:r w:rsidRPr="00716B8F">
        <w:rPr>
          <w:rFonts w:eastAsia="Calibri" w:cs="Calibri"/>
          <w:lang w:eastAsia="en-US"/>
        </w:rPr>
        <w:t>viszontbiztosító</w:t>
      </w:r>
      <w:proofErr w:type="spellEnd"/>
      <w:r w:rsidRPr="00716B8F">
        <w:rPr>
          <w:rFonts w:eastAsia="Calibri" w:cs="Calibri"/>
          <w:lang w:eastAsia="en-US"/>
        </w:rPr>
        <w:t xml:space="preserve"> az érintett személyt nem tájékoztathatja a Bit. 138. § (1) bekezdés </w:t>
      </w:r>
      <w:r w:rsidRPr="00716B8F">
        <w:rPr>
          <w:rFonts w:eastAsia="Calibri" w:cs="Calibri"/>
          <w:i/>
          <w:iCs/>
          <w:lang w:eastAsia="en-US"/>
        </w:rPr>
        <w:t xml:space="preserve">b), f) </w:t>
      </w:r>
      <w:r w:rsidRPr="00716B8F">
        <w:rPr>
          <w:rFonts w:eastAsia="Calibri" w:cs="Calibri"/>
          <w:lang w:eastAsia="en-US"/>
        </w:rPr>
        <w:t xml:space="preserve">és </w:t>
      </w:r>
      <w:r w:rsidRPr="00716B8F">
        <w:rPr>
          <w:rFonts w:eastAsia="Calibri" w:cs="Calibri"/>
          <w:i/>
          <w:iCs/>
          <w:lang w:eastAsia="en-US"/>
        </w:rPr>
        <w:t xml:space="preserve">j) </w:t>
      </w:r>
      <w:r w:rsidRPr="00716B8F">
        <w:rPr>
          <w:rFonts w:eastAsia="Calibri" w:cs="Calibri"/>
          <w:lang w:eastAsia="en-US"/>
        </w:rPr>
        <w:t>pontjai, illetve a Bit. 138. § (6) bekezdése alapján végzett adattovábbításokról.</w:t>
      </w:r>
    </w:p>
    <w:p w14:paraId="196C9D80" w14:textId="2AAC2FB1" w:rsidR="00774810" w:rsidRDefault="00716B8F" w:rsidP="00716B8F">
      <w:pPr>
        <w:widowControl w:val="0"/>
        <w:spacing w:after="0" w:line="240" w:lineRule="auto"/>
        <w:ind w:left="142" w:right="69"/>
        <w:rPr>
          <w:rFonts w:eastAsia="Calibri" w:cs="Calibri"/>
          <w:lang w:eastAsia="en-US"/>
        </w:rPr>
      </w:pPr>
      <w:r w:rsidRPr="00716B8F">
        <w:rPr>
          <w:rFonts w:eastAsia="Calibri" w:cs="Calibri"/>
          <w:lang w:eastAsia="en-US"/>
        </w:rPr>
        <w:t xml:space="preserve">A biztosító és a </w:t>
      </w:r>
      <w:proofErr w:type="spellStart"/>
      <w:r w:rsidRPr="00716B8F">
        <w:rPr>
          <w:rFonts w:eastAsia="Calibri" w:cs="Calibri"/>
          <w:lang w:eastAsia="en-US"/>
        </w:rPr>
        <w:t>viszontbiztosító</w:t>
      </w:r>
      <w:proofErr w:type="spellEnd"/>
      <w:r w:rsidRPr="00716B8F">
        <w:rPr>
          <w:rFonts w:eastAsia="Calibri" w:cs="Calibri"/>
          <w:lang w:eastAsia="en-US"/>
        </w:rPr>
        <w:t xml:space="preserve"> a személyes adatokat a biztosítási, viszontbiztosítási, illetve a megbízási jogviszony fennállásának idején, valamint azon időtartam alatt kezelheti, ameddig a biztosítási, viszontbiztosítási, illetve a megbízási jogviszonnyal kapcsolatban igény érvényesíthető. (Bit. 142. § (1)-(3) bekezdései)</w:t>
      </w:r>
    </w:p>
    <w:p w14:paraId="7EC417CB" w14:textId="77777777" w:rsidR="00774810" w:rsidRPr="00397BC6" w:rsidRDefault="00774810" w:rsidP="003725A4">
      <w:pPr>
        <w:widowControl w:val="0"/>
        <w:spacing w:after="0" w:line="240" w:lineRule="auto"/>
        <w:ind w:right="69"/>
        <w:rPr>
          <w:rFonts w:eastAsia="Calibri" w:cs="Calibri"/>
          <w:lang w:eastAsia="en-US"/>
        </w:rPr>
      </w:pPr>
    </w:p>
    <w:p w14:paraId="1FAC7D0C"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 xml:space="preserve">A biztosító és a </w:t>
      </w:r>
      <w:proofErr w:type="spellStart"/>
      <w:r w:rsidRPr="00397BC6">
        <w:rPr>
          <w:rFonts w:eastAsia="Calibri" w:cs="Calibri"/>
          <w:lang w:eastAsia="en-US"/>
        </w:rPr>
        <w:t>viszontbiztosító</w:t>
      </w:r>
      <w:proofErr w:type="spellEnd"/>
      <w:r w:rsidRPr="00397BC6">
        <w:rPr>
          <w:rFonts w:eastAsia="Calibri" w:cs="Calibri"/>
          <w:lang w:eastAsia="en-US"/>
        </w:rPr>
        <w:t xml:space="preserve"> a létre nem jött biztosítási szerződéssel kapcsolatos személyes adatokat kezelhet, ameddig a szerződés létrejöttének meghiúsulásával kapcsolatban igény érvényesíthető.</w:t>
      </w:r>
    </w:p>
    <w:p w14:paraId="3745E83A"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 xml:space="preserve">A biztosító és a </w:t>
      </w:r>
      <w:proofErr w:type="spellStart"/>
      <w:r w:rsidRPr="00397BC6">
        <w:rPr>
          <w:rFonts w:eastAsia="Calibri" w:cs="Calibri"/>
          <w:lang w:eastAsia="en-US"/>
        </w:rPr>
        <w:t>viszontbiztosító</w:t>
      </w:r>
      <w:proofErr w:type="spellEnd"/>
      <w:r w:rsidRPr="00397BC6">
        <w:rPr>
          <w:rFonts w:eastAsia="Calibri" w:cs="Calibri"/>
          <w:lang w:eastAsia="en-US"/>
        </w:rPr>
        <w:t xml:space="preserve"> köteles törölni minden olyan, ügyfeleivel, volt ügyfeleivel vagy létre nem jött szerződéssel kapcsolatos személyes adatot, amelynek kezelése esetében az adatkezelési cél megszűnt, vagy amelynek kezeléséhez az érintett hozzájárulása nem áll rendelkezésre, illetve amelynek kezeléséhez nincs törvényi jogalap.</w:t>
      </w:r>
    </w:p>
    <w:p w14:paraId="3630A64C" w14:textId="5A621947" w:rsidR="00BA19CA" w:rsidRDefault="00BA19CA" w:rsidP="00BA19CA">
      <w:pPr>
        <w:widowControl w:val="0"/>
        <w:spacing w:after="0" w:line="240" w:lineRule="auto"/>
        <w:ind w:left="116" w:right="69"/>
        <w:rPr>
          <w:rFonts w:eastAsia="Calibri" w:cs="Calibri"/>
          <w:lang w:eastAsia="en-US"/>
        </w:rPr>
      </w:pPr>
      <w:r w:rsidRPr="00BA19CA">
        <w:rPr>
          <w:rFonts w:eastAsia="Calibri" w:cs="Calibri"/>
          <w:lang w:eastAsia="en-US"/>
        </w:rPr>
        <w:t>Az elhunyt személlyel kapcsolatba hozható adatok tekintetében az érintett jogait az elhunyt örököse, illetve a biztosítási szerződésben nevesített jogosult is gyakorolhatja.</w:t>
      </w:r>
    </w:p>
    <w:p w14:paraId="0070A212" w14:textId="6F38D6B1" w:rsidR="004C3455" w:rsidRDefault="004C3455" w:rsidP="00BA19CA">
      <w:pPr>
        <w:widowControl w:val="0"/>
        <w:spacing w:after="0" w:line="240" w:lineRule="auto"/>
        <w:ind w:left="116" w:right="69"/>
        <w:rPr>
          <w:rFonts w:eastAsia="Calibri" w:cs="Calibri"/>
          <w:lang w:eastAsia="en-US"/>
        </w:rPr>
      </w:pPr>
    </w:p>
    <w:p w14:paraId="7FE38ABD" w14:textId="77777777" w:rsidR="004C3455" w:rsidRPr="004C3455" w:rsidRDefault="004C3455" w:rsidP="004C3455">
      <w:pPr>
        <w:widowControl w:val="0"/>
        <w:spacing w:after="0" w:line="240" w:lineRule="auto"/>
        <w:ind w:left="116" w:right="69"/>
        <w:rPr>
          <w:rFonts w:eastAsia="Calibri" w:cs="Calibri"/>
          <w:lang w:eastAsia="en-US"/>
        </w:rPr>
      </w:pPr>
      <w:r w:rsidRPr="004C3455">
        <w:rPr>
          <w:rFonts w:eastAsia="Calibri" w:cs="Calibri"/>
          <w:lang w:eastAsia="en-US"/>
        </w:rPr>
        <w:t>A biztosító a hagyatéki eljárás jogerős lezárásáról történő tudomásszerzés napjáig</w:t>
      </w:r>
    </w:p>
    <w:p w14:paraId="574E7F93" w14:textId="77777777" w:rsidR="004C3455" w:rsidRPr="004C3455" w:rsidRDefault="004C3455" w:rsidP="004C3455">
      <w:pPr>
        <w:widowControl w:val="0"/>
        <w:spacing w:after="0" w:line="240" w:lineRule="auto"/>
        <w:ind w:left="116" w:right="69"/>
        <w:rPr>
          <w:rFonts w:eastAsia="Calibri" w:cs="Calibri"/>
          <w:u w:val="wave"/>
          <w:lang w:eastAsia="en-US"/>
        </w:rPr>
      </w:pPr>
      <w:r w:rsidRPr="004C3455">
        <w:rPr>
          <w:rFonts w:eastAsia="Calibri" w:cs="Calibri"/>
          <w:u w:val="wave"/>
          <w:lang w:eastAsia="en-US"/>
        </w:rPr>
        <w:t>a) az elhunyt szerződő által kötött vagyonbiztosítási szerződéshez kapcsolódóan, kizárólag az érintett biztosítási szerződés díjfizetéssel történő fenntartása érdekében a biztosítási szerződés fennállásáról, a biztosítást igazoló okirat számáról, az általános szerződési feltételekről, a szerződés díjegyenlegéről, az esedékes díjtartozás összegéről, valamint a szerződés évfordulójáról az elhunyt szerződő közeli hozzátartozója, illetve a vagyontárgy birtokosa részére,</w:t>
      </w:r>
    </w:p>
    <w:p w14:paraId="7981219C" w14:textId="77777777" w:rsidR="004C3455" w:rsidRPr="004C3455" w:rsidRDefault="004C3455" w:rsidP="004C3455">
      <w:pPr>
        <w:widowControl w:val="0"/>
        <w:spacing w:after="0" w:line="240" w:lineRule="auto"/>
        <w:ind w:left="116" w:right="69"/>
        <w:rPr>
          <w:rFonts w:eastAsia="Calibri" w:cs="Calibri"/>
          <w:u w:val="wave"/>
          <w:lang w:eastAsia="en-US"/>
        </w:rPr>
      </w:pPr>
      <w:r w:rsidRPr="004C3455">
        <w:rPr>
          <w:rFonts w:eastAsia="Calibri" w:cs="Calibri"/>
          <w:u w:val="wave"/>
          <w:lang w:eastAsia="en-US"/>
        </w:rPr>
        <w:t>b) azon hitelfedezeti életbiztosítási szerződéshez, továbbá azon biztosítási szerződéshez kapcsolódóan, ahol a szolgáltatás jogosultja a hitelintézet és a szerződés biztosítottja az elhunyt személy, kizárólag a szolgáltatási igény biztosítóhoz történő bejelentése és a szolgáltatás teljesítéséhez szükséges adatok biztosító részére történő megküldése érdekében a biztosítási szerződés fennállásáról, a biztosítást igazoló okirat számáról, valamint az általános szerződési feltételekről az elhunyt biztosított közeli hozzátartozója részére</w:t>
      </w:r>
    </w:p>
    <w:p w14:paraId="69F35D7F" w14:textId="77777777" w:rsidR="004C3455" w:rsidRPr="004C3455" w:rsidRDefault="004C3455" w:rsidP="004C3455">
      <w:pPr>
        <w:widowControl w:val="0"/>
        <w:spacing w:after="0" w:line="240" w:lineRule="auto"/>
        <w:ind w:left="116" w:right="69"/>
        <w:rPr>
          <w:rFonts w:eastAsia="Calibri" w:cs="Calibri"/>
          <w:u w:val="wave"/>
          <w:lang w:eastAsia="en-US"/>
        </w:rPr>
      </w:pPr>
      <w:r w:rsidRPr="004C3455">
        <w:rPr>
          <w:rFonts w:eastAsia="Calibri" w:cs="Calibri"/>
          <w:u w:val="wave"/>
          <w:lang w:eastAsia="en-US"/>
        </w:rPr>
        <w:t>- annak írásbeli kérelmére - adatot szolgáltathat, feltéve, hogy e minőségét a kérelmező okirattal igazolja.</w:t>
      </w:r>
    </w:p>
    <w:p w14:paraId="4304DFE0" w14:textId="77777777" w:rsidR="004C3455" w:rsidRDefault="004C3455" w:rsidP="004C3455">
      <w:pPr>
        <w:widowControl w:val="0"/>
        <w:spacing w:after="0" w:line="240" w:lineRule="auto"/>
        <w:ind w:left="116" w:right="69"/>
        <w:rPr>
          <w:rFonts w:eastAsia="Calibri" w:cs="Calibri"/>
          <w:u w:val="wave"/>
          <w:lang w:eastAsia="en-US"/>
        </w:rPr>
      </w:pPr>
    </w:p>
    <w:p w14:paraId="3856CCD8" w14:textId="0281A789" w:rsidR="004C3455" w:rsidRPr="004C3455" w:rsidRDefault="004C3455" w:rsidP="004C3455">
      <w:pPr>
        <w:widowControl w:val="0"/>
        <w:spacing w:after="0" w:line="240" w:lineRule="auto"/>
        <w:ind w:left="116" w:right="69"/>
        <w:rPr>
          <w:rFonts w:eastAsia="Calibri" w:cs="Calibri"/>
          <w:u w:val="wave"/>
          <w:lang w:eastAsia="en-US"/>
        </w:rPr>
      </w:pPr>
      <w:r w:rsidRPr="004C3455">
        <w:rPr>
          <w:rFonts w:eastAsia="Calibri" w:cs="Calibri"/>
          <w:u w:val="wave"/>
          <w:lang w:eastAsia="en-US"/>
        </w:rPr>
        <w:t>A közeli hozzátartozó, illetve a vagyontárgy birtokosa részére történő - (5) bekezdés szerinti - adatszolgáltatás nem jelenti a biztosítási titok sérelmét. A biztosító a kérelmező személyes adatait az adatszolgáltatást követően öt évig, illetve - ha a 142. § (3) bekezdése szerinti időtartam ezt meghaladja - a 142. § (3) bekezdésében meghatározott időtartamig kezeli.</w:t>
      </w:r>
    </w:p>
    <w:p w14:paraId="03689558" w14:textId="3EA64627" w:rsidR="00BA19CA" w:rsidRPr="00BA19CA" w:rsidRDefault="00BA19CA" w:rsidP="00BA19CA">
      <w:pPr>
        <w:widowControl w:val="0"/>
        <w:spacing w:after="0" w:line="240" w:lineRule="auto"/>
        <w:ind w:left="116" w:right="69"/>
        <w:rPr>
          <w:rFonts w:eastAsia="Calibri" w:cs="Calibri"/>
          <w:lang w:eastAsia="en-US"/>
        </w:rPr>
      </w:pPr>
      <w:r w:rsidRPr="00BA19CA">
        <w:rPr>
          <w:rFonts w:eastAsia="Calibri" w:cs="Calibri"/>
          <w:lang w:eastAsia="en-US"/>
        </w:rPr>
        <w:lastRenderedPageBreak/>
        <w:t xml:space="preserve"> (Bit. 143. § (</w:t>
      </w:r>
      <w:r w:rsidR="00774810">
        <w:rPr>
          <w:rFonts w:eastAsia="Calibri" w:cs="Calibri"/>
          <w:lang w:eastAsia="en-US"/>
        </w:rPr>
        <w:t>1</w:t>
      </w:r>
      <w:r w:rsidRPr="00BA19CA">
        <w:rPr>
          <w:rFonts w:eastAsia="Calibri" w:cs="Calibri"/>
          <w:lang w:eastAsia="en-US"/>
        </w:rPr>
        <w:t>)-(</w:t>
      </w:r>
      <w:r w:rsidR="004C3455">
        <w:rPr>
          <w:rFonts w:eastAsia="Calibri" w:cs="Calibri"/>
          <w:lang w:eastAsia="en-US"/>
        </w:rPr>
        <w:t>6</w:t>
      </w:r>
      <w:r w:rsidRPr="00BA19CA">
        <w:rPr>
          <w:rFonts w:eastAsia="Calibri" w:cs="Calibri"/>
          <w:lang w:eastAsia="en-US"/>
        </w:rPr>
        <w:t>) bekezdései)</w:t>
      </w:r>
    </w:p>
    <w:p w14:paraId="0F916FCD" w14:textId="77777777" w:rsidR="00BA19CA" w:rsidRPr="00397BC6" w:rsidRDefault="00BA19CA" w:rsidP="003725A4">
      <w:pPr>
        <w:widowControl w:val="0"/>
        <w:spacing w:after="0" w:line="240" w:lineRule="auto"/>
        <w:ind w:left="116" w:right="69"/>
        <w:rPr>
          <w:rFonts w:eastAsia="Calibri" w:cs="Calibri"/>
          <w:lang w:eastAsia="en-US"/>
        </w:rPr>
      </w:pPr>
    </w:p>
    <w:p w14:paraId="1BD2294E" w14:textId="6D3DC7DA" w:rsidR="003725A4" w:rsidRPr="00397BC6" w:rsidRDefault="003725A4" w:rsidP="006E593C">
      <w:pPr>
        <w:widowControl w:val="0"/>
        <w:spacing w:after="0" w:line="240" w:lineRule="auto"/>
        <w:ind w:left="116" w:right="69"/>
        <w:rPr>
          <w:rFonts w:eastAsia="Calibri" w:cs="Calibri"/>
          <w:lang w:eastAsia="en-US"/>
        </w:rPr>
      </w:pPr>
      <w:r w:rsidRPr="00397BC6">
        <w:rPr>
          <w:rFonts w:eastAsia="Calibri" w:cs="Calibri"/>
          <w:lang w:eastAsia="en-US"/>
        </w:rPr>
        <w:t xml:space="preserve">Nem lehet üzleti titokra vagy biztosítási titokra hivatkozással visszatartani az információt a közérdekű adatok nyilvánosságára és a közérdekből nyilvános adatra vonatkozó </w:t>
      </w:r>
      <w:r w:rsidR="006E593C">
        <w:rPr>
          <w:rFonts w:eastAsia="Calibri" w:cs="Calibri"/>
          <w:lang w:eastAsia="en-US"/>
        </w:rPr>
        <w:t>–</w:t>
      </w:r>
      <w:r w:rsidRPr="00397BC6">
        <w:rPr>
          <w:rFonts w:eastAsia="Calibri" w:cs="Calibri"/>
          <w:lang w:eastAsia="en-US"/>
        </w:rPr>
        <w:t xml:space="preserve"> az</w:t>
      </w:r>
      <w:r w:rsidR="006E593C">
        <w:rPr>
          <w:rFonts w:eastAsia="Calibri" w:cs="Calibri"/>
          <w:lang w:eastAsia="en-US"/>
        </w:rPr>
        <w:t xml:space="preserve"> </w:t>
      </w:r>
      <w:r w:rsidR="006E593C" w:rsidRPr="006E593C">
        <w:rPr>
          <w:rFonts w:eastAsia="Calibri" w:cs="Calibri"/>
          <w:lang w:eastAsia="en-US"/>
        </w:rPr>
        <w:t>információs önrendelkezési jogról és az információsz</w:t>
      </w:r>
      <w:r w:rsidR="006E593C">
        <w:rPr>
          <w:rFonts w:eastAsia="Calibri" w:cs="Calibri"/>
          <w:lang w:eastAsia="en-US"/>
        </w:rPr>
        <w:t>a</w:t>
      </w:r>
      <w:r w:rsidR="006E593C" w:rsidRPr="006E593C">
        <w:rPr>
          <w:rFonts w:eastAsia="Calibri" w:cs="Calibri"/>
          <w:lang w:eastAsia="en-US"/>
        </w:rPr>
        <w:t>badságról</w:t>
      </w:r>
      <w:r w:rsidR="006E593C">
        <w:rPr>
          <w:rFonts w:eastAsia="Calibri" w:cs="Calibri"/>
          <w:lang w:eastAsia="en-US"/>
        </w:rPr>
        <w:t xml:space="preserve"> szóló </w:t>
      </w:r>
      <w:r w:rsidR="006E593C" w:rsidRPr="006E593C">
        <w:rPr>
          <w:rFonts w:eastAsia="Calibri" w:cs="Calibri"/>
          <w:lang w:eastAsia="en-US"/>
        </w:rPr>
        <w:t>2011. évi CXII. törvény</w:t>
      </w:r>
      <w:r w:rsidRPr="00397BC6">
        <w:rPr>
          <w:rFonts w:eastAsia="Calibri" w:cs="Calibri"/>
          <w:lang w:eastAsia="en-US"/>
        </w:rPr>
        <w:t xml:space="preserve"> </w:t>
      </w:r>
      <w:r w:rsidR="006E593C">
        <w:rPr>
          <w:rFonts w:eastAsia="Calibri" w:cs="Calibri"/>
          <w:lang w:eastAsia="en-US"/>
        </w:rPr>
        <w:t>(</w:t>
      </w:r>
      <w:proofErr w:type="spellStart"/>
      <w:r w:rsidRPr="00397BC6">
        <w:rPr>
          <w:rFonts w:eastAsia="Calibri" w:cs="Calibri"/>
          <w:lang w:eastAsia="en-US"/>
        </w:rPr>
        <w:t>Infotv</w:t>
      </w:r>
      <w:proofErr w:type="spellEnd"/>
      <w:r w:rsidRPr="00397BC6">
        <w:rPr>
          <w:rFonts w:eastAsia="Calibri" w:cs="Calibri"/>
          <w:lang w:eastAsia="en-US"/>
        </w:rPr>
        <w:t>.</w:t>
      </w:r>
      <w:r w:rsidR="006E593C">
        <w:rPr>
          <w:rFonts w:eastAsia="Calibri" w:cs="Calibri"/>
          <w:lang w:eastAsia="en-US"/>
        </w:rPr>
        <w:t>)</w:t>
      </w:r>
      <w:r w:rsidRPr="00397BC6">
        <w:rPr>
          <w:rFonts w:eastAsia="Calibri" w:cs="Calibri"/>
          <w:lang w:eastAsia="en-US"/>
        </w:rPr>
        <w:t xml:space="preserve"> meghatározott - adatszolgáltatási kötelezettség esetén.</w:t>
      </w:r>
    </w:p>
    <w:p w14:paraId="68876881"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Az üzleti titokra és a biztosítási titokra egyebekben a Ptk.-ban és az üzleti titok védelméről szóló 2018. évi LIV. törvényben foglaltakat kell megfelelően alkalmazni.</w:t>
      </w:r>
    </w:p>
    <w:p w14:paraId="2DC10E88"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(Bit. 147. § (2)-(3) bekezdései)</w:t>
      </w:r>
    </w:p>
    <w:p w14:paraId="62573FEF" w14:textId="77777777" w:rsidR="003725A4" w:rsidRPr="00397BC6" w:rsidRDefault="003725A4" w:rsidP="003725A4">
      <w:pPr>
        <w:widowControl w:val="0"/>
        <w:spacing w:after="0" w:line="240" w:lineRule="auto"/>
        <w:ind w:right="69"/>
        <w:rPr>
          <w:rFonts w:eastAsia="Calibri" w:cs="Calibri"/>
          <w:lang w:eastAsia="en-US"/>
        </w:rPr>
      </w:pPr>
    </w:p>
    <w:p w14:paraId="483CAD6F"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 xml:space="preserve">A titoktartásra és az adatvédelemre vonatkozó további rendelkezések (ideértve például a harmadik országbeli biztosító vagy </w:t>
      </w:r>
      <w:proofErr w:type="spellStart"/>
      <w:r w:rsidRPr="00397BC6">
        <w:rPr>
          <w:rFonts w:eastAsia="Calibri" w:cs="Calibri"/>
          <w:lang w:eastAsia="en-US"/>
        </w:rPr>
        <w:t>viszontbiztosító</w:t>
      </w:r>
      <w:proofErr w:type="spellEnd"/>
      <w:r w:rsidRPr="00397BC6">
        <w:rPr>
          <w:rFonts w:eastAsia="Calibri" w:cs="Calibri"/>
          <w:lang w:eastAsia="en-US"/>
        </w:rPr>
        <w:t xml:space="preserve"> adatainak nyilvánosságra hozatalára vonatkozó szabályokat, az elhunyt személyekkel kapcsolatos adatok feldolgozását, a </w:t>
      </w:r>
      <w:proofErr w:type="spellStart"/>
      <w:r w:rsidRPr="00397BC6">
        <w:rPr>
          <w:rFonts w:eastAsia="Calibri" w:cs="Calibri"/>
          <w:lang w:eastAsia="en-US"/>
        </w:rPr>
        <w:t>FATCA</w:t>
      </w:r>
      <w:proofErr w:type="spellEnd"/>
      <w:r w:rsidRPr="00397BC6">
        <w:rPr>
          <w:rFonts w:eastAsia="Calibri" w:cs="Calibri"/>
          <w:lang w:eastAsia="en-US"/>
        </w:rPr>
        <w:t>-törvény szerinti kötelezettségeket, a Hpt. 164/B. §-</w:t>
      </w:r>
      <w:proofErr w:type="spellStart"/>
      <w:r w:rsidRPr="00397BC6">
        <w:rPr>
          <w:rFonts w:eastAsia="Calibri" w:cs="Calibri"/>
          <w:lang w:eastAsia="en-US"/>
        </w:rPr>
        <w:t>nak</w:t>
      </w:r>
      <w:proofErr w:type="spellEnd"/>
      <w:r w:rsidRPr="00397BC6">
        <w:rPr>
          <w:rFonts w:eastAsia="Calibri" w:cs="Calibri"/>
          <w:lang w:eastAsia="en-US"/>
        </w:rPr>
        <w:t xml:space="preserve"> megfelelően </w:t>
      </w:r>
      <w:proofErr w:type="spellStart"/>
      <w:r w:rsidRPr="00397BC6">
        <w:rPr>
          <w:rFonts w:eastAsia="Calibri" w:cs="Calibri"/>
          <w:lang w:eastAsia="en-US"/>
        </w:rPr>
        <w:t>szolgálatott</w:t>
      </w:r>
      <w:proofErr w:type="spellEnd"/>
      <w:r w:rsidRPr="00397BC6">
        <w:rPr>
          <w:rFonts w:eastAsia="Calibri" w:cs="Calibri"/>
          <w:lang w:eastAsia="en-US"/>
        </w:rPr>
        <w:t xml:space="preserve"> információk közzététele) a Bit X. fejezete tartalmazza.</w:t>
      </w:r>
    </w:p>
    <w:p w14:paraId="5AD64D98" w14:textId="77777777" w:rsidR="003725A4" w:rsidRPr="00397BC6" w:rsidRDefault="003725A4" w:rsidP="003725A4">
      <w:pPr>
        <w:widowControl w:val="0"/>
        <w:spacing w:after="0" w:line="240" w:lineRule="auto"/>
        <w:ind w:left="116" w:right="69"/>
        <w:rPr>
          <w:rFonts w:eastAsia="Calibri" w:cs="Calibri"/>
          <w:lang w:eastAsia="en-US"/>
        </w:rPr>
      </w:pPr>
    </w:p>
    <w:p w14:paraId="6A6BAAFD" w14:textId="77777777" w:rsidR="003725A4" w:rsidRPr="00397BC6" w:rsidRDefault="003725A4" w:rsidP="003725A4">
      <w:pPr>
        <w:widowControl w:val="0"/>
        <w:spacing w:after="0" w:line="240" w:lineRule="auto"/>
        <w:ind w:left="116" w:right="69"/>
        <w:rPr>
          <w:rFonts w:eastAsia="Calibri" w:cs="Calibri"/>
          <w:b/>
          <w:lang w:eastAsia="en-US"/>
        </w:rPr>
      </w:pPr>
      <w:r w:rsidRPr="00397BC6">
        <w:rPr>
          <w:rFonts w:eastAsia="Calibri" w:cs="Calibri"/>
          <w:b/>
          <w:lang w:eastAsia="en-US"/>
        </w:rPr>
        <w:t>Biztosítás közvetítők és kiegészítő biztosításközvetítői tevékenységet végző személyek</w:t>
      </w:r>
    </w:p>
    <w:p w14:paraId="3F8BA5E5"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 xml:space="preserve">A biztosításközvetítő az ügyfelek azon biztosítási titkait jogosult kezelni, amelyek a biztosítási szerződéssel, annak létrejöttével, nyilvántartásával, a szolgáltatással </w:t>
      </w:r>
      <w:proofErr w:type="spellStart"/>
      <w:r w:rsidRPr="00397BC6">
        <w:rPr>
          <w:rFonts w:eastAsia="Calibri" w:cs="Calibri"/>
          <w:lang w:eastAsia="en-US"/>
        </w:rPr>
        <w:t>összefüggnek</w:t>
      </w:r>
      <w:proofErr w:type="spellEnd"/>
      <w:r w:rsidRPr="00397BC6">
        <w:rPr>
          <w:rFonts w:eastAsia="Calibri" w:cs="Calibri"/>
          <w:lang w:eastAsia="en-US"/>
        </w:rPr>
        <w:t>. Az adatkezelés célja csak a biztosítási szerződés megkötéséhez, módosításához, a biztosítás fenntartásához, a biztosítási szerződésből származó követelések megítéléséhez szükséges, vagy az e törvény által meghatározott egyéb cél lehet.</w:t>
      </w:r>
    </w:p>
    <w:p w14:paraId="6B6810F0" w14:textId="77777777" w:rsidR="003725A4" w:rsidRPr="00397BC6" w:rsidRDefault="003725A4" w:rsidP="003725A4">
      <w:pPr>
        <w:widowControl w:val="0"/>
        <w:spacing w:after="0" w:line="240" w:lineRule="auto"/>
        <w:ind w:left="116" w:right="69"/>
        <w:rPr>
          <w:rFonts w:eastAsia="Calibri" w:cs="Calibri"/>
          <w:lang w:eastAsia="en-US"/>
        </w:rPr>
      </w:pPr>
    </w:p>
    <w:p w14:paraId="125EC3B9"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Az előző bekezdésben meghatározott céltól eltérő célból végzett adatkezelést a biztosításközvetítő csak az ügyfél előzetes hozzájárulásával végezhet. A hozzájárulás megtagadása miatt az ügyfelet nem érheti hátrány és annak megadása esetén részére nem nyújtható előny.</w:t>
      </w:r>
    </w:p>
    <w:p w14:paraId="58873F7C"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 xml:space="preserve">A biztosítási titok tekintetében, időbeli korlátozás nélkül - ha törvény másként nem rendelkezik - titoktartási kötelezettség terheli a biztosításközvetítő tulajdonosait, vezetőit, </w:t>
      </w:r>
      <w:proofErr w:type="spellStart"/>
      <w:r w:rsidRPr="00397BC6">
        <w:rPr>
          <w:rFonts w:eastAsia="Calibri" w:cs="Calibri"/>
          <w:lang w:eastAsia="en-US"/>
        </w:rPr>
        <w:t>alkalmazottait</w:t>
      </w:r>
      <w:proofErr w:type="spellEnd"/>
      <w:r w:rsidRPr="00397BC6">
        <w:rPr>
          <w:rFonts w:eastAsia="Calibri" w:cs="Calibri"/>
          <w:lang w:eastAsia="en-US"/>
        </w:rPr>
        <w:t xml:space="preserve"> és mindazokat, akik ahhoz a biztosításközvetítővel kapcsolatos tevékenységük során bármilyen módon hozzájutottak.</w:t>
      </w:r>
    </w:p>
    <w:p w14:paraId="579B697D" w14:textId="77777777" w:rsidR="003725A4" w:rsidRPr="00397BC6" w:rsidRDefault="003725A4" w:rsidP="003725A4">
      <w:pPr>
        <w:widowControl w:val="0"/>
        <w:spacing w:after="0" w:line="240" w:lineRule="auto"/>
        <w:ind w:left="116" w:right="69"/>
        <w:rPr>
          <w:rFonts w:eastAsia="Calibri" w:cs="Calibri"/>
          <w:lang w:eastAsia="en-US"/>
        </w:rPr>
      </w:pPr>
    </w:p>
    <w:p w14:paraId="002ABA67"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A Bit. 137-143. §-ban, és a 145-147. §-ban meghatározott rendelkezéseket alkalmazni kell a biztosításközvetítők esetében is azzal, hogy ahol az adott rendelkezés biztosítót nevesít, azon a biztosításközvetítőt kell érteni.</w:t>
      </w:r>
    </w:p>
    <w:p w14:paraId="023DBAAB" w14:textId="77777777" w:rsidR="003725A4" w:rsidRPr="00397BC6" w:rsidRDefault="003725A4" w:rsidP="003725A4">
      <w:pPr>
        <w:widowControl w:val="0"/>
        <w:spacing w:after="0" w:line="240" w:lineRule="auto"/>
        <w:ind w:left="116" w:right="69"/>
        <w:rPr>
          <w:rFonts w:eastAsia="Calibri" w:cs="Calibri"/>
          <w:lang w:eastAsia="en-US"/>
        </w:rPr>
      </w:pPr>
    </w:p>
    <w:p w14:paraId="152EDCE9"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A Bit. 379-381. § rendelkezéseit a kiegészítő biztosításközvetítői tevékenységet végző személyek esetében is megfelelően alkalmazni kell.</w:t>
      </w:r>
    </w:p>
    <w:p w14:paraId="41DD8DA1" w14:textId="77777777" w:rsidR="003725A4" w:rsidRPr="00397BC6" w:rsidRDefault="003725A4" w:rsidP="003725A4">
      <w:pPr>
        <w:widowControl w:val="0"/>
        <w:spacing w:after="0" w:line="240" w:lineRule="auto"/>
        <w:ind w:left="116" w:right="69"/>
        <w:rPr>
          <w:rFonts w:eastAsia="Calibri" w:cs="Calibri"/>
          <w:b/>
          <w:lang w:eastAsia="en-US"/>
        </w:rPr>
      </w:pPr>
      <w:r w:rsidRPr="00397BC6">
        <w:rPr>
          <w:rFonts w:eastAsia="Calibri" w:cs="Calibri"/>
          <w:lang w:eastAsia="en-US"/>
        </w:rPr>
        <w:t>(Bit. 379. §-381/A. §)</w:t>
      </w:r>
    </w:p>
    <w:p w14:paraId="6B8F3FE0" w14:textId="77777777" w:rsidR="003725A4" w:rsidRPr="00397BC6" w:rsidRDefault="003725A4" w:rsidP="003725A4">
      <w:pPr>
        <w:widowControl w:val="0"/>
        <w:spacing w:after="0" w:line="240" w:lineRule="auto"/>
        <w:ind w:left="116" w:right="69"/>
        <w:rPr>
          <w:rFonts w:eastAsia="Calibri" w:cs="Calibri"/>
          <w:b/>
          <w:lang w:eastAsia="en-US"/>
        </w:rPr>
      </w:pPr>
    </w:p>
    <w:p w14:paraId="7192698F" w14:textId="77777777" w:rsidR="003725A4" w:rsidRPr="00397BC6" w:rsidRDefault="003725A4" w:rsidP="003725A4">
      <w:pPr>
        <w:widowControl w:val="0"/>
        <w:spacing w:after="0" w:line="240" w:lineRule="auto"/>
        <w:ind w:left="116" w:right="69"/>
        <w:rPr>
          <w:rFonts w:eastAsia="Calibri" w:cs="Calibri"/>
          <w:b/>
          <w:lang w:eastAsia="en-US"/>
        </w:rPr>
      </w:pPr>
      <w:r w:rsidRPr="00397BC6">
        <w:rPr>
          <w:rFonts w:eastAsia="Calibri" w:cs="Calibri"/>
          <w:b/>
          <w:lang w:eastAsia="en-US"/>
        </w:rPr>
        <w:t>A veszélyközösség védelme céljából történő adatátadás</w:t>
      </w:r>
    </w:p>
    <w:p w14:paraId="18E89673"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A biztosító (megkereső biztosító) - a veszélyközösség érdekeinek a megóvása érdekében - a jogszabályokban foglalt vagy a szerződésben vállalt kötelezettségének teljesítése során a szolgáltatások jogszabályoknak és szerződésnek megfelelő teljesítése, a biztosítási szerződésekkel kapcsolatos visszaélések megakadályozása céljából megkereséssel fordulhat más biztosítóhoz (megkeresett biztosító) az e biztosító által - a Bit. 135. § (1) bekezdésében meghatározottak szerint, a biztosítási termék sajátosságainak a figyelembevételével - kezelt és a Bit. 149. § (3)-(6) bekezdésben meghatározott adatok vonatkozásában, feltéve, ha a megkereső biztosító erre vonatkozó jogosultsága a biztosítási szerződésben rögzítésre került.</w:t>
      </w:r>
    </w:p>
    <w:p w14:paraId="2DE08B3A" w14:textId="77777777" w:rsidR="003725A4" w:rsidRPr="00397BC6" w:rsidRDefault="003725A4" w:rsidP="003725A4">
      <w:pPr>
        <w:widowControl w:val="0"/>
        <w:spacing w:after="0" w:line="240" w:lineRule="auto"/>
        <w:ind w:left="116" w:right="69"/>
        <w:rPr>
          <w:rFonts w:eastAsia="Calibri" w:cs="Calibri"/>
          <w:lang w:eastAsia="en-US"/>
        </w:rPr>
      </w:pPr>
    </w:p>
    <w:p w14:paraId="1A49F48F"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A fenti bekezdésben meghatározott megkeresésnek tartalmaznia kell az ott meghatározott személy, vagyontárgy vagy vagyoni jog azonosításához szükséges adatokat, a kért adatok fajtáját, valamint az adatkérés céljának megjelölését. A megkeresés és annak teljesítése nem minősül a biztosítási titok megsértésének. A megkereső biztosító felelős a fenti bekezdésben meghatározott megkeresési jogosultság tényének fennállásáért. (Bit. 149. § (1) és (7) bekezdései)</w:t>
      </w:r>
    </w:p>
    <w:p w14:paraId="2237C62D" w14:textId="77777777" w:rsidR="003725A4" w:rsidRPr="00397BC6" w:rsidRDefault="003725A4" w:rsidP="003725A4">
      <w:pPr>
        <w:widowControl w:val="0"/>
        <w:spacing w:after="0" w:line="240" w:lineRule="auto"/>
        <w:ind w:left="116" w:right="69"/>
        <w:rPr>
          <w:rFonts w:eastAsia="Calibri" w:cs="Calibri"/>
          <w:lang w:eastAsia="en-US"/>
        </w:rPr>
      </w:pPr>
    </w:p>
    <w:p w14:paraId="50BA76FA" w14:textId="77777777" w:rsidR="003725A4" w:rsidRPr="00397BC6" w:rsidRDefault="003725A4" w:rsidP="003725A4">
      <w:pPr>
        <w:widowControl w:val="0"/>
        <w:spacing w:after="0" w:line="240" w:lineRule="auto"/>
        <w:ind w:left="116" w:right="69"/>
        <w:rPr>
          <w:rFonts w:eastAsia="Calibri" w:cs="Calibri"/>
          <w:lang w:eastAsia="en-US"/>
        </w:rPr>
      </w:pPr>
      <w:r w:rsidRPr="00397BC6">
        <w:rPr>
          <w:rFonts w:eastAsia="Calibri" w:cs="Calibri"/>
          <w:lang w:eastAsia="en-US"/>
        </w:rPr>
        <w:t>A megkeresett biztosító a jogszabályoknak megfelelő megkeresés szerinti adatokat a megkeresésben meghatározott megfelelő határidőben, ennek hiányában a megkeresés kézhezvételétől számított tizenöt napon belül köteles átadni a megkereső biztosítónak. A megkeresésben megjelölt adatok teljesítésének a helyességéért és pontosságáért a megkeresett biztosító a felelős.</w:t>
      </w:r>
    </w:p>
    <w:p w14:paraId="1C732B5D"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149. § (2) és (14) bekezdései)</w:t>
      </w:r>
    </w:p>
    <w:p w14:paraId="095360C3" w14:textId="77777777" w:rsidR="003725A4" w:rsidRPr="00397BC6" w:rsidRDefault="003725A4" w:rsidP="003725A4">
      <w:pPr>
        <w:widowControl w:val="0"/>
        <w:spacing w:after="0" w:line="240" w:lineRule="auto"/>
        <w:ind w:left="142" w:right="69"/>
        <w:rPr>
          <w:rFonts w:eastAsia="Calibri" w:cs="Calibri"/>
          <w:lang w:eastAsia="en-US"/>
        </w:rPr>
      </w:pPr>
    </w:p>
    <w:p w14:paraId="5EB3C160"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 xml:space="preserve">A megkereső biztosító a Bit. 1. melléklet A) rész 1. és 2. pontjában, továbbá a 2. mellékletben meghatározott </w:t>
      </w:r>
      <w:r w:rsidRPr="00397BC6">
        <w:rPr>
          <w:rFonts w:eastAsia="Calibri" w:cs="Calibri"/>
          <w:lang w:eastAsia="en-US"/>
        </w:rPr>
        <w:lastRenderedPageBreak/>
        <w:t>ágazatokhoz tartozó szerződés teljesítésével kapcsolatban az alábbi adatokat kérheti:</w:t>
      </w:r>
    </w:p>
    <w:p w14:paraId="310E63FB" w14:textId="77777777" w:rsidR="003725A4" w:rsidRPr="00397BC6" w:rsidRDefault="003725A4" w:rsidP="004A6AA2">
      <w:pPr>
        <w:widowControl w:val="0"/>
        <w:numPr>
          <w:ilvl w:val="1"/>
          <w:numId w:val="31"/>
        </w:numPr>
        <w:spacing w:after="0" w:line="240" w:lineRule="auto"/>
        <w:ind w:left="709" w:right="69"/>
        <w:contextualSpacing/>
        <w:jc w:val="left"/>
        <w:rPr>
          <w:rFonts w:eastAsia="Calibri" w:cs="Calibri"/>
          <w:lang w:eastAsia="en-US"/>
        </w:rPr>
      </w:pPr>
      <w:r w:rsidRPr="00397BC6">
        <w:rPr>
          <w:rFonts w:eastAsia="Calibri" w:cs="Calibri"/>
          <w:lang w:eastAsia="en-US"/>
        </w:rPr>
        <w:t>a szerződő, a biztosított, a kedvezményezett személy azonosító adatait;</w:t>
      </w:r>
    </w:p>
    <w:p w14:paraId="101E6170" w14:textId="77777777" w:rsidR="003725A4" w:rsidRPr="00397BC6" w:rsidRDefault="003725A4" w:rsidP="004A6AA2">
      <w:pPr>
        <w:widowControl w:val="0"/>
        <w:numPr>
          <w:ilvl w:val="1"/>
          <w:numId w:val="31"/>
        </w:numPr>
        <w:spacing w:after="0" w:line="240" w:lineRule="auto"/>
        <w:ind w:left="709" w:right="69"/>
        <w:contextualSpacing/>
        <w:jc w:val="left"/>
        <w:rPr>
          <w:rFonts w:eastAsia="Calibri" w:cs="Calibri"/>
          <w:lang w:eastAsia="en-US"/>
        </w:rPr>
      </w:pPr>
      <w:r w:rsidRPr="00397BC6">
        <w:rPr>
          <w:rFonts w:eastAsia="Calibri" w:cs="Calibri"/>
          <w:lang w:eastAsia="en-US"/>
        </w:rPr>
        <w:t>a biztosított személy adatfelvételkori, a szerződéses kockázattal kapcsolatos egészségi állapotára vonatkozó adatokat;</w:t>
      </w:r>
    </w:p>
    <w:p w14:paraId="788CC393" w14:textId="77777777" w:rsidR="003725A4" w:rsidRPr="00397BC6" w:rsidRDefault="003725A4" w:rsidP="004A6AA2">
      <w:pPr>
        <w:widowControl w:val="0"/>
        <w:numPr>
          <w:ilvl w:val="1"/>
          <w:numId w:val="31"/>
        </w:numPr>
        <w:spacing w:after="0" w:line="240" w:lineRule="auto"/>
        <w:ind w:left="709" w:right="69"/>
        <w:contextualSpacing/>
        <w:jc w:val="left"/>
        <w:rPr>
          <w:rFonts w:eastAsia="Calibri" w:cs="Calibri"/>
          <w:lang w:eastAsia="en-US"/>
        </w:rPr>
      </w:pPr>
      <w:r w:rsidRPr="00397BC6">
        <w:rPr>
          <w:rFonts w:eastAsia="Calibri" w:cs="Calibri"/>
          <w:lang w:eastAsia="en-US"/>
        </w:rPr>
        <w:t>az a) pontban meghatározott személyt érintő korábbi - az e bekezdésben meghatározott ágazathoz tartozó szerződéssel kapcsolatos - biztosítási eseményekre vonatkozó adatokat;</w:t>
      </w:r>
    </w:p>
    <w:p w14:paraId="4B37DFF4" w14:textId="77777777" w:rsidR="003725A4" w:rsidRPr="00397BC6" w:rsidRDefault="003725A4" w:rsidP="004A6AA2">
      <w:pPr>
        <w:widowControl w:val="0"/>
        <w:numPr>
          <w:ilvl w:val="1"/>
          <w:numId w:val="31"/>
        </w:numPr>
        <w:spacing w:after="0" w:line="240" w:lineRule="auto"/>
        <w:ind w:left="709" w:right="69"/>
        <w:contextualSpacing/>
        <w:jc w:val="left"/>
        <w:rPr>
          <w:rFonts w:eastAsia="Calibri" w:cs="Calibri"/>
          <w:lang w:eastAsia="en-US"/>
        </w:rPr>
      </w:pPr>
      <w:r w:rsidRPr="00397BC6">
        <w:rPr>
          <w:rFonts w:eastAsia="Calibri" w:cs="Calibri"/>
          <w:lang w:eastAsia="en-US"/>
        </w:rPr>
        <w:t>a megkeresett biztosítónál megkötött szerződés megkötésével kapcsolatban felmerült kockázat felméréséhez szükséges adatokat; és</w:t>
      </w:r>
    </w:p>
    <w:p w14:paraId="39976FBA" w14:textId="77777777" w:rsidR="003725A4" w:rsidRPr="00397BC6" w:rsidRDefault="003725A4" w:rsidP="004A6AA2">
      <w:pPr>
        <w:widowControl w:val="0"/>
        <w:numPr>
          <w:ilvl w:val="1"/>
          <w:numId w:val="31"/>
        </w:numPr>
        <w:spacing w:after="0" w:line="240" w:lineRule="auto"/>
        <w:ind w:left="709" w:right="69"/>
        <w:contextualSpacing/>
        <w:jc w:val="left"/>
        <w:rPr>
          <w:rFonts w:eastAsia="Calibri" w:cs="Calibri"/>
          <w:lang w:eastAsia="en-US"/>
        </w:rPr>
      </w:pPr>
      <w:r w:rsidRPr="00397BC6">
        <w:rPr>
          <w:rFonts w:eastAsia="Calibri" w:cs="Calibri"/>
          <w:lang w:eastAsia="en-US"/>
        </w:rPr>
        <w:t>a megkeresett biztosítónál megkötött szerződés alapján teljesítendő szolgáltatások jogalapjának vizsgálatához szükséges adatokat.</w:t>
      </w:r>
    </w:p>
    <w:p w14:paraId="01A6157B"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149. § (3) bekezdés)</w:t>
      </w:r>
    </w:p>
    <w:p w14:paraId="5B92BA2B" w14:textId="77777777" w:rsidR="003725A4" w:rsidRPr="00397BC6" w:rsidRDefault="003725A4" w:rsidP="003725A4">
      <w:pPr>
        <w:widowControl w:val="0"/>
        <w:spacing w:after="0" w:line="240" w:lineRule="auto"/>
        <w:ind w:left="142" w:right="69"/>
        <w:rPr>
          <w:rFonts w:eastAsia="Calibri" w:cs="Calibri"/>
          <w:lang w:eastAsia="en-US"/>
        </w:rPr>
      </w:pPr>
    </w:p>
    <w:p w14:paraId="26FCDD17"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megkereső biztosító a Bit. 1. melléklet A) rész 3-9. és 14-18. pontjában meghatározott ágazatokhoz tartozó szerződés teljesítésével kapcsolatban az alábbi adatokat kérheti:</w:t>
      </w:r>
    </w:p>
    <w:p w14:paraId="4DBA75A6" w14:textId="77777777" w:rsidR="003725A4" w:rsidRPr="00397BC6" w:rsidRDefault="003725A4" w:rsidP="004A6AA2">
      <w:pPr>
        <w:widowControl w:val="0"/>
        <w:numPr>
          <w:ilvl w:val="1"/>
          <w:numId w:val="32"/>
        </w:numPr>
        <w:spacing w:after="0" w:line="240" w:lineRule="auto"/>
        <w:ind w:left="709" w:right="69"/>
        <w:contextualSpacing/>
        <w:jc w:val="left"/>
        <w:rPr>
          <w:rFonts w:eastAsia="Calibri" w:cs="Calibri"/>
          <w:lang w:eastAsia="en-US"/>
        </w:rPr>
      </w:pPr>
      <w:r w:rsidRPr="00397BC6">
        <w:rPr>
          <w:rFonts w:eastAsia="Calibri" w:cs="Calibri"/>
          <w:lang w:eastAsia="en-US"/>
        </w:rPr>
        <w:t>a szerződő, a biztosított, a kedvezményezett és a károsult személy azonosító adatait;</w:t>
      </w:r>
    </w:p>
    <w:p w14:paraId="05404749" w14:textId="77777777" w:rsidR="003725A4" w:rsidRPr="00397BC6" w:rsidRDefault="003725A4" w:rsidP="004A6AA2">
      <w:pPr>
        <w:widowControl w:val="0"/>
        <w:numPr>
          <w:ilvl w:val="1"/>
          <w:numId w:val="32"/>
        </w:numPr>
        <w:spacing w:after="0" w:line="240" w:lineRule="auto"/>
        <w:ind w:left="709" w:right="69"/>
        <w:contextualSpacing/>
        <w:jc w:val="left"/>
        <w:rPr>
          <w:rFonts w:eastAsia="Calibri" w:cs="Calibri"/>
          <w:lang w:eastAsia="en-US"/>
        </w:rPr>
      </w:pPr>
      <w:r w:rsidRPr="00397BC6">
        <w:rPr>
          <w:rFonts w:eastAsia="Calibri" w:cs="Calibri"/>
          <w:lang w:eastAsia="en-US"/>
        </w:rPr>
        <w:t>a biztosított vagyontárgyak, követelések vagy vagyoni jogok beazonosításához szükséges adatokat;</w:t>
      </w:r>
    </w:p>
    <w:p w14:paraId="0DFB772A" w14:textId="77777777" w:rsidR="003725A4" w:rsidRPr="00397BC6" w:rsidRDefault="003725A4" w:rsidP="004A6AA2">
      <w:pPr>
        <w:widowControl w:val="0"/>
        <w:numPr>
          <w:ilvl w:val="1"/>
          <w:numId w:val="32"/>
        </w:numPr>
        <w:spacing w:after="0" w:line="240" w:lineRule="auto"/>
        <w:ind w:left="709" w:right="69"/>
        <w:contextualSpacing/>
        <w:jc w:val="left"/>
        <w:rPr>
          <w:rFonts w:eastAsia="Calibri" w:cs="Calibri"/>
          <w:lang w:eastAsia="en-US"/>
        </w:rPr>
      </w:pPr>
      <w:r w:rsidRPr="00397BC6">
        <w:rPr>
          <w:rFonts w:eastAsia="Calibri" w:cs="Calibri"/>
          <w:lang w:eastAsia="en-US"/>
        </w:rPr>
        <w:t>a b) pontban meghatározott vagyontárgyakat, követeléseket vagy vagyoni jogokat érintően bekövetkezett biztosítási eseményekre vonatkozó adatokat;</w:t>
      </w:r>
    </w:p>
    <w:p w14:paraId="03175037" w14:textId="77777777" w:rsidR="003725A4" w:rsidRPr="00397BC6" w:rsidRDefault="003725A4" w:rsidP="004A6AA2">
      <w:pPr>
        <w:widowControl w:val="0"/>
        <w:numPr>
          <w:ilvl w:val="1"/>
          <w:numId w:val="32"/>
        </w:numPr>
        <w:spacing w:after="0" w:line="240" w:lineRule="auto"/>
        <w:ind w:left="709" w:right="69"/>
        <w:contextualSpacing/>
        <w:jc w:val="left"/>
        <w:rPr>
          <w:rFonts w:eastAsia="Calibri" w:cs="Calibri"/>
          <w:lang w:eastAsia="en-US"/>
        </w:rPr>
      </w:pPr>
      <w:r w:rsidRPr="00397BC6">
        <w:rPr>
          <w:rFonts w:eastAsia="Calibri" w:cs="Calibri"/>
          <w:lang w:eastAsia="en-US"/>
        </w:rPr>
        <w:t>a megkeresett biztosítónál megkötött szerződés megkötésével kapcsolatban felmerült kockázat felméréséhez szükséges adatokat; és</w:t>
      </w:r>
    </w:p>
    <w:p w14:paraId="306D0C2C" w14:textId="77777777" w:rsidR="003725A4" w:rsidRPr="00397BC6" w:rsidRDefault="003725A4" w:rsidP="004A6AA2">
      <w:pPr>
        <w:widowControl w:val="0"/>
        <w:numPr>
          <w:ilvl w:val="1"/>
          <w:numId w:val="32"/>
        </w:numPr>
        <w:spacing w:after="0" w:line="240" w:lineRule="auto"/>
        <w:ind w:left="709" w:right="69"/>
        <w:contextualSpacing/>
        <w:jc w:val="left"/>
        <w:rPr>
          <w:rFonts w:eastAsia="Calibri" w:cs="Calibri"/>
          <w:lang w:eastAsia="en-US"/>
        </w:rPr>
      </w:pPr>
      <w:r w:rsidRPr="00397BC6">
        <w:rPr>
          <w:rFonts w:eastAsia="Calibri" w:cs="Calibri"/>
          <w:lang w:eastAsia="en-US"/>
        </w:rPr>
        <w:t>a megkeresett biztosítónál megkötött szerződés alapján teljesítendő szolgáltatások jogalapjának vizsgálatához szükséges adatokat.</w:t>
      </w:r>
    </w:p>
    <w:p w14:paraId="6278C4AF" w14:textId="77777777" w:rsidR="003725A4" w:rsidRPr="00397BC6" w:rsidRDefault="003725A4" w:rsidP="003725A4">
      <w:pPr>
        <w:widowControl w:val="0"/>
        <w:spacing w:after="0" w:line="240" w:lineRule="auto"/>
        <w:ind w:right="69"/>
        <w:rPr>
          <w:rFonts w:eastAsia="Calibri" w:cs="Calibri"/>
          <w:lang w:eastAsia="en-US"/>
        </w:rPr>
      </w:pPr>
    </w:p>
    <w:p w14:paraId="4E1E501B"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megkereső biztosító a Bit. 1. melléklet A) rész 10-13. pontjában meghatározott ágazatokhoz tartozó szerződés teljesítésével kapcsolatban az alábbi adatokat kérheti:</w:t>
      </w:r>
    </w:p>
    <w:p w14:paraId="7BF3F02D" w14:textId="77777777" w:rsidR="003725A4" w:rsidRPr="00397BC6" w:rsidRDefault="003725A4" w:rsidP="004A6AA2">
      <w:pPr>
        <w:widowControl w:val="0"/>
        <w:numPr>
          <w:ilvl w:val="1"/>
          <w:numId w:val="33"/>
        </w:numPr>
        <w:spacing w:after="0" w:line="240" w:lineRule="auto"/>
        <w:ind w:left="709" w:right="69"/>
        <w:contextualSpacing/>
        <w:jc w:val="left"/>
        <w:rPr>
          <w:rFonts w:eastAsia="Calibri" w:cs="Calibri"/>
          <w:lang w:eastAsia="en-US"/>
        </w:rPr>
      </w:pPr>
      <w:r w:rsidRPr="00397BC6">
        <w:rPr>
          <w:rFonts w:eastAsia="Calibri" w:cs="Calibri"/>
          <w:lang w:eastAsia="en-US"/>
        </w:rPr>
        <w:t>a károsult személy előzetes hozzájárulása esetén a károsult személy azonosító adatait;</w:t>
      </w:r>
    </w:p>
    <w:p w14:paraId="5851DC6B" w14:textId="77777777" w:rsidR="003725A4" w:rsidRPr="00397BC6" w:rsidRDefault="003725A4" w:rsidP="004A6AA2">
      <w:pPr>
        <w:widowControl w:val="0"/>
        <w:numPr>
          <w:ilvl w:val="1"/>
          <w:numId w:val="33"/>
        </w:numPr>
        <w:spacing w:after="0" w:line="240" w:lineRule="auto"/>
        <w:ind w:left="709" w:right="69"/>
        <w:contextualSpacing/>
        <w:jc w:val="left"/>
        <w:rPr>
          <w:rFonts w:eastAsia="Calibri" w:cs="Calibri"/>
          <w:lang w:eastAsia="en-US"/>
        </w:rPr>
      </w:pPr>
      <w:r w:rsidRPr="00397BC6">
        <w:rPr>
          <w:rFonts w:eastAsia="Calibri" w:cs="Calibri"/>
          <w:lang w:eastAsia="en-US"/>
        </w:rPr>
        <w:t xml:space="preserve">a szerződő, a biztosított és a kedvezményezett azonosító adatait, továbbá a (4) bekezdés </w:t>
      </w:r>
      <w:proofErr w:type="gramStart"/>
      <w:r w:rsidRPr="00397BC6">
        <w:rPr>
          <w:rFonts w:eastAsia="Calibri" w:cs="Calibri"/>
          <w:lang w:eastAsia="en-US"/>
        </w:rPr>
        <w:t>b)-</w:t>
      </w:r>
      <w:proofErr w:type="gramEnd"/>
      <w:r w:rsidRPr="00397BC6">
        <w:rPr>
          <w:rFonts w:eastAsia="Calibri" w:cs="Calibri"/>
          <w:lang w:eastAsia="en-US"/>
        </w:rPr>
        <w:t>e) pontjában meghatározott adatokat;</w:t>
      </w:r>
    </w:p>
    <w:p w14:paraId="5781C844" w14:textId="77777777" w:rsidR="003725A4" w:rsidRPr="00397BC6" w:rsidRDefault="003725A4" w:rsidP="004A6AA2">
      <w:pPr>
        <w:widowControl w:val="0"/>
        <w:numPr>
          <w:ilvl w:val="1"/>
          <w:numId w:val="33"/>
        </w:numPr>
        <w:spacing w:after="0" w:line="240" w:lineRule="auto"/>
        <w:ind w:left="709" w:right="69"/>
        <w:contextualSpacing/>
        <w:jc w:val="left"/>
        <w:rPr>
          <w:rFonts w:eastAsia="Calibri" w:cs="Calibri"/>
          <w:lang w:eastAsia="en-US"/>
        </w:rPr>
      </w:pPr>
      <w:r w:rsidRPr="00397BC6">
        <w:rPr>
          <w:rFonts w:eastAsia="Calibri" w:cs="Calibri"/>
          <w:lang w:eastAsia="en-US"/>
        </w:rPr>
        <w:t>a károsult személy előzetes hozzájárulása esetén a személyi sérülés miatt kárigényt vagy személyiségi jogsérelem miatt sérelemdíj iránti igényt érvényesítő személy adatfelvételkori, a szerződéses kockázattal kapcsolatos egészségi állapotára vonatkozó adatokat;</w:t>
      </w:r>
    </w:p>
    <w:p w14:paraId="28ECB8EA" w14:textId="77777777" w:rsidR="003725A4" w:rsidRPr="00397BC6" w:rsidRDefault="003725A4" w:rsidP="004A6AA2">
      <w:pPr>
        <w:widowControl w:val="0"/>
        <w:numPr>
          <w:ilvl w:val="1"/>
          <w:numId w:val="33"/>
        </w:numPr>
        <w:spacing w:after="0" w:line="240" w:lineRule="auto"/>
        <w:ind w:left="709" w:right="69"/>
        <w:contextualSpacing/>
        <w:jc w:val="left"/>
        <w:rPr>
          <w:rFonts w:eastAsia="Calibri" w:cs="Calibri"/>
          <w:lang w:eastAsia="en-US"/>
        </w:rPr>
      </w:pPr>
      <w:r w:rsidRPr="00397BC6">
        <w:rPr>
          <w:rFonts w:eastAsia="Calibri" w:cs="Calibri"/>
          <w:lang w:eastAsia="en-US"/>
        </w:rPr>
        <w:t>a károsodott vagyontárgy miatt kárigényt, érvényesítő személyt érintő korábbi - az e bekezdésben meghatározott ágazathoz tartozó szerződéssel kapcsolatos - biztosítási eseményekre vonatkozó személyes adatot nem tartalmazó adatokat;</w:t>
      </w:r>
    </w:p>
    <w:p w14:paraId="1C7EA52D" w14:textId="77777777" w:rsidR="003725A4" w:rsidRPr="00397BC6" w:rsidRDefault="003725A4" w:rsidP="004A6AA2">
      <w:pPr>
        <w:widowControl w:val="0"/>
        <w:numPr>
          <w:ilvl w:val="1"/>
          <w:numId w:val="33"/>
        </w:numPr>
        <w:spacing w:after="0" w:line="240" w:lineRule="auto"/>
        <w:ind w:left="709" w:right="69"/>
        <w:contextualSpacing/>
        <w:jc w:val="left"/>
        <w:rPr>
          <w:rFonts w:eastAsia="Calibri" w:cs="Calibri"/>
          <w:lang w:eastAsia="en-US"/>
        </w:rPr>
      </w:pPr>
      <w:r w:rsidRPr="00397BC6">
        <w:rPr>
          <w:rFonts w:eastAsia="Calibri" w:cs="Calibri"/>
          <w:lang w:eastAsia="en-US"/>
        </w:rPr>
        <w:t>a károsult személy előzetes hozzájárulása esetén a személyi sérülés vagy személyiségi jogsérelem miatt sérelemdíj iránti igényt érvényesítő személyt érintő korábbi - az e bekezdésben meghatározott ágazathoz tartozó szerződéssel kapcsolatos - biztosítási eseményekre vonatkozó adatokat.</w:t>
      </w:r>
    </w:p>
    <w:p w14:paraId="419383B8" w14:textId="77777777" w:rsidR="003725A4" w:rsidRPr="00397BC6" w:rsidRDefault="003725A4" w:rsidP="003725A4">
      <w:pPr>
        <w:widowControl w:val="0"/>
        <w:spacing w:after="0" w:line="240" w:lineRule="auto"/>
        <w:ind w:right="69"/>
        <w:rPr>
          <w:rFonts w:eastAsia="Calibri" w:cs="Calibri"/>
          <w:lang w:eastAsia="en-US"/>
        </w:rPr>
      </w:pPr>
    </w:p>
    <w:p w14:paraId="5330F18D"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megkereső biztosító a Bit. 1. melléklet A) rész 3. és 10. pontjában meghatározott ágazatokhoz tartozó szerződés teljesítésével kapcsolatosan a jármű járműazonosító adatai (rendszáma, alvázszáma) alapján – a Bit. 1. melléklet A) rész 10. pontjában meghatározott ágazathoz tartozó károk esetén a károsult előzetes hozzájárulása nélkül is - jogosult az alábbi adatokat kérni:</w:t>
      </w:r>
    </w:p>
    <w:p w14:paraId="17AF818C" w14:textId="77777777" w:rsidR="003725A4" w:rsidRPr="00397BC6" w:rsidRDefault="003725A4" w:rsidP="004A6AA2">
      <w:pPr>
        <w:widowControl w:val="0"/>
        <w:numPr>
          <w:ilvl w:val="1"/>
          <w:numId w:val="34"/>
        </w:numPr>
        <w:spacing w:after="0" w:line="240" w:lineRule="auto"/>
        <w:ind w:left="709" w:right="69"/>
        <w:contextualSpacing/>
        <w:jc w:val="left"/>
        <w:rPr>
          <w:rFonts w:eastAsia="Calibri" w:cs="Calibri"/>
          <w:lang w:eastAsia="en-US"/>
        </w:rPr>
      </w:pPr>
      <w:r w:rsidRPr="00397BC6">
        <w:rPr>
          <w:rFonts w:eastAsia="Calibri" w:cs="Calibri"/>
          <w:lang w:eastAsia="en-US"/>
        </w:rPr>
        <w:t>az adott járművet érintően bekövetkezett biztosítási eseményekre vonatkozó adatokat, így különösen a káresemény időpontjára, jogalapjára, a jármű sérüléseire és az azokkal kapcsolatos károk megtérítésére vonatkozó adatokat, ideértve a megkereső biztosító által megjelölt gépjárműben bekövetkezett, de nem gépjármű által okozott károk adatait is,</w:t>
      </w:r>
    </w:p>
    <w:p w14:paraId="43098ABC" w14:textId="77777777" w:rsidR="003725A4" w:rsidRPr="00397BC6" w:rsidRDefault="003725A4" w:rsidP="004A6AA2">
      <w:pPr>
        <w:widowControl w:val="0"/>
        <w:numPr>
          <w:ilvl w:val="1"/>
          <w:numId w:val="34"/>
        </w:numPr>
        <w:spacing w:after="0" w:line="240" w:lineRule="auto"/>
        <w:ind w:left="709" w:right="69"/>
        <w:contextualSpacing/>
        <w:jc w:val="left"/>
        <w:rPr>
          <w:rFonts w:eastAsia="Calibri" w:cs="Calibri"/>
          <w:lang w:eastAsia="en-US"/>
        </w:rPr>
      </w:pPr>
      <w:r w:rsidRPr="00397BC6">
        <w:rPr>
          <w:rFonts w:eastAsia="Calibri" w:cs="Calibri"/>
          <w:lang w:eastAsia="en-US"/>
        </w:rPr>
        <w:t>az adott járművet érintően a biztosító által elvégzett kárfelvétel tényeire, a kár összegére vonatkozó információkat.</w:t>
      </w:r>
    </w:p>
    <w:p w14:paraId="601C34F2"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149. § (4)-(6) bekezdései)</w:t>
      </w:r>
    </w:p>
    <w:p w14:paraId="35282246" w14:textId="77777777" w:rsidR="003725A4" w:rsidRPr="00397BC6" w:rsidRDefault="003725A4" w:rsidP="003725A4">
      <w:pPr>
        <w:widowControl w:val="0"/>
        <w:spacing w:after="0" w:line="240" w:lineRule="auto"/>
        <w:ind w:left="142" w:right="69"/>
        <w:rPr>
          <w:rFonts w:eastAsia="Calibri" w:cs="Calibri"/>
          <w:lang w:eastAsia="en-US"/>
        </w:rPr>
      </w:pPr>
    </w:p>
    <w:p w14:paraId="5FB7A2A8"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megkereső biztosító a megkeresés eredményeként tudomására jutott adatot a kézhezvételt követő kilencven napig kezelheti. Ha a megkeresés eredményeként a megkereső biztosító tudomására jutott adat e biztosító jogos érdekeinek az érvényesítéséhez szükséges, az adatkezelés fentiekben meghatározott időtartama meghosszabbodik az igény érvényesítésével kapcsolatban indult eljárás befejezéséig.</w:t>
      </w:r>
    </w:p>
    <w:p w14:paraId="22E7EEF5" w14:textId="77777777" w:rsidR="003725A4" w:rsidRPr="00397BC6" w:rsidRDefault="003725A4" w:rsidP="003725A4">
      <w:pPr>
        <w:widowControl w:val="0"/>
        <w:spacing w:after="0" w:line="240" w:lineRule="auto"/>
        <w:ind w:left="142" w:right="69"/>
        <w:rPr>
          <w:rFonts w:eastAsia="Calibri" w:cs="Calibri"/>
          <w:lang w:eastAsia="en-US"/>
        </w:rPr>
      </w:pPr>
    </w:p>
    <w:p w14:paraId="36C7045F"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 xml:space="preserve">Ha a megkeresés eredményeként a megkereső biztosító tudomására jutott adat e biztosító jogos érdekeinek az érvényesítéséhez szükséges, és az igény érvényesítésével kapcsolatban az eljárás megindítására az adat </w:t>
      </w:r>
      <w:r w:rsidRPr="00397BC6">
        <w:rPr>
          <w:rFonts w:eastAsia="Calibri" w:cs="Calibri"/>
          <w:lang w:eastAsia="en-US"/>
        </w:rPr>
        <w:lastRenderedPageBreak/>
        <w:t>megismerését követő egy évig nem kerül sor, az adat a megismerést követő egy évig kezelhető.</w:t>
      </w:r>
    </w:p>
    <w:p w14:paraId="0BFF8269" w14:textId="77777777" w:rsidR="003725A4" w:rsidRPr="00397BC6" w:rsidRDefault="003725A4" w:rsidP="003725A4">
      <w:pPr>
        <w:widowControl w:val="0"/>
        <w:spacing w:after="0" w:line="240" w:lineRule="auto"/>
        <w:ind w:left="142" w:right="69"/>
        <w:rPr>
          <w:rFonts w:eastAsia="Calibri" w:cs="Calibri"/>
          <w:lang w:eastAsia="en-US"/>
        </w:rPr>
      </w:pPr>
    </w:p>
    <w:p w14:paraId="643ABE13"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megkereső biztosító a Bit. 149. § (1) bekezdésben meghatározott megkeresés és a megkeresés teljesítésének tényéről, továbbá az abban szereplő adatok köréről a megkereséssel érintett ügyfelet a biztosítási időszak alatt legalább egyszer értesíti.</w:t>
      </w:r>
    </w:p>
    <w:p w14:paraId="3C9AC721" w14:textId="77777777" w:rsidR="003725A4" w:rsidRPr="00397BC6" w:rsidRDefault="003725A4" w:rsidP="003725A4">
      <w:pPr>
        <w:widowControl w:val="0"/>
        <w:spacing w:after="0" w:line="240" w:lineRule="auto"/>
        <w:ind w:left="142" w:right="69"/>
        <w:rPr>
          <w:rFonts w:eastAsia="Calibri" w:cs="Calibri"/>
          <w:lang w:eastAsia="en-US"/>
        </w:rPr>
      </w:pPr>
    </w:p>
    <w:p w14:paraId="18D609DE"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 xml:space="preserve">Ha az ügyfél az </w:t>
      </w:r>
      <w:proofErr w:type="spellStart"/>
      <w:proofErr w:type="gramStart"/>
      <w:r w:rsidRPr="00397BC6">
        <w:rPr>
          <w:rFonts w:eastAsia="Calibri" w:cs="Calibri"/>
          <w:lang w:eastAsia="en-US"/>
        </w:rPr>
        <w:t>Infotv</w:t>
      </w:r>
      <w:proofErr w:type="spellEnd"/>
      <w:r w:rsidRPr="00397BC6">
        <w:rPr>
          <w:rFonts w:eastAsia="Calibri" w:cs="Calibri"/>
          <w:lang w:eastAsia="en-US"/>
        </w:rPr>
        <w:t>.-</w:t>
      </w:r>
      <w:proofErr w:type="gramEnd"/>
      <w:r w:rsidRPr="00397BC6">
        <w:rPr>
          <w:rFonts w:eastAsia="Calibri" w:cs="Calibri"/>
          <w:lang w:eastAsia="en-US"/>
        </w:rPr>
        <w:t>ben szabályozott módon az adatairól tájékoztatást kér és a megkereső biztosító - a Bit. 149. § (8)-(10) bekezdésben meghatározottakra tekintettel - már nem kezeli a kérelemmel érintett adatokat, akkor ennek a tényéről kell tájékoztatni a kérelmezőt.</w:t>
      </w:r>
    </w:p>
    <w:p w14:paraId="66454B0F" w14:textId="77777777" w:rsidR="003725A4" w:rsidRPr="00397BC6" w:rsidRDefault="003725A4" w:rsidP="003725A4">
      <w:pPr>
        <w:widowControl w:val="0"/>
        <w:spacing w:after="0" w:line="240" w:lineRule="auto"/>
        <w:ind w:left="142" w:right="69"/>
        <w:rPr>
          <w:rFonts w:eastAsia="Calibri" w:cs="Calibri"/>
          <w:lang w:eastAsia="en-US"/>
        </w:rPr>
      </w:pPr>
    </w:p>
    <w:p w14:paraId="0B5D6E3F"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megkereső biztosító a megkeresés eredményeként kapott adatokat biztosított érdekre nem vonatkozó, tudomására jutott, illetve általa kezelt egyéb adatokkal a Bit. 149. § (1) bekezdésben meghatározottól eltérő célból nem kapcsolhatja össze.</w:t>
      </w:r>
    </w:p>
    <w:p w14:paraId="1A5B1AAA"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149. § (8)-(13) bekezdései)</w:t>
      </w:r>
    </w:p>
    <w:p w14:paraId="341AB2F1" w14:textId="77777777" w:rsidR="003725A4" w:rsidRPr="00397BC6" w:rsidRDefault="003725A4" w:rsidP="003725A4">
      <w:pPr>
        <w:widowControl w:val="0"/>
        <w:spacing w:after="0" w:line="240" w:lineRule="auto"/>
        <w:ind w:left="142" w:right="69"/>
        <w:rPr>
          <w:rFonts w:eastAsia="Calibri" w:cs="Calibri"/>
          <w:lang w:eastAsia="en-US"/>
        </w:rPr>
      </w:pPr>
    </w:p>
    <w:p w14:paraId="7F4F9074"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biztosítók – a Bit. 1. melléklet A) rész 3-6. pontjában meghatározott ágazatokhoz tartozó szerződésekkel kapcsolatban - a biztosítási szerződés vonatkozásában - a veszélyközösség érdekeinek a megóvása érdekében - a szolgáltatások jogszabályoknak és szerződésnek megfelelő teljesítése, a biztosítási szerződésekkel kapcsolatos visszaélések kiszűrése céljából közös adatbázist (Adatbázis) hozhatnak létre, amely tartalmazza</w:t>
      </w:r>
    </w:p>
    <w:p w14:paraId="2A65A83B" w14:textId="77777777" w:rsidR="003725A4" w:rsidRPr="00397BC6" w:rsidRDefault="003725A4" w:rsidP="004A6AA2">
      <w:pPr>
        <w:widowControl w:val="0"/>
        <w:numPr>
          <w:ilvl w:val="1"/>
          <w:numId w:val="35"/>
        </w:numPr>
        <w:spacing w:after="0" w:line="240" w:lineRule="auto"/>
        <w:ind w:left="709" w:right="69"/>
        <w:contextualSpacing/>
        <w:jc w:val="left"/>
        <w:rPr>
          <w:rFonts w:eastAsia="Calibri" w:cs="Calibri"/>
          <w:lang w:eastAsia="en-US"/>
        </w:rPr>
      </w:pPr>
      <w:r w:rsidRPr="00397BC6">
        <w:rPr>
          <w:rFonts w:eastAsia="Calibri" w:cs="Calibri"/>
          <w:lang w:eastAsia="en-US"/>
        </w:rPr>
        <w:t>a szerződő személy azonosító adatait;</w:t>
      </w:r>
    </w:p>
    <w:p w14:paraId="18F39D1A" w14:textId="77777777" w:rsidR="003725A4" w:rsidRPr="00397BC6" w:rsidRDefault="003725A4" w:rsidP="004A6AA2">
      <w:pPr>
        <w:widowControl w:val="0"/>
        <w:numPr>
          <w:ilvl w:val="1"/>
          <w:numId w:val="35"/>
        </w:numPr>
        <w:spacing w:after="0" w:line="240" w:lineRule="auto"/>
        <w:ind w:left="709" w:right="69"/>
        <w:contextualSpacing/>
        <w:jc w:val="left"/>
        <w:rPr>
          <w:rFonts w:eastAsia="Calibri" w:cs="Calibri"/>
          <w:lang w:eastAsia="en-US"/>
        </w:rPr>
      </w:pPr>
      <w:r w:rsidRPr="00397BC6">
        <w:rPr>
          <w:rFonts w:eastAsia="Calibri" w:cs="Calibri"/>
          <w:lang w:eastAsia="en-US"/>
        </w:rPr>
        <w:t>a biztosított vagyontárgy azonosító adatait;</w:t>
      </w:r>
    </w:p>
    <w:p w14:paraId="54DEB4BA" w14:textId="77777777" w:rsidR="003725A4" w:rsidRPr="00397BC6" w:rsidRDefault="003725A4" w:rsidP="004A6AA2">
      <w:pPr>
        <w:widowControl w:val="0"/>
        <w:numPr>
          <w:ilvl w:val="1"/>
          <w:numId w:val="35"/>
        </w:numPr>
        <w:spacing w:after="0" w:line="240" w:lineRule="auto"/>
        <w:ind w:left="709" w:right="69"/>
        <w:contextualSpacing/>
        <w:jc w:val="left"/>
        <w:rPr>
          <w:rFonts w:eastAsia="Calibri" w:cs="Calibri"/>
          <w:lang w:eastAsia="en-US"/>
        </w:rPr>
      </w:pPr>
      <w:r w:rsidRPr="00397BC6">
        <w:rPr>
          <w:rFonts w:eastAsia="Calibri" w:cs="Calibri"/>
          <w:lang w:eastAsia="en-US"/>
        </w:rPr>
        <w:t>az a) és b) pontokban meghatározott szerződőt vagy vagyontárgyat érintő korábbi biztosítási eseményekre vonatkozó adatokat; és</w:t>
      </w:r>
    </w:p>
    <w:p w14:paraId="7EC82BF1" w14:textId="77777777" w:rsidR="003725A4" w:rsidRPr="00397BC6" w:rsidRDefault="003725A4" w:rsidP="004A6AA2">
      <w:pPr>
        <w:widowControl w:val="0"/>
        <w:numPr>
          <w:ilvl w:val="1"/>
          <w:numId w:val="35"/>
        </w:numPr>
        <w:spacing w:after="0" w:line="240" w:lineRule="auto"/>
        <w:ind w:left="709" w:right="69"/>
        <w:contextualSpacing/>
        <w:jc w:val="left"/>
        <w:rPr>
          <w:rFonts w:eastAsia="Calibri" w:cs="Calibri"/>
          <w:lang w:eastAsia="en-US"/>
        </w:rPr>
      </w:pPr>
      <w:r w:rsidRPr="00397BC6">
        <w:rPr>
          <w:rFonts w:eastAsia="Calibri" w:cs="Calibri"/>
          <w:lang w:eastAsia="en-US"/>
        </w:rPr>
        <w:t>a biztosító megnevezését és a biztosítást igazoló okirat számát.</w:t>
      </w:r>
    </w:p>
    <w:p w14:paraId="604ABDBA" w14:textId="77777777" w:rsidR="003725A4" w:rsidRPr="00397BC6" w:rsidRDefault="003725A4" w:rsidP="003725A4">
      <w:pPr>
        <w:widowControl w:val="0"/>
        <w:spacing w:after="0" w:line="240" w:lineRule="auto"/>
        <w:ind w:left="142" w:right="69"/>
        <w:rPr>
          <w:rFonts w:eastAsia="Calibri" w:cs="Calibri"/>
          <w:sz w:val="22"/>
          <w:lang w:eastAsia="en-US"/>
        </w:rPr>
      </w:pPr>
      <w:r w:rsidRPr="00397BC6">
        <w:rPr>
          <w:rFonts w:eastAsia="Calibri" w:cs="Calibri"/>
          <w:lang w:eastAsia="en-US"/>
        </w:rPr>
        <w:t>(Bit. 150. § (1) bekezdés</w:t>
      </w:r>
      <w:r w:rsidRPr="00397BC6">
        <w:rPr>
          <w:rFonts w:eastAsia="Calibri" w:cs="Calibri"/>
          <w:sz w:val="22"/>
          <w:lang w:eastAsia="en-US"/>
        </w:rPr>
        <w:t>)</w:t>
      </w:r>
    </w:p>
    <w:p w14:paraId="2E5D681B" w14:textId="77777777" w:rsidR="003725A4" w:rsidRPr="00397BC6" w:rsidRDefault="003725A4" w:rsidP="003725A4">
      <w:pPr>
        <w:widowControl w:val="0"/>
        <w:spacing w:after="0" w:line="240" w:lineRule="auto"/>
        <w:ind w:left="142" w:right="69"/>
        <w:rPr>
          <w:rFonts w:eastAsia="Calibri" w:cs="Calibri"/>
          <w:lang w:eastAsia="en-US"/>
        </w:rPr>
      </w:pPr>
    </w:p>
    <w:p w14:paraId="506F9DFD"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biztosító az előző bekezdésben meghatározott adatokat az adat keletkezését követő harminc napon belül továbbítja az Adatbázisba. Az Adatbázisban továbbított adatok helyességéért és pontosságáért az azt továbbító biztosító felelős. (Bit. 150. § (2) és (9) bekezdései)</w:t>
      </w:r>
    </w:p>
    <w:p w14:paraId="650CC601" w14:textId="77777777" w:rsidR="003725A4" w:rsidRPr="00397BC6" w:rsidRDefault="003725A4" w:rsidP="003725A4">
      <w:pPr>
        <w:widowControl w:val="0"/>
        <w:spacing w:after="0" w:line="240" w:lineRule="auto"/>
        <w:ind w:left="142" w:right="69"/>
        <w:rPr>
          <w:rFonts w:eastAsia="Calibri" w:cs="Calibri"/>
          <w:lang w:eastAsia="en-US"/>
        </w:rPr>
      </w:pPr>
    </w:p>
    <w:p w14:paraId="3614FF10"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 biztosító - a veszélyközösség érdekeinek a megóvása érdekében - a jogszabályokban foglalt vagy a szerződésben vállalt kötelezettségének teljesítése során a szolgáltatások jogszabályoknak és szerződésnek megfelelő teljesítése és a visszaélések megakadályozása céljából az Adatbázisból adatot igényelhet. Az Adatbázis kezelője a jogszabályoknak megfelelő igénylés szerinti adatokat nyolc napon belül köteles átadni az igénylő biztosítónak.</w:t>
      </w:r>
    </w:p>
    <w:p w14:paraId="5E89D576" w14:textId="77777777" w:rsidR="003725A4" w:rsidRPr="00397BC6" w:rsidRDefault="003725A4" w:rsidP="003725A4">
      <w:pPr>
        <w:widowControl w:val="0"/>
        <w:spacing w:after="0" w:line="240" w:lineRule="auto"/>
        <w:ind w:left="142" w:right="69"/>
        <w:rPr>
          <w:rFonts w:eastAsia="Calibri" w:cs="Calibri"/>
          <w:lang w:eastAsia="en-US"/>
        </w:rPr>
      </w:pPr>
    </w:p>
    <w:p w14:paraId="68CF0919"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Nem áll fenn a biztosító titoktartási kötelezettsége az Adatbázis irányában, az Adatbázisba való adatátadás vonatkozásában, továbbá az Adatbázis kezelőjét terhelő biztosítási titok megtartására vonatkozó kötelezettsége a biztosító vonatkozásában, amely a jogszabálynak megfelelő igényléssel fordul hozzá.</w:t>
      </w:r>
    </w:p>
    <w:p w14:paraId="699D003C" w14:textId="77777777" w:rsidR="003725A4" w:rsidRPr="00397BC6" w:rsidRDefault="003725A4" w:rsidP="003725A4">
      <w:pPr>
        <w:widowControl w:val="0"/>
        <w:spacing w:after="0" w:line="240" w:lineRule="auto"/>
        <w:ind w:left="142" w:right="69"/>
        <w:rPr>
          <w:rFonts w:eastAsia="Calibri" w:cs="Calibri"/>
          <w:lang w:eastAsia="en-US"/>
        </w:rPr>
      </w:pPr>
    </w:p>
    <w:p w14:paraId="471EFD2D"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Az Adatbázis kezelőjének az Adatbázisban kezelt adatokra vonatkozó titoktartási kötelezettségére, továbbá a kezelt adatokra vonatkozó igénylések teljesítésére nézve a biztosítási titokra vonatkozó szabályok megfelelően alkalmazandóak.</w:t>
      </w:r>
    </w:p>
    <w:p w14:paraId="0AE37919" w14:textId="77777777" w:rsidR="003725A4" w:rsidRPr="00397BC6" w:rsidRDefault="003725A4" w:rsidP="003725A4">
      <w:pPr>
        <w:widowControl w:val="0"/>
        <w:spacing w:after="0" w:line="240" w:lineRule="auto"/>
        <w:ind w:left="142" w:right="69"/>
        <w:rPr>
          <w:rFonts w:eastAsia="Calibri" w:cs="Calibri"/>
          <w:lang w:eastAsia="en-US"/>
        </w:rPr>
      </w:pPr>
    </w:p>
    <w:p w14:paraId="53A96E13"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Az Adatbázis kezelője - amennyiben a megkeresés érdemi megválaszolása a kért adatok hiányában nem lehetséges - a hozzá intézett, a Bit. 138. § (1) bekezdés b), f), q) és r) pontjában, illetve a (3) bekezdésben foglaltaknak megfelelő igényléseket köteles továbbítani a megkereséssel érintett biztosítási ágazatok művelésére tevékenységi engedéllyel rendelkező biztosítók számára. Az Adatbázis kezelője az igénylés továbbításáról az igénylőt egyidejűleg köteles tájékoztatni.</w:t>
      </w:r>
    </w:p>
    <w:p w14:paraId="25F0BF5F" w14:textId="77777777" w:rsidR="003725A4" w:rsidRPr="00397BC6" w:rsidRDefault="003725A4" w:rsidP="003725A4">
      <w:pPr>
        <w:widowControl w:val="0"/>
        <w:spacing w:after="0" w:line="240" w:lineRule="auto"/>
        <w:ind w:left="142" w:right="69"/>
        <w:rPr>
          <w:rFonts w:eastAsia="Calibri" w:cs="Calibri"/>
          <w:lang w:eastAsia="en-US"/>
        </w:rPr>
      </w:pPr>
    </w:p>
    <w:p w14:paraId="1FEA6BA4"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Az igénylő biztosító az igénylés eredményeként kapott adatokat a biztosítandó vagy biztosított érdekre nem vonatkozó, tudomására jutott, illetve általa kezelt egyéb adatokkal a Bit. 150. § (3) bekezdésben meghatározottól eltérő célból nem kapcsolhatja össze.</w:t>
      </w:r>
    </w:p>
    <w:p w14:paraId="7F303B08"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150. § (3)-(8) bekezdései)</w:t>
      </w:r>
    </w:p>
    <w:p w14:paraId="7855948B" w14:textId="77777777" w:rsidR="003725A4" w:rsidRPr="00397BC6" w:rsidRDefault="003725A4" w:rsidP="003725A4">
      <w:pPr>
        <w:widowControl w:val="0"/>
        <w:spacing w:after="0" w:line="240" w:lineRule="auto"/>
        <w:ind w:left="142" w:right="69"/>
        <w:rPr>
          <w:rFonts w:eastAsia="Calibri" w:cs="Calibri"/>
          <w:lang w:eastAsia="en-US"/>
        </w:rPr>
      </w:pPr>
    </w:p>
    <w:p w14:paraId="06309568"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 xml:space="preserve">A Bit. 150. § (1) bekezdésben meghatározott adatok a Bit. 150. § (11) bekezdésében meghatározott kivétellel a nyilvántartásba vételt követő öt évig kezelhetők. Biztosítási szerződés létrejötte esetén a Bit. 150. § (1) bekezdésben meghatározott adatok a szerződés fennállása alatt, a szerződésből származó igények elévüléséig kezelhetők a Bit. </w:t>
      </w:r>
      <w:r w:rsidRPr="00397BC6">
        <w:rPr>
          <w:rFonts w:eastAsia="Calibri" w:cs="Calibri"/>
          <w:lang w:eastAsia="en-US"/>
        </w:rPr>
        <w:lastRenderedPageBreak/>
        <w:t>150. § (1) bekezdésben meghatározott nyilvántartásban. A szerződés megszűnésének és a szerződésből származó igények elévülésének tényéről a biztosító tájékoztatja az Adatbázis kezelőjét.</w:t>
      </w:r>
    </w:p>
    <w:p w14:paraId="10E06278" w14:textId="77777777" w:rsidR="003725A4" w:rsidRPr="00397BC6" w:rsidRDefault="003725A4" w:rsidP="003725A4">
      <w:pPr>
        <w:widowControl w:val="0"/>
        <w:spacing w:after="0" w:line="240" w:lineRule="auto"/>
        <w:ind w:left="142" w:right="69"/>
        <w:rPr>
          <w:rFonts w:eastAsia="Calibri" w:cs="Calibri"/>
          <w:lang w:eastAsia="en-US"/>
        </w:rPr>
      </w:pPr>
    </w:p>
    <w:p w14:paraId="0B2E451A"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Az Adatbázisból adatot igénylő biztosító az adatigénylés eredményeként tudomására jutott adatot a kézhezvételt követő kilencven napig kezelheti. Ha az igénylés eredményeként az igénylő biztosító tudomására jutott adat e biztosító jogos érdekeinek az érvényesítéséhez szükséges, az adatkezelés a Bit. 150. § (12) bekezdésében meghatározott időtartama meghosszabbodik az igény érvényesítésével kapcsolatban indult eljárás jogerős befejezéséig.</w:t>
      </w:r>
    </w:p>
    <w:p w14:paraId="091DB012" w14:textId="77777777" w:rsidR="003725A4" w:rsidRPr="00397BC6" w:rsidRDefault="003725A4" w:rsidP="003725A4">
      <w:pPr>
        <w:widowControl w:val="0"/>
        <w:spacing w:after="0" w:line="240" w:lineRule="auto"/>
        <w:ind w:left="142" w:right="69"/>
        <w:rPr>
          <w:rFonts w:eastAsia="Calibri" w:cs="Calibri"/>
          <w:lang w:eastAsia="en-US"/>
        </w:rPr>
      </w:pPr>
    </w:p>
    <w:p w14:paraId="52F849CD"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Az Adatbázisból adatot igénylő biztosító az adatigénylés eredményeként tudomására jutott adatot csak a Bit. 150. § (1) bekezdésben meghatározott célból kezelheti.</w:t>
      </w:r>
    </w:p>
    <w:p w14:paraId="1A341E35"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150. § (12)-(13) és (15) bekezdései)</w:t>
      </w:r>
    </w:p>
    <w:p w14:paraId="5C779DD6" w14:textId="77777777" w:rsidR="003725A4" w:rsidRPr="00397BC6" w:rsidRDefault="003725A4" w:rsidP="003725A4">
      <w:pPr>
        <w:widowControl w:val="0"/>
        <w:spacing w:after="0" w:line="240" w:lineRule="auto"/>
        <w:ind w:left="142" w:right="69"/>
        <w:rPr>
          <w:rFonts w:eastAsia="Calibri" w:cs="Calibri"/>
          <w:lang w:eastAsia="en-US"/>
        </w:rPr>
      </w:pPr>
    </w:p>
    <w:p w14:paraId="73EEF8A0"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Ha az igénylés eredményeként az igénylő biztosító tudomására jutott adat e biztosító jogos érdekeinek az érvényesítéséhez szükséges, és az igény érvényesítésével kapcsolatban az eljárás megindítására az adat megismerését követő egy évig nem kerül sor, az adat a megismerést követő egy évig kezelhető. (Bit. 150. § (14) bekezdés)</w:t>
      </w:r>
    </w:p>
    <w:p w14:paraId="31C502D1" w14:textId="77777777" w:rsidR="003725A4" w:rsidRPr="00397BC6" w:rsidRDefault="003725A4" w:rsidP="003725A4">
      <w:pPr>
        <w:widowControl w:val="0"/>
        <w:spacing w:after="0" w:line="240" w:lineRule="auto"/>
        <w:ind w:left="142" w:right="69"/>
        <w:rPr>
          <w:rFonts w:eastAsia="Calibri" w:cs="Calibri"/>
          <w:lang w:eastAsia="en-US"/>
        </w:rPr>
      </w:pPr>
    </w:p>
    <w:p w14:paraId="6E09ECF5"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 xml:space="preserve">Az igénylő biztosító a Bit. 150. § (3) bekezdésben meghatározott igénylésről, az abban szereplő adatokról, továbbá az igénylés teljesítéséről az ügyfelet a biztosítási időszak alatt legalább egyszer értesíti, továbbá az ügyfél kérelmére az </w:t>
      </w:r>
      <w:proofErr w:type="spellStart"/>
      <w:proofErr w:type="gramStart"/>
      <w:r w:rsidRPr="00397BC6">
        <w:rPr>
          <w:rFonts w:eastAsia="Calibri" w:cs="Calibri"/>
          <w:lang w:eastAsia="en-US"/>
        </w:rPr>
        <w:t>Infotv</w:t>
      </w:r>
      <w:proofErr w:type="spellEnd"/>
      <w:r w:rsidRPr="00397BC6">
        <w:rPr>
          <w:rFonts w:eastAsia="Calibri" w:cs="Calibri"/>
          <w:lang w:eastAsia="en-US"/>
        </w:rPr>
        <w:t>.-</w:t>
      </w:r>
      <w:proofErr w:type="gramEnd"/>
      <w:r w:rsidRPr="00397BC6">
        <w:rPr>
          <w:rFonts w:eastAsia="Calibri" w:cs="Calibri"/>
          <w:lang w:eastAsia="en-US"/>
        </w:rPr>
        <w:t>ben szabályozott módon tájékoztatja. (Bit. 150. § (16) bekezdés)</w:t>
      </w:r>
    </w:p>
    <w:p w14:paraId="0DD45577" w14:textId="77777777" w:rsidR="003725A4" w:rsidRPr="00397BC6" w:rsidRDefault="003725A4" w:rsidP="003725A4">
      <w:pPr>
        <w:widowControl w:val="0"/>
        <w:spacing w:after="0" w:line="240" w:lineRule="auto"/>
        <w:ind w:left="142" w:right="69"/>
        <w:rPr>
          <w:rFonts w:eastAsia="Calibri" w:cs="Calibri"/>
          <w:lang w:eastAsia="en-US"/>
        </w:rPr>
      </w:pPr>
    </w:p>
    <w:p w14:paraId="25DF5D6B"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 xml:space="preserve">A Bit. 150. § (1) bekezdésében meghatározott Adatbázist a biztosítók abban az esetben hozhatják létre, ha a 150. § (1) bekezdésében meghatározott biztosítási </w:t>
      </w:r>
      <w:proofErr w:type="spellStart"/>
      <w:r w:rsidRPr="00397BC6">
        <w:rPr>
          <w:rFonts w:eastAsia="Calibri" w:cs="Calibri"/>
          <w:lang w:eastAsia="en-US"/>
        </w:rPr>
        <w:t>ágazatokat</w:t>
      </w:r>
      <w:proofErr w:type="spellEnd"/>
      <w:r w:rsidRPr="00397BC6">
        <w:rPr>
          <w:rFonts w:eastAsia="Calibri" w:cs="Calibri"/>
          <w:lang w:eastAsia="en-US"/>
        </w:rPr>
        <w:t xml:space="preserve"> művelő biztosítók megállapodást megelőző piaci részesedés szerint számított kétharmada megállapodik az adatbázis létrehozásáról, a működésében történő részvétel feltételeiről és az Adatbázis fenntartásával kapcsolatos költségek fedezetéről. Az adatbázis létrehozásának további feltétele, hogy az Adatbázisba adatot szolgáltató biztosítók az Adatbázisba továbbított adatok továbbításának és lekérdezésének lehetőségét az érintett szerződések feltételeiben meghatározzák.</w:t>
      </w:r>
    </w:p>
    <w:p w14:paraId="050FABA4" w14:textId="77777777" w:rsidR="003725A4" w:rsidRPr="00397BC6" w:rsidRDefault="003725A4" w:rsidP="003725A4">
      <w:pPr>
        <w:widowControl w:val="0"/>
        <w:spacing w:after="0" w:line="240" w:lineRule="auto"/>
        <w:ind w:left="142" w:right="69"/>
        <w:rPr>
          <w:rFonts w:eastAsia="Calibri" w:cs="Calibri"/>
          <w:lang w:eastAsia="en-US"/>
        </w:rPr>
      </w:pPr>
      <w:r w:rsidRPr="00397BC6">
        <w:rPr>
          <w:rFonts w:eastAsia="Calibri" w:cs="Calibri"/>
          <w:lang w:eastAsia="en-US"/>
        </w:rPr>
        <w:t>(Bit. 151. §)</w:t>
      </w:r>
    </w:p>
    <w:p w14:paraId="453856EB" w14:textId="77777777" w:rsidR="003725A4" w:rsidRPr="00397BC6" w:rsidRDefault="003725A4" w:rsidP="003725A4">
      <w:pPr>
        <w:widowControl w:val="0"/>
        <w:spacing w:after="0" w:line="240" w:lineRule="auto"/>
        <w:ind w:right="7367"/>
        <w:rPr>
          <w:rFonts w:eastAsia="Calibri" w:cs="Calibri"/>
          <w:lang w:eastAsia="en-US"/>
        </w:rPr>
      </w:pPr>
    </w:p>
    <w:p w14:paraId="1D6B52E2" w14:textId="77777777" w:rsidR="003725A4" w:rsidRPr="00397BC6" w:rsidRDefault="003725A4" w:rsidP="003725A4">
      <w:pPr>
        <w:widowControl w:val="0"/>
        <w:spacing w:after="0" w:line="240" w:lineRule="auto"/>
        <w:ind w:left="142"/>
        <w:jc w:val="left"/>
        <w:rPr>
          <w:rFonts w:eastAsia="Calibri" w:cs="Calibri"/>
          <w:b/>
          <w:lang w:eastAsia="en-US"/>
        </w:rPr>
      </w:pPr>
      <w:r w:rsidRPr="00397BC6">
        <w:rPr>
          <w:rFonts w:eastAsia="Calibri" w:cs="Calibri"/>
          <w:b/>
          <w:lang w:eastAsia="en-US"/>
        </w:rPr>
        <w:t>Információs Központ</w:t>
      </w:r>
    </w:p>
    <w:p w14:paraId="395775F4" w14:textId="77777777" w:rsidR="003725A4" w:rsidRPr="00397BC6" w:rsidRDefault="003725A4" w:rsidP="003725A4">
      <w:pPr>
        <w:widowControl w:val="0"/>
        <w:spacing w:after="0" w:line="240" w:lineRule="auto"/>
        <w:ind w:left="142"/>
        <w:rPr>
          <w:rFonts w:eastAsia="Calibri" w:cs="Calibri"/>
          <w:lang w:eastAsia="en-US"/>
        </w:rPr>
      </w:pPr>
      <w:r w:rsidRPr="00397BC6">
        <w:rPr>
          <w:rFonts w:eastAsia="Calibri" w:cs="Calibri"/>
          <w:lang w:eastAsia="en-US"/>
        </w:rPr>
        <w:t>A</w:t>
      </w:r>
      <w:r w:rsidRPr="00397BC6">
        <w:rPr>
          <w:rFonts w:eastAsia="Calibri" w:cs="Calibri"/>
          <w:spacing w:val="25"/>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21"/>
          <w:lang w:eastAsia="en-US"/>
        </w:rPr>
        <w:t xml:space="preserve"> </w:t>
      </w:r>
      <w:r w:rsidRPr="00397BC6">
        <w:rPr>
          <w:rFonts w:eastAsia="Calibri" w:cs="Calibri"/>
          <w:lang w:eastAsia="en-US"/>
        </w:rPr>
        <w:t>ti</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2"/>
          <w:lang w:eastAsia="en-US"/>
        </w:rPr>
        <w:t>k</w:t>
      </w:r>
      <w:r w:rsidRPr="00397BC6">
        <w:rPr>
          <w:rFonts w:eastAsia="Calibri" w:cs="Calibri"/>
          <w:spacing w:val="1"/>
          <w:lang w:eastAsia="en-US"/>
        </w:rPr>
        <w:t>-</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19"/>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3"/>
          <w:lang w:eastAsia="en-US"/>
        </w:rPr>
        <w:t>t</w:t>
      </w:r>
      <w:r w:rsidRPr="00397BC6">
        <w:rPr>
          <w:rFonts w:eastAsia="Calibri" w:cs="Calibri"/>
          <w:spacing w:val="-1"/>
          <w:lang w:eastAsia="en-US"/>
        </w:rPr>
        <w:t>vé</w:t>
      </w:r>
      <w:r w:rsidRPr="00397BC6">
        <w:rPr>
          <w:rFonts w:eastAsia="Calibri" w:cs="Calibri"/>
          <w:spacing w:val="3"/>
          <w:lang w:eastAsia="en-US"/>
        </w:rPr>
        <w:t>d</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m</w:t>
      </w:r>
      <w:r w:rsidRPr="00397BC6">
        <w:rPr>
          <w:rFonts w:eastAsia="Calibri" w:cs="Calibri"/>
          <w:spacing w:val="18"/>
          <w:lang w:eastAsia="en-US"/>
        </w:rPr>
        <w:t xml:space="preserve"> </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1"/>
          <w:lang w:eastAsia="en-US"/>
        </w:rPr>
        <w:t>m</w:t>
      </w:r>
      <w:r w:rsidRPr="00397BC6">
        <w:rPr>
          <w:rFonts w:eastAsia="Calibri" w:cs="Calibri"/>
          <w:spacing w:val="1"/>
          <w:lang w:eastAsia="en-US"/>
        </w:rPr>
        <w:t>p</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1"/>
          <w:lang w:eastAsia="en-US"/>
        </w:rPr>
        <w:t>b</w:t>
      </w:r>
      <w:r w:rsidRPr="00397BC6">
        <w:rPr>
          <w:rFonts w:eastAsia="Calibri" w:cs="Calibri"/>
          <w:lang w:eastAsia="en-US"/>
        </w:rPr>
        <w:t>ól</w:t>
      </w:r>
      <w:r w:rsidRPr="00397BC6">
        <w:rPr>
          <w:rFonts w:eastAsia="Calibri" w:cs="Calibri"/>
          <w:spacing w:val="15"/>
          <w:lang w:eastAsia="en-US"/>
        </w:rPr>
        <w:t xml:space="preserve"> </w:t>
      </w:r>
      <w:r w:rsidRPr="00397BC6">
        <w:rPr>
          <w:rFonts w:eastAsia="Calibri" w:cs="Calibri"/>
          <w:lang w:eastAsia="en-US"/>
        </w:rPr>
        <w:t>je</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ő</w:t>
      </w:r>
      <w:r w:rsidRPr="00397BC6">
        <w:rPr>
          <w:rFonts w:eastAsia="Calibri" w:cs="Calibri"/>
          <w:lang w:eastAsia="en-US"/>
        </w:rPr>
        <w:t>s</w:t>
      </w:r>
      <w:r w:rsidRPr="00397BC6">
        <w:rPr>
          <w:rFonts w:eastAsia="Calibri" w:cs="Calibri"/>
          <w:spacing w:val="22"/>
          <w:lang w:eastAsia="en-US"/>
        </w:rPr>
        <w:t xml:space="preserve"> </w:t>
      </w:r>
      <w:r w:rsidRPr="00397BC6">
        <w:rPr>
          <w:rFonts w:eastAsia="Calibri" w:cs="Calibri"/>
          <w:lang w:eastAsia="en-US"/>
        </w:rPr>
        <w:t>ki</w:t>
      </w:r>
      <w:r w:rsidRPr="00397BC6">
        <w:rPr>
          <w:rFonts w:eastAsia="Calibri" w:cs="Calibri"/>
          <w:spacing w:val="-1"/>
          <w:lang w:eastAsia="en-US"/>
        </w:rPr>
        <w:t>vé</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1"/>
          <w:lang w:eastAsia="en-US"/>
        </w:rPr>
        <w:t xml:space="preserve"> </w:t>
      </w:r>
      <w:r w:rsidRPr="00397BC6">
        <w:rPr>
          <w:rFonts w:eastAsia="Calibri" w:cs="Calibri"/>
          <w:lang w:eastAsia="en-US"/>
        </w:rPr>
        <w:t>az</w:t>
      </w:r>
      <w:r w:rsidRPr="00397BC6">
        <w:rPr>
          <w:rFonts w:eastAsia="Calibri" w:cs="Calibri"/>
          <w:spacing w:val="31"/>
          <w:lang w:eastAsia="en-US"/>
        </w:rPr>
        <w:t xml:space="preserve"> </w:t>
      </w:r>
      <w:r w:rsidRPr="00397BC6">
        <w:rPr>
          <w:rFonts w:eastAsia="Calibri" w:cs="Calibri"/>
          <w:i/>
          <w:lang w:eastAsia="en-US"/>
        </w:rPr>
        <w:t>I</w:t>
      </w:r>
      <w:r w:rsidRPr="00397BC6">
        <w:rPr>
          <w:rFonts w:eastAsia="Calibri" w:cs="Calibri"/>
          <w:i/>
          <w:spacing w:val="3"/>
          <w:lang w:eastAsia="en-US"/>
        </w:rPr>
        <w:t>n</w:t>
      </w:r>
      <w:r w:rsidRPr="00397BC6">
        <w:rPr>
          <w:rFonts w:eastAsia="Calibri" w:cs="Calibri"/>
          <w:i/>
          <w:spacing w:val="-1"/>
          <w:lang w:eastAsia="en-US"/>
        </w:rPr>
        <w:t>f</w:t>
      </w:r>
      <w:r w:rsidRPr="00397BC6">
        <w:rPr>
          <w:rFonts w:eastAsia="Calibri" w:cs="Calibri"/>
          <w:i/>
          <w:spacing w:val="1"/>
          <w:lang w:eastAsia="en-US"/>
        </w:rPr>
        <w:t>o</w:t>
      </w:r>
      <w:r w:rsidRPr="00397BC6">
        <w:rPr>
          <w:rFonts w:eastAsia="Calibri" w:cs="Calibri"/>
          <w:i/>
          <w:spacing w:val="-1"/>
          <w:lang w:eastAsia="en-US"/>
        </w:rPr>
        <w:t>r</w:t>
      </w:r>
      <w:r w:rsidRPr="00397BC6">
        <w:rPr>
          <w:rFonts w:eastAsia="Calibri" w:cs="Calibri"/>
          <w:i/>
          <w:spacing w:val="1"/>
          <w:lang w:eastAsia="en-US"/>
        </w:rPr>
        <w:t>mác</w:t>
      </w:r>
      <w:r w:rsidRPr="00397BC6">
        <w:rPr>
          <w:rFonts w:eastAsia="Calibri" w:cs="Calibri"/>
          <w:i/>
          <w:lang w:eastAsia="en-US"/>
        </w:rPr>
        <w:t>i</w:t>
      </w:r>
      <w:r w:rsidRPr="00397BC6">
        <w:rPr>
          <w:rFonts w:eastAsia="Calibri" w:cs="Calibri"/>
          <w:i/>
          <w:spacing w:val="1"/>
          <w:lang w:eastAsia="en-US"/>
        </w:rPr>
        <w:t>ó</w:t>
      </w:r>
      <w:r w:rsidRPr="00397BC6">
        <w:rPr>
          <w:rFonts w:eastAsia="Calibri" w:cs="Calibri"/>
          <w:i/>
          <w:lang w:eastAsia="en-US"/>
        </w:rPr>
        <w:t>s</w:t>
      </w:r>
      <w:r w:rsidRPr="00397BC6">
        <w:rPr>
          <w:rFonts w:eastAsia="Calibri" w:cs="Calibri"/>
          <w:i/>
          <w:spacing w:val="17"/>
          <w:lang w:eastAsia="en-US"/>
        </w:rPr>
        <w:t xml:space="preserve"> </w:t>
      </w:r>
      <w:r w:rsidRPr="00397BC6">
        <w:rPr>
          <w:rFonts w:eastAsia="Calibri" w:cs="Calibri"/>
          <w:i/>
          <w:lang w:eastAsia="en-US"/>
        </w:rPr>
        <w:t>Köz</w:t>
      </w:r>
      <w:r w:rsidRPr="00397BC6">
        <w:rPr>
          <w:rFonts w:eastAsia="Calibri" w:cs="Calibri"/>
          <w:i/>
          <w:spacing w:val="1"/>
          <w:lang w:eastAsia="en-US"/>
        </w:rPr>
        <w:t>p</w:t>
      </w:r>
      <w:r w:rsidRPr="00397BC6">
        <w:rPr>
          <w:rFonts w:eastAsia="Calibri" w:cs="Calibri"/>
          <w:i/>
          <w:spacing w:val="3"/>
          <w:lang w:eastAsia="en-US"/>
        </w:rPr>
        <w:t>o</w:t>
      </w:r>
      <w:r w:rsidRPr="00397BC6">
        <w:rPr>
          <w:rFonts w:eastAsia="Calibri" w:cs="Calibri"/>
          <w:i/>
          <w:spacing w:val="1"/>
          <w:lang w:eastAsia="en-US"/>
        </w:rPr>
        <w:t>n</w:t>
      </w:r>
      <w:r w:rsidRPr="00397BC6">
        <w:rPr>
          <w:rFonts w:eastAsia="Calibri" w:cs="Calibri"/>
          <w:i/>
          <w:spacing w:val="3"/>
          <w:lang w:eastAsia="en-US"/>
        </w:rPr>
        <w:t>t</w:t>
      </w:r>
      <w:r w:rsidRPr="00397BC6">
        <w:rPr>
          <w:rFonts w:eastAsia="Calibri" w:cs="Calibri"/>
          <w:lang w:eastAsia="en-US"/>
        </w:rPr>
        <w:t>,</w:t>
      </w:r>
      <w:r w:rsidRPr="00397BC6">
        <w:rPr>
          <w:rFonts w:eastAsia="Calibri" w:cs="Calibri"/>
          <w:spacing w:val="20"/>
          <w:lang w:eastAsia="en-US"/>
        </w:rPr>
        <w:t xml:space="preserve"> </w:t>
      </w:r>
      <w:r w:rsidRPr="00397BC6">
        <w:rPr>
          <w:rFonts w:eastAsia="Calibri" w:cs="Calibri"/>
          <w:lang w:eastAsia="en-US"/>
        </w:rPr>
        <w:t>am</w:t>
      </w:r>
      <w:r w:rsidRPr="00397BC6">
        <w:rPr>
          <w:rFonts w:eastAsia="Calibri" w:cs="Calibri"/>
          <w:spacing w:val="-1"/>
          <w:lang w:eastAsia="en-US"/>
        </w:rPr>
        <w:t>e</w:t>
      </w:r>
      <w:r w:rsidRPr="00397BC6">
        <w:rPr>
          <w:rFonts w:eastAsia="Calibri" w:cs="Calibri"/>
          <w:lang w:eastAsia="en-US"/>
        </w:rPr>
        <w:t>ly</w:t>
      </w:r>
      <w:r w:rsidRPr="00397BC6">
        <w:rPr>
          <w:rFonts w:eastAsia="Calibri" w:cs="Calibri"/>
          <w:spacing w:val="22"/>
          <w:lang w:eastAsia="en-US"/>
        </w:rPr>
        <w:t xml:space="preserve"> </w:t>
      </w:r>
      <w:r w:rsidRPr="00397BC6">
        <w:rPr>
          <w:rFonts w:eastAsia="Calibri" w:cs="Calibri"/>
          <w:lang w:eastAsia="en-US"/>
        </w:rPr>
        <w:t>a</w:t>
      </w:r>
      <w:r w:rsidRPr="00397BC6">
        <w:rPr>
          <w:rFonts w:eastAsia="Calibri" w:cs="Calibri"/>
          <w:spacing w:val="26"/>
          <w:lang w:eastAsia="en-US"/>
        </w:rPr>
        <w:t xml:space="preserve"> </w:t>
      </w:r>
      <w:r w:rsidRPr="00397BC6">
        <w:rPr>
          <w:rFonts w:eastAsia="Calibri" w:cs="Calibri"/>
          <w:spacing w:val="2"/>
          <w:lang w:eastAsia="en-US"/>
        </w:rPr>
        <w:t>g</w:t>
      </w:r>
      <w:r w:rsidRPr="00397BC6">
        <w:rPr>
          <w:rFonts w:eastAsia="Calibri" w:cs="Calibri"/>
          <w:spacing w:val="-1"/>
          <w:lang w:eastAsia="en-US"/>
        </w:rPr>
        <w:t>é</w:t>
      </w:r>
      <w:r w:rsidRPr="00397BC6">
        <w:rPr>
          <w:rFonts w:eastAsia="Calibri" w:cs="Calibri"/>
          <w:spacing w:val="1"/>
          <w:lang w:eastAsia="en-US"/>
        </w:rPr>
        <w:t>p</w:t>
      </w:r>
      <w:r w:rsidRPr="00397BC6">
        <w:rPr>
          <w:rFonts w:eastAsia="Calibri" w:cs="Calibri"/>
          <w:lang w:eastAsia="en-US"/>
        </w:rPr>
        <w:t>j</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1"/>
          <w:lang w:eastAsia="en-US"/>
        </w:rPr>
        <w:t>m</w:t>
      </w:r>
      <w:r w:rsidRPr="00397BC6">
        <w:rPr>
          <w:rFonts w:eastAsia="Calibri" w:cs="Calibri"/>
          <w:lang w:eastAsia="en-US"/>
        </w:rPr>
        <w:t xml:space="preserve">ű </w:t>
      </w:r>
      <w:r w:rsidRPr="00397BC6">
        <w:rPr>
          <w:rFonts w:eastAsia="Calibri" w:cs="Calibri"/>
          <w:spacing w:val="1"/>
          <w:lang w:eastAsia="en-US"/>
        </w:rPr>
        <w:t>ü</w:t>
      </w:r>
      <w:r w:rsidRPr="00397BC6">
        <w:rPr>
          <w:rFonts w:eastAsia="Calibri" w:cs="Calibri"/>
          <w:lang w:eastAsia="en-US"/>
        </w:rPr>
        <w:t>ze</w:t>
      </w:r>
      <w:r w:rsidRPr="00397BC6">
        <w:rPr>
          <w:rFonts w:eastAsia="Calibri" w:cs="Calibri"/>
          <w:spacing w:val="-1"/>
          <w:lang w:eastAsia="en-US"/>
        </w:rPr>
        <w:t>me</w:t>
      </w:r>
      <w:r w:rsidRPr="00397BC6">
        <w:rPr>
          <w:rFonts w:eastAsia="Calibri" w:cs="Calibri"/>
          <w:lang w:eastAsia="en-US"/>
        </w:rPr>
        <w:t>l</w:t>
      </w:r>
      <w:r w:rsidRPr="00397BC6">
        <w:rPr>
          <w:rFonts w:eastAsia="Calibri" w:cs="Calibri"/>
          <w:spacing w:val="2"/>
          <w:lang w:eastAsia="en-US"/>
        </w:rPr>
        <w:t>t</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2"/>
          <w:lang w:eastAsia="en-US"/>
        </w:rPr>
        <w:t>é</w:t>
      </w:r>
      <w:r w:rsidRPr="00397BC6">
        <w:rPr>
          <w:rFonts w:eastAsia="Calibri" w:cs="Calibri"/>
          <w:spacing w:val="-1"/>
          <w:lang w:eastAsia="en-US"/>
        </w:rPr>
        <w:t>s</w:t>
      </w:r>
      <w:r w:rsidRPr="00397BC6">
        <w:rPr>
          <w:rFonts w:eastAsia="Calibri" w:cs="Calibri"/>
          <w:lang w:eastAsia="en-US"/>
        </w:rPr>
        <w:t>e</w:t>
      </w:r>
      <w:r w:rsidRPr="00397BC6">
        <w:rPr>
          <w:rFonts w:eastAsia="Calibri" w:cs="Calibri"/>
          <w:spacing w:val="2"/>
          <w:lang w:eastAsia="en-US"/>
        </w:rPr>
        <w:t xml:space="preserve"> </w:t>
      </w:r>
      <w:r w:rsidRPr="00397BC6">
        <w:rPr>
          <w:rFonts w:eastAsia="Calibri" w:cs="Calibri"/>
          <w:spacing w:val="-1"/>
          <w:lang w:eastAsia="en-US"/>
        </w:rPr>
        <w:t>s</w:t>
      </w:r>
      <w:r w:rsidRPr="00397BC6">
        <w:rPr>
          <w:rFonts w:eastAsia="Calibri" w:cs="Calibri"/>
          <w:lang w:eastAsia="en-US"/>
        </w:rPr>
        <w:t>orán</w:t>
      </w:r>
      <w:r w:rsidRPr="00397BC6">
        <w:rPr>
          <w:rFonts w:eastAsia="Calibri" w:cs="Calibri"/>
          <w:spacing w:val="8"/>
          <w:lang w:eastAsia="en-US"/>
        </w:rPr>
        <w:t xml:space="preserve"> </w:t>
      </w:r>
      <w:r w:rsidRPr="00397BC6">
        <w:rPr>
          <w:rFonts w:eastAsia="Calibri" w:cs="Calibri"/>
          <w:spacing w:val="1"/>
          <w:lang w:eastAsia="en-US"/>
        </w:rPr>
        <w:t>h</w:t>
      </w:r>
      <w:r w:rsidRPr="00397BC6">
        <w:rPr>
          <w:rFonts w:eastAsia="Calibri" w:cs="Calibri"/>
          <w:lang w:eastAsia="en-US"/>
        </w:rPr>
        <w:t>ar</w:t>
      </w:r>
      <w:r w:rsidRPr="00397BC6">
        <w:rPr>
          <w:rFonts w:eastAsia="Calibri" w:cs="Calibri"/>
          <w:spacing w:val="-1"/>
          <w:lang w:eastAsia="en-US"/>
        </w:rPr>
        <w:t>m</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ik</w:t>
      </w:r>
      <w:r w:rsidRPr="00397BC6">
        <w:rPr>
          <w:rFonts w:eastAsia="Calibri" w:cs="Calibri"/>
          <w:spacing w:val="5"/>
          <w:lang w:eastAsia="en-US"/>
        </w:rPr>
        <w:t xml:space="preserve"> </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1"/>
          <w:lang w:eastAsia="en-US"/>
        </w:rPr>
        <w:t>m</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y</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
          <w:lang w:eastAsia="en-US"/>
        </w:rPr>
        <w:t xml:space="preserve"> </w:t>
      </w:r>
      <w:r w:rsidRPr="00397BC6">
        <w:rPr>
          <w:rFonts w:eastAsia="Calibri" w:cs="Calibri"/>
          <w:lang w:eastAsia="en-US"/>
        </w:rPr>
        <w:t>ok</w:t>
      </w:r>
      <w:r w:rsidRPr="00397BC6">
        <w:rPr>
          <w:rFonts w:eastAsia="Calibri" w:cs="Calibri"/>
          <w:spacing w:val="1"/>
          <w:lang w:eastAsia="en-US"/>
        </w:rPr>
        <w:t>o</w:t>
      </w:r>
      <w:r w:rsidRPr="00397BC6">
        <w:rPr>
          <w:rFonts w:eastAsia="Calibri" w:cs="Calibri"/>
          <w:lang w:eastAsia="en-US"/>
        </w:rPr>
        <w:t>z</w:t>
      </w:r>
      <w:r w:rsidRPr="00397BC6">
        <w:rPr>
          <w:rFonts w:eastAsia="Calibri" w:cs="Calibri"/>
          <w:spacing w:val="1"/>
          <w:lang w:eastAsia="en-US"/>
        </w:rPr>
        <w:t>o</w:t>
      </w:r>
      <w:r w:rsidRPr="00397BC6">
        <w:rPr>
          <w:rFonts w:eastAsia="Calibri" w:cs="Calibri"/>
          <w:lang w:eastAsia="en-US"/>
        </w:rPr>
        <w:t>tt</w:t>
      </w:r>
      <w:r w:rsidRPr="00397BC6">
        <w:rPr>
          <w:rFonts w:eastAsia="Calibri" w:cs="Calibri"/>
          <w:spacing w:val="6"/>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w:t>
      </w:r>
      <w:r w:rsidRPr="00397BC6">
        <w:rPr>
          <w:rFonts w:eastAsia="Calibri" w:cs="Calibri"/>
          <w:spacing w:val="1"/>
          <w:lang w:eastAsia="en-US"/>
        </w:rPr>
        <w:t>o</w:t>
      </w:r>
      <w:r w:rsidRPr="00397BC6">
        <w:rPr>
          <w:rFonts w:eastAsia="Calibri" w:cs="Calibri"/>
          <w:lang w:eastAsia="en-US"/>
        </w:rPr>
        <w:t>k</w:t>
      </w:r>
      <w:r w:rsidRPr="00397BC6">
        <w:rPr>
          <w:rFonts w:eastAsia="Calibri" w:cs="Calibri"/>
          <w:spacing w:val="1"/>
          <w:lang w:eastAsia="en-US"/>
        </w:rPr>
        <w:t>b</w:t>
      </w:r>
      <w:r w:rsidRPr="00397BC6">
        <w:rPr>
          <w:rFonts w:eastAsia="Calibri" w:cs="Calibri"/>
          <w:lang w:eastAsia="en-US"/>
        </w:rPr>
        <w:t>ól</w:t>
      </w:r>
      <w:r w:rsidRPr="00397BC6">
        <w:rPr>
          <w:rFonts w:eastAsia="Calibri" w:cs="Calibri"/>
          <w:spacing w:val="5"/>
          <w:lang w:eastAsia="en-US"/>
        </w:rPr>
        <w:t xml:space="preserve"> </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e</w:t>
      </w:r>
      <w:r w:rsidRPr="00397BC6">
        <w:rPr>
          <w:rFonts w:eastAsia="Calibri" w:cs="Calibri"/>
          <w:spacing w:val="1"/>
          <w:lang w:eastAsia="en-US"/>
        </w:rPr>
        <w:t>d</w:t>
      </w:r>
      <w:r w:rsidRPr="00397BC6">
        <w:rPr>
          <w:rFonts w:eastAsia="Calibri" w:cs="Calibri"/>
          <w:lang w:eastAsia="en-US"/>
        </w:rPr>
        <w:t>ő</w:t>
      </w:r>
      <w:r w:rsidRPr="00397BC6">
        <w:rPr>
          <w:rFonts w:eastAsia="Calibri" w:cs="Calibri"/>
          <w:spacing w:val="7"/>
          <w:lang w:eastAsia="en-US"/>
        </w:rPr>
        <w:t xml:space="preserve"> </w:t>
      </w:r>
      <w:r w:rsidRPr="00397BC6">
        <w:rPr>
          <w:rFonts w:eastAsia="Calibri" w:cs="Calibri"/>
          <w:lang w:eastAsia="en-US"/>
        </w:rPr>
        <w:t>k</w:t>
      </w:r>
      <w:r w:rsidRPr="00397BC6">
        <w:rPr>
          <w:rFonts w:eastAsia="Calibri" w:cs="Calibri"/>
          <w:spacing w:val="1"/>
          <w:lang w:eastAsia="en-US"/>
        </w:rPr>
        <w:t>á</w:t>
      </w:r>
      <w:r w:rsidRPr="00397BC6">
        <w:rPr>
          <w:rFonts w:eastAsia="Calibri" w:cs="Calibri"/>
          <w:lang w:eastAsia="en-US"/>
        </w:rPr>
        <w:t>rig</w:t>
      </w:r>
      <w:r w:rsidRPr="00397BC6">
        <w:rPr>
          <w:rFonts w:eastAsia="Calibri" w:cs="Calibri"/>
          <w:spacing w:val="-1"/>
          <w:lang w:eastAsia="en-US"/>
        </w:rPr>
        <w:t>é</w:t>
      </w:r>
      <w:r w:rsidRPr="00397BC6">
        <w:rPr>
          <w:rFonts w:eastAsia="Calibri" w:cs="Calibri"/>
          <w:spacing w:val="1"/>
          <w:lang w:eastAsia="en-US"/>
        </w:rPr>
        <w:t>ny</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3"/>
          <w:lang w:eastAsia="en-US"/>
        </w:rPr>
        <w:t xml:space="preserve"> </w:t>
      </w:r>
      <w:r w:rsidRPr="00397BC6">
        <w:rPr>
          <w:rFonts w:eastAsia="Calibri" w:cs="Calibri"/>
          <w:spacing w:val="-1"/>
          <w:lang w:eastAsia="en-US"/>
        </w:rPr>
        <w:t>é</w:t>
      </w:r>
      <w:r w:rsidRPr="00397BC6">
        <w:rPr>
          <w:rFonts w:eastAsia="Calibri" w:cs="Calibri"/>
          <w:spacing w:val="2"/>
          <w:lang w:eastAsia="en-US"/>
        </w:rPr>
        <w:t>r</w:t>
      </w:r>
      <w:r w:rsidRPr="00397BC6">
        <w:rPr>
          <w:rFonts w:eastAsia="Calibri" w:cs="Calibri"/>
          <w:spacing w:val="1"/>
          <w:lang w:eastAsia="en-US"/>
        </w:rPr>
        <w:t>v</w:t>
      </w:r>
      <w:r w:rsidRPr="00397BC6">
        <w:rPr>
          <w:rFonts w:eastAsia="Calibri" w:cs="Calibri"/>
          <w:spacing w:val="-1"/>
          <w:lang w:eastAsia="en-US"/>
        </w:rPr>
        <w:t>é</w:t>
      </w:r>
      <w:r w:rsidRPr="00397BC6">
        <w:rPr>
          <w:rFonts w:eastAsia="Calibri" w:cs="Calibri"/>
          <w:spacing w:val="9"/>
          <w:lang w:eastAsia="en-US"/>
        </w:rPr>
        <w:t>n</w:t>
      </w:r>
      <w:r w:rsidRPr="00397BC6">
        <w:rPr>
          <w:rFonts w:eastAsia="Calibri" w:cs="Calibri"/>
          <w:spacing w:val="1"/>
          <w:lang w:eastAsia="en-US"/>
        </w:rPr>
        <w:t>y</w:t>
      </w:r>
      <w:r w:rsidRPr="00397BC6">
        <w:rPr>
          <w:rFonts w:eastAsia="Calibri" w:cs="Calibri"/>
          <w:spacing w:val="-1"/>
          <w:lang w:eastAsia="en-US"/>
        </w:rPr>
        <w:t>es</w:t>
      </w:r>
      <w:r w:rsidRPr="00397BC6">
        <w:rPr>
          <w:rFonts w:eastAsia="Calibri" w:cs="Calibri"/>
          <w:lang w:eastAsia="en-US"/>
        </w:rPr>
        <w:t>í</w:t>
      </w:r>
      <w:r w:rsidRPr="00397BC6">
        <w:rPr>
          <w:rFonts w:eastAsia="Calibri" w:cs="Calibri"/>
          <w:spacing w:val="2"/>
          <w:lang w:eastAsia="en-US"/>
        </w:rPr>
        <w:t>t</w:t>
      </w:r>
      <w:r w:rsidRPr="00397BC6">
        <w:rPr>
          <w:rFonts w:eastAsia="Calibri" w:cs="Calibri"/>
          <w:spacing w:val="-1"/>
          <w:lang w:eastAsia="en-US"/>
        </w:rPr>
        <w:t>é</w:t>
      </w:r>
      <w:r w:rsidRPr="00397BC6">
        <w:rPr>
          <w:rFonts w:eastAsia="Calibri" w:cs="Calibri"/>
          <w:spacing w:val="1"/>
          <w:lang w:eastAsia="en-US"/>
        </w:rPr>
        <w:t>s</w:t>
      </w:r>
      <w:r w:rsidRPr="00397BC6">
        <w:rPr>
          <w:rFonts w:eastAsia="Calibri" w:cs="Calibri"/>
          <w:lang w:eastAsia="en-US"/>
        </w:rPr>
        <w:t xml:space="preserve">e </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spacing w:val="3"/>
          <w:lang w:eastAsia="en-US"/>
        </w:rPr>
        <w:t>k</w:t>
      </w:r>
      <w:r w:rsidRPr="00397BC6">
        <w:rPr>
          <w:rFonts w:eastAsia="Calibri" w:cs="Calibri"/>
          <w:spacing w:val="-1"/>
          <w:lang w:eastAsia="en-US"/>
        </w:rPr>
        <w:t>é</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 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ok</w:t>
      </w:r>
      <w:r w:rsidRPr="00397BC6">
        <w:rPr>
          <w:rFonts w:eastAsia="Calibri" w:cs="Calibri"/>
          <w:spacing w:val="7"/>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zlé</w:t>
      </w:r>
      <w:r w:rsidRPr="00397BC6">
        <w:rPr>
          <w:rFonts w:eastAsia="Calibri" w:cs="Calibri"/>
          <w:spacing w:val="-2"/>
          <w:lang w:eastAsia="en-US"/>
        </w:rPr>
        <w:t>s</w:t>
      </w:r>
      <w:r w:rsidRPr="00397BC6">
        <w:rPr>
          <w:rFonts w:eastAsia="Calibri" w:cs="Calibri"/>
          <w:lang w:eastAsia="en-US"/>
        </w:rPr>
        <w:t>e</w:t>
      </w:r>
      <w:r w:rsidRPr="00397BC6">
        <w:rPr>
          <w:rFonts w:eastAsia="Calibri" w:cs="Calibri"/>
          <w:spacing w:val="5"/>
          <w:lang w:eastAsia="en-US"/>
        </w:rPr>
        <w:t xml:space="preserve"> </w:t>
      </w:r>
      <w:r w:rsidRPr="00397BC6">
        <w:rPr>
          <w:rFonts w:eastAsia="Calibri" w:cs="Calibri"/>
          <w:spacing w:val="-1"/>
          <w:lang w:eastAsia="en-US"/>
        </w:rPr>
        <w:t>é</w:t>
      </w:r>
      <w:r w:rsidRPr="00397BC6">
        <w:rPr>
          <w:rFonts w:eastAsia="Calibri" w:cs="Calibri"/>
          <w:lang w:eastAsia="en-US"/>
        </w:rPr>
        <w:t>s</w:t>
      </w:r>
      <w:r w:rsidRPr="00397BC6">
        <w:rPr>
          <w:rFonts w:eastAsia="Calibri" w:cs="Calibri"/>
          <w:spacing w:val="9"/>
          <w:lang w:eastAsia="en-US"/>
        </w:rPr>
        <w:t xml:space="preserve"> </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y</w:t>
      </w:r>
      <w:r w:rsidRPr="00397BC6">
        <w:rPr>
          <w:rFonts w:eastAsia="Calibri" w:cs="Calibri"/>
          <w:spacing w:val="-1"/>
          <w:lang w:eastAsia="en-US"/>
        </w:rPr>
        <w:t>é</w:t>
      </w:r>
      <w:r w:rsidRPr="00397BC6">
        <w:rPr>
          <w:rFonts w:eastAsia="Calibri" w:cs="Calibri"/>
          <w:spacing w:val="1"/>
          <w:lang w:eastAsia="en-US"/>
        </w:rPr>
        <w:t>b</w:t>
      </w:r>
      <w:r w:rsidRPr="00397BC6">
        <w:rPr>
          <w:rFonts w:eastAsia="Calibri" w:cs="Calibri"/>
          <w:lang w:eastAsia="en-US"/>
        </w:rPr>
        <w:t>,</w:t>
      </w:r>
      <w:r w:rsidRPr="00397BC6">
        <w:rPr>
          <w:rFonts w:eastAsia="Calibri" w:cs="Calibri"/>
          <w:spacing w:val="7"/>
          <w:lang w:eastAsia="en-US"/>
        </w:rPr>
        <w:t xml:space="preserve"> </w:t>
      </w:r>
      <w:r w:rsidRPr="00397BC6">
        <w:rPr>
          <w:rFonts w:eastAsia="Calibri" w:cs="Calibri"/>
          <w:lang w:eastAsia="en-US"/>
        </w:rPr>
        <w:t>k</w:t>
      </w:r>
      <w:r w:rsidRPr="00397BC6">
        <w:rPr>
          <w:rFonts w:eastAsia="Calibri" w:cs="Calibri"/>
          <w:spacing w:val="1"/>
          <w:lang w:eastAsia="en-US"/>
        </w:rPr>
        <w:t>ü</w:t>
      </w:r>
      <w:r w:rsidRPr="00397BC6">
        <w:rPr>
          <w:rFonts w:eastAsia="Calibri" w:cs="Calibri"/>
          <w:lang w:eastAsia="en-US"/>
        </w:rPr>
        <w:t>lön</w:t>
      </w:r>
      <w:r w:rsidRPr="00397BC6">
        <w:rPr>
          <w:rFonts w:eastAsia="Calibri" w:cs="Calibri"/>
          <w:spacing w:val="9"/>
          <w:lang w:eastAsia="en-US"/>
        </w:rPr>
        <w:t xml:space="preserve"> </w:t>
      </w:r>
      <w:r w:rsidRPr="00397BC6">
        <w:rPr>
          <w:rFonts w:eastAsia="Calibri" w:cs="Calibri"/>
          <w:lang w:eastAsia="en-US"/>
        </w:rPr>
        <w:t>j</w:t>
      </w:r>
      <w:r w:rsidRPr="00397BC6">
        <w:rPr>
          <w:rFonts w:eastAsia="Calibri" w:cs="Calibri"/>
          <w:spacing w:val="1"/>
          <w:lang w:eastAsia="en-US"/>
        </w:rPr>
        <w:t>o</w:t>
      </w:r>
      <w:r w:rsidRPr="00397BC6">
        <w:rPr>
          <w:rFonts w:eastAsia="Calibri" w:cs="Calibri"/>
          <w:lang w:eastAsia="en-US"/>
        </w:rPr>
        <w:t>g</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ab</w:t>
      </w:r>
      <w:r w:rsidRPr="00397BC6">
        <w:rPr>
          <w:rFonts w:eastAsia="Calibri" w:cs="Calibri"/>
          <w:lang w:eastAsia="en-US"/>
        </w:rPr>
        <w:t>ál</w:t>
      </w:r>
      <w:r w:rsidRPr="00397BC6">
        <w:rPr>
          <w:rFonts w:eastAsia="Calibri" w:cs="Calibri"/>
          <w:spacing w:val="1"/>
          <w:lang w:eastAsia="en-US"/>
        </w:rPr>
        <w:t>yb</w:t>
      </w:r>
      <w:r w:rsidRPr="00397BC6">
        <w:rPr>
          <w:rFonts w:eastAsia="Calibri" w:cs="Calibri"/>
          <w:lang w:eastAsia="en-US"/>
        </w:rPr>
        <w:t>an</w:t>
      </w:r>
      <w:r w:rsidRPr="00397BC6">
        <w:rPr>
          <w:rFonts w:eastAsia="Calibri" w:cs="Calibri"/>
          <w:spacing w:val="2"/>
          <w:lang w:eastAsia="en-US"/>
        </w:rPr>
        <w:t xml:space="preserve"> </w:t>
      </w:r>
      <w:r w:rsidRPr="00397BC6">
        <w:rPr>
          <w:rFonts w:eastAsia="Calibri" w:cs="Calibri"/>
          <w:spacing w:val="-1"/>
          <w:lang w:eastAsia="en-US"/>
        </w:rPr>
        <w:t>me</w:t>
      </w:r>
      <w:r w:rsidRPr="00397BC6">
        <w:rPr>
          <w:rFonts w:eastAsia="Calibri" w:cs="Calibri"/>
          <w:lang w:eastAsia="en-US"/>
        </w:rPr>
        <w:t>g</w:t>
      </w:r>
      <w:r w:rsidRPr="00397BC6">
        <w:rPr>
          <w:rFonts w:eastAsia="Calibri" w:cs="Calibri"/>
          <w:spacing w:val="1"/>
          <w:lang w:eastAsia="en-US"/>
        </w:rPr>
        <w:t>h</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ároz</w:t>
      </w:r>
      <w:r w:rsidRPr="00397BC6">
        <w:rPr>
          <w:rFonts w:eastAsia="Calibri" w:cs="Calibri"/>
          <w:spacing w:val="1"/>
          <w:lang w:eastAsia="en-US"/>
        </w:rPr>
        <w:t>o</w:t>
      </w:r>
      <w:r w:rsidRPr="00397BC6">
        <w:rPr>
          <w:rFonts w:eastAsia="Calibri" w:cs="Calibri"/>
          <w:lang w:eastAsia="en-US"/>
        </w:rPr>
        <w:t xml:space="preserve">tt </w:t>
      </w:r>
      <w:r w:rsidRPr="00397BC6">
        <w:rPr>
          <w:rFonts w:eastAsia="Calibri" w:cs="Calibri"/>
          <w:spacing w:val="-1"/>
          <w:lang w:eastAsia="en-US"/>
        </w:rPr>
        <w:t>fe</w:t>
      </w:r>
      <w:r w:rsidRPr="00397BC6">
        <w:rPr>
          <w:rFonts w:eastAsia="Calibri" w:cs="Calibri"/>
          <w:lang w:eastAsia="en-US"/>
        </w:rPr>
        <w:t>la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ok</w:t>
      </w:r>
      <w:r w:rsidRPr="00397BC6">
        <w:rPr>
          <w:rFonts w:eastAsia="Calibri" w:cs="Calibri"/>
          <w:spacing w:val="4"/>
          <w:lang w:eastAsia="en-US"/>
        </w:rPr>
        <w:t xml:space="preserve"> </w:t>
      </w:r>
      <w:r w:rsidRPr="00397BC6">
        <w:rPr>
          <w:rFonts w:eastAsia="Calibri" w:cs="Calibri"/>
          <w:spacing w:val="-1"/>
          <w:lang w:eastAsia="en-US"/>
        </w:rPr>
        <w:t>e</w:t>
      </w:r>
      <w:r w:rsidRPr="00397BC6">
        <w:rPr>
          <w:rFonts w:eastAsia="Calibri" w:cs="Calibri"/>
          <w:lang w:eastAsia="en-US"/>
        </w:rPr>
        <w:t>llátása</w:t>
      </w:r>
      <w:r w:rsidRPr="00397BC6">
        <w:rPr>
          <w:rFonts w:eastAsia="Calibri" w:cs="Calibri"/>
          <w:spacing w:val="6"/>
          <w:lang w:eastAsia="en-US"/>
        </w:rPr>
        <w:t xml:space="preserve"> </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ké</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3"/>
          <w:lang w:eastAsia="en-US"/>
        </w:rPr>
        <w:t xml:space="preserve"> </w:t>
      </w:r>
      <w:r w:rsidRPr="00397BC6">
        <w:rPr>
          <w:rFonts w:eastAsia="Calibri" w:cs="Calibri"/>
          <w:lang w:eastAsia="en-US"/>
        </w:rPr>
        <w:t>l</w:t>
      </w:r>
      <w:r w:rsidRPr="00397BC6">
        <w:rPr>
          <w:rFonts w:eastAsia="Calibri" w:cs="Calibri"/>
          <w:spacing w:val="-1"/>
          <w:lang w:eastAsia="en-US"/>
        </w:rPr>
        <w:t>é</w:t>
      </w:r>
      <w:r w:rsidRPr="00397BC6">
        <w:rPr>
          <w:rFonts w:eastAsia="Calibri" w:cs="Calibri"/>
          <w:lang w:eastAsia="en-US"/>
        </w:rPr>
        <w:t>tre</w:t>
      </w:r>
      <w:r w:rsidRPr="00397BC6">
        <w:rPr>
          <w:rFonts w:eastAsia="Calibri" w:cs="Calibri"/>
          <w:spacing w:val="1"/>
          <w:lang w:eastAsia="en-US"/>
        </w:rPr>
        <w:t>h</w:t>
      </w:r>
      <w:r w:rsidRPr="00397BC6">
        <w:rPr>
          <w:rFonts w:eastAsia="Calibri" w:cs="Calibri"/>
          <w:lang w:eastAsia="en-US"/>
        </w:rPr>
        <w:t>oz</w:t>
      </w:r>
      <w:r w:rsidRPr="00397BC6">
        <w:rPr>
          <w:rFonts w:eastAsia="Calibri" w:cs="Calibri"/>
          <w:spacing w:val="1"/>
          <w:lang w:eastAsia="en-US"/>
        </w:rPr>
        <w:t>o</w:t>
      </w:r>
      <w:r w:rsidRPr="00397BC6">
        <w:rPr>
          <w:rFonts w:eastAsia="Calibri" w:cs="Calibri"/>
          <w:lang w:eastAsia="en-US"/>
        </w:rPr>
        <w:t xml:space="preserve">tt </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2"/>
          <w:lang w:eastAsia="en-US"/>
        </w:rPr>
        <w:t>r</w:t>
      </w:r>
      <w:r w:rsidRPr="00397BC6">
        <w:rPr>
          <w:rFonts w:eastAsia="Calibri" w:cs="Calibri"/>
          <w:spacing w:val="-1"/>
          <w:lang w:eastAsia="en-US"/>
        </w:rPr>
        <w:t>ve</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5"/>
          <w:lang w:eastAsia="en-US"/>
        </w:rPr>
        <w:t xml:space="preserve"> </w:t>
      </w:r>
      <w:r w:rsidRPr="00397BC6">
        <w:rPr>
          <w:rFonts w:eastAsia="Calibri" w:cs="Calibri"/>
          <w:spacing w:val="-1"/>
          <w:lang w:eastAsia="en-US"/>
        </w:rPr>
        <w:t>é</w:t>
      </w:r>
      <w:r w:rsidRPr="00397BC6">
        <w:rPr>
          <w:rFonts w:eastAsia="Calibri" w:cs="Calibri"/>
          <w:lang w:eastAsia="en-US"/>
        </w:rPr>
        <w:t xml:space="preserve">s </w:t>
      </w:r>
      <w:r w:rsidRPr="00397BC6">
        <w:rPr>
          <w:rFonts w:eastAsia="Calibri" w:cs="Calibri"/>
          <w:spacing w:val="3"/>
          <w:lang w:eastAsia="en-US"/>
        </w:rPr>
        <w:t>a</w:t>
      </w:r>
      <w:r w:rsidRPr="00397BC6">
        <w:rPr>
          <w:rFonts w:eastAsia="Calibri" w:cs="Calibri"/>
          <w:spacing w:val="-1"/>
          <w:lang w:eastAsia="en-US"/>
        </w:rPr>
        <w:t>me</w:t>
      </w:r>
      <w:r w:rsidRPr="00397BC6">
        <w:rPr>
          <w:rFonts w:eastAsia="Calibri" w:cs="Calibri"/>
          <w:lang w:eastAsia="en-US"/>
        </w:rPr>
        <w:t>l</w:t>
      </w:r>
      <w:r w:rsidRPr="00397BC6">
        <w:rPr>
          <w:rFonts w:eastAsia="Calibri" w:cs="Calibri"/>
          <w:spacing w:val="3"/>
          <w:lang w:eastAsia="en-US"/>
        </w:rPr>
        <w:t>y</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4"/>
          <w:lang w:eastAsia="en-US"/>
        </w:rPr>
        <w:t xml:space="preserve"> </w:t>
      </w:r>
      <w:r w:rsidRPr="00397BC6">
        <w:rPr>
          <w:rFonts w:eastAsia="Calibri" w:cs="Calibri"/>
          <w:spacing w:val="1"/>
          <w:lang w:eastAsia="en-US"/>
        </w:rPr>
        <w:t>a gépjármű-felelősségbiztosítást művelő biztosítók működtetnek</w:t>
      </w:r>
      <w:r w:rsidRPr="00397BC6">
        <w:rPr>
          <w:rFonts w:eastAsia="Calibri" w:cs="Calibri"/>
          <w:lang w:eastAsia="en-US"/>
        </w:rPr>
        <w:t>.</w:t>
      </w:r>
      <w:r w:rsidRPr="00397BC6">
        <w:rPr>
          <w:rFonts w:eastAsia="Calibri" w:cs="Calibri"/>
          <w:spacing w:val="-8"/>
          <w:lang w:eastAsia="en-US"/>
        </w:rPr>
        <w:t xml:space="preserve"> </w:t>
      </w:r>
      <w:r w:rsidRPr="00397BC6">
        <w:rPr>
          <w:rFonts w:eastAsia="Calibri" w:cs="Calibri"/>
          <w:spacing w:val="2"/>
          <w:lang w:eastAsia="en-US"/>
        </w:rPr>
        <w:t>A</w:t>
      </w:r>
      <w:r w:rsidRPr="00397BC6">
        <w:rPr>
          <w:rFonts w:eastAsia="Calibri" w:cs="Calibri"/>
          <w:lang w:eastAsia="en-US"/>
        </w:rPr>
        <w:t>z</w:t>
      </w:r>
      <w:r w:rsidRPr="00397BC6">
        <w:rPr>
          <w:rFonts w:eastAsia="Calibri" w:cs="Calibri"/>
          <w:spacing w:val="1"/>
          <w:lang w:eastAsia="en-US"/>
        </w:rPr>
        <w:t xml:space="preserve"> </w:t>
      </w:r>
      <w:r w:rsidRPr="00397BC6">
        <w:rPr>
          <w:rFonts w:eastAsia="Calibri" w:cs="Calibri"/>
          <w:lang w:eastAsia="en-US"/>
        </w:rPr>
        <w:t>I</w:t>
      </w:r>
      <w:r w:rsidRPr="00397BC6">
        <w:rPr>
          <w:rFonts w:eastAsia="Calibri" w:cs="Calibri"/>
          <w:spacing w:val="1"/>
          <w:lang w:eastAsia="en-US"/>
        </w:rPr>
        <w:t>n</w:t>
      </w:r>
      <w:r w:rsidRPr="00397BC6">
        <w:rPr>
          <w:rFonts w:eastAsia="Calibri" w:cs="Calibri"/>
          <w:spacing w:val="-1"/>
          <w:lang w:eastAsia="en-US"/>
        </w:rPr>
        <w:t>f</w:t>
      </w:r>
      <w:r w:rsidRPr="00397BC6">
        <w:rPr>
          <w:rFonts w:eastAsia="Calibri" w:cs="Calibri"/>
          <w:lang w:eastAsia="en-US"/>
        </w:rPr>
        <w:t>or</w:t>
      </w:r>
      <w:r w:rsidRPr="00397BC6">
        <w:rPr>
          <w:rFonts w:eastAsia="Calibri" w:cs="Calibri"/>
          <w:spacing w:val="-1"/>
          <w:lang w:eastAsia="en-US"/>
        </w:rPr>
        <w:t>m</w:t>
      </w:r>
      <w:r w:rsidRPr="00397BC6">
        <w:rPr>
          <w:rFonts w:eastAsia="Calibri" w:cs="Calibri"/>
          <w:lang w:eastAsia="en-US"/>
        </w:rPr>
        <w:t>áci</w:t>
      </w:r>
      <w:r w:rsidRPr="00397BC6">
        <w:rPr>
          <w:rFonts w:eastAsia="Calibri" w:cs="Calibri"/>
          <w:spacing w:val="3"/>
          <w:lang w:eastAsia="en-US"/>
        </w:rPr>
        <w:t>ó</w:t>
      </w:r>
      <w:r w:rsidRPr="00397BC6">
        <w:rPr>
          <w:rFonts w:eastAsia="Calibri" w:cs="Calibri"/>
          <w:lang w:eastAsia="en-US"/>
        </w:rPr>
        <w:t>s</w:t>
      </w:r>
      <w:r w:rsidRPr="00397BC6">
        <w:rPr>
          <w:rFonts w:eastAsia="Calibri" w:cs="Calibri"/>
          <w:spacing w:val="-8"/>
          <w:lang w:eastAsia="en-US"/>
        </w:rPr>
        <w:t xml:space="preserve"> </w:t>
      </w:r>
      <w:r w:rsidRPr="00397BC6">
        <w:rPr>
          <w:rFonts w:eastAsia="Calibri" w:cs="Calibri"/>
          <w:lang w:eastAsia="en-US"/>
        </w:rPr>
        <w:t>Kö</w:t>
      </w:r>
      <w:r w:rsidRPr="00397BC6">
        <w:rPr>
          <w:rFonts w:eastAsia="Calibri" w:cs="Calibri"/>
          <w:spacing w:val="1"/>
          <w:lang w:eastAsia="en-US"/>
        </w:rPr>
        <w:t>zp</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 xml:space="preserve">t </w:t>
      </w:r>
      <w:r w:rsidRPr="00397BC6">
        <w:rPr>
          <w:rFonts w:eastAsia="Calibri" w:cs="Calibri"/>
          <w:spacing w:val="-1"/>
          <w:lang w:eastAsia="en-US"/>
        </w:rPr>
        <w:t>fe</w:t>
      </w:r>
      <w:r w:rsidRPr="00397BC6">
        <w:rPr>
          <w:rFonts w:eastAsia="Calibri" w:cs="Calibri"/>
          <w:lang w:eastAsia="en-US"/>
        </w:rPr>
        <w:t>la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ait</w:t>
      </w:r>
      <w:r w:rsidRPr="00397BC6">
        <w:rPr>
          <w:rFonts w:eastAsia="Calibri" w:cs="Calibri"/>
          <w:spacing w:val="-7"/>
          <w:lang w:eastAsia="en-US"/>
        </w:rPr>
        <w:t xml:space="preserve"> </w:t>
      </w:r>
      <w:r w:rsidRPr="00397BC6">
        <w:rPr>
          <w:rFonts w:eastAsia="Calibri" w:cs="Calibri"/>
          <w:lang w:eastAsia="en-US"/>
        </w:rPr>
        <w:t>a</w:t>
      </w:r>
      <w:r w:rsidRPr="00397BC6">
        <w:rPr>
          <w:rFonts w:eastAsia="Calibri" w:cs="Calibri"/>
          <w:spacing w:val="1"/>
          <w:lang w:eastAsia="en-US"/>
        </w:rPr>
        <w:t xml:space="preserve"> </w:t>
      </w:r>
      <w:r w:rsidRPr="00397BC6">
        <w:rPr>
          <w:rFonts w:eastAsia="Calibri" w:cs="Calibri"/>
          <w:lang w:eastAsia="en-US"/>
        </w:rPr>
        <w:t>MABISZ</w:t>
      </w:r>
      <w:r w:rsidRPr="00397BC6">
        <w:rPr>
          <w:rFonts w:eastAsia="Calibri" w:cs="Calibri"/>
          <w:spacing w:val="-6"/>
          <w:lang w:eastAsia="en-US"/>
        </w:rPr>
        <w:t xml:space="preserve"> </w:t>
      </w:r>
      <w:r w:rsidRPr="00397BC6">
        <w:rPr>
          <w:rFonts w:eastAsia="Calibri" w:cs="Calibri"/>
          <w:lang w:eastAsia="en-US"/>
        </w:rPr>
        <w:t>lá</w:t>
      </w:r>
      <w:r w:rsidRPr="00397BC6">
        <w:rPr>
          <w:rFonts w:eastAsia="Calibri" w:cs="Calibri"/>
          <w:spacing w:val="1"/>
          <w:lang w:eastAsia="en-US"/>
        </w:rPr>
        <w:t>t</w:t>
      </w:r>
      <w:r w:rsidRPr="00397BC6">
        <w:rPr>
          <w:rFonts w:eastAsia="Calibri" w:cs="Calibri"/>
          <w:lang w:eastAsia="en-US"/>
        </w:rPr>
        <w:t>ja</w:t>
      </w:r>
      <w:r w:rsidRPr="00397BC6">
        <w:rPr>
          <w:rFonts w:eastAsia="Calibri" w:cs="Calibri"/>
          <w:spacing w:val="-3"/>
          <w:lang w:eastAsia="en-US"/>
        </w:rPr>
        <w:t xml:space="preserve"> </w:t>
      </w:r>
      <w:r w:rsidRPr="00397BC6">
        <w:rPr>
          <w:rFonts w:eastAsia="Calibri" w:cs="Calibri"/>
          <w:lang w:eastAsia="en-US"/>
        </w:rPr>
        <w:t>el.</w:t>
      </w:r>
    </w:p>
    <w:p w14:paraId="6B54E0EA" w14:textId="77777777" w:rsidR="003725A4" w:rsidRPr="00397BC6" w:rsidRDefault="003725A4" w:rsidP="003725A4">
      <w:pPr>
        <w:widowControl w:val="0"/>
        <w:spacing w:after="0" w:line="240" w:lineRule="auto"/>
        <w:ind w:left="142"/>
        <w:rPr>
          <w:rFonts w:eastAsia="Calibri" w:cs="Calibri"/>
          <w:lang w:eastAsia="en-US"/>
        </w:rPr>
      </w:pPr>
    </w:p>
    <w:p w14:paraId="32455197" w14:textId="77777777" w:rsidR="003725A4" w:rsidRPr="00397BC6" w:rsidRDefault="003725A4" w:rsidP="003725A4">
      <w:pPr>
        <w:widowControl w:val="0"/>
        <w:spacing w:after="0" w:line="240" w:lineRule="auto"/>
        <w:ind w:left="142"/>
        <w:rPr>
          <w:rFonts w:eastAsia="Calibri" w:cs="Calibri"/>
          <w:lang w:eastAsia="en-US"/>
        </w:rPr>
      </w:pPr>
      <w:r w:rsidRPr="00397BC6">
        <w:rPr>
          <w:rFonts w:eastAsia="Calibri" w:cs="Calibri"/>
          <w:lang w:eastAsia="en-US"/>
        </w:rPr>
        <w:t>Az Információs Központ a károsult, vagy bármely tagállam - illetve erre irányuló együttműködési szerződés alapján harmadik ország - információs központja kérésére haladéktalanul tájékoztatást ad a következő adatokról:</w:t>
      </w:r>
    </w:p>
    <w:p w14:paraId="2857ECF1" w14:textId="77777777" w:rsidR="003725A4" w:rsidRPr="00397BC6" w:rsidRDefault="003725A4" w:rsidP="004A6AA2">
      <w:pPr>
        <w:widowControl w:val="0"/>
        <w:numPr>
          <w:ilvl w:val="1"/>
          <w:numId w:val="36"/>
        </w:numPr>
        <w:spacing w:after="0" w:line="240" w:lineRule="auto"/>
        <w:ind w:left="709"/>
        <w:contextualSpacing/>
        <w:jc w:val="left"/>
        <w:rPr>
          <w:rFonts w:eastAsia="Calibri" w:cs="Calibri"/>
          <w:lang w:eastAsia="en-US"/>
        </w:rPr>
      </w:pPr>
      <w:r w:rsidRPr="00397BC6">
        <w:rPr>
          <w:rFonts w:eastAsia="Calibri" w:cs="Calibri"/>
          <w:lang w:eastAsia="en-US"/>
        </w:rPr>
        <w:t>a károkozó biztosítójának neve, címe és egyéb elérhetőségi adatai;</w:t>
      </w:r>
    </w:p>
    <w:p w14:paraId="5029A048" w14:textId="77777777" w:rsidR="003725A4" w:rsidRPr="00397BC6" w:rsidRDefault="003725A4" w:rsidP="004A6AA2">
      <w:pPr>
        <w:widowControl w:val="0"/>
        <w:numPr>
          <w:ilvl w:val="1"/>
          <w:numId w:val="36"/>
        </w:numPr>
        <w:spacing w:after="0" w:line="240" w:lineRule="auto"/>
        <w:ind w:left="709"/>
        <w:contextualSpacing/>
        <w:jc w:val="left"/>
        <w:rPr>
          <w:rFonts w:eastAsia="Calibri" w:cs="Calibri"/>
          <w:lang w:eastAsia="en-US"/>
        </w:rPr>
      </w:pPr>
      <w:r w:rsidRPr="00397BC6">
        <w:rPr>
          <w:rFonts w:eastAsia="Calibri" w:cs="Calibri"/>
          <w:lang w:eastAsia="en-US"/>
        </w:rPr>
        <w:t>a biztosítást igazoló okirat száma;</w:t>
      </w:r>
    </w:p>
    <w:p w14:paraId="67F6D5FA" w14:textId="77777777" w:rsidR="003725A4" w:rsidRPr="00397BC6" w:rsidRDefault="003725A4" w:rsidP="004A6AA2">
      <w:pPr>
        <w:widowControl w:val="0"/>
        <w:numPr>
          <w:ilvl w:val="1"/>
          <w:numId w:val="36"/>
        </w:numPr>
        <w:spacing w:after="0" w:line="240" w:lineRule="auto"/>
        <w:ind w:left="709"/>
        <w:contextualSpacing/>
        <w:jc w:val="left"/>
        <w:rPr>
          <w:rFonts w:eastAsia="Calibri" w:cs="Calibri"/>
          <w:lang w:eastAsia="en-US"/>
        </w:rPr>
      </w:pPr>
      <w:r w:rsidRPr="00397BC6">
        <w:rPr>
          <w:rFonts w:eastAsia="Calibri" w:cs="Calibri"/>
          <w:lang w:eastAsia="en-US"/>
        </w:rPr>
        <w:t>a biztosítónak a károsult lakóhelye szerinti országban lévő kárrendezési megbízottjának neve és címe;</w:t>
      </w:r>
    </w:p>
    <w:p w14:paraId="037BC046" w14:textId="77777777" w:rsidR="003725A4" w:rsidRPr="00397BC6" w:rsidRDefault="003725A4" w:rsidP="004A6AA2">
      <w:pPr>
        <w:widowControl w:val="0"/>
        <w:numPr>
          <w:ilvl w:val="1"/>
          <w:numId w:val="36"/>
        </w:numPr>
        <w:spacing w:after="0" w:line="240" w:lineRule="auto"/>
        <w:ind w:left="709"/>
        <w:contextualSpacing/>
        <w:jc w:val="left"/>
        <w:rPr>
          <w:rFonts w:eastAsia="Calibri" w:cs="Calibri"/>
          <w:lang w:eastAsia="en-US"/>
        </w:rPr>
      </w:pPr>
      <w:r w:rsidRPr="00397BC6">
        <w:rPr>
          <w:rFonts w:eastAsia="Calibri" w:cs="Calibri"/>
          <w:lang w:eastAsia="en-US"/>
        </w:rPr>
        <w:t>a károkozó gépjármű üzemben tartójának vagy tulajdonosának neve és címe, amennyiben a károsultnak jogos érdeke fűződik ezen adatok megszerzéséhez.</w:t>
      </w:r>
    </w:p>
    <w:p w14:paraId="3D8BF8D9"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3DD6783F" w14:textId="77777777" w:rsidR="003725A4" w:rsidRPr="00397BC6" w:rsidRDefault="003725A4" w:rsidP="003725A4">
      <w:pPr>
        <w:widowControl w:val="0"/>
        <w:spacing w:after="0" w:line="239" w:lineRule="auto"/>
        <w:ind w:left="116" w:right="61"/>
        <w:rPr>
          <w:rFonts w:eastAsia="Calibri" w:cs="Calibri"/>
          <w:lang w:eastAsia="en-US"/>
        </w:rPr>
      </w:pPr>
      <w:r w:rsidRPr="00397BC6">
        <w:rPr>
          <w:rFonts w:eastAsia="Calibri" w:cs="Calibri"/>
          <w:lang w:eastAsia="en-US"/>
        </w:rPr>
        <w:t>Az Információs Központ együttműködik a más tagállamokban működő információs központokkal annak érdekében, hogy a károsult a (2) bekezdésben foglalt adatokat a balesetet követő 7 év során</w:t>
      </w:r>
    </w:p>
    <w:p w14:paraId="67CFD370" w14:textId="77777777" w:rsidR="003725A4" w:rsidRPr="00397BC6" w:rsidRDefault="003725A4" w:rsidP="004A6AA2">
      <w:pPr>
        <w:widowControl w:val="0"/>
        <w:numPr>
          <w:ilvl w:val="1"/>
          <w:numId w:val="37"/>
        </w:numPr>
        <w:spacing w:after="0" w:line="239" w:lineRule="auto"/>
        <w:ind w:left="709" w:right="61"/>
        <w:contextualSpacing/>
        <w:jc w:val="left"/>
        <w:rPr>
          <w:rFonts w:eastAsia="Calibri" w:cs="Calibri"/>
          <w:lang w:eastAsia="en-US"/>
        </w:rPr>
      </w:pPr>
      <w:r w:rsidRPr="00397BC6">
        <w:rPr>
          <w:rFonts w:eastAsia="Calibri" w:cs="Calibri"/>
          <w:lang w:eastAsia="en-US"/>
        </w:rPr>
        <w:t>a károkozó lakóhelye szerinti tagállam információs központjától;</w:t>
      </w:r>
    </w:p>
    <w:p w14:paraId="2AEF65A0" w14:textId="77777777" w:rsidR="003725A4" w:rsidRPr="00397BC6" w:rsidRDefault="003725A4" w:rsidP="004A6AA2">
      <w:pPr>
        <w:widowControl w:val="0"/>
        <w:numPr>
          <w:ilvl w:val="1"/>
          <w:numId w:val="37"/>
        </w:numPr>
        <w:spacing w:after="0" w:line="239" w:lineRule="auto"/>
        <w:ind w:left="709" w:right="61"/>
        <w:contextualSpacing/>
        <w:jc w:val="left"/>
        <w:rPr>
          <w:rFonts w:eastAsia="Calibri" w:cs="Calibri"/>
          <w:lang w:eastAsia="en-US"/>
        </w:rPr>
      </w:pPr>
      <w:r w:rsidRPr="00397BC6">
        <w:rPr>
          <w:rFonts w:eastAsia="Calibri" w:cs="Calibri"/>
          <w:lang w:eastAsia="en-US"/>
        </w:rPr>
        <w:t>a gépjármű telephelye szerinti tagállamának információs központjától;</w:t>
      </w:r>
    </w:p>
    <w:p w14:paraId="3D1A8138" w14:textId="77777777" w:rsidR="003725A4" w:rsidRPr="00397BC6" w:rsidRDefault="003725A4" w:rsidP="004A6AA2">
      <w:pPr>
        <w:widowControl w:val="0"/>
        <w:numPr>
          <w:ilvl w:val="1"/>
          <w:numId w:val="37"/>
        </w:numPr>
        <w:spacing w:after="0" w:line="239" w:lineRule="auto"/>
        <w:ind w:left="709" w:right="61"/>
        <w:contextualSpacing/>
        <w:jc w:val="left"/>
        <w:rPr>
          <w:rFonts w:eastAsia="Calibri" w:cs="Calibri"/>
          <w:lang w:eastAsia="en-US"/>
        </w:rPr>
      </w:pPr>
      <w:r w:rsidRPr="00397BC6">
        <w:rPr>
          <w:rFonts w:eastAsia="Calibri" w:cs="Calibri"/>
          <w:lang w:eastAsia="en-US"/>
        </w:rPr>
        <w:t>a baleset helyszíne szerinti tagállam információs központjától</w:t>
      </w:r>
    </w:p>
    <w:p w14:paraId="3CDC0FDE" w14:textId="77777777" w:rsidR="003725A4" w:rsidRPr="00397BC6" w:rsidRDefault="003725A4" w:rsidP="003725A4">
      <w:pPr>
        <w:widowControl w:val="0"/>
        <w:spacing w:before="2" w:after="0" w:line="240" w:lineRule="exact"/>
        <w:ind w:left="142"/>
        <w:jc w:val="left"/>
        <w:rPr>
          <w:rFonts w:eastAsia="Calibri" w:cs="Calibri"/>
          <w:lang w:eastAsia="en-US"/>
        </w:rPr>
      </w:pPr>
      <w:r w:rsidRPr="00397BC6">
        <w:rPr>
          <w:rFonts w:eastAsia="Calibri" w:cs="Calibri"/>
          <w:lang w:eastAsia="en-US"/>
        </w:rPr>
        <w:t>késedelem nélkül megkapja. (</w:t>
      </w:r>
      <w:proofErr w:type="spellStart"/>
      <w:r w:rsidRPr="00397BC6">
        <w:rPr>
          <w:rFonts w:eastAsia="Calibri" w:cs="Calibri"/>
          <w:lang w:eastAsia="en-US"/>
        </w:rPr>
        <w:t>Gfbt</w:t>
      </w:r>
      <w:proofErr w:type="spellEnd"/>
      <w:r w:rsidRPr="00397BC6">
        <w:rPr>
          <w:rFonts w:eastAsia="Calibri" w:cs="Calibri"/>
          <w:lang w:eastAsia="en-US"/>
        </w:rPr>
        <w:t>. 54. § (2)-(3) bekezdései)</w:t>
      </w:r>
    </w:p>
    <w:p w14:paraId="61599F46" w14:textId="77777777" w:rsidR="003725A4" w:rsidRPr="00397BC6" w:rsidRDefault="003725A4" w:rsidP="003725A4">
      <w:pPr>
        <w:widowControl w:val="0"/>
        <w:spacing w:before="2" w:after="0" w:line="240" w:lineRule="exact"/>
        <w:jc w:val="left"/>
        <w:rPr>
          <w:rFonts w:eastAsia="Calibri" w:cs="Times New Roman"/>
          <w:sz w:val="24"/>
          <w:szCs w:val="24"/>
          <w:lang w:eastAsia="en-US"/>
        </w:rPr>
      </w:pPr>
    </w:p>
    <w:p w14:paraId="46402249" w14:textId="77777777" w:rsidR="003725A4" w:rsidRPr="00397BC6" w:rsidRDefault="003725A4" w:rsidP="003725A4">
      <w:pPr>
        <w:widowControl w:val="0"/>
        <w:spacing w:after="0" w:line="240" w:lineRule="auto"/>
        <w:ind w:left="116" w:right="67"/>
        <w:rPr>
          <w:rFonts w:eastAsia="Calibri" w:cs="Calibri"/>
          <w:lang w:eastAsia="en-US"/>
        </w:rPr>
      </w:pPr>
      <w:r w:rsidRPr="00397BC6">
        <w:rPr>
          <w:rFonts w:eastAsia="Calibri" w:cs="Calibri"/>
          <w:lang w:eastAsia="en-US"/>
        </w:rPr>
        <w:t>A biztosítóra és a szerződésre vonatkozó adatokat a káresemény időpontjára vonatkozóan, míg a kárrendezési megbízottra vonatkozóan a megkeresésre adandó válasz időpontjában aktuális adatokat kell közölni. Ha a kért adatokat az információs központok közötti megállapodásban kikötött időpontig az Információs Központ bármely okból nem tudja megadni, ezt a körülményt az ok megjelölésével legkésőbb a határidő lejártakor köteles közölni a megkeresővel.</w:t>
      </w:r>
    </w:p>
    <w:p w14:paraId="25702CE7" w14:textId="77777777" w:rsidR="003725A4" w:rsidRPr="00397BC6" w:rsidRDefault="003725A4" w:rsidP="003725A4">
      <w:pPr>
        <w:widowControl w:val="0"/>
        <w:spacing w:after="0" w:line="240" w:lineRule="auto"/>
        <w:ind w:left="116" w:right="67"/>
        <w:rPr>
          <w:rFonts w:eastAsia="Calibri" w:cs="Calibri"/>
          <w:lang w:eastAsia="en-US"/>
        </w:rPr>
      </w:pPr>
    </w:p>
    <w:p w14:paraId="5B776059" w14:textId="77777777" w:rsidR="003725A4" w:rsidRPr="00397BC6" w:rsidRDefault="003725A4" w:rsidP="003725A4">
      <w:pPr>
        <w:widowControl w:val="0"/>
        <w:spacing w:after="0" w:line="240" w:lineRule="auto"/>
        <w:ind w:left="116" w:right="67"/>
        <w:rPr>
          <w:rFonts w:eastAsia="Calibri" w:cs="Calibri"/>
          <w:lang w:eastAsia="en-US"/>
        </w:rPr>
      </w:pPr>
      <w:r w:rsidRPr="00397BC6">
        <w:rPr>
          <w:rFonts w:eastAsia="Calibri" w:cs="Calibri"/>
          <w:lang w:eastAsia="en-US"/>
        </w:rPr>
        <w:t>Ha a káreseményben részes gépjármű a káresemény időpontjában érvényes biztosítási fedezettel nem rendelkezett, az Információs Központ ezt a körülményt és a Kártalanítási Számla kezelőjének adatait a megkeresővel közli.</w:t>
      </w:r>
    </w:p>
    <w:p w14:paraId="0DB82CA6" w14:textId="77777777" w:rsidR="003725A4" w:rsidRPr="00397BC6" w:rsidRDefault="003725A4" w:rsidP="003725A4">
      <w:pPr>
        <w:widowControl w:val="0"/>
        <w:spacing w:after="0" w:line="240" w:lineRule="auto"/>
        <w:ind w:left="116" w:right="67"/>
        <w:rPr>
          <w:rFonts w:eastAsia="Calibri" w:cs="Calibri"/>
          <w:lang w:eastAsia="en-US"/>
        </w:rPr>
      </w:pPr>
    </w:p>
    <w:p w14:paraId="6D958883" w14:textId="77777777" w:rsidR="003725A4" w:rsidRPr="00397BC6" w:rsidRDefault="003725A4" w:rsidP="003725A4">
      <w:pPr>
        <w:widowControl w:val="0"/>
        <w:spacing w:after="0" w:line="240" w:lineRule="auto"/>
        <w:ind w:left="116" w:right="67"/>
        <w:rPr>
          <w:rFonts w:eastAsia="Calibri" w:cs="Calibri"/>
          <w:lang w:eastAsia="en-US"/>
        </w:rPr>
      </w:pPr>
      <w:r w:rsidRPr="00397BC6">
        <w:rPr>
          <w:rFonts w:eastAsia="Calibri" w:cs="Calibri"/>
          <w:lang w:eastAsia="en-US"/>
        </w:rPr>
        <w:t xml:space="preserve">A </w:t>
      </w:r>
      <w:proofErr w:type="spellStart"/>
      <w:proofErr w:type="gramStart"/>
      <w:r w:rsidRPr="00397BC6">
        <w:rPr>
          <w:rFonts w:eastAsia="Calibri" w:cs="Calibri"/>
          <w:lang w:eastAsia="en-US"/>
        </w:rPr>
        <w:t>Gfbt</w:t>
      </w:r>
      <w:proofErr w:type="spellEnd"/>
      <w:r w:rsidRPr="00397BC6">
        <w:rPr>
          <w:rFonts w:eastAsia="Calibri" w:cs="Calibri"/>
          <w:lang w:eastAsia="en-US"/>
        </w:rPr>
        <w:t>.-</w:t>
      </w:r>
      <w:proofErr w:type="gramEnd"/>
      <w:r w:rsidRPr="00397BC6">
        <w:rPr>
          <w:rFonts w:eastAsia="Calibri" w:cs="Calibri"/>
          <w:lang w:eastAsia="en-US"/>
        </w:rPr>
        <w:t>ben szabályozott adatigénylések teljesítése során az Információs Központ jogosult személyes adatot továbbítani a tagállamok, illetve egyéb olyan államok területére, amelyek a magyar jog szabályainak megfelelő szintű védelmet biztosító adatvédelmi szabályozással rendelkeznek.</w:t>
      </w:r>
    </w:p>
    <w:p w14:paraId="1CA2E9E0" w14:textId="77777777" w:rsidR="003725A4" w:rsidRPr="00397BC6" w:rsidRDefault="003725A4" w:rsidP="003725A4">
      <w:pPr>
        <w:widowControl w:val="0"/>
        <w:spacing w:after="0" w:line="240" w:lineRule="auto"/>
        <w:ind w:left="116" w:right="67"/>
        <w:rPr>
          <w:rFonts w:eastAsia="Calibri" w:cs="Calibri"/>
          <w:lang w:eastAsia="en-US"/>
        </w:rPr>
      </w:pPr>
    </w:p>
    <w:p w14:paraId="30F2F996" w14:textId="77777777" w:rsidR="003725A4" w:rsidRPr="00397BC6" w:rsidRDefault="003725A4" w:rsidP="003725A4">
      <w:pPr>
        <w:widowControl w:val="0"/>
        <w:spacing w:after="0" w:line="240" w:lineRule="auto"/>
        <w:ind w:left="116" w:right="67"/>
        <w:rPr>
          <w:rFonts w:eastAsia="Calibri" w:cs="Calibri"/>
          <w:lang w:eastAsia="en-US"/>
        </w:rPr>
      </w:pPr>
      <w:r w:rsidRPr="00397BC6">
        <w:rPr>
          <w:rFonts w:eastAsia="Calibri" w:cs="Calibri"/>
          <w:lang w:eastAsia="en-US"/>
        </w:rPr>
        <w:t xml:space="preserve">Az Információs Központ a biztosítók kárrendezési </w:t>
      </w:r>
      <w:proofErr w:type="spellStart"/>
      <w:r w:rsidRPr="00397BC6">
        <w:rPr>
          <w:rFonts w:eastAsia="Calibri" w:cs="Calibri"/>
          <w:lang w:eastAsia="en-US"/>
        </w:rPr>
        <w:t>megbízottainak</w:t>
      </w:r>
      <w:proofErr w:type="spellEnd"/>
      <w:r w:rsidRPr="00397BC6">
        <w:rPr>
          <w:rFonts w:eastAsia="Calibri" w:cs="Calibri"/>
          <w:lang w:eastAsia="en-US"/>
        </w:rPr>
        <w:t xml:space="preserve"> adatait, illetve az azokban bekövetkezett változásokat haladéktalanul köteles közölni a többi tagállam információs központjaival, illetve erre irányuló együttműködési szerződés esetén harmadik ország információs központjával. Az adatok helytállóságáért a kárrendezési megbízottat jelölő biztosító a felelős. A kárrendezési megbízottak jegyzékét az interneten a MABISZ honlapján keresztül is elérhetővé kell tenni.</w:t>
      </w:r>
    </w:p>
    <w:p w14:paraId="745DC6B5" w14:textId="77777777" w:rsidR="003725A4" w:rsidRPr="00397BC6" w:rsidRDefault="003725A4" w:rsidP="003725A4">
      <w:pPr>
        <w:widowControl w:val="0"/>
        <w:spacing w:after="0" w:line="240" w:lineRule="auto"/>
        <w:ind w:left="116" w:right="67"/>
        <w:rPr>
          <w:rFonts w:eastAsia="Calibri" w:cs="Calibri"/>
          <w:lang w:eastAsia="en-US"/>
        </w:rPr>
      </w:pPr>
    </w:p>
    <w:p w14:paraId="4C9CF814" w14:textId="77777777" w:rsidR="003725A4" w:rsidRPr="00397BC6" w:rsidRDefault="003725A4" w:rsidP="003725A4">
      <w:pPr>
        <w:widowControl w:val="0"/>
        <w:spacing w:after="0" w:line="240" w:lineRule="auto"/>
        <w:ind w:left="116" w:right="67"/>
        <w:rPr>
          <w:rFonts w:eastAsia="Calibri" w:cs="Calibri"/>
          <w:lang w:eastAsia="en-US"/>
        </w:rPr>
      </w:pPr>
      <w:r w:rsidRPr="00397BC6">
        <w:rPr>
          <w:rFonts w:eastAsia="Calibri" w:cs="Calibri"/>
          <w:lang w:eastAsia="en-US"/>
        </w:rPr>
        <w:t xml:space="preserve">Ha a káreseményben részes gépjármű a káresemény időpontjában a </w:t>
      </w:r>
      <w:proofErr w:type="spellStart"/>
      <w:r w:rsidRPr="00397BC6">
        <w:rPr>
          <w:rFonts w:eastAsia="Calibri" w:cs="Calibri"/>
          <w:lang w:eastAsia="en-US"/>
        </w:rPr>
        <w:t>Gfbt</w:t>
      </w:r>
      <w:proofErr w:type="spellEnd"/>
      <w:r w:rsidRPr="00397BC6">
        <w:rPr>
          <w:rFonts w:eastAsia="Calibri" w:cs="Calibri"/>
          <w:lang w:eastAsia="en-US"/>
        </w:rPr>
        <w:t xml:space="preserve">. 57/A. § (1) bekezdésének megfelelően mentesített volt, az Információs Központ a mentesített gépjármű által okozott károkkal kapcsolatban a károk megtérítésére kötelezett, továbbá a kárrendezést végző szerv nevét és elérhetőségét a megkeresővel közli. </w:t>
      </w:r>
    </w:p>
    <w:p w14:paraId="3CE5E784" w14:textId="77777777" w:rsidR="003725A4" w:rsidRPr="00397BC6" w:rsidRDefault="003725A4" w:rsidP="003725A4">
      <w:pPr>
        <w:widowControl w:val="0"/>
        <w:spacing w:after="0" w:line="240" w:lineRule="auto"/>
        <w:ind w:left="116" w:right="67"/>
        <w:rPr>
          <w:rFonts w:eastAsia="Calibri" w:cs="Calibri"/>
          <w:lang w:eastAsia="en-US"/>
        </w:rPr>
      </w:pPr>
      <w:r w:rsidRPr="00397BC6">
        <w:rPr>
          <w:rFonts w:eastAsia="Calibri" w:cs="Calibri"/>
          <w:lang w:eastAsia="en-US"/>
        </w:rPr>
        <w:t>(</w:t>
      </w:r>
      <w:proofErr w:type="spellStart"/>
      <w:r w:rsidRPr="00397BC6">
        <w:rPr>
          <w:rFonts w:eastAsia="Calibri" w:cs="Calibri"/>
          <w:lang w:eastAsia="en-US"/>
        </w:rPr>
        <w:t>Gfbt</w:t>
      </w:r>
      <w:proofErr w:type="spellEnd"/>
      <w:r w:rsidRPr="00397BC6">
        <w:rPr>
          <w:rFonts w:eastAsia="Calibri" w:cs="Calibri"/>
          <w:lang w:eastAsia="en-US"/>
        </w:rPr>
        <w:t>. 54. § (4)-(8) bekezdései)</w:t>
      </w:r>
    </w:p>
    <w:p w14:paraId="5AEF7B08" w14:textId="77777777" w:rsidR="003725A4" w:rsidRPr="00397BC6" w:rsidRDefault="003725A4" w:rsidP="003725A4">
      <w:pPr>
        <w:widowControl w:val="0"/>
        <w:spacing w:after="0" w:line="240" w:lineRule="auto"/>
        <w:ind w:left="116" w:right="67"/>
        <w:rPr>
          <w:rFonts w:eastAsia="Calibri" w:cs="Calibri"/>
          <w:lang w:eastAsia="en-US"/>
        </w:rPr>
      </w:pPr>
    </w:p>
    <w:p w14:paraId="304FD812" w14:textId="77777777" w:rsidR="003725A4" w:rsidRPr="00397BC6" w:rsidRDefault="003725A4" w:rsidP="003725A4">
      <w:pPr>
        <w:widowControl w:val="0"/>
        <w:spacing w:after="0" w:line="240" w:lineRule="auto"/>
        <w:ind w:left="116" w:right="67"/>
        <w:rPr>
          <w:rFonts w:eastAsia="Calibri" w:cs="Calibri"/>
          <w:lang w:eastAsia="en-US"/>
        </w:rPr>
      </w:pPr>
      <w:r w:rsidRPr="00397BC6">
        <w:rPr>
          <w:rFonts w:eastAsia="Calibri" w:cs="Calibri"/>
          <w:lang w:eastAsia="en-US"/>
        </w:rPr>
        <w:t>A kárnyilvántartó szerv feladatait az Információs Központ látja el.</w:t>
      </w:r>
      <w:r w:rsidRPr="00397BC6">
        <w:rPr>
          <w:rFonts w:eastAsia="Calibri" w:cs="Calibri"/>
          <w:b/>
          <w:bCs/>
          <w:lang w:eastAsia="en-US"/>
        </w:rPr>
        <w:t xml:space="preserve"> </w:t>
      </w:r>
      <w:r w:rsidRPr="00397BC6">
        <w:rPr>
          <w:rFonts w:eastAsia="Calibri" w:cs="Calibri"/>
          <w:bCs/>
          <w:lang w:eastAsia="en-US"/>
        </w:rPr>
        <w:t>(</w:t>
      </w:r>
      <w:proofErr w:type="spellStart"/>
      <w:r w:rsidRPr="00397BC6">
        <w:rPr>
          <w:rFonts w:eastAsia="Calibri" w:cs="Calibri"/>
          <w:bCs/>
          <w:lang w:eastAsia="en-US"/>
        </w:rPr>
        <w:t>Gfbt</w:t>
      </w:r>
      <w:proofErr w:type="spellEnd"/>
      <w:r w:rsidRPr="00397BC6">
        <w:rPr>
          <w:rFonts w:eastAsia="Calibri" w:cs="Calibri"/>
          <w:bCs/>
          <w:lang w:eastAsia="en-US"/>
        </w:rPr>
        <w:t>. 55. §)</w:t>
      </w:r>
    </w:p>
    <w:p w14:paraId="0220EF2D" w14:textId="26CEC093" w:rsidR="003725A4" w:rsidRDefault="003725A4" w:rsidP="003725A4">
      <w:pPr>
        <w:widowControl w:val="0"/>
        <w:spacing w:after="0" w:line="240" w:lineRule="auto"/>
        <w:ind w:left="116" w:right="67"/>
        <w:rPr>
          <w:rFonts w:eastAsia="Calibri" w:cs="Calibri"/>
          <w:lang w:eastAsia="en-US"/>
        </w:rPr>
      </w:pPr>
    </w:p>
    <w:p w14:paraId="64BE9DDE" w14:textId="77777777" w:rsidR="0092017C" w:rsidRPr="00397BC6" w:rsidRDefault="0092017C" w:rsidP="003725A4">
      <w:pPr>
        <w:widowControl w:val="0"/>
        <w:spacing w:after="0" w:line="240" w:lineRule="auto"/>
        <w:ind w:left="116" w:right="67"/>
        <w:rPr>
          <w:rFonts w:eastAsia="Calibri" w:cs="Calibri"/>
          <w:lang w:eastAsia="en-US"/>
        </w:rPr>
      </w:pPr>
    </w:p>
    <w:p w14:paraId="44845382" w14:textId="77777777" w:rsidR="003725A4" w:rsidRPr="00397BC6" w:rsidRDefault="003725A4" w:rsidP="003725A4">
      <w:pPr>
        <w:widowControl w:val="0"/>
        <w:spacing w:before="4" w:after="0" w:line="240" w:lineRule="exact"/>
        <w:ind w:left="142"/>
        <w:jc w:val="left"/>
        <w:rPr>
          <w:rFonts w:eastAsia="Calibri" w:cs="Times New Roman"/>
          <w:b/>
          <w:lang w:eastAsia="en-US"/>
        </w:rPr>
      </w:pPr>
      <w:r w:rsidRPr="00397BC6">
        <w:rPr>
          <w:rFonts w:eastAsia="Calibri" w:cs="Times New Roman"/>
          <w:b/>
          <w:lang w:eastAsia="en-US"/>
        </w:rPr>
        <w:t>Kötvénynyilvántartás</w:t>
      </w:r>
    </w:p>
    <w:p w14:paraId="23848AFB" w14:textId="623E03E9" w:rsidR="003725A4" w:rsidRDefault="003725A4" w:rsidP="003725A4">
      <w:pPr>
        <w:widowControl w:val="0"/>
        <w:spacing w:before="5" w:after="0" w:line="240" w:lineRule="exact"/>
        <w:ind w:left="142"/>
        <w:rPr>
          <w:rFonts w:eastAsia="Calibri" w:cs="Calibri"/>
          <w:lang w:eastAsia="en-US"/>
        </w:rPr>
      </w:pPr>
      <w:r w:rsidRPr="00397BC6">
        <w:rPr>
          <w:rFonts w:eastAsia="Calibri" w:cs="Calibri"/>
          <w:lang w:eastAsia="en-US"/>
        </w:rPr>
        <w:t xml:space="preserve">A </w:t>
      </w:r>
      <w:proofErr w:type="spellStart"/>
      <w:r w:rsidRPr="00397BC6">
        <w:rPr>
          <w:rFonts w:eastAsia="Calibri" w:cs="Calibri"/>
          <w:lang w:eastAsia="en-US"/>
        </w:rPr>
        <w:t>Gfbt</w:t>
      </w:r>
      <w:proofErr w:type="spellEnd"/>
      <w:r w:rsidRPr="00397BC6">
        <w:rPr>
          <w:rFonts w:eastAsia="Calibri" w:cs="Calibri"/>
          <w:lang w:eastAsia="en-US"/>
        </w:rPr>
        <w:t xml:space="preserve">. 46. §-a értelmében a kötvénynyilvántartó szerv a biztosítási fedezet meglétének ellenőrzése, a káresettel kapcsolatos igények, megtérítési követelések érvényesítéséhez szükséges adatok szolgáltatása, a gépjárművekkel kapcsolatban e törvényben előírt feladatok ellátása céljából nyilvántartást vezet a járműnyilvántartásban szereplő gépjárművekre, valamint az ideiglenes rendszámtáblák nyilvántartásában szereplő gépjárművekre vagy rendszámokra megkötött biztosítás igazoló okirataiban szereplő adatokról és a kockázatviselésnek a </w:t>
      </w:r>
      <w:proofErr w:type="spellStart"/>
      <w:r w:rsidRPr="00397BC6">
        <w:rPr>
          <w:rFonts w:eastAsia="Calibri" w:cs="Calibri"/>
          <w:lang w:eastAsia="en-US"/>
        </w:rPr>
        <w:t>Gfbt</w:t>
      </w:r>
      <w:proofErr w:type="spellEnd"/>
      <w:r w:rsidRPr="00397BC6">
        <w:rPr>
          <w:rFonts w:eastAsia="Calibri" w:cs="Calibri"/>
          <w:lang w:eastAsia="en-US"/>
        </w:rPr>
        <w:t>. 46. § (2) bekezdés e) pontjában meghatározott adatairól (kötvénynyilvántartás).</w:t>
      </w:r>
    </w:p>
    <w:p w14:paraId="0028F6FD" w14:textId="3E97E642" w:rsidR="00331120" w:rsidRDefault="00331120" w:rsidP="003725A4">
      <w:pPr>
        <w:widowControl w:val="0"/>
        <w:spacing w:before="5" w:after="0" w:line="240" w:lineRule="exact"/>
        <w:ind w:left="142"/>
        <w:rPr>
          <w:rFonts w:eastAsia="Calibri" w:cs="Calibri"/>
          <w:lang w:eastAsia="en-US"/>
        </w:rPr>
      </w:pPr>
    </w:p>
    <w:p w14:paraId="5EE08553" w14:textId="0BDE2927" w:rsidR="00331120" w:rsidRPr="00331120" w:rsidRDefault="00331120" w:rsidP="00331120">
      <w:pPr>
        <w:widowControl w:val="0"/>
        <w:spacing w:before="5" w:after="0" w:line="240" w:lineRule="exact"/>
        <w:ind w:left="142"/>
        <w:rPr>
          <w:rFonts w:eastAsia="Calibri" w:cs="Calibri"/>
          <w:lang w:eastAsia="en-US"/>
        </w:rPr>
      </w:pPr>
      <w:r w:rsidRPr="00331120">
        <w:rPr>
          <w:rFonts w:eastAsia="Calibri" w:cs="Calibri"/>
          <w:lang w:eastAsia="en-US"/>
        </w:rPr>
        <w:t xml:space="preserve">A kötvénynyilvántartó szerv nyilvántartást vezet a </w:t>
      </w:r>
      <w:proofErr w:type="spellStart"/>
      <w:r w:rsidRPr="00331120">
        <w:rPr>
          <w:rFonts w:eastAsia="Calibri" w:cs="Calibri"/>
          <w:lang w:eastAsia="en-US"/>
        </w:rPr>
        <w:t>hatályosult</w:t>
      </w:r>
      <w:proofErr w:type="spellEnd"/>
      <w:r w:rsidRPr="00331120">
        <w:rPr>
          <w:rFonts w:eastAsia="Calibri" w:cs="Calibri"/>
          <w:lang w:eastAsia="en-US"/>
        </w:rPr>
        <w:t xml:space="preserve"> ajánlatban szereplő</w:t>
      </w:r>
      <w:r>
        <w:rPr>
          <w:rFonts w:eastAsia="Calibri" w:cs="Calibri"/>
          <w:lang w:eastAsia="en-US"/>
        </w:rPr>
        <w:t xml:space="preserve">, a </w:t>
      </w:r>
      <w:proofErr w:type="spellStart"/>
      <w:r>
        <w:rPr>
          <w:rFonts w:eastAsia="Calibri" w:cs="Calibri"/>
          <w:lang w:eastAsia="en-US"/>
        </w:rPr>
        <w:t>Gfbt</w:t>
      </w:r>
      <w:proofErr w:type="spellEnd"/>
      <w:r>
        <w:rPr>
          <w:rFonts w:eastAsia="Calibri" w:cs="Calibri"/>
          <w:lang w:eastAsia="en-US"/>
        </w:rPr>
        <w:t>. 46. §</w:t>
      </w:r>
      <w:r w:rsidRPr="00331120">
        <w:rPr>
          <w:rFonts w:eastAsia="Calibri" w:cs="Calibri"/>
          <w:lang w:eastAsia="en-US"/>
        </w:rPr>
        <w:t xml:space="preserve"> (2) bekezdés </w:t>
      </w:r>
      <w:proofErr w:type="gramStart"/>
      <w:r w:rsidRPr="00331120">
        <w:rPr>
          <w:rFonts w:eastAsia="Calibri" w:cs="Calibri"/>
          <w:i/>
          <w:iCs/>
          <w:lang w:eastAsia="en-US"/>
        </w:rPr>
        <w:t>a)-</w:t>
      </w:r>
      <w:proofErr w:type="gramEnd"/>
      <w:r w:rsidRPr="00331120">
        <w:rPr>
          <w:rFonts w:eastAsia="Calibri" w:cs="Calibri"/>
          <w:i/>
          <w:iCs/>
          <w:lang w:eastAsia="en-US"/>
        </w:rPr>
        <w:t xml:space="preserve">e) </w:t>
      </w:r>
      <w:r w:rsidRPr="00331120">
        <w:rPr>
          <w:rFonts w:eastAsia="Calibri" w:cs="Calibri"/>
          <w:lang w:eastAsia="en-US"/>
        </w:rPr>
        <w:t>pont szerinti adatokról azzal, hogy</w:t>
      </w:r>
    </w:p>
    <w:p w14:paraId="66679E23" w14:textId="77777777" w:rsidR="00331120" w:rsidRPr="00331120" w:rsidRDefault="00331120" w:rsidP="00331120">
      <w:pPr>
        <w:widowControl w:val="0"/>
        <w:spacing w:before="5" w:after="0" w:line="240" w:lineRule="exact"/>
        <w:ind w:left="142"/>
        <w:rPr>
          <w:rFonts w:eastAsia="Calibri" w:cs="Calibri"/>
          <w:lang w:eastAsia="en-US"/>
        </w:rPr>
      </w:pPr>
      <w:r w:rsidRPr="00331120">
        <w:rPr>
          <w:rFonts w:eastAsia="Calibri" w:cs="Calibri"/>
          <w:i/>
          <w:iCs/>
          <w:lang w:eastAsia="en-US"/>
        </w:rPr>
        <w:t xml:space="preserve">a) </w:t>
      </w:r>
      <w:r w:rsidRPr="00331120">
        <w:rPr>
          <w:rFonts w:eastAsia="Calibri" w:cs="Calibri"/>
          <w:lang w:eastAsia="en-US"/>
        </w:rPr>
        <w:t xml:space="preserve">a (2) bekezdés </w:t>
      </w:r>
      <w:r w:rsidRPr="00331120">
        <w:rPr>
          <w:rFonts w:eastAsia="Calibri" w:cs="Calibri"/>
          <w:i/>
          <w:iCs/>
          <w:lang w:eastAsia="en-US"/>
        </w:rPr>
        <w:t xml:space="preserve">b) </w:t>
      </w:r>
      <w:r w:rsidRPr="00331120">
        <w:rPr>
          <w:rFonts w:eastAsia="Calibri" w:cs="Calibri"/>
          <w:lang w:eastAsia="en-US"/>
        </w:rPr>
        <w:t xml:space="preserve">pontjában egy adott gépjárműhöz nem köthető ideiglenes rendszámra vonatkozó </w:t>
      </w:r>
      <w:proofErr w:type="spellStart"/>
      <w:r w:rsidRPr="00331120">
        <w:rPr>
          <w:rFonts w:eastAsia="Calibri" w:cs="Calibri"/>
          <w:lang w:eastAsia="en-US"/>
        </w:rPr>
        <w:t>hatályosult</w:t>
      </w:r>
      <w:proofErr w:type="spellEnd"/>
      <w:r w:rsidRPr="00331120">
        <w:rPr>
          <w:rFonts w:eastAsia="Calibri" w:cs="Calibri"/>
          <w:lang w:eastAsia="en-US"/>
        </w:rPr>
        <w:t xml:space="preserve"> ajánlatot;</w:t>
      </w:r>
    </w:p>
    <w:p w14:paraId="302A8E84" w14:textId="77777777" w:rsidR="00331120" w:rsidRPr="00331120" w:rsidRDefault="00331120" w:rsidP="00331120">
      <w:pPr>
        <w:widowControl w:val="0"/>
        <w:spacing w:before="5" w:after="0" w:line="240" w:lineRule="exact"/>
        <w:ind w:left="142"/>
        <w:rPr>
          <w:rFonts w:eastAsia="Calibri" w:cs="Calibri"/>
          <w:lang w:eastAsia="en-US"/>
        </w:rPr>
      </w:pPr>
      <w:r w:rsidRPr="00331120">
        <w:rPr>
          <w:rFonts w:eastAsia="Calibri" w:cs="Calibri"/>
          <w:i/>
          <w:iCs/>
          <w:lang w:eastAsia="en-US"/>
        </w:rPr>
        <w:t xml:space="preserve">b) </w:t>
      </w:r>
      <w:r w:rsidRPr="00331120">
        <w:rPr>
          <w:rFonts w:eastAsia="Calibri" w:cs="Calibri"/>
          <w:lang w:eastAsia="en-US"/>
        </w:rPr>
        <w:t xml:space="preserve">a (2) bekezdés </w:t>
      </w:r>
      <w:r w:rsidRPr="00331120">
        <w:rPr>
          <w:rFonts w:eastAsia="Calibri" w:cs="Calibri"/>
          <w:i/>
          <w:iCs/>
          <w:lang w:eastAsia="en-US"/>
        </w:rPr>
        <w:t xml:space="preserve">d) </w:t>
      </w:r>
      <w:r w:rsidRPr="00331120">
        <w:rPr>
          <w:rFonts w:eastAsia="Calibri" w:cs="Calibri"/>
          <w:lang w:eastAsia="en-US"/>
        </w:rPr>
        <w:t xml:space="preserve">pontjában a </w:t>
      </w:r>
      <w:proofErr w:type="spellStart"/>
      <w:r w:rsidRPr="00331120">
        <w:rPr>
          <w:rFonts w:eastAsia="Calibri" w:cs="Calibri"/>
          <w:lang w:eastAsia="en-US"/>
        </w:rPr>
        <w:t>hatályosult</w:t>
      </w:r>
      <w:proofErr w:type="spellEnd"/>
      <w:r w:rsidRPr="00331120">
        <w:rPr>
          <w:rFonts w:eastAsia="Calibri" w:cs="Calibri"/>
          <w:lang w:eastAsia="en-US"/>
        </w:rPr>
        <w:t xml:space="preserve"> ajánlat 49. § (1a) bekezdése szerinti azonosítóját (a továbbiakban: ajánlati azonosító)</w:t>
      </w:r>
    </w:p>
    <w:p w14:paraId="6BAA23B6" w14:textId="77777777" w:rsidR="00331120" w:rsidRPr="00331120" w:rsidRDefault="00331120" w:rsidP="00331120">
      <w:pPr>
        <w:widowControl w:val="0"/>
        <w:spacing w:before="5" w:after="0" w:line="240" w:lineRule="exact"/>
        <w:ind w:left="142"/>
        <w:rPr>
          <w:rFonts w:eastAsia="Calibri" w:cs="Calibri"/>
          <w:lang w:eastAsia="en-US"/>
        </w:rPr>
      </w:pPr>
      <w:r w:rsidRPr="00331120">
        <w:rPr>
          <w:rFonts w:eastAsia="Calibri" w:cs="Calibri"/>
          <w:lang w:eastAsia="en-US"/>
        </w:rPr>
        <w:t>kell érteni.</w:t>
      </w:r>
    </w:p>
    <w:p w14:paraId="2ED4871E" w14:textId="26B06271" w:rsidR="003725A4" w:rsidRPr="00397BC6" w:rsidRDefault="00331120" w:rsidP="009D3BDA">
      <w:pPr>
        <w:widowControl w:val="0"/>
        <w:spacing w:before="5" w:after="0" w:line="240" w:lineRule="exact"/>
        <w:ind w:left="142"/>
        <w:jc w:val="left"/>
        <w:rPr>
          <w:rFonts w:eastAsia="Calibri" w:cs="Times New Roman"/>
          <w:sz w:val="24"/>
          <w:szCs w:val="24"/>
          <w:lang w:eastAsia="en-US"/>
        </w:rPr>
      </w:pPr>
      <w:r w:rsidRPr="00331120">
        <w:rPr>
          <w:rFonts w:eastAsia="Calibri" w:cs="Calibri"/>
          <w:lang w:eastAsia="en-US"/>
        </w:rPr>
        <w:t xml:space="preserve">A </w:t>
      </w:r>
      <w:proofErr w:type="spellStart"/>
      <w:r w:rsidR="004F62D0" w:rsidRPr="004F62D0">
        <w:rPr>
          <w:rFonts w:eastAsia="Calibri" w:cs="Calibri"/>
          <w:lang w:eastAsia="en-US"/>
        </w:rPr>
        <w:t>Gfbt</w:t>
      </w:r>
      <w:proofErr w:type="spellEnd"/>
      <w:r w:rsidR="004F62D0" w:rsidRPr="004F62D0">
        <w:rPr>
          <w:rFonts w:eastAsia="Calibri" w:cs="Calibri"/>
          <w:lang w:eastAsia="en-US"/>
        </w:rPr>
        <w:t>. 46. §</w:t>
      </w:r>
      <w:r w:rsidR="004F62D0" w:rsidRPr="00331120">
        <w:rPr>
          <w:rFonts w:eastAsia="Calibri" w:cs="Calibri"/>
          <w:lang w:eastAsia="en-US"/>
        </w:rPr>
        <w:t xml:space="preserve"> </w:t>
      </w:r>
      <w:r w:rsidR="004F62D0">
        <w:rPr>
          <w:rFonts w:eastAsia="Calibri" w:cs="Calibri"/>
          <w:lang w:eastAsia="en-US"/>
        </w:rPr>
        <w:t>(</w:t>
      </w:r>
      <w:r w:rsidRPr="00331120">
        <w:rPr>
          <w:rFonts w:eastAsia="Calibri" w:cs="Calibri"/>
          <w:lang w:eastAsia="en-US"/>
        </w:rPr>
        <w:t xml:space="preserve">2) bekezdés </w:t>
      </w:r>
      <w:proofErr w:type="gramStart"/>
      <w:r w:rsidRPr="00331120">
        <w:rPr>
          <w:rFonts w:eastAsia="Calibri" w:cs="Calibri"/>
          <w:i/>
          <w:iCs/>
          <w:lang w:eastAsia="en-US"/>
        </w:rPr>
        <w:t>a)-</w:t>
      </w:r>
      <w:proofErr w:type="gramEnd"/>
      <w:r w:rsidRPr="00331120">
        <w:rPr>
          <w:rFonts w:eastAsia="Calibri" w:cs="Calibri"/>
          <w:i/>
          <w:iCs/>
          <w:lang w:eastAsia="en-US"/>
        </w:rPr>
        <w:t xml:space="preserve">c) </w:t>
      </w:r>
      <w:r w:rsidRPr="00331120">
        <w:rPr>
          <w:rFonts w:eastAsia="Calibri" w:cs="Calibri"/>
          <w:lang w:eastAsia="en-US"/>
        </w:rPr>
        <w:t xml:space="preserve">pontjában foglalt adatok és a (2a) bekezdésnek a (2) bekezdés </w:t>
      </w:r>
      <w:r w:rsidRPr="00331120">
        <w:rPr>
          <w:rFonts w:eastAsia="Calibri" w:cs="Calibri"/>
          <w:i/>
          <w:iCs/>
          <w:lang w:eastAsia="en-US"/>
        </w:rPr>
        <w:t xml:space="preserve">a)-c) </w:t>
      </w:r>
      <w:r w:rsidRPr="00331120">
        <w:rPr>
          <w:rFonts w:eastAsia="Calibri" w:cs="Calibri"/>
          <w:lang w:eastAsia="en-US"/>
        </w:rPr>
        <w:t>pontjának megfelelő adatai változását a kötvénynyilvántartás a járműnyilvántartást és az ideiglenes rendszámtáblák nyilvántartását vezető szerv értesítése alapján tartalmazza.</w:t>
      </w:r>
    </w:p>
    <w:p w14:paraId="2A504BC3" w14:textId="77777777" w:rsidR="003725A4" w:rsidRPr="00397BC6" w:rsidRDefault="003725A4" w:rsidP="003725A4">
      <w:pPr>
        <w:widowControl w:val="0"/>
        <w:spacing w:after="0" w:line="240" w:lineRule="auto"/>
        <w:ind w:left="142" w:right="70"/>
        <w:rPr>
          <w:rFonts w:eastAsia="Calibri" w:cs="Calibri"/>
          <w:lang w:eastAsia="en-US"/>
        </w:rPr>
      </w:pPr>
      <w:r w:rsidRPr="00397BC6">
        <w:rPr>
          <w:rFonts w:eastAsia="Calibri" w:cs="Calibri"/>
          <w:lang w:eastAsia="en-US"/>
        </w:rPr>
        <w:t>A kötvénynyilvántartás tartalmazza a szerződő üzemben tartó, a gépjármű, a rendszám és a szerződés következő adatait:</w:t>
      </w:r>
    </w:p>
    <w:p w14:paraId="657744B7" w14:textId="64DD6E9E" w:rsidR="003725A4" w:rsidRPr="00397BC6" w:rsidRDefault="003725A4" w:rsidP="004A6AA2">
      <w:pPr>
        <w:widowControl w:val="0"/>
        <w:numPr>
          <w:ilvl w:val="1"/>
          <w:numId w:val="38"/>
        </w:numPr>
        <w:spacing w:after="0" w:line="240" w:lineRule="auto"/>
        <w:ind w:left="709" w:right="70"/>
        <w:contextualSpacing/>
        <w:jc w:val="left"/>
        <w:rPr>
          <w:rFonts w:eastAsia="Calibri" w:cs="Calibri"/>
          <w:lang w:eastAsia="en-US"/>
        </w:rPr>
      </w:pPr>
      <w:r w:rsidRPr="00397BC6">
        <w:rPr>
          <w:rFonts w:eastAsia="Calibri" w:cs="Calibri"/>
          <w:lang w:eastAsia="en-US"/>
        </w:rPr>
        <w:t>a szerződő üzemben tartó</w:t>
      </w:r>
      <w:r w:rsidR="00A608B8">
        <w:rPr>
          <w:rFonts w:eastAsia="Calibri" w:cs="Calibri"/>
          <w:lang w:eastAsia="en-US"/>
        </w:rPr>
        <w:t>, az üzembentartó v</w:t>
      </w:r>
      <w:r w:rsidR="00A608B8" w:rsidRPr="00A608B8">
        <w:rPr>
          <w:rFonts w:eastAsia="Calibri" w:cs="Calibri"/>
          <w:lang w:eastAsia="en-US"/>
        </w:rPr>
        <w:t>agy ideiglenes rendszámtábla jogosultjának</w:t>
      </w:r>
      <w:r w:rsidRPr="00397BC6">
        <w:rPr>
          <w:rFonts w:eastAsia="Calibri" w:cs="Calibri"/>
          <w:lang w:eastAsia="en-US"/>
        </w:rPr>
        <w:t xml:space="preserve"> nevét (jogi személy vagy egyéni vállalkozó, egyéni cég nevét, továbbá cégjegyzékszámát, illetve nyilvántartási számát), születési helyét, születési idejét, anyja nevét és lakcímét (székhelyét, telephelyét);</w:t>
      </w:r>
    </w:p>
    <w:p w14:paraId="2B940842" w14:textId="77777777" w:rsidR="003725A4" w:rsidRPr="00397BC6" w:rsidRDefault="003725A4" w:rsidP="004A6AA2">
      <w:pPr>
        <w:widowControl w:val="0"/>
        <w:numPr>
          <w:ilvl w:val="1"/>
          <w:numId w:val="38"/>
        </w:numPr>
        <w:spacing w:after="0" w:line="240" w:lineRule="auto"/>
        <w:ind w:left="709" w:right="70"/>
        <w:contextualSpacing/>
        <w:jc w:val="left"/>
        <w:rPr>
          <w:rFonts w:eastAsia="Calibri" w:cs="Calibri"/>
          <w:lang w:eastAsia="en-US"/>
        </w:rPr>
      </w:pPr>
      <w:r w:rsidRPr="00397BC6">
        <w:rPr>
          <w:rFonts w:eastAsia="Calibri" w:cs="Calibri"/>
          <w:lang w:eastAsia="en-US"/>
        </w:rPr>
        <w:t>a gépjármű rendszámát és alvázszámát, egy adott gépjárműhöz nem köthető ideiglenes rendszámra kötött biztosítási szerződés esetén a rendszámot, valamint az ideiglenes rendszám kiadásának évét;</w:t>
      </w:r>
    </w:p>
    <w:p w14:paraId="690D9567" w14:textId="77777777" w:rsidR="003725A4" w:rsidRPr="00397BC6" w:rsidRDefault="003725A4" w:rsidP="004A6AA2">
      <w:pPr>
        <w:widowControl w:val="0"/>
        <w:numPr>
          <w:ilvl w:val="1"/>
          <w:numId w:val="38"/>
        </w:numPr>
        <w:spacing w:after="0" w:line="240" w:lineRule="auto"/>
        <w:ind w:left="709" w:right="70"/>
        <w:contextualSpacing/>
        <w:jc w:val="left"/>
        <w:rPr>
          <w:rFonts w:eastAsia="Calibri" w:cs="Calibri"/>
          <w:lang w:eastAsia="en-US"/>
        </w:rPr>
      </w:pPr>
      <w:r w:rsidRPr="00397BC6">
        <w:rPr>
          <w:rFonts w:eastAsia="Calibri" w:cs="Calibri"/>
          <w:lang w:eastAsia="en-US"/>
        </w:rPr>
        <w:t>rendszámváltozás esetén annak időpontját és a korábbi rendszámot;</w:t>
      </w:r>
    </w:p>
    <w:p w14:paraId="492990EB" w14:textId="77777777" w:rsidR="003725A4" w:rsidRPr="00397BC6" w:rsidRDefault="003725A4" w:rsidP="004A6AA2">
      <w:pPr>
        <w:widowControl w:val="0"/>
        <w:numPr>
          <w:ilvl w:val="1"/>
          <w:numId w:val="38"/>
        </w:numPr>
        <w:spacing w:after="0" w:line="240" w:lineRule="auto"/>
        <w:ind w:left="709" w:right="70"/>
        <w:contextualSpacing/>
        <w:jc w:val="left"/>
        <w:rPr>
          <w:rFonts w:eastAsia="Calibri" w:cs="Calibri"/>
          <w:lang w:eastAsia="en-US"/>
        </w:rPr>
      </w:pPr>
      <w:r w:rsidRPr="00397BC6">
        <w:rPr>
          <w:rFonts w:eastAsia="Calibri" w:cs="Calibri"/>
          <w:lang w:eastAsia="en-US"/>
        </w:rPr>
        <w:t>a biztosító nevét, a biztosítást igazoló okirat számát;</w:t>
      </w:r>
    </w:p>
    <w:p w14:paraId="5AA974EA" w14:textId="77777777" w:rsidR="003725A4" w:rsidRPr="00397BC6" w:rsidRDefault="003725A4" w:rsidP="004A6AA2">
      <w:pPr>
        <w:widowControl w:val="0"/>
        <w:numPr>
          <w:ilvl w:val="1"/>
          <w:numId w:val="38"/>
        </w:numPr>
        <w:spacing w:after="0" w:line="240" w:lineRule="auto"/>
        <w:ind w:left="709" w:right="70"/>
        <w:contextualSpacing/>
        <w:jc w:val="left"/>
        <w:rPr>
          <w:rFonts w:eastAsia="Calibri" w:cs="Calibri"/>
          <w:lang w:eastAsia="en-US"/>
        </w:rPr>
      </w:pPr>
      <w:r w:rsidRPr="00397BC6">
        <w:rPr>
          <w:rFonts w:eastAsia="Calibri" w:cs="Calibri"/>
          <w:lang w:eastAsia="en-US"/>
        </w:rPr>
        <w:t>a kockázatviselés - ha a biztosítás szünetelés idején jön létre, úgy a biztosítási időszak - kezdetének időpontját, megszűnése esetén annak dátumát és a megszűnés okát.</w:t>
      </w:r>
    </w:p>
    <w:p w14:paraId="31F72447" w14:textId="77777777" w:rsidR="003725A4" w:rsidRPr="00397BC6" w:rsidRDefault="003725A4" w:rsidP="003725A4">
      <w:pPr>
        <w:widowControl w:val="0"/>
        <w:spacing w:before="2" w:after="0" w:line="240" w:lineRule="exact"/>
        <w:jc w:val="left"/>
        <w:rPr>
          <w:rFonts w:eastAsia="Calibri" w:cs="Times New Roman"/>
          <w:sz w:val="24"/>
          <w:szCs w:val="24"/>
          <w:lang w:eastAsia="en-US"/>
        </w:rPr>
      </w:pPr>
    </w:p>
    <w:p w14:paraId="71378784" w14:textId="77777777" w:rsidR="003725A4" w:rsidRPr="00397BC6" w:rsidRDefault="003725A4" w:rsidP="003725A4">
      <w:pPr>
        <w:widowControl w:val="0"/>
        <w:spacing w:after="0" w:line="242" w:lineRule="exact"/>
        <w:ind w:left="116" w:right="71"/>
        <w:rPr>
          <w:rFonts w:eastAsia="Calibri" w:cs="Calibri"/>
          <w:lang w:eastAsia="en-US"/>
        </w:rPr>
      </w:pPr>
      <w:r w:rsidRPr="00397BC6">
        <w:rPr>
          <w:rFonts w:eastAsia="Calibri" w:cs="Calibri"/>
          <w:lang w:eastAsia="en-US"/>
        </w:rPr>
        <w:t>A</w:t>
      </w:r>
      <w:r w:rsidRPr="00397BC6">
        <w:rPr>
          <w:rFonts w:eastAsia="Calibri" w:cs="Calibri"/>
          <w:spacing w:val="44"/>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t</w:t>
      </w:r>
      <w:r w:rsidRPr="00397BC6">
        <w:rPr>
          <w:rFonts w:eastAsia="Calibri" w:cs="Calibri"/>
          <w:spacing w:val="-1"/>
          <w:lang w:eastAsia="en-US"/>
        </w:rPr>
        <w:t>vé</w:t>
      </w:r>
      <w:r w:rsidRPr="00397BC6">
        <w:rPr>
          <w:rFonts w:eastAsia="Calibri" w:cs="Calibri"/>
          <w:spacing w:val="1"/>
          <w:lang w:eastAsia="en-US"/>
        </w:rPr>
        <w:t>nyny</w:t>
      </w:r>
      <w:r w:rsidRPr="00397BC6">
        <w:rPr>
          <w:rFonts w:eastAsia="Calibri" w:cs="Calibri"/>
          <w:lang w:eastAsia="en-US"/>
        </w:rPr>
        <w:t>il</w:t>
      </w:r>
      <w:r w:rsidRPr="00397BC6">
        <w:rPr>
          <w:rFonts w:eastAsia="Calibri" w:cs="Calibri"/>
          <w:spacing w:val="-2"/>
          <w:lang w:eastAsia="en-US"/>
        </w:rPr>
        <w:t>v</w:t>
      </w:r>
      <w:r w:rsidRPr="00397BC6">
        <w:rPr>
          <w:rFonts w:eastAsia="Calibri" w:cs="Calibri"/>
          <w:lang w:eastAsia="en-US"/>
        </w:rPr>
        <w:t>á</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a</w:t>
      </w:r>
      <w:r w:rsidRPr="00397BC6">
        <w:rPr>
          <w:rFonts w:eastAsia="Calibri" w:cs="Calibri"/>
          <w:lang w:eastAsia="en-US"/>
        </w:rPr>
        <w:t>rtó</w:t>
      </w:r>
      <w:r w:rsidRPr="00397BC6">
        <w:rPr>
          <w:rFonts w:eastAsia="Calibri" w:cs="Calibri"/>
          <w:spacing w:val="33"/>
          <w:lang w:eastAsia="en-US"/>
        </w:rPr>
        <w:t xml:space="preserve"> </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2"/>
          <w:lang w:eastAsia="en-US"/>
        </w:rPr>
        <w:t>r</w:t>
      </w:r>
      <w:r w:rsidRPr="00397BC6">
        <w:rPr>
          <w:rFonts w:eastAsia="Calibri" w:cs="Calibri"/>
          <w:lang w:eastAsia="en-US"/>
        </w:rPr>
        <w:t>v</w:t>
      </w:r>
      <w:r w:rsidRPr="00397BC6">
        <w:rPr>
          <w:rFonts w:eastAsia="Calibri" w:cs="Calibri"/>
          <w:spacing w:val="43"/>
          <w:lang w:eastAsia="en-US"/>
        </w:rPr>
        <w:t xml:space="preserve"> </w:t>
      </w:r>
      <w:r w:rsidRPr="00397BC6">
        <w:rPr>
          <w:rFonts w:eastAsia="Calibri" w:cs="Calibri"/>
          <w:lang w:eastAsia="en-US"/>
        </w:rPr>
        <w:t xml:space="preserve">az </w:t>
      </w:r>
      <w:r w:rsidRPr="00397BC6">
        <w:rPr>
          <w:rFonts w:eastAsia="Calibri" w:cs="Calibri"/>
          <w:spacing w:val="-1"/>
          <w:lang w:eastAsia="en-US"/>
        </w:rPr>
        <w:t>e</w:t>
      </w:r>
      <w:r w:rsidRPr="00397BC6">
        <w:rPr>
          <w:rFonts w:eastAsia="Calibri" w:cs="Calibri"/>
          <w:lang w:eastAsia="en-US"/>
        </w:rPr>
        <w:t>lő</w:t>
      </w:r>
      <w:r w:rsidRPr="00397BC6">
        <w:rPr>
          <w:rFonts w:eastAsia="Calibri" w:cs="Calibri"/>
          <w:spacing w:val="1"/>
          <w:lang w:eastAsia="en-US"/>
        </w:rPr>
        <w:t>z</w:t>
      </w:r>
      <w:r w:rsidRPr="00397BC6">
        <w:rPr>
          <w:rFonts w:eastAsia="Calibri" w:cs="Calibri"/>
          <w:lang w:eastAsia="en-US"/>
        </w:rPr>
        <w:t>ő</w:t>
      </w:r>
      <w:r w:rsidRPr="00397BC6">
        <w:rPr>
          <w:rFonts w:eastAsia="Calibri" w:cs="Calibri"/>
          <w:spacing w:val="42"/>
          <w:lang w:eastAsia="en-US"/>
        </w:rPr>
        <w:t xml:space="preserve"> </w:t>
      </w:r>
      <w:r w:rsidRPr="00397BC6">
        <w:rPr>
          <w:rFonts w:eastAsia="Calibri" w:cs="Calibri"/>
          <w:spacing w:val="1"/>
          <w:lang w:eastAsia="en-US"/>
        </w:rPr>
        <w:t>b</w:t>
      </w:r>
      <w:r w:rsidRPr="00397BC6">
        <w:rPr>
          <w:rFonts w:eastAsia="Calibri" w:cs="Calibri"/>
          <w:spacing w:val="-1"/>
          <w:lang w:eastAsia="en-US"/>
        </w:rPr>
        <w:t>e</w:t>
      </w:r>
      <w:r w:rsidRPr="00397BC6">
        <w:rPr>
          <w:rFonts w:eastAsia="Calibri" w:cs="Calibri"/>
          <w:spacing w:val="3"/>
          <w:lang w:eastAsia="en-US"/>
        </w:rPr>
        <w:t>k</w:t>
      </w:r>
      <w:r w:rsidRPr="00397BC6">
        <w:rPr>
          <w:rFonts w:eastAsia="Calibri" w:cs="Calibri"/>
          <w:spacing w:val="-1"/>
          <w:lang w:eastAsia="en-US"/>
        </w:rPr>
        <w:t>e</w:t>
      </w:r>
      <w:r w:rsidRPr="00397BC6">
        <w:rPr>
          <w:rFonts w:eastAsia="Calibri" w:cs="Calibri"/>
          <w:lang w:eastAsia="en-US"/>
        </w:rPr>
        <w:t>z</w:t>
      </w:r>
      <w:r w:rsidRPr="00397BC6">
        <w:rPr>
          <w:rFonts w:eastAsia="Calibri" w:cs="Calibri"/>
          <w:spacing w:val="1"/>
          <w:lang w:eastAsia="en-US"/>
        </w:rPr>
        <w:t>d</w:t>
      </w:r>
      <w:r w:rsidRPr="00397BC6">
        <w:rPr>
          <w:rFonts w:eastAsia="Calibri" w:cs="Calibri"/>
          <w:spacing w:val="-1"/>
          <w:lang w:eastAsia="en-US"/>
        </w:rPr>
        <w:t>és</w:t>
      </w:r>
      <w:r w:rsidRPr="00397BC6">
        <w:rPr>
          <w:rFonts w:eastAsia="Calibri" w:cs="Calibri"/>
          <w:spacing w:val="3"/>
          <w:lang w:eastAsia="en-US"/>
        </w:rPr>
        <w:t>b</w:t>
      </w:r>
      <w:r w:rsidRPr="00397BC6">
        <w:rPr>
          <w:rFonts w:eastAsia="Calibri" w:cs="Calibri"/>
          <w:spacing w:val="-1"/>
          <w:lang w:eastAsia="en-US"/>
        </w:rPr>
        <w:t>e</w:t>
      </w:r>
      <w:r w:rsidRPr="00397BC6">
        <w:rPr>
          <w:rFonts w:eastAsia="Calibri" w:cs="Calibri"/>
          <w:lang w:eastAsia="en-US"/>
        </w:rPr>
        <w:t>n</w:t>
      </w:r>
      <w:r w:rsidRPr="00397BC6">
        <w:rPr>
          <w:rFonts w:eastAsia="Calibri" w:cs="Calibri"/>
          <w:spacing w:val="36"/>
          <w:lang w:eastAsia="en-US"/>
        </w:rPr>
        <w:t xml:space="preserve"> </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spacing w:val="2"/>
          <w:lang w:eastAsia="en-US"/>
        </w:rPr>
        <w:t>l</w:t>
      </w:r>
      <w:r w:rsidRPr="00397BC6">
        <w:rPr>
          <w:rFonts w:eastAsia="Calibri" w:cs="Calibri"/>
          <w:spacing w:val="-1"/>
          <w:lang w:eastAsia="en-US"/>
        </w:rPr>
        <w:t>s</w:t>
      </w:r>
      <w:r w:rsidRPr="00397BC6">
        <w:rPr>
          <w:rFonts w:eastAsia="Calibri" w:cs="Calibri"/>
          <w:lang w:eastAsia="en-US"/>
        </w:rPr>
        <w:t>o</w:t>
      </w:r>
      <w:r w:rsidRPr="00397BC6">
        <w:rPr>
          <w:rFonts w:eastAsia="Calibri" w:cs="Calibri"/>
          <w:spacing w:val="2"/>
          <w:lang w:eastAsia="en-US"/>
        </w:rPr>
        <w:t>r</w:t>
      </w:r>
      <w:r w:rsidRPr="00397BC6">
        <w:rPr>
          <w:rFonts w:eastAsia="Calibri" w:cs="Calibri"/>
          <w:lang w:eastAsia="en-US"/>
        </w:rPr>
        <w:t>olt</w:t>
      </w:r>
      <w:r w:rsidRPr="00397BC6">
        <w:rPr>
          <w:rFonts w:eastAsia="Calibri" w:cs="Calibri"/>
          <w:spacing w:val="40"/>
          <w:lang w:eastAsia="en-US"/>
        </w:rPr>
        <w:t xml:space="preserve"> </w:t>
      </w:r>
      <w:r w:rsidRPr="00397BC6">
        <w:rPr>
          <w:rFonts w:eastAsia="Calibri" w:cs="Calibri"/>
          <w:lang w:eastAsia="en-US"/>
        </w:rPr>
        <w:t>a</w:t>
      </w:r>
      <w:r w:rsidRPr="00397BC6">
        <w:rPr>
          <w:rFonts w:eastAsia="Calibri" w:cs="Calibri"/>
          <w:spacing w:val="1"/>
          <w:lang w:eastAsia="en-US"/>
        </w:rPr>
        <w:t>d</w:t>
      </w:r>
      <w:r w:rsidRPr="00397BC6">
        <w:rPr>
          <w:rFonts w:eastAsia="Calibri" w:cs="Calibri"/>
          <w:lang w:eastAsia="en-US"/>
        </w:rPr>
        <w:t>a</w:t>
      </w:r>
      <w:r w:rsidRPr="00397BC6">
        <w:rPr>
          <w:rFonts w:eastAsia="Calibri" w:cs="Calibri"/>
          <w:spacing w:val="1"/>
          <w:lang w:eastAsia="en-US"/>
        </w:rPr>
        <w:t>t</w:t>
      </w:r>
      <w:r w:rsidRPr="00397BC6">
        <w:rPr>
          <w:rFonts w:eastAsia="Calibri" w:cs="Calibri"/>
          <w:lang w:eastAsia="en-US"/>
        </w:rPr>
        <w:t>ok</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39"/>
          <w:lang w:eastAsia="en-US"/>
        </w:rPr>
        <w:t xml:space="preserve"> </w:t>
      </w:r>
      <w:r w:rsidRPr="00397BC6">
        <w:rPr>
          <w:rFonts w:eastAsia="Calibri" w:cs="Calibri"/>
          <w:lang w:eastAsia="en-US"/>
        </w:rPr>
        <w:t xml:space="preserve">a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41"/>
          <w:lang w:eastAsia="en-US"/>
        </w:rPr>
        <w:t xml:space="preserve"> </w:t>
      </w:r>
      <w:r w:rsidRPr="00397BC6">
        <w:rPr>
          <w:rFonts w:eastAsia="Calibri" w:cs="Calibri"/>
          <w:lang w:eastAsia="en-US"/>
        </w:rPr>
        <w:t>j</w:t>
      </w:r>
      <w:r w:rsidRPr="00397BC6">
        <w:rPr>
          <w:rFonts w:eastAsia="Calibri" w:cs="Calibri"/>
          <w:spacing w:val="3"/>
          <w:lang w:eastAsia="en-US"/>
        </w:rPr>
        <w:t>o</w:t>
      </w:r>
      <w:r w:rsidRPr="00397BC6">
        <w:rPr>
          <w:rFonts w:eastAsia="Calibri" w:cs="Calibri"/>
          <w:lang w:eastAsia="en-US"/>
        </w:rPr>
        <w:t>g</w:t>
      </w:r>
      <w:r w:rsidRPr="00397BC6">
        <w:rPr>
          <w:rFonts w:eastAsia="Calibri" w:cs="Calibri"/>
          <w:spacing w:val="-1"/>
          <w:lang w:eastAsia="en-US"/>
        </w:rPr>
        <w:t>v</w:t>
      </w:r>
      <w:r w:rsidRPr="00397BC6">
        <w:rPr>
          <w:rFonts w:eastAsia="Calibri" w:cs="Calibri"/>
          <w:spacing w:val="2"/>
          <w:lang w:eastAsia="en-US"/>
        </w:rPr>
        <w:t>i</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on</w:t>
      </w:r>
      <w:r w:rsidRPr="00397BC6">
        <w:rPr>
          <w:rFonts w:eastAsia="Calibri" w:cs="Calibri"/>
          <w:lang w:eastAsia="en-US"/>
        </w:rPr>
        <w:t>y</w:t>
      </w:r>
      <w:r w:rsidRPr="00397BC6">
        <w:rPr>
          <w:rFonts w:eastAsia="Calibri" w:cs="Calibri"/>
          <w:spacing w:val="38"/>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űné</w:t>
      </w:r>
      <w:r w:rsidRPr="00397BC6">
        <w:rPr>
          <w:rFonts w:eastAsia="Calibri" w:cs="Calibri"/>
          <w:spacing w:val="-1"/>
          <w:lang w:eastAsia="en-US"/>
        </w:rPr>
        <w:t>sé</w:t>
      </w:r>
      <w:r w:rsidRPr="00397BC6">
        <w:rPr>
          <w:rFonts w:eastAsia="Calibri" w:cs="Calibri"/>
          <w:lang w:eastAsia="en-US"/>
        </w:rPr>
        <w:t>t k</w:t>
      </w:r>
      <w:r w:rsidRPr="00397BC6">
        <w:rPr>
          <w:rFonts w:eastAsia="Calibri" w:cs="Calibri"/>
          <w:spacing w:val="1"/>
          <w:lang w:eastAsia="en-US"/>
        </w:rPr>
        <w:t>ö</w:t>
      </w:r>
      <w:r w:rsidRPr="00397BC6">
        <w:rPr>
          <w:rFonts w:eastAsia="Calibri" w:cs="Calibri"/>
          <w:spacing w:val="-1"/>
          <w:lang w:eastAsia="en-US"/>
        </w:rPr>
        <w:t>ve</w:t>
      </w:r>
      <w:r w:rsidRPr="00397BC6">
        <w:rPr>
          <w:rFonts w:eastAsia="Calibri" w:cs="Calibri"/>
          <w:lang w:eastAsia="en-US"/>
        </w:rPr>
        <w:t>tő</w:t>
      </w:r>
      <w:r w:rsidRPr="00397BC6">
        <w:rPr>
          <w:rFonts w:eastAsia="Calibri" w:cs="Calibri"/>
          <w:spacing w:val="-5"/>
          <w:lang w:eastAsia="en-US"/>
        </w:rPr>
        <w:t xml:space="preserve"> </w:t>
      </w:r>
      <w:r w:rsidRPr="00397BC6">
        <w:rPr>
          <w:rFonts w:eastAsia="Calibri" w:cs="Calibri"/>
          <w:lang w:eastAsia="en-US"/>
        </w:rPr>
        <w:t xml:space="preserve">7 </w:t>
      </w:r>
      <w:r w:rsidRPr="00397BC6">
        <w:rPr>
          <w:rFonts w:eastAsia="Calibri" w:cs="Calibri"/>
          <w:spacing w:val="1"/>
          <w:lang w:eastAsia="en-US"/>
        </w:rPr>
        <w:t>é</w:t>
      </w:r>
      <w:r w:rsidRPr="00397BC6">
        <w:rPr>
          <w:rFonts w:eastAsia="Calibri" w:cs="Calibri"/>
          <w:spacing w:val="-1"/>
          <w:lang w:eastAsia="en-US"/>
        </w:rPr>
        <w:t>v</w:t>
      </w:r>
      <w:r w:rsidRPr="00397BC6">
        <w:rPr>
          <w:rFonts w:eastAsia="Calibri" w:cs="Calibri"/>
          <w:lang w:eastAsia="en-US"/>
        </w:rPr>
        <w:t>ig</w:t>
      </w:r>
      <w:r w:rsidRPr="00397BC6">
        <w:rPr>
          <w:rFonts w:eastAsia="Calibri" w:cs="Calibri"/>
          <w:spacing w:val="-3"/>
          <w:lang w:eastAsia="en-US"/>
        </w:rPr>
        <w:t xml:space="preserve"> </w:t>
      </w:r>
      <w:r w:rsidRPr="00397BC6">
        <w:rPr>
          <w:rFonts w:eastAsia="Calibri" w:cs="Calibri"/>
          <w:spacing w:val="1"/>
          <w:lang w:eastAsia="en-US"/>
        </w:rPr>
        <w:t>k</w:t>
      </w:r>
      <w:r w:rsidRPr="00397BC6">
        <w:rPr>
          <w:rFonts w:eastAsia="Calibri" w:cs="Calibri"/>
          <w:spacing w:val="-1"/>
          <w:lang w:eastAsia="en-US"/>
        </w:rPr>
        <w:t>e</w:t>
      </w:r>
      <w:r w:rsidRPr="00397BC6">
        <w:rPr>
          <w:rFonts w:eastAsia="Calibri" w:cs="Calibri"/>
          <w:spacing w:val="3"/>
          <w:lang w:eastAsia="en-US"/>
        </w:rPr>
        <w:t>z</w:t>
      </w:r>
      <w:r w:rsidRPr="00397BC6">
        <w:rPr>
          <w:rFonts w:eastAsia="Calibri" w:cs="Calibri"/>
          <w:spacing w:val="-1"/>
          <w:lang w:eastAsia="en-US"/>
        </w:rPr>
        <w:t>e</w:t>
      </w:r>
      <w:r w:rsidRPr="00397BC6">
        <w:rPr>
          <w:rFonts w:eastAsia="Calibri" w:cs="Calibri"/>
          <w:lang w:eastAsia="en-US"/>
        </w:rPr>
        <w:t>li.</w:t>
      </w:r>
    </w:p>
    <w:p w14:paraId="7A56B6FB" w14:textId="77777777" w:rsidR="003725A4" w:rsidRPr="00397BC6" w:rsidRDefault="003725A4" w:rsidP="003725A4">
      <w:pPr>
        <w:widowControl w:val="0"/>
        <w:spacing w:before="11" w:after="0" w:line="240" w:lineRule="exact"/>
        <w:jc w:val="left"/>
        <w:rPr>
          <w:rFonts w:eastAsia="Calibri" w:cs="Times New Roman"/>
          <w:sz w:val="24"/>
          <w:szCs w:val="24"/>
          <w:lang w:eastAsia="en-US"/>
        </w:rPr>
      </w:pPr>
    </w:p>
    <w:p w14:paraId="6BB6A7E7"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A </w:t>
      </w:r>
      <w:proofErr w:type="spellStart"/>
      <w:r w:rsidRPr="00397BC6">
        <w:rPr>
          <w:rFonts w:eastAsia="Calibri" w:cs="Calibri"/>
          <w:lang w:eastAsia="en-US"/>
        </w:rPr>
        <w:t>Gfbt</w:t>
      </w:r>
      <w:proofErr w:type="spellEnd"/>
      <w:r w:rsidRPr="00397BC6">
        <w:rPr>
          <w:rFonts w:eastAsia="Calibri" w:cs="Calibri"/>
          <w:lang w:eastAsia="en-US"/>
        </w:rPr>
        <w:t>. 47. § (1) bekezdése szerint a kötvénynyilvántartásból adatot igényelhet:</w:t>
      </w:r>
    </w:p>
    <w:p w14:paraId="59543856"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a) a </w:t>
      </w:r>
      <w:proofErr w:type="spellStart"/>
      <w:r w:rsidRPr="00397BC6">
        <w:rPr>
          <w:rFonts w:eastAsia="Calibri" w:cs="Calibri"/>
          <w:lang w:eastAsia="en-US"/>
        </w:rPr>
        <w:t>Gfbt</w:t>
      </w:r>
      <w:proofErr w:type="spellEnd"/>
      <w:r w:rsidRPr="00397BC6">
        <w:rPr>
          <w:rFonts w:eastAsia="Calibri" w:cs="Calibri"/>
          <w:lang w:eastAsia="en-US"/>
        </w:rPr>
        <w:t>. 46. § (2) bekezdés</w:t>
      </w:r>
    </w:p>
    <w:p w14:paraId="0F0218FB" w14:textId="77777777" w:rsidR="003725A4" w:rsidRPr="00397BC6" w:rsidRDefault="003725A4" w:rsidP="003725A4">
      <w:pPr>
        <w:widowControl w:val="0"/>
        <w:spacing w:after="0" w:line="240" w:lineRule="auto"/>
        <w:ind w:left="116" w:right="-36" w:firstLine="26"/>
        <w:rPr>
          <w:rFonts w:eastAsia="Calibri" w:cs="Calibri"/>
          <w:lang w:eastAsia="en-US"/>
        </w:rPr>
      </w:pPr>
      <w:proofErr w:type="spellStart"/>
      <w:r w:rsidRPr="00397BC6">
        <w:rPr>
          <w:rFonts w:eastAsia="Calibri" w:cs="Calibri"/>
          <w:lang w:eastAsia="en-US"/>
        </w:rPr>
        <w:lastRenderedPageBreak/>
        <w:t>aa</w:t>
      </w:r>
      <w:proofErr w:type="spellEnd"/>
      <w:r w:rsidRPr="00397BC6">
        <w:rPr>
          <w:rFonts w:eastAsia="Calibri" w:cs="Calibri"/>
          <w:lang w:eastAsia="en-US"/>
        </w:rPr>
        <w:t>) b), c) és e) pontjaiban meghatározott adatok tekintetében - az e törvényben meghatározott feladatai ellátásához -,</w:t>
      </w:r>
    </w:p>
    <w:p w14:paraId="5E851193"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ab) d) pontjában meghatározott adatok tekintetében - a károsult személy meghatalmazása alapján, a károsult személy jogának vagy jogos érdekének az érvényesítéséhez szükséges adatok kiadása céljából -</w:t>
      </w:r>
    </w:p>
    <w:p w14:paraId="32001DAE"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a biztosító, az adatigénylés időpontja szerinti és az adatigénylés időpontját megelőző, egy meghatározott időpont szerinti adatokra vonatkozóan;</w:t>
      </w:r>
    </w:p>
    <w:p w14:paraId="497F578E"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b)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a biztosítással nem rendelkező vagy ismeretlen üzemben tartó gépjárműve által, valamint az ismeretlen gépjárművel okozott károk megtérítése és a károsult követelésének kielégítésével kapcsolatban felmerült összes ráfordítása és költsége visszakövetelése céljából - a Kártalanítási Számla kezelője, az adatigénylés időpontja szerinti és az adatigénylés időpontját megelőző, egy meghatározott időpont szerinti adatokra vonatkozóan;</w:t>
      </w:r>
    </w:p>
    <w:p w14:paraId="354EB708"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c)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az e törvényben meghatározott koordinációs, kárrendezési és elszámolási feladatok ellátása céljából - a Nemzeti Iroda, a káresemény időpontja szerinti adatokra vonatkozóan;</w:t>
      </w:r>
    </w:p>
    <w:p w14:paraId="27D07C95"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d)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a károk kezelése és rendezése céljából - a levelező, a káresemény időpontja szerinti adatokra vonatkozóan;</w:t>
      </w:r>
    </w:p>
    <w:p w14:paraId="04482F55"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e)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a kártérítési igények érvényesítése érdekében adatok közlése és e törvényben meghatározott egyéb feladatok ellátása céljából - az Információs Központ, a káresemény időpontja szerinti adatokra vonatkozóan;</w:t>
      </w:r>
    </w:p>
    <w:p w14:paraId="604C8321"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f)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törvényben meghatározott pénzügyi felügyeleti, ellenőrzési eljárások lefolytatása céljából - a Felügyelet, az adatigénylés időpontja szerinti és az adatigénylés időpontját megelőző, egy meghatározott időpont szerinti adatokra vonatkozóan;</w:t>
      </w:r>
    </w:p>
    <w:p w14:paraId="724F6C1E"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g)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törvényben meghatározott igazságszolgáltatási eljárások lefolytatása céljából - a bíróság, az adatigénylés időpontja szerinti és az adatigénylés időpontját megelőző, egy meghatározott időpont szerinti adatokra vonatkozóan;</w:t>
      </w:r>
    </w:p>
    <w:p w14:paraId="6BF3A0A6"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h)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bűncselekmények felderítése, büntetőeljárás lefolytatása vagy büntetőjogi szankció végrehajtása, törvényességi felügyeleti eljárásának lefolytatása céljából - az ügyészség, az adatigénylés időpontja szerinti és az adatigénylés időpontját megelőző, egy meghatározott időpont szerinti adatokra vonatkozóan;</w:t>
      </w:r>
    </w:p>
    <w:p w14:paraId="7C66F3EA"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i)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bűncselekmények felderítése, büntetőeljárás lefolytatása vagy büntetőjogi szankció végrehajtása céljából - a nyomozó hatóság és az előkészítő eljárást folytató szerv, az adatigénylés időpontja szerinti és az adatigénylés időpontját megelőző, egy meghatározott időpont szerinti adatokra vonatkozóan;</w:t>
      </w:r>
    </w:p>
    <w:p w14:paraId="14A862B4"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j)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nemzetbiztonsági védelem, felderítés vagy elhárítás, információszerzés, illetve a nemzetbiztonsági vagy iparbiztonsági ellenőrzés céljából - a nemzetbiztonsági szolgálatok, az adatigénylés időpontja szerinti és az adatigénylés időpontját megelőző, egy meghatározott időpont szerinti adatokra vonatkozóan;</w:t>
      </w:r>
    </w:p>
    <w:p w14:paraId="1ADF4F43"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k)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törvényben meghatározott szabálysértési hatósági eljárások lefolytatása, illetve közúti közlekedési feladatokkal kapcsolatos eljárások lefolytatása céljából - a rendőrség, az adatigénylés időpontja szerinti és az adatigénylés időpontját megelőző, egy meghatározott időpont szerinti adatokra vonatkozóan;</w:t>
      </w:r>
    </w:p>
    <w:p w14:paraId="03F075D7"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l)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közúti közlekedési feladatokkal kapcsolatos eljárások lefolytatása céljából</w:t>
      </w:r>
    </w:p>
    <w:p w14:paraId="3AE56AEF"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la) a közlekedési hatóság és a közlekedési igazgatási hatóság, az adatigénylés időpontja szerinti és az adatigénylés időpontját megelőző, egy meghatározott időpont szerinti adatokra vonatkozóan, és</w:t>
      </w:r>
    </w:p>
    <w:p w14:paraId="0E4424A6" w14:textId="77777777" w:rsidR="003725A4" w:rsidRPr="00397BC6" w:rsidRDefault="003725A4" w:rsidP="003725A4">
      <w:pPr>
        <w:widowControl w:val="0"/>
        <w:spacing w:after="0" w:line="240" w:lineRule="auto"/>
        <w:ind w:left="116" w:right="-36"/>
        <w:rPr>
          <w:rFonts w:eastAsia="Calibri" w:cs="Calibri"/>
          <w:lang w:eastAsia="en-US"/>
        </w:rPr>
      </w:pPr>
      <w:proofErr w:type="spellStart"/>
      <w:r w:rsidRPr="00397BC6">
        <w:rPr>
          <w:rFonts w:eastAsia="Calibri" w:cs="Calibri"/>
          <w:lang w:eastAsia="en-US"/>
        </w:rPr>
        <w:t>lb</w:t>
      </w:r>
      <w:proofErr w:type="spellEnd"/>
      <w:r w:rsidRPr="00397BC6">
        <w:rPr>
          <w:rFonts w:eastAsia="Calibri" w:cs="Calibri"/>
          <w:lang w:eastAsia="en-US"/>
        </w:rPr>
        <w:t>) a közúti közlekedésről szóló törvényben meghatározott ellenőrző hatóság a közúti forgalomban résztvevő jármű tekintetében, az adatigénylés időpontja szerinti adatokra vonatkozóan;</w:t>
      </w:r>
    </w:p>
    <w:p w14:paraId="673EB544"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m) a </w:t>
      </w:r>
      <w:proofErr w:type="spellStart"/>
      <w:r w:rsidRPr="00397BC6">
        <w:rPr>
          <w:rFonts w:eastAsia="Calibri" w:cs="Calibri"/>
          <w:lang w:eastAsia="en-US"/>
        </w:rPr>
        <w:t>Gfbt</w:t>
      </w:r>
      <w:proofErr w:type="spellEnd"/>
      <w:r w:rsidRPr="00397BC6">
        <w:rPr>
          <w:rFonts w:eastAsia="Calibri" w:cs="Calibri"/>
          <w:lang w:eastAsia="en-US"/>
        </w:rPr>
        <w:t>. 46. § (2) bekezdésében foglalt adatok tekintetében - az Egészségbiztosítási Alapot, illetve a Nyugdíjbiztosítási Alapot megillető megtérítési követelések érvényesítése céljából - az egészségbiztosítási szerv és a nyugdíjbiztosítási szerv, a káresemény időpontja szerinti adatokra vonatkozóan;</w:t>
      </w:r>
    </w:p>
    <w:p w14:paraId="6BBCDE0C"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n) a </w:t>
      </w:r>
      <w:proofErr w:type="spellStart"/>
      <w:r w:rsidRPr="00397BC6">
        <w:rPr>
          <w:rFonts w:eastAsia="Calibri" w:cs="Calibri"/>
          <w:lang w:eastAsia="en-US"/>
        </w:rPr>
        <w:t>Gfbt</w:t>
      </w:r>
      <w:proofErr w:type="spellEnd"/>
      <w:r w:rsidRPr="00397BC6">
        <w:rPr>
          <w:rFonts w:eastAsia="Calibri" w:cs="Calibri"/>
          <w:lang w:eastAsia="en-US"/>
        </w:rPr>
        <w:t>. 46. § (2) bekezdésének a) pontjában foglalt adatok tekintetében - jogának vagy jogos érdekének érvényesítése céljából, indokolt körben - bármely természetes személy, illetve jogi személy, egyéni vállalkozó, egyéni cég a felhasználás céljának és jogalapjának igazolása mellett;</w:t>
      </w:r>
    </w:p>
    <w:p w14:paraId="479F6539" w14:textId="66B428AB"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t xml:space="preserve">o) a </w:t>
      </w:r>
      <w:proofErr w:type="spellStart"/>
      <w:r w:rsidRPr="00397BC6">
        <w:rPr>
          <w:rFonts w:eastAsia="Calibri" w:cs="Calibri"/>
          <w:lang w:eastAsia="en-US"/>
        </w:rPr>
        <w:t>Gfbt</w:t>
      </w:r>
      <w:proofErr w:type="spellEnd"/>
      <w:r w:rsidRPr="00397BC6">
        <w:rPr>
          <w:rFonts w:eastAsia="Calibri" w:cs="Calibri"/>
          <w:lang w:eastAsia="en-US"/>
        </w:rPr>
        <w:t>. 46. § (2) bekezdés e) pontjában meghatározott adatok tekintetében - a gépjármű hatósági jelzése alapján - a biztosítási kockázatviselés fennállásának tényére vonatkozóan a közúti közlekedési nyilvántartásról szóló 1999. évi LXXXIV. törvényben (</w:t>
      </w:r>
      <w:proofErr w:type="spellStart"/>
      <w:r w:rsidRPr="009D3BDA">
        <w:rPr>
          <w:rFonts w:eastAsia="Calibri" w:cs="Calibri"/>
          <w:b/>
          <w:bCs/>
          <w:lang w:eastAsia="en-US"/>
        </w:rPr>
        <w:t>Kknyt</w:t>
      </w:r>
      <w:proofErr w:type="spellEnd"/>
      <w:r w:rsidRPr="009D3BDA">
        <w:rPr>
          <w:rFonts w:eastAsia="Calibri" w:cs="Calibri"/>
          <w:b/>
          <w:bCs/>
          <w:lang w:eastAsia="en-US"/>
        </w:rPr>
        <w:t>.</w:t>
      </w:r>
      <w:r w:rsidRPr="00397BC6">
        <w:rPr>
          <w:rFonts w:eastAsia="Calibri" w:cs="Calibri"/>
          <w:lang w:eastAsia="en-US"/>
        </w:rPr>
        <w:t xml:space="preserve">) meghatározott járműéletút-adatszolgáltatás céljából a </w:t>
      </w:r>
      <w:proofErr w:type="spellStart"/>
      <w:proofErr w:type="gramStart"/>
      <w:r w:rsidRPr="00397BC6">
        <w:rPr>
          <w:rFonts w:eastAsia="Calibri" w:cs="Calibri"/>
          <w:lang w:eastAsia="en-US"/>
        </w:rPr>
        <w:t>Kknyt</w:t>
      </w:r>
      <w:proofErr w:type="spellEnd"/>
      <w:r w:rsidRPr="00397BC6">
        <w:rPr>
          <w:rFonts w:eastAsia="Calibri" w:cs="Calibri"/>
          <w:lang w:eastAsia="en-US"/>
        </w:rPr>
        <w:t>.-</w:t>
      </w:r>
      <w:proofErr w:type="gramEnd"/>
      <w:r w:rsidRPr="00397BC6">
        <w:rPr>
          <w:rFonts w:eastAsia="Calibri" w:cs="Calibri"/>
          <w:lang w:eastAsia="en-US"/>
        </w:rPr>
        <w:t>ben meghatározott központi közúti közlekedési nyilvántartó szerv.</w:t>
      </w:r>
    </w:p>
    <w:p w14:paraId="48FB2714" w14:textId="77777777" w:rsidR="003725A4" w:rsidRPr="00397BC6" w:rsidRDefault="003725A4" w:rsidP="003725A4">
      <w:pPr>
        <w:widowControl w:val="0"/>
        <w:spacing w:after="0" w:line="240" w:lineRule="auto"/>
        <w:ind w:left="116" w:right="-36"/>
        <w:rPr>
          <w:rFonts w:eastAsia="Calibri" w:cs="Calibri"/>
          <w:lang w:eastAsia="en-US"/>
        </w:rPr>
      </w:pPr>
      <w:r w:rsidRPr="00397BC6">
        <w:rPr>
          <w:rFonts w:eastAsia="Calibri" w:cs="Calibri"/>
          <w:lang w:eastAsia="en-US"/>
        </w:rPr>
        <w:lastRenderedPageBreak/>
        <w:t>(</w:t>
      </w:r>
      <w:proofErr w:type="spellStart"/>
      <w:r w:rsidRPr="00397BC6">
        <w:rPr>
          <w:rFonts w:eastAsia="Calibri" w:cs="Calibri"/>
          <w:lang w:eastAsia="en-US"/>
        </w:rPr>
        <w:t>Gfbt</w:t>
      </w:r>
      <w:proofErr w:type="spellEnd"/>
      <w:r w:rsidRPr="00397BC6">
        <w:rPr>
          <w:rFonts w:eastAsia="Calibri" w:cs="Calibri"/>
          <w:lang w:eastAsia="en-US"/>
        </w:rPr>
        <w:t>. 47. § (1) bekezdés)</w:t>
      </w:r>
    </w:p>
    <w:p w14:paraId="66170F44" w14:textId="77777777" w:rsidR="003725A4" w:rsidRPr="00397BC6" w:rsidRDefault="003725A4" w:rsidP="003725A4">
      <w:pPr>
        <w:widowControl w:val="0"/>
        <w:spacing w:before="2" w:after="0" w:line="240" w:lineRule="exact"/>
        <w:jc w:val="left"/>
        <w:rPr>
          <w:rFonts w:eastAsia="Calibri" w:cs="Times New Roman"/>
          <w:sz w:val="24"/>
          <w:szCs w:val="24"/>
          <w:lang w:eastAsia="en-US"/>
        </w:rPr>
      </w:pPr>
    </w:p>
    <w:p w14:paraId="1DB19E37"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w:t>
      </w:r>
      <w:proofErr w:type="spellStart"/>
      <w:r w:rsidRPr="00397BC6">
        <w:rPr>
          <w:rFonts w:eastAsia="Calibri" w:cs="Calibri"/>
          <w:lang w:eastAsia="en-US"/>
        </w:rPr>
        <w:t>Gfbt</w:t>
      </w:r>
      <w:proofErr w:type="spellEnd"/>
      <w:r w:rsidRPr="00397BC6">
        <w:rPr>
          <w:rFonts w:eastAsia="Calibri" w:cs="Calibri"/>
          <w:lang w:eastAsia="en-US"/>
        </w:rPr>
        <w:t>. 47. § (1) bekezdésben foglalt információk szolgáltatásáért, az ehhez szükséges számítógépes nyilvántartási és adatszolgáltatási rendszer folyamatos működtetéséért és az adatigénylésért a biztosítók kötelesek a kötvénynyilvántartó szervnek díjat fizetni. Díjként a biztosítók a magyarországi telephelyű gépjárművek kötelező gépjármű-felelősségbiztosításából származó negyedévi díjbevételük 0,5%-át kötelesek a tárgynegyedévet követő hónap utolsó napjáig a kötvénynyilvántartó szerv részére átutalni. (</w:t>
      </w:r>
      <w:proofErr w:type="spellStart"/>
      <w:r w:rsidRPr="00397BC6">
        <w:rPr>
          <w:rFonts w:eastAsia="Calibri" w:cs="Calibri"/>
          <w:lang w:eastAsia="en-US"/>
        </w:rPr>
        <w:t>Gfbt</w:t>
      </w:r>
      <w:proofErr w:type="spellEnd"/>
      <w:r w:rsidRPr="00397BC6">
        <w:rPr>
          <w:rFonts w:eastAsia="Calibri" w:cs="Calibri"/>
          <w:lang w:eastAsia="en-US"/>
        </w:rPr>
        <w:t>. 47. § (4) bekezdés)</w:t>
      </w:r>
    </w:p>
    <w:p w14:paraId="420F56C8" w14:textId="77777777" w:rsidR="003725A4" w:rsidRPr="00397BC6" w:rsidRDefault="003725A4" w:rsidP="003725A4">
      <w:pPr>
        <w:widowControl w:val="0"/>
        <w:spacing w:after="0" w:line="240" w:lineRule="auto"/>
        <w:ind w:left="172" w:right="116"/>
        <w:rPr>
          <w:rFonts w:eastAsia="Calibri" w:cs="Calibri"/>
          <w:lang w:eastAsia="en-US"/>
        </w:rPr>
      </w:pPr>
    </w:p>
    <w:p w14:paraId="61811657"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w:t>
      </w:r>
      <w:proofErr w:type="spellStart"/>
      <w:r w:rsidRPr="00397BC6">
        <w:rPr>
          <w:rFonts w:eastAsia="Calibri" w:cs="Calibri"/>
          <w:lang w:eastAsia="en-US"/>
        </w:rPr>
        <w:t>Gfbt</w:t>
      </w:r>
      <w:proofErr w:type="spellEnd"/>
      <w:r w:rsidRPr="00397BC6">
        <w:rPr>
          <w:rFonts w:eastAsia="Calibri" w:cs="Calibri"/>
          <w:lang w:eastAsia="en-US"/>
        </w:rPr>
        <w:t>. 47. § (1) bekezdés n) pontjában szereplő adatigénylő az adatszolgáltatásért a mindenkori általános tételű eljárási illetéknek megfelelő összegű díjat köteles fizetni a kötvénynyilvántartó szerv részére.</w:t>
      </w:r>
    </w:p>
    <w:p w14:paraId="3042DFB9"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w:t>
      </w:r>
      <w:proofErr w:type="spellStart"/>
      <w:r w:rsidRPr="00397BC6">
        <w:rPr>
          <w:rFonts w:eastAsia="Calibri" w:cs="Calibri"/>
          <w:lang w:eastAsia="en-US"/>
        </w:rPr>
        <w:t>Gfbt</w:t>
      </w:r>
      <w:proofErr w:type="spellEnd"/>
      <w:r w:rsidRPr="00397BC6">
        <w:rPr>
          <w:rFonts w:eastAsia="Calibri" w:cs="Calibri"/>
          <w:lang w:eastAsia="en-US"/>
        </w:rPr>
        <w:t xml:space="preserve">. 47. § (1) bekezdés </w:t>
      </w:r>
      <w:proofErr w:type="gramStart"/>
      <w:r w:rsidRPr="00397BC6">
        <w:rPr>
          <w:rFonts w:eastAsia="Calibri" w:cs="Calibri"/>
          <w:lang w:eastAsia="en-US"/>
        </w:rPr>
        <w:t>b)-</w:t>
      </w:r>
      <w:proofErr w:type="gramEnd"/>
      <w:r w:rsidRPr="00397BC6">
        <w:rPr>
          <w:rFonts w:eastAsia="Calibri" w:cs="Calibri"/>
          <w:lang w:eastAsia="en-US"/>
        </w:rPr>
        <w:t>m) pontjaiban meghatározott adatigénylők részére történő adatszolgáltatás díjmentes. (</w:t>
      </w:r>
      <w:proofErr w:type="spellStart"/>
      <w:r w:rsidRPr="00397BC6">
        <w:rPr>
          <w:rFonts w:eastAsia="Calibri" w:cs="Calibri"/>
          <w:lang w:eastAsia="en-US"/>
        </w:rPr>
        <w:t>Gfbt</w:t>
      </w:r>
      <w:proofErr w:type="spellEnd"/>
      <w:r w:rsidRPr="00397BC6">
        <w:rPr>
          <w:rFonts w:eastAsia="Calibri" w:cs="Calibri"/>
          <w:lang w:eastAsia="en-US"/>
        </w:rPr>
        <w:t>. 47. § (3) és (5) bekezdései)</w:t>
      </w:r>
    </w:p>
    <w:p w14:paraId="108D8710" w14:textId="77777777" w:rsidR="003725A4" w:rsidRPr="00397BC6" w:rsidRDefault="003725A4" w:rsidP="003725A4">
      <w:pPr>
        <w:widowControl w:val="0"/>
        <w:spacing w:after="0" w:line="240" w:lineRule="auto"/>
        <w:ind w:left="172" w:right="116"/>
        <w:rPr>
          <w:rFonts w:eastAsia="Calibri" w:cs="Calibri"/>
          <w:lang w:eastAsia="en-US"/>
        </w:rPr>
      </w:pPr>
    </w:p>
    <w:p w14:paraId="208335E6" w14:textId="1673A2EB"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kötvénynyilvántartó szerv a </w:t>
      </w:r>
      <w:proofErr w:type="spellStart"/>
      <w:r w:rsidRPr="00397BC6">
        <w:rPr>
          <w:rFonts w:eastAsia="Calibri" w:cs="Calibri"/>
          <w:lang w:eastAsia="en-US"/>
        </w:rPr>
        <w:t>Gfbt</w:t>
      </w:r>
      <w:proofErr w:type="spellEnd"/>
      <w:r w:rsidRPr="00397BC6">
        <w:rPr>
          <w:rFonts w:eastAsia="Calibri" w:cs="Calibri"/>
          <w:lang w:eastAsia="en-US"/>
        </w:rPr>
        <w:t xml:space="preserve">. 47. § (1) bekezdés </w:t>
      </w:r>
      <w:proofErr w:type="gramStart"/>
      <w:r w:rsidRPr="00397BC6">
        <w:rPr>
          <w:rFonts w:eastAsia="Calibri" w:cs="Calibri"/>
          <w:lang w:eastAsia="en-US"/>
        </w:rPr>
        <w:t>a)-</w:t>
      </w:r>
      <w:proofErr w:type="gramEnd"/>
      <w:r w:rsidRPr="00397BC6">
        <w:rPr>
          <w:rFonts w:eastAsia="Calibri" w:cs="Calibri"/>
          <w:lang w:eastAsia="en-US"/>
        </w:rPr>
        <w:t xml:space="preserve">e), l), m) és o) pontjában szereplő adatigénylők részére az adatszolgáltatást elektronikus úton - a kötvénynyilvántartó szerv és az adatigénylő közötti </w:t>
      </w:r>
      <w:r w:rsidR="00680ED6">
        <w:rPr>
          <w:rFonts w:eastAsia="Calibri" w:cs="Calibri"/>
          <w:lang w:eastAsia="en-US"/>
        </w:rPr>
        <w:t xml:space="preserve"> jogszabályban előírt elektronikus </w:t>
      </w:r>
      <w:r w:rsidRPr="00397BC6">
        <w:rPr>
          <w:rFonts w:eastAsia="Calibri" w:cs="Calibri"/>
          <w:lang w:eastAsia="en-US"/>
        </w:rPr>
        <w:t>kommunikációs kapcsolat</w:t>
      </w:r>
      <w:r w:rsidR="00680ED6">
        <w:rPr>
          <w:rFonts w:eastAsia="Calibri" w:cs="Calibri"/>
          <w:lang w:eastAsia="en-US"/>
        </w:rPr>
        <w:t>on, illetve erre a célra szolgáló internetes felületen keresztül</w:t>
      </w:r>
      <w:r w:rsidRPr="00397BC6">
        <w:rPr>
          <w:rFonts w:eastAsia="Calibri" w:cs="Calibri"/>
          <w:lang w:eastAsia="en-US"/>
        </w:rPr>
        <w:t xml:space="preserve"> - teljesíti.</w:t>
      </w:r>
    </w:p>
    <w:p w14:paraId="64B77E29" w14:textId="77777777" w:rsidR="003725A4" w:rsidRPr="00397BC6" w:rsidRDefault="003725A4" w:rsidP="003725A4">
      <w:pPr>
        <w:widowControl w:val="0"/>
        <w:spacing w:after="0" w:line="240" w:lineRule="auto"/>
        <w:ind w:left="172" w:right="116"/>
        <w:rPr>
          <w:rFonts w:eastAsia="Calibri" w:cs="Calibri"/>
          <w:lang w:eastAsia="en-US"/>
        </w:rPr>
      </w:pPr>
    </w:p>
    <w:p w14:paraId="6E6FE147"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kötvénynyilvántartó szerv az egészségbiztosítási szerv és a nyugdíjbiztosítási szerv részére az adatigénylés teljesítése érdekében közvetlen hozzáférést biztosít a kötvénynyilvántartás </w:t>
      </w:r>
      <w:proofErr w:type="spellStart"/>
      <w:r w:rsidRPr="00397BC6">
        <w:rPr>
          <w:rFonts w:eastAsia="Calibri" w:cs="Calibri"/>
          <w:lang w:eastAsia="en-US"/>
        </w:rPr>
        <w:t>Gfbt</w:t>
      </w:r>
      <w:proofErr w:type="spellEnd"/>
      <w:r w:rsidRPr="00397BC6">
        <w:rPr>
          <w:rFonts w:eastAsia="Calibri" w:cs="Calibri"/>
          <w:lang w:eastAsia="en-US"/>
        </w:rPr>
        <w:t>. 47. § (1) bekezdés m) pontjában meghatározott adataihoz. (</w:t>
      </w:r>
      <w:proofErr w:type="spellStart"/>
      <w:r w:rsidRPr="00397BC6">
        <w:rPr>
          <w:rFonts w:eastAsia="Calibri" w:cs="Calibri"/>
          <w:lang w:eastAsia="en-US"/>
        </w:rPr>
        <w:t>Gfbt</w:t>
      </w:r>
      <w:proofErr w:type="spellEnd"/>
      <w:r w:rsidRPr="00397BC6">
        <w:rPr>
          <w:rFonts w:eastAsia="Calibri" w:cs="Calibri"/>
          <w:lang w:eastAsia="en-US"/>
        </w:rPr>
        <w:t>. 47. § (</w:t>
      </w:r>
      <w:proofErr w:type="gramStart"/>
      <w:r w:rsidRPr="00397BC6">
        <w:rPr>
          <w:rFonts w:eastAsia="Calibri" w:cs="Calibri"/>
          <w:lang w:eastAsia="en-US"/>
        </w:rPr>
        <w:t>2)-(</w:t>
      </w:r>
      <w:proofErr w:type="gramEnd"/>
      <w:r w:rsidRPr="00397BC6">
        <w:rPr>
          <w:rFonts w:eastAsia="Calibri" w:cs="Calibri"/>
          <w:lang w:eastAsia="en-US"/>
        </w:rPr>
        <w:t>2a) bekezdései)</w:t>
      </w:r>
    </w:p>
    <w:p w14:paraId="552260B2" w14:textId="77777777" w:rsidR="003725A4" w:rsidRPr="00397BC6" w:rsidRDefault="003725A4" w:rsidP="003725A4">
      <w:pPr>
        <w:widowControl w:val="0"/>
        <w:spacing w:after="0" w:line="240" w:lineRule="auto"/>
        <w:ind w:left="172" w:right="116"/>
        <w:rPr>
          <w:rFonts w:eastAsia="Calibri" w:cs="Calibri"/>
          <w:lang w:eastAsia="en-US"/>
        </w:rPr>
      </w:pPr>
    </w:p>
    <w:p w14:paraId="22E468E7" w14:textId="7628D8CC" w:rsidR="003725A4" w:rsidRPr="002E6E1E" w:rsidRDefault="003725A4" w:rsidP="00E75C4F">
      <w:pPr>
        <w:widowControl w:val="0"/>
        <w:spacing w:after="0" w:line="240" w:lineRule="auto"/>
        <w:ind w:left="172" w:right="116"/>
        <w:rPr>
          <w:rFonts w:eastAsia="Calibri" w:cs="Calibri"/>
          <w:lang w:eastAsia="en-US"/>
        </w:rPr>
      </w:pPr>
      <w:r w:rsidRPr="00397BC6">
        <w:rPr>
          <w:rFonts w:eastAsia="Calibri" w:cs="Calibri"/>
          <w:lang w:eastAsia="en-US"/>
        </w:rPr>
        <w:t>A kötvénynyilvántartó szerv legalább havonta köteles a járműnyilvántartás, az ideiglenes rendszámtáblák nyilvántartása és a kötvénynyilvántartás összevetésével ellenőrizni a biztosítási szerződések érvényességét és összeállítani az érvényes szerződéssel nem rendelkező üzembentartók</w:t>
      </w:r>
      <w:r w:rsidR="00E75C4F">
        <w:rPr>
          <w:rFonts w:eastAsia="Calibri" w:cs="Calibri"/>
          <w:lang w:eastAsia="en-US"/>
        </w:rPr>
        <w:t xml:space="preserve">, vagy - </w:t>
      </w:r>
      <w:r w:rsidR="00E75C4F" w:rsidRPr="002E6E1E">
        <w:rPr>
          <w:rFonts w:eastAsia="Calibri" w:cs="Calibri"/>
          <w:lang w:eastAsia="en-US"/>
        </w:rPr>
        <w:t>2021. július 1-től - ideiglenes rendszámtábla jogosultjainak</w:t>
      </w:r>
      <w:r w:rsidRPr="002E6E1E">
        <w:rPr>
          <w:rFonts w:eastAsia="Calibri" w:cs="Calibri"/>
          <w:lang w:eastAsia="en-US"/>
        </w:rPr>
        <w:t xml:space="preserve"> adatait tartalmazó listát, és azt a </w:t>
      </w:r>
      <w:proofErr w:type="spellStart"/>
      <w:r w:rsidRPr="002E6E1E">
        <w:rPr>
          <w:rFonts w:eastAsia="Calibri" w:cs="Calibri"/>
          <w:lang w:eastAsia="en-US"/>
        </w:rPr>
        <w:t>Gfbt</w:t>
      </w:r>
      <w:proofErr w:type="spellEnd"/>
      <w:r w:rsidRPr="002E6E1E">
        <w:rPr>
          <w:rFonts w:eastAsia="Calibri" w:cs="Calibri"/>
          <w:lang w:eastAsia="en-US"/>
        </w:rPr>
        <w:t>. 45. § (2) bekezdésében meghatározott eljárás lefolytatása érdekében az üzemben tartó lakóhelye (székhelye, telephelye) szerinti illetékes járási hivatal részére továbbítani</w:t>
      </w:r>
      <w:r w:rsidR="00E75C4F" w:rsidRPr="002E6E1E">
        <w:rPr>
          <w:rFonts w:eastAsia="Calibri" w:cs="Calibri"/>
          <w:lang w:eastAsia="en-US"/>
        </w:rPr>
        <w:t>, illetve 2021. július 1-től ezen járási hivatal részére informatikai rendszerén keresztül elérhetővé tenni</w:t>
      </w:r>
      <w:r w:rsidRPr="002E6E1E">
        <w:rPr>
          <w:rFonts w:eastAsia="Calibri" w:cs="Calibri"/>
          <w:lang w:eastAsia="en-US"/>
        </w:rPr>
        <w:t>.</w:t>
      </w:r>
    </w:p>
    <w:p w14:paraId="2F993066" w14:textId="1B151F9F" w:rsidR="003725A4" w:rsidRPr="002E6E1E" w:rsidRDefault="003725A4" w:rsidP="003725A4">
      <w:pPr>
        <w:widowControl w:val="0"/>
        <w:spacing w:after="0" w:line="240" w:lineRule="auto"/>
        <w:ind w:left="172" w:right="116"/>
        <w:rPr>
          <w:rFonts w:eastAsia="Calibri" w:cs="Calibri"/>
          <w:lang w:eastAsia="en-US"/>
        </w:rPr>
      </w:pPr>
    </w:p>
    <w:p w14:paraId="146ACBBD" w14:textId="2689A461" w:rsidR="00E75C4F" w:rsidRPr="002E6E1E" w:rsidRDefault="00E75C4F" w:rsidP="003725A4">
      <w:pPr>
        <w:widowControl w:val="0"/>
        <w:spacing w:after="0" w:line="240" w:lineRule="auto"/>
        <w:ind w:left="172" w:right="116"/>
        <w:rPr>
          <w:rFonts w:eastAsia="Calibri" w:cs="Calibri"/>
          <w:lang w:eastAsia="en-US"/>
        </w:rPr>
      </w:pPr>
      <w:r w:rsidRPr="002E6E1E">
        <w:rPr>
          <w:rFonts w:eastAsia="Calibri" w:cs="Calibri"/>
          <w:lang w:eastAsia="en-US"/>
        </w:rPr>
        <w:t xml:space="preserve"> </w:t>
      </w:r>
      <w:r w:rsidR="00B93AFC">
        <w:rPr>
          <w:rFonts w:eastAsia="Calibri" w:cs="Calibri"/>
          <w:lang w:eastAsia="en-US"/>
        </w:rPr>
        <w:t>A</w:t>
      </w:r>
      <w:r w:rsidRPr="002E6E1E">
        <w:rPr>
          <w:rFonts w:eastAsia="Calibri" w:cs="Calibri"/>
          <w:lang w:eastAsia="en-US"/>
        </w:rPr>
        <w:t xml:space="preserve"> járási hivatal a </w:t>
      </w:r>
      <w:proofErr w:type="spellStart"/>
      <w:r w:rsidR="00843D59" w:rsidRPr="002E6E1E">
        <w:rPr>
          <w:rFonts w:eastAsia="Calibri" w:cs="Calibri"/>
          <w:lang w:eastAsia="en-US"/>
        </w:rPr>
        <w:t>Gfbt</w:t>
      </w:r>
      <w:proofErr w:type="spellEnd"/>
      <w:r w:rsidR="00843D59" w:rsidRPr="002E6E1E">
        <w:rPr>
          <w:rFonts w:eastAsia="Calibri" w:cs="Calibri"/>
          <w:lang w:eastAsia="en-US"/>
        </w:rPr>
        <w:t xml:space="preserve">. </w:t>
      </w:r>
      <w:r w:rsidRPr="002E6E1E">
        <w:rPr>
          <w:rFonts w:eastAsia="Calibri" w:cs="Calibri"/>
          <w:lang w:eastAsia="en-US"/>
        </w:rPr>
        <w:t>45. § (2) bekezdésében foglalt eljárás során az ügyfél által bemutatott kötelező gépjármű-felelősségbiztosítást igazoló okirat érvényességét a járműnyilvántartás, továbbá az ideiglenes rendszámtáblák nyilvántartása kötvénynyilvántartással meglévő adatkapcsolata útján a kötvénynyilvántartásban ellenőrzi.</w:t>
      </w:r>
    </w:p>
    <w:p w14:paraId="66FFA594" w14:textId="77777777" w:rsidR="00E75C4F" w:rsidRPr="002E6E1E" w:rsidRDefault="00E75C4F" w:rsidP="003725A4">
      <w:pPr>
        <w:widowControl w:val="0"/>
        <w:spacing w:after="0" w:line="240" w:lineRule="auto"/>
        <w:ind w:left="172" w:right="116"/>
        <w:rPr>
          <w:rFonts w:eastAsia="Calibri" w:cs="Calibri"/>
          <w:lang w:eastAsia="en-US"/>
        </w:rPr>
      </w:pPr>
    </w:p>
    <w:p w14:paraId="22E281AA" w14:textId="77777777" w:rsidR="003725A4" w:rsidRPr="002E6E1E" w:rsidRDefault="003725A4" w:rsidP="003725A4">
      <w:pPr>
        <w:widowControl w:val="0"/>
        <w:spacing w:after="0" w:line="240" w:lineRule="auto"/>
        <w:ind w:left="172" w:right="116"/>
        <w:rPr>
          <w:rFonts w:eastAsia="Calibri" w:cs="Calibri"/>
          <w:lang w:eastAsia="en-US"/>
        </w:rPr>
      </w:pPr>
      <w:r w:rsidRPr="002E6E1E">
        <w:rPr>
          <w:rFonts w:eastAsia="Calibri" w:cs="Calibri"/>
          <w:lang w:eastAsia="en-US"/>
        </w:rPr>
        <w:t>A fenti bekezdésben meghatározottak szerinti összekapcsolás útján létrejött adatállomány más célra nem használható fel és azt az eljárási feladatok elvégzése után 90 nappal törölni kell.</w:t>
      </w:r>
    </w:p>
    <w:p w14:paraId="63036ED7" w14:textId="6D3DD062" w:rsidR="00E75C4F" w:rsidRPr="002E6E1E" w:rsidRDefault="003725A4" w:rsidP="003725A4">
      <w:pPr>
        <w:widowControl w:val="0"/>
        <w:spacing w:after="0" w:line="240" w:lineRule="auto"/>
        <w:ind w:left="172" w:right="116"/>
        <w:rPr>
          <w:rFonts w:eastAsia="Calibri" w:cs="Calibri"/>
          <w:lang w:eastAsia="en-US"/>
        </w:rPr>
      </w:pPr>
      <w:r w:rsidRPr="002E6E1E">
        <w:rPr>
          <w:rFonts w:eastAsia="Calibri" w:cs="Calibri"/>
          <w:lang w:eastAsia="en-US"/>
        </w:rPr>
        <w:t>(</w:t>
      </w:r>
      <w:proofErr w:type="spellStart"/>
      <w:r w:rsidRPr="002E6E1E">
        <w:rPr>
          <w:rFonts w:eastAsia="Calibri" w:cs="Calibri"/>
          <w:lang w:eastAsia="en-US"/>
        </w:rPr>
        <w:t>Gfbt</w:t>
      </w:r>
      <w:proofErr w:type="spellEnd"/>
      <w:r w:rsidRPr="002E6E1E">
        <w:rPr>
          <w:rFonts w:eastAsia="Calibri" w:cs="Calibri"/>
          <w:lang w:eastAsia="en-US"/>
        </w:rPr>
        <w:t>. 48. §)</w:t>
      </w:r>
    </w:p>
    <w:p w14:paraId="5F8BF36F" w14:textId="77777777" w:rsidR="003725A4" w:rsidRPr="002E6E1E" w:rsidRDefault="003725A4" w:rsidP="003725A4">
      <w:pPr>
        <w:widowControl w:val="0"/>
        <w:spacing w:after="0" w:line="240" w:lineRule="auto"/>
        <w:ind w:left="172" w:right="116"/>
        <w:rPr>
          <w:rFonts w:eastAsia="Calibri" w:cs="Calibri"/>
          <w:lang w:eastAsia="en-US"/>
        </w:rPr>
      </w:pPr>
      <w:r w:rsidRPr="002E6E1E">
        <w:rPr>
          <w:rFonts w:eastAsia="Calibri" w:cs="Calibri"/>
          <w:lang w:eastAsia="en-US"/>
        </w:rPr>
        <w:t xml:space="preserve">A biztosító a szerződés létrejöttétől, illetve - a </w:t>
      </w:r>
      <w:proofErr w:type="spellStart"/>
      <w:r w:rsidRPr="002E6E1E">
        <w:rPr>
          <w:rFonts w:eastAsia="Calibri" w:cs="Calibri"/>
          <w:lang w:eastAsia="en-US"/>
        </w:rPr>
        <w:t>Gfbt</w:t>
      </w:r>
      <w:proofErr w:type="spellEnd"/>
      <w:r w:rsidRPr="002E6E1E">
        <w:rPr>
          <w:rFonts w:eastAsia="Calibri" w:cs="Calibri"/>
          <w:lang w:eastAsia="en-US"/>
        </w:rPr>
        <w:t xml:space="preserve">. 21. § (4) bekezdésében meghatározott eset kivételével - megszűnésétől - érdekmúlással történő megszűnés esetén a biztosító tudomásszerzésétől -, továbbá a biztosítást igazoló okirat adataiban bekövetkező egyéb - a kötvénynyilvántartás adattartalmát képező - változás időpontjától számított 15 napon belül köteles a kötvénynyilvántartó szervet informatikai rendszerén keresztül értesíteni - a </w:t>
      </w:r>
      <w:proofErr w:type="spellStart"/>
      <w:r w:rsidRPr="002E6E1E">
        <w:rPr>
          <w:rFonts w:eastAsia="Calibri" w:cs="Calibri"/>
          <w:lang w:eastAsia="en-US"/>
        </w:rPr>
        <w:t>Gfbt</w:t>
      </w:r>
      <w:proofErr w:type="spellEnd"/>
      <w:r w:rsidRPr="002E6E1E">
        <w:rPr>
          <w:rFonts w:eastAsia="Calibri" w:cs="Calibri"/>
          <w:lang w:eastAsia="en-US"/>
        </w:rPr>
        <w:t>. 46. § (2) bekezdésében megjelölt adatok feltüntetésével - a biztosítási szerződés megkötéséről, illetve megszűnéséről, valamint az adatokban bekövetkező egyéb változásokról.</w:t>
      </w:r>
    </w:p>
    <w:p w14:paraId="1706DFF0" w14:textId="18CD4948" w:rsidR="003725A4" w:rsidRPr="002E6E1E" w:rsidRDefault="003725A4" w:rsidP="003725A4">
      <w:pPr>
        <w:widowControl w:val="0"/>
        <w:spacing w:after="0" w:line="240" w:lineRule="auto"/>
        <w:ind w:left="172" w:right="116"/>
        <w:rPr>
          <w:rFonts w:eastAsia="Calibri" w:cs="Calibri"/>
          <w:lang w:eastAsia="en-US"/>
        </w:rPr>
      </w:pPr>
    </w:p>
    <w:p w14:paraId="08FDA11C" w14:textId="3D98F171" w:rsidR="00626CD7" w:rsidRPr="00626CD7" w:rsidRDefault="00626CD7" w:rsidP="00626CD7">
      <w:pPr>
        <w:widowControl w:val="0"/>
        <w:spacing w:after="0" w:line="240" w:lineRule="auto"/>
        <w:ind w:left="172" w:right="116"/>
        <w:rPr>
          <w:rFonts w:eastAsia="Calibri" w:cs="Calibri"/>
          <w:lang w:eastAsia="en-US"/>
        </w:rPr>
      </w:pPr>
      <w:r w:rsidRPr="002E6E1E">
        <w:rPr>
          <w:rFonts w:eastAsia="Calibri" w:cs="Calibri"/>
          <w:lang w:eastAsia="en-US"/>
        </w:rPr>
        <w:t xml:space="preserve"> </w:t>
      </w:r>
      <w:r w:rsidR="00B93AFC">
        <w:rPr>
          <w:rFonts w:eastAsia="Calibri" w:cs="Calibri"/>
          <w:lang w:eastAsia="en-US"/>
        </w:rPr>
        <w:t>A</w:t>
      </w:r>
      <w:r w:rsidRPr="002E6E1E">
        <w:rPr>
          <w:rFonts w:eastAsia="Calibri" w:cs="Calibri"/>
          <w:lang w:eastAsia="en-US"/>
        </w:rPr>
        <w:t xml:space="preserve"> biztosító az adott járművet vagy ideiglenes rendszámot illetően tett, a </w:t>
      </w:r>
      <w:proofErr w:type="spellStart"/>
      <w:r w:rsidRPr="002E6E1E">
        <w:rPr>
          <w:rFonts w:eastAsia="Calibri" w:cs="Calibri"/>
          <w:lang w:eastAsia="en-US"/>
        </w:rPr>
        <w:t>Gfbt</w:t>
      </w:r>
      <w:proofErr w:type="spellEnd"/>
      <w:r>
        <w:rPr>
          <w:rFonts w:eastAsia="Calibri" w:cs="Calibri"/>
          <w:lang w:eastAsia="en-US"/>
        </w:rPr>
        <w:t>.</w:t>
      </w:r>
      <w:r w:rsidRPr="00626CD7">
        <w:rPr>
          <w:rFonts w:eastAsia="Calibri" w:cs="Calibri"/>
          <w:lang w:eastAsia="en-US"/>
        </w:rPr>
        <w:t xml:space="preserve"> 46. § (2a) bekezdése szerinti adatokat tartalmazó, ajánlati kötöttséget eredményező biztosítási ajánlatot </w:t>
      </w:r>
      <w:proofErr w:type="spellStart"/>
      <w:r w:rsidRPr="00626CD7">
        <w:rPr>
          <w:rFonts w:eastAsia="Calibri" w:cs="Calibri"/>
          <w:lang w:eastAsia="en-US"/>
        </w:rPr>
        <w:t>hatályosult</w:t>
      </w:r>
      <w:proofErr w:type="spellEnd"/>
      <w:r w:rsidRPr="00626CD7">
        <w:rPr>
          <w:rFonts w:eastAsia="Calibri" w:cs="Calibri"/>
          <w:lang w:eastAsia="en-US"/>
        </w:rPr>
        <w:t xml:space="preserve"> ajánlatként kezeli. A biztosító a </w:t>
      </w:r>
      <w:proofErr w:type="spellStart"/>
      <w:r w:rsidRPr="00626CD7">
        <w:rPr>
          <w:rFonts w:eastAsia="Calibri" w:cs="Calibri"/>
          <w:lang w:eastAsia="en-US"/>
        </w:rPr>
        <w:t>hatályosult</w:t>
      </w:r>
      <w:proofErr w:type="spellEnd"/>
      <w:r w:rsidRPr="00626CD7">
        <w:rPr>
          <w:rFonts w:eastAsia="Calibri" w:cs="Calibri"/>
          <w:lang w:eastAsia="en-US"/>
        </w:rPr>
        <w:t xml:space="preserve"> ajánlat azonosítása céljából egyedi azonosító karaktersort, ajánlati azonosítót képez. A biztosító a </w:t>
      </w:r>
      <w:proofErr w:type="spellStart"/>
      <w:r w:rsidRPr="00626CD7">
        <w:rPr>
          <w:rFonts w:eastAsia="Calibri" w:cs="Calibri"/>
          <w:lang w:eastAsia="en-US"/>
        </w:rPr>
        <w:t>hatályosult</w:t>
      </w:r>
      <w:proofErr w:type="spellEnd"/>
      <w:r w:rsidRPr="00626CD7">
        <w:rPr>
          <w:rFonts w:eastAsia="Calibri" w:cs="Calibri"/>
          <w:lang w:eastAsia="en-US"/>
        </w:rPr>
        <w:t xml:space="preserve"> ajánlatról az ajánlati azonosító megadásával a </w:t>
      </w:r>
      <w:proofErr w:type="spellStart"/>
      <w:r w:rsidRPr="00626CD7">
        <w:rPr>
          <w:rFonts w:eastAsia="Calibri" w:cs="Calibri"/>
          <w:lang w:eastAsia="en-US"/>
        </w:rPr>
        <w:t>hatályosulást</w:t>
      </w:r>
      <w:proofErr w:type="spellEnd"/>
      <w:r w:rsidRPr="00626CD7">
        <w:rPr>
          <w:rFonts w:eastAsia="Calibri" w:cs="Calibri"/>
          <w:lang w:eastAsia="en-US"/>
        </w:rPr>
        <w:t xml:space="preserve"> követő napon köteles a kötvénynyilvántartó szervet informatikai rendszerén keresztül értesíteni. A biztosító a </w:t>
      </w:r>
      <w:proofErr w:type="spellStart"/>
      <w:r w:rsidRPr="00626CD7">
        <w:rPr>
          <w:rFonts w:eastAsia="Calibri" w:cs="Calibri"/>
          <w:lang w:eastAsia="en-US"/>
        </w:rPr>
        <w:t>hatályosult</w:t>
      </w:r>
      <w:proofErr w:type="spellEnd"/>
      <w:r w:rsidRPr="00626CD7">
        <w:rPr>
          <w:rFonts w:eastAsia="Calibri" w:cs="Calibri"/>
          <w:lang w:eastAsia="en-US"/>
        </w:rPr>
        <w:t xml:space="preserve"> ajánlat esetleges elutasításáról legkésőbb az elutasítást követő napon köteles a kötvénynyilvántartó szervet informatikai rendszerén keresztül értesíteni.</w:t>
      </w:r>
    </w:p>
    <w:p w14:paraId="39815E8D" w14:textId="77777777" w:rsidR="00626CD7" w:rsidRDefault="00626CD7" w:rsidP="00626CD7">
      <w:pPr>
        <w:widowControl w:val="0"/>
        <w:spacing w:after="0" w:line="240" w:lineRule="auto"/>
        <w:ind w:left="172" w:right="116"/>
        <w:rPr>
          <w:rFonts w:eastAsia="Calibri" w:cs="Calibri"/>
          <w:lang w:eastAsia="en-US"/>
        </w:rPr>
      </w:pPr>
    </w:p>
    <w:p w14:paraId="15614BC2" w14:textId="7781D42F" w:rsidR="00626CD7" w:rsidRDefault="00626CD7" w:rsidP="00626CD7">
      <w:pPr>
        <w:widowControl w:val="0"/>
        <w:spacing w:after="0" w:line="240" w:lineRule="auto"/>
        <w:ind w:left="172" w:right="116"/>
        <w:rPr>
          <w:rFonts w:eastAsia="Calibri" w:cs="Calibri"/>
          <w:lang w:eastAsia="en-US"/>
        </w:rPr>
      </w:pPr>
      <w:r w:rsidRPr="002E6E1E">
        <w:rPr>
          <w:rFonts w:eastAsia="Calibri" w:cs="Calibri"/>
          <w:lang w:eastAsia="en-US"/>
        </w:rPr>
        <w:t xml:space="preserve"> </w:t>
      </w:r>
      <w:r w:rsidR="00B93AFC">
        <w:rPr>
          <w:rFonts w:eastAsia="Calibri" w:cs="Calibri"/>
          <w:lang w:eastAsia="en-US"/>
        </w:rPr>
        <w:t>A</w:t>
      </w:r>
      <w:r w:rsidRPr="00626CD7">
        <w:rPr>
          <w:rFonts w:eastAsia="Calibri" w:cs="Calibri"/>
          <w:lang w:eastAsia="en-US"/>
        </w:rPr>
        <w:t xml:space="preserve"> közlekedési igazgatási hatóság kérésére a kiadott rendszám járműnyilvántartásba, vagy ideiglenes rendszámtáblák nyilvántartásába történő bejegyzéséhez a kötvénynyilvántartó szerv a biztosítást igazoló okirat számáról vagy az ajánlati azonosítóról, vagy ezek hiányáról, továbbá az alvázszámról, valamint az üzembentartó nevéről elektronikus kommunikációs kapcsolaton keresztül értesíti a járműnyilvántartást és az ideiglenes rendszámtáblák nyilvántartását vezető szervet. A biztosítást igazoló okirathoz vagy ajánlati azonosítóhoz rögzített rendszámról a járműnyilvántartást és az ideiglenes rendszámtáblák nyilvántartását vezető szerv elektronikus kommunikációs kapcsolaton keresztül értesíti a kötvénynyilvántartó szervet. A kötvénynyilvántartó szerv a </w:t>
      </w:r>
      <w:r w:rsidRPr="00626CD7">
        <w:rPr>
          <w:rFonts w:eastAsia="Calibri" w:cs="Calibri"/>
          <w:lang w:eastAsia="en-US"/>
        </w:rPr>
        <w:lastRenderedPageBreak/>
        <w:t>biztosítást igazoló okirat számához vagy az ajánlati azonosítóhoz rendelten nyilvántartásba veszi a rendszámot, amellyel egyidejűleg informatikai rendszerén keresztül értesíti a biztosítót a rendszámról.</w:t>
      </w:r>
      <w:r>
        <w:rPr>
          <w:rFonts w:eastAsia="Calibri" w:cs="Calibri"/>
          <w:lang w:eastAsia="en-US"/>
        </w:rPr>
        <w:t xml:space="preserve"> </w:t>
      </w:r>
    </w:p>
    <w:p w14:paraId="421C36C2" w14:textId="77777777" w:rsidR="00626CD7" w:rsidRPr="00397BC6" w:rsidRDefault="00626CD7" w:rsidP="003725A4">
      <w:pPr>
        <w:widowControl w:val="0"/>
        <w:spacing w:after="0" w:line="240" w:lineRule="auto"/>
        <w:ind w:left="172" w:right="116"/>
        <w:rPr>
          <w:rFonts w:eastAsia="Calibri" w:cs="Calibri"/>
          <w:lang w:eastAsia="en-US"/>
        </w:rPr>
      </w:pPr>
    </w:p>
    <w:p w14:paraId="7DC9C244"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tevékenységi engedély visszavonásával érintett szerződés </w:t>
      </w:r>
      <w:proofErr w:type="spellStart"/>
      <w:r w:rsidRPr="00397BC6">
        <w:rPr>
          <w:rFonts w:eastAsia="Calibri" w:cs="Calibri"/>
          <w:lang w:eastAsia="en-US"/>
        </w:rPr>
        <w:t>Gfbt</w:t>
      </w:r>
      <w:proofErr w:type="spellEnd"/>
      <w:r w:rsidRPr="00397BC6">
        <w:rPr>
          <w:rFonts w:eastAsia="Calibri" w:cs="Calibri"/>
          <w:lang w:eastAsia="en-US"/>
        </w:rPr>
        <w:t xml:space="preserve">. 10. § (2) bekezdésében meghatározott megszűnése esetén az új szerződés létrejöttéről szóló – </w:t>
      </w:r>
      <w:proofErr w:type="spellStart"/>
      <w:r w:rsidRPr="00397BC6">
        <w:rPr>
          <w:rFonts w:eastAsia="Calibri" w:cs="Calibri"/>
          <w:lang w:eastAsia="en-US"/>
        </w:rPr>
        <w:t>Gfbt</w:t>
      </w:r>
      <w:proofErr w:type="spellEnd"/>
      <w:r w:rsidRPr="00397BC6">
        <w:rPr>
          <w:rFonts w:eastAsia="Calibri" w:cs="Calibri"/>
          <w:lang w:eastAsia="en-US"/>
        </w:rPr>
        <w:t>. 49. § (1) bekezdésben meghatározott - értesítés a tevékenységi engedély visszavonásával érintett szerződés megszűnésére vonatkozó értesítést pótolja, amennyiben a tevékenységi engedély visszavonásával érintett szerződés megszűnésére vonatkozó értesítés a kötvénynyilvántartó szervhez még nem érkezett meg.</w:t>
      </w:r>
    </w:p>
    <w:p w14:paraId="402EA0DE" w14:textId="77777777" w:rsidR="003725A4" w:rsidRPr="00397BC6" w:rsidRDefault="003725A4" w:rsidP="003725A4">
      <w:pPr>
        <w:widowControl w:val="0"/>
        <w:spacing w:after="0" w:line="240" w:lineRule="auto"/>
        <w:ind w:left="172" w:right="116"/>
        <w:rPr>
          <w:rFonts w:eastAsia="Calibri" w:cs="Calibri"/>
          <w:lang w:eastAsia="en-US"/>
        </w:rPr>
      </w:pPr>
    </w:p>
    <w:p w14:paraId="57DE295B"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kötvénynyilvántartó szerv a </w:t>
      </w:r>
      <w:proofErr w:type="spellStart"/>
      <w:r w:rsidRPr="00397BC6">
        <w:rPr>
          <w:rFonts w:eastAsia="Calibri" w:cs="Calibri"/>
          <w:lang w:eastAsia="en-US"/>
        </w:rPr>
        <w:t>Gfbt</w:t>
      </w:r>
      <w:proofErr w:type="spellEnd"/>
      <w:r w:rsidRPr="00397BC6">
        <w:rPr>
          <w:rFonts w:eastAsia="Calibri" w:cs="Calibri"/>
          <w:lang w:eastAsia="en-US"/>
        </w:rPr>
        <w:t>. 49. § (1) bekezdés szerinti megszűnésre vonatkozó adat keletkezését követő 15 napon belül informatikai rendszerén keresztül értesíti a tevékenységi engedély visszavonásával érintett biztosítót a szerződés megszűnéséről.</w:t>
      </w:r>
    </w:p>
    <w:p w14:paraId="00E5778E"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w:t>
      </w:r>
      <w:proofErr w:type="spellStart"/>
      <w:r w:rsidRPr="00397BC6">
        <w:rPr>
          <w:rFonts w:eastAsia="Calibri" w:cs="Calibri"/>
          <w:lang w:eastAsia="en-US"/>
        </w:rPr>
        <w:t>Gfbt</w:t>
      </w:r>
      <w:proofErr w:type="spellEnd"/>
      <w:r w:rsidRPr="00397BC6">
        <w:rPr>
          <w:rFonts w:eastAsia="Calibri" w:cs="Calibri"/>
          <w:lang w:eastAsia="en-US"/>
        </w:rPr>
        <w:t>. 49. §)</w:t>
      </w:r>
    </w:p>
    <w:p w14:paraId="7E2840D9" w14:textId="77777777" w:rsidR="003725A4" w:rsidRPr="00397BC6" w:rsidRDefault="003725A4" w:rsidP="003725A4">
      <w:pPr>
        <w:widowControl w:val="0"/>
        <w:spacing w:after="0" w:line="240" w:lineRule="auto"/>
        <w:ind w:left="172" w:right="116"/>
        <w:rPr>
          <w:rFonts w:eastAsia="Calibri" w:cs="Calibri"/>
          <w:lang w:eastAsia="en-US"/>
        </w:rPr>
      </w:pPr>
    </w:p>
    <w:p w14:paraId="694CC2DC"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A kötvénynyilvántartásban kezelt személyes adatok tekintetében az adatkezelő a kötvénynyilvántartó szerv. A kötvénynyilvántartó szerv a kötvénynyilvántartással kapcsolatos adatfeldolgozási feladatok ellátásával csak államigazgatási szervet vagy kizárólagos állami tulajdonú jogi személyt bízhat meg.</w:t>
      </w:r>
    </w:p>
    <w:p w14:paraId="40DC6B3B"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w:t>
      </w:r>
      <w:proofErr w:type="spellStart"/>
      <w:r w:rsidRPr="00397BC6">
        <w:rPr>
          <w:rFonts w:eastAsia="Calibri" w:cs="Calibri"/>
          <w:lang w:eastAsia="en-US"/>
        </w:rPr>
        <w:t>Gfbt</w:t>
      </w:r>
      <w:proofErr w:type="spellEnd"/>
      <w:r w:rsidRPr="00397BC6">
        <w:rPr>
          <w:rFonts w:eastAsia="Calibri" w:cs="Calibri"/>
          <w:lang w:eastAsia="en-US"/>
        </w:rPr>
        <w:t>. 50. § (1) bekezdés)</w:t>
      </w:r>
    </w:p>
    <w:p w14:paraId="630A9331" w14:textId="77777777" w:rsidR="003725A4" w:rsidRPr="00397BC6" w:rsidRDefault="003725A4" w:rsidP="003725A4">
      <w:pPr>
        <w:widowControl w:val="0"/>
        <w:spacing w:after="0" w:line="240" w:lineRule="auto"/>
        <w:ind w:left="172" w:right="116"/>
        <w:rPr>
          <w:rFonts w:eastAsia="Calibri" w:cs="Calibri"/>
          <w:lang w:eastAsia="en-US"/>
        </w:rPr>
      </w:pPr>
    </w:p>
    <w:p w14:paraId="27BDBA0F"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kötvénynyilvántartásból </w:t>
      </w:r>
      <w:proofErr w:type="gramStart"/>
      <w:r w:rsidRPr="00397BC6">
        <w:rPr>
          <w:rFonts w:eastAsia="Calibri" w:cs="Calibri"/>
          <w:lang w:eastAsia="en-US"/>
        </w:rPr>
        <w:t>nem</w:t>
      </w:r>
      <w:proofErr w:type="gramEnd"/>
      <w:r w:rsidRPr="00397BC6">
        <w:rPr>
          <w:rFonts w:eastAsia="Calibri" w:cs="Calibri"/>
          <w:lang w:eastAsia="en-US"/>
        </w:rPr>
        <w:t xml:space="preserve"> vagy csak részlegesen szolgáltatható adat, ha az arra jogosult az adatszolgáltatást az állam külső és belső biztonsága, így különösen honvédelmi, nemzetbiztonsági, bűnmegelőzési, bűnüldözési érdekből törvény rendelkezése alapján korlátozta vagy megtiltotta. A korlátozásról, tiltásról, illetve azok feloldásáról a nyilvántartó szervet értesíteni kell.</w:t>
      </w:r>
    </w:p>
    <w:p w14:paraId="3497A392" w14:textId="77777777" w:rsidR="003725A4" w:rsidRPr="00397BC6" w:rsidRDefault="003725A4" w:rsidP="003725A4">
      <w:pPr>
        <w:widowControl w:val="0"/>
        <w:spacing w:after="0" w:line="240" w:lineRule="auto"/>
        <w:ind w:left="172" w:right="116"/>
        <w:rPr>
          <w:rFonts w:eastAsia="Calibri" w:cs="Calibri"/>
          <w:lang w:eastAsia="en-US"/>
        </w:rPr>
      </w:pPr>
    </w:p>
    <w:p w14:paraId="386AF4E0" w14:textId="77777777" w:rsidR="003725A4" w:rsidRPr="00397BC6"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 xml:space="preserve">A </w:t>
      </w:r>
      <w:proofErr w:type="spellStart"/>
      <w:r w:rsidRPr="00397BC6">
        <w:rPr>
          <w:rFonts w:eastAsia="Calibri" w:cs="Calibri"/>
          <w:lang w:eastAsia="en-US"/>
        </w:rPr>
        <w:t>Gfbt</w:t>
      </w:r>
      <w:proofErr w:type="spellEnd"/>
      <w:r w:rsidRPr="00397BC6">
        <w:rPr>
          <w:rFonts w:eastAsia="Calibri" w:cs="Calibri"/>
          <w:lang w:eastAsia="en-US"/>
        </w:rPr>
        <w:t>. 50. § (2) bekezdésben foglaltakat nem lehet alkalmazni, ha az érintett személy a személyes adatainak kezeléséről kér tájékoztatást. Abban az esetben, ha a büntetőeljárásban eljáró bíróság, ügyészség, nyomozó hatóság, előkészítő eljárást folytató szerv, a nemzetbiztonsági szolgálat, vagy külön törvény szerint titkos információgyűjtésre felhatalmazott szerv adatigénylése ezt - bűnüldözési, bűnmegelőzési vagy nemzetbiztonsági érdekre hivatkozással - kifejezetten tartalmazza, a kötvénynyilvántartó szerv nem tájékoztathatja az érintettet a személyes adataival kapcsolatos adattovábbításról. (</w:t>
      </w:r>
      <w:proofErr w:type="spellStart"/>
      <w:r w:rsidRPr="00397BC6">
        <w:rPr>
          <w:rFonts w:eastAsia="Calibri" w:cs="Calibri"/>
          <w:lang w:eastAsia="en-US"/>
        </w:rPr>
        <w:t>Gfbt</w:t>
      </w:r>
      <w:proofErr w:type="spellEnd"/>
      <w:r w:rsidRPr="00397BC6">
        <w:rPr>
          <w:rFonts w:eastAsia="Calibri" w:cs="Calibri"/>
          <w:lang w:eastAsia="en-US"/>
        </w:rPr>
        <w:t>. 50. § (2)-(3) bekezdései)</w:t>
      </w:r>
    </w:p>
    <w:p w14:paraId="7A41113C" w14:textId="77777777" w:rsidR="003725A4" w:rsidRPr="00397BC6" w:rsidRDefault="003725A4" w:rsidP="003725A4">
      <w:pPr>
        <w:widowControl w:val="0"/>
        <w:spacing w:after="0" w:line="240" w:lineRule="auto"/>
        <w:ind w:left="172" w:right="116"/>
        <w:rPr>
          <w:rFonts w:eastAsia="Calibri" w:cs="Calibri"/>
          <w:lang w:eastAsia="en-US"/>
        </w:rPr>
      </w:pPr>
    </w:p>
    <w:p w14:paraId="2D3F1F29" w14:textId="7B5733D0" w:rsidR="003725A4" w:rsidRDefault="003725A4" w:rsidP="003725A4">
      <w:pPr>
        <w:widowControl w:val="0"/>
        <w:spacing w:after="0" w:line="240" w:lineRule="auto"/>
        <w:ind w:left="172" w:right="116"/>
        <w:rPr>
          <w:rFonts w:eastAsia="Calibri" w:cs="Calibri"/>
          <w:lang w:eastAsia="en-US"/>
        </w:rPr>
      </w:pPr>
      <w:r w:rsidRPr="00397BC6">
        <w:rPr>
          <w:rFonts w:eastAsia="Calibri" w:cs="Calibri"/>
          <w:lang w:eastAsia="en-US"/>
        </w:rPr>
        <w:t>A kötvénynyilvántartó szerv által hozott elsőfokú döntéssel szemben nincs helye fellebbezésnek.</w:t>
      </w:r>
    </w:p>
    <w:p w14:paraId="7AD74DA5"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lang w:eastAsia="en-US"/>
        </w:rPr>
        <w:t>A kötvénynyilvántartó szerv kezeli az elektronikus úton végzett adatkezelési műveletek nyilvántartását (adatkezelési napló).</w:t>
      </w:r>
    </w:p>
    <w:p w14:paraId="30CAA1D6"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lang w:eastAsia="en-US"/>
        </w:rPr>
        <w:t>A kötvénynyilvántartó szerv a kötvénynyilvántartásban kezelt adatokhoz való jogosulatlan hozzáférés, a kezelt adatok jogosulatlan megváltoztatása, nyilvánosságra hozatala, törlése, sérülése, vagy megsemmisülése elleni védelem, illetve az adatkezelés jogszerűségének ellenőrzése céljából az elektronikus információs rendszer igénybevételével a kötvénynyilvántartás számára adatközlésre kötelezett szervekről, a kötvénynyilvántartásban adatkezelést végző szervekről, illetve abból közvetlen adatátvételre, vagy adatigénylésre jogosult szervekről, és a közvetlen adatátvételre vagy adatigénylésre jogosult szervek nevében hozzáférésre felhatalmazott felhasználókról, valamint az ezen felhasználók jogosultságkezelését végző adminisztrátorokról jogosultsági nyilvántartást vezet.</w:t>
      </w:r>
    </w:p>
    <w:p w14:paraId="68AF61FC" w14:textId="08C22AF3" w:rsidR="009308A6" w:rsidRPr="009308A6" w:rsidRDefault="009308A6" w:rsidP="009308A6">
      <w:pPr>
        <w:widowControl w:val="0"/>
        <w:spacing w:after="0" w:line="240" w:lineRule="auto"/>
        <w:ind w:left="172" w:right="116"/>
        <w:rPr>
          <w:rFonts w:eastAsia="Calibri" w:cs="Calibri"/>
          <w:lang w:eastAsia="en-US"/>
        </w:rPr>
      </w:pPr>
      <w:r>
        <w:rPr>
          <w:rFonts w:eastAsia="Calibri" w:cs="Calibri"/>
          <w:lang w:eastAsia="en-US"/>
        </w:rPr>
        <w:t xml:space="preserve">A fentiek </w:t>
      </w:r>
      <w:r w:rsidRPr="009308A6">
        <w:rPr>
          <w:rFonts w:eastAsia="Calibri" w:cs="Calibri"/>
          <w:lang w:eastAsia="en-US"/>
        </w:rPr>
        <w:t>szerinti jogosultsági nyilvántartás tartalmazza az adatközlő szerv, az adatközlésre kötelezettek, továbbá a közvetlen hozzáférési jogosultsággal adatátvételre vagy adatigénylésre jogosult szervek</w:t>
      </w:r>
    </w:p>
    <w:p w14:paraId="2B4EF92F"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a) </w:t>
      </w:r>
      <w:r w:rsidRPr="009308A6">
        <w:rPr>
          <w:rFonts w:eastAsia="Calibri" w:cs="Calibri"/>
          <w:lang w:eastAsia="en-US"/>
        </w:rPr>
        <w:t>megnevezését,</w:t>
      </w:r>
    </w:p>
    <w:p w14:paraId="0FBA447D"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b) </w:t>
      </w:r>
      <w:r w:rsidRPr="009308A6">
        <w:rPr>
          <w:rFonts w:eastAsia="Calibri" w:cs="Calibri"/>
          <w:lang w:eastAsia="en-US"/>
        </w:rPr>
        <w:t>székhelyét, levelezési címét,</w:t>
      </w:r>
    </w:p>
    <w:p w14:paraId="77E21CAA"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c) </w:t>
      </w:r>
      <w:r w:rsidRPr="009308A6">
        <w:rPr>
          <w:rFonts w:eastAsia="Calibri" w:cs="Calibri"/>
          <w:lang w:eastAsia="en-US"/>
        </w:rPr>
        <w:t>e-mail-címét, telefonszámát,</w:t>
      </w:r>
    </w:p>
    <w:p w14:paraId="38729ADF"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d) </w:t>
      </w:r>
      <w:r w:rsidRPr="009308A6">
        <w:rPr>
          <w:rFonts w:eastAsia="Calibri" w:cs="Calibri"/>
          <w:lang w:eastAsia="en-US"/>
        </w:rPr>
        <w:t>a szerv nevében hozzáférésre felhatalmazott személy</w:t>
      </w:r>
    </w:p>
    <w:p w14:paraId="1FAC3342"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da) </w:t>
      </w:r>
      <w:r w:rsidRPr="009308A6">
        <w:rPr>
          <w:rFonts w:eastAsia="Calibri" w:cs="Calibri"/>
          <w:lang w:eastAsia="en-US"/>
        </w:rPr>
        <w:t>családi és utónevét,</w:t>
      </w:r>
    </w:p>
    <w:p w14:paraId="2C372114"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db) </w:t>
      </w:r>
      <w:r w:rsidRPr="009308A6">
        <w:rPr>
          <w:rFonts w:eastAsia="Calibri" w:cs="Calibri"/>
          <w:lang w:eastAsia="en-US"/>
        </w:rPr>
        <w:t>születési családi nevét és utónevét,</w:t>
      </w:r>
    </w:p>
    <w:p w14:paraId="59FCB549"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dc) </w:t>
      </w:r>
      <w:r w:rsidRPr="009308A6">
        <w:rPr>
          <w:rFonts w:eastAsia="Calibri" w:cs="Calibri"/>
          <w:lang w:eastAsia="en-US"/>
        </w:rPr>
        <w:t>anyja nevét,</w:t>
      </w:r>
    </w:p>
    <w:p w14:paraId="4EC39420" w14:textId="77777777" w:rsidR="009308A6" w:rsidRPr="009308A6" w:rsidRDefault="009308A6" w:rsidP="009308A6">
      <w:pPr>
        <w:widowControl w:val="0"/>
        <w:spacing w:after="0" w:line="240" w:lineRule="auto"/>
        <w:ind w:left="172" w:right="116"/>
        <w:rPr>
          <w:rFonts w:eastAsia="Calibri" w:cs="Calibri"/>
          <w:lang w:eastAsia="en-US"/>
        </w:rPr>
      </w:pPr>
      <w:proofErr w:type="spellStart"/>
      <w:r w:rsidRPr="009308A6">
        <w:rPr>
          <w:rFonts w:eastAsia="Calibri" w:cs="Calibri"/>
          <w:i/>
          <w:iCs/>
          <w:lang w:eastAsia="en-US"/>
        </w:rPr>
        <w:t>dd</w:t>
      </w:r>
      <w:proofErr w:type="spellEnd"/>
      <w:r w:rsidRPr="009308A6">
        <w:rPr>
          <w:rFonts w:eastAsia="Calibri" w:cs="Calibri"/>
          <w:i/>
          <w:iCs/>
          <w:lang w:eastAsia="en-US"/>
        </w:rPr>
        <w:t xml:space="preserve">) </w:t>
      </w:r>
      <w:r w:rsidRPr="009308A6">
        <w:rPr>
          <w:rFonts w:eastAsia="Calibri" w:cs="Calibri"/>
          <w:lang w:eastAsia="en-US"/>
        </w:rPr>
        <w:t>születési helyét, idejét,</w:t>
      </w:r>
    </w:p>
    <w:p w14:paraId="40166AF7"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de) </w:t>
      </w:r>
      <w:r w:rsidRPr="009308A6">
        <w:rPr>
          <w:rFonts w:eastAsia="Calibri" w:cs="Calibri"/>
          <w:lang w:eastAsia="en-US"/>
        </w:rPr>
        <w:t>szervezeti egységét,</w:t>
      </w:r>
    </w:p>
    <w:p w14:paraId="37124951" w14:textId="77777777" w:rsidR="009308A6" w:rsidRPr="009308A6" w:rsidRDefault="009308A6" w:rsidP="009308A6">
      <w:pPr>
        <w:widowControl w:val="0"/>
        <w:spacing w:after="0" w:line="240" w:lineRule="auto"/>
        <w:ind w:left="172" w:right="116"/>
        <w:rPr>
          <w:rFonts w:eastAsia="Calibri" w:cs="Calibri"/>
          <w:lang w:eastAsia="en-US"/>
        </w:rPr>
      </w:pPr>
      <w:proofErr w:type="spellStart"/>
      <w:r w:rsidRPr="009308A6">
        <w:rPr>
          <w:rFonts w:eastAsia="Calibri" w:cs="Calibri"/>
          <w:i/>
          <w:iCs/>
          <w:lang w:eastAsia="en-US"/>
        </w:rPr>
        <w:t>df</w:t>
      </w:r>
      <w:proofErr w:type="spellEnd"/>
      <w:r w:rsidRPr="009308A6">
        <w:rPr>
          <w:rFonts w:eastAsia="Calibri" w:cs="Calibri"/>
          <w:i/>
          <w:iCs/>
          <w:lang w:eastAsia="en-US"/>
        </w:rPr>
        <w:t xml:space="preserve">) </w:t>
      </w:r>
      <w:r w:rsidRPr="009308A6">
        <w:rPr>
          <w:rFonts w:eastAsia="Calibri" w:cs="Calibri"/>
          <w:lang w:eastAsia="en-US"/>
        </w:rPr>
        <w:t>hozzáférési jogosultságának típusát, terjedelmét és jogalapját,</w:t>
      </w:r>
    </w:p>
    <w:p w14:paraId="53937C1F"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dg) </w:t>
      </w:r>
      <w:r w:rsidRPr="009308A6">
        <w:rPr>
          <w:rFonts w:eastAsia="Calibri" w:cs="Calibri"/>
          <w:lang w:eastAsia="en-US"/>
        </w:rPr>
        <w:t>hozzáférési jogosultsága keletkezésének és törlésének tényét, időpontját,</w:t>
      </w:r>
    </w:p>
    <w:p w14:paraId="5C0D86FA" w14:textId="77777777" w:rsidR="009308A6" w:rsidRPr="009308A6" w:rsidRDefault="009308A6" w:rsidP="009308A6">
      <w:pPr>
        <w:widowControl w:val="0"/>
        <w:spacing w:after="0" w:line="240" w:lineRule="auto"/>
        <w:ind w:left="172" w:right="116"/>
        <w:rPr>
          <w:rFonts w:eastAsia="Calibri" w:cs="Calibri"/>
          <w:lang w:eastAsia="en-US"/>
        </w:rPr>
      </w:pPr>
      <w:proofErr w:type="spellStart"/>
      <w:r w:rsidRPr="009308A6">
        <w:rPr>
          <w:rFonts w:eastAsia="Calibri" w:cs="Calibri"/>
          <w:i/>
          <w:iCs/>
          <w:lang w:eastAsia="en-US"/>
        </w:rPr>
        <w:t>dh</w:t>
      </w:r>
      <w:proofErr w:type="spellEnd"/>
      <w:r w:rsidRPr="009308A6">
        <w:rPr>
          <w:rFonts w:eastAsia="Calibri" w:cs="Calibri"/>
          <w:i/>
          <w:iCs/>
          <w:lang w:eastAsia="en-US"/>
        </w:rPr>
        <w:t xml:space="preserve">) </w:t>
      </w:r>
      <w:r w:rsidRPr="009308A6">
        <w:rPr>
          <w:rFonts w:eastAsia="Calibri" w:cs="Calibri"/>
          <w:lang w:eastAsia="en-US"/>
        </w:rPr>
        <w:t>felhasználónevét,</w:t>
      </w:r>
    </w:p>
    <w:p w14:paraId="0E001D3C" w14:textId="77777777"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i/>
          <w:iCs/>
          <w:lang w:eastAsia="en-US"/>
        </w:rPr>
        <w:t xml:space="preserve">di) </w:t>
      </w:r>
      <w:r w:rsidRPr="009308A6">
        <w:rPr>
          <w:rFonts w:eastAsia="Calibri" w:cs="Calibri"/>
          <w:lang w:eastAsia="en-US"/>
        </w:rPr>
        <w:t>hivatali kapcsolattartásra használható e-mail-címét.</w:t>
      </w:r>
    </w:p>
    <w:p w14:paraId="04946564" w14:textId="77777777" w:rsidR="009308A6" w:rsidRDefault="009308A6" w:rsidP="009308A6">
      <w:pPr>
        <w:widowControl w:val="0"/>
        <w:spacing w:after="0" w:line="240" w:lineRule="auto"/>
        <w:ind w:left="172" w:right="116"/>
        <w:rPr>
          <w:rFonts w:eastAsia="Calibri" w:cs="Calibri"/>
          <w:lang w:eastAsia="en-US"/>
        </w:rPr>
      </w:pPr>
    </w:p>
    <w:p w14:paraId="356E364D" w14:textId="714BD0C1"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lang w:eastAsia="en-US"/>
        </w:rPr>
        <w:lastRenderedPageBreak/>
        <w:t>Az adatközlésre kötelezett, a kötvénynyilvántartásban adatkezelést végző, illetve abból közvetlen adatátvételre, vagy adatigénylésre jogosult személy hozzáférési jogosultsága határozott idejű, amelynek időtartama két év. A hozzáférési jogosultság - a meghatározott időtartam lejártával - a jogosultságot kérő szerv kérelme alapján kerül megújításra.</w:t>
      </w:r>
    </w:p>
    <w:p w14:paraId="0F028FE0" w14:textId="77777777" w:rsidR="009308A6" w:rsidRDefault="009308A6" w:rsidP="009308A6">
      <w:pPr>
        <w:widowControl w:val="0"/>
        <w:spacing w:after="0" w:line="240" w:lineRule="auto"/>
        <w:ind w:left="172" w:right="116"/>
        <w:rPr>
          <w:rFonts w:eastAsia="Calibri" w:cs="Calibri"/>
          <w:lang w:eastAsia="en-US"/>
        </w:rPr>
      </w:pPr>
    </w:p>
    <w:p w14:paraId="602607F4" w14:textId="329165FE"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lang w:eastAsia="en-US"/>
        </w:rPr>
        <w:t>A közvetlen hozzáférési jogosultsággal rendelkezők jogosultsági nyilvántartásában kezelt személyes adatokat a felhasználó utolsó jogosultságának törlésétől számított tíz évig kell megőrizni.</w:t>
      </w:r>
    </w:p>
    <w:p w14:paraId="585636DA" w14:textId="77777777" w:rsidR="009308A6" w:rsidRDefault="009308A6" w:rsidP="009308A6">
      <w:pPr>
        <w:widowControl w:val="0"/>
        <w:spacing w:after="0" w:line="240" w:lineRule="auto"/>
        <w:ind w:left="172" w:right="116"/>
        <w:rPr>
          <w:rFonts w:eastAsia="Calibri" w:cs="Calibri"/>
          <w:lang w:eastAsia="en-US"/>
        </w:rPr>
      </w:pPr>
    </w:p>
    <w:p w14:paraId="2E0C0FA2" w14:textId="6D007E98" w:rsidR="009308A6" w:rsidRPr="009308A6" w:rsidRDefault="009308A6" w:rsidP="009308A6">
      <w:pPr>
        <w:widowControl w:val="0"/>
        <w:spacing w:after="0" w:line="240" w:lineRule="auto"/>
        <w:ind w:left="172" w:right="116"/>
        <w:rPr>
          <w:rFonts w:eastAsia="Calibri" w:cs="Calibri"/>
          <w:lang w:eastAsia="en-US"/>
        </w:rPr>
      </w:pPr>
      <w:r w:rsidRPr="009308A6">
        <w:rPr>
          <w:rFonts w:eastAsia="Calibri" w:cs="Calibri"/>
          <w:lang w:eastAsia="en-US"/>
        </w:rPr>
        <w:t xml:space="preserve">A közvetlen hozzáférési jogosultsággal rendelkező szervek a felhasználóiknak </w:t>
      </w:r>
      <w:bookmarkStart w:id="1" w:name="_Hlk60930383"/>
      <w:r w:rsidRPr="009308A6">
        <w:rPr>
          <w:rFonts w:eastAsia="Calibri" w:cs="Calibri"/>
          <w:lang w:eastAsia="en-US"/>
        </w:rPr>
        <w:t>a</w:t>
      </w:r>
      <w:r>
        <w:rPr>
          <w:rFonts w:eastAsia="Calibri" w:cs="Calibri"/>
          <w:lang w:eastAsia="en-US"/>
        </w:rPr>
        <w:t xml:space="preserve"> </w:t>
      </w:r>
      <w:proofErr w:type="spellStart"/>
      <w:r>
        <w:rPr>
          <w:rFonts w:eastAsia="Calibri" w:cs="Calibri"/>
          <w:lang w:eastAsia="en-US"/>
        </w:rPr>
        <w:t>Gfbt</w:t>
      </w:r>
      <w:proofErr w:type="spellEnd"/>
      <w:r>
        <w:rPr>
          <w:rFonts w:eastAsia="Calibri" w:cs="Calibri"/>
          <w:lang w:eastAsia="en-US"/>
        </w:rPr>
        <w:t>. 50/C. §</w:t>
      </w:r>
      <w:r w:rsidRPr="009308A6">
        <w:rPr>
          <w:rFonts w:eastAsia="Calibri" w:cs="Calibri"/>
          <w:lang w:eastAsia="en-US"/>
        </w:rPr>
        <w:t xml:space="preserve"> </w:t>
      </w:r>
      <w:bookmarkEnd w:id="1"/>
      <w:r w:rsidRPr="009308A6">
        <w:rPr>
          <w:rFonts w:eastAsia="Calibri" w:cs="Calibri"/>
          <w:lang w:eastAsia="en-US"/>
        </w:rPr>
        <w:t xml:space="preserve">(1) bekezdés szerinti nyilvántartásba történő felvételét az adatkezelő szervnél közvetlen hozzáférési jogosultság iránti kérelem benyújtásával kezdeményezik. A közvetlen hozzáférési jogosultság iránti kérelem tartalmazza a </w:t>
      </w:r>
      <w:proofErr w:type="spellStart"/>
      <w:r w:rsidRPr="009308A6">
        <w:rPr>
          <w:rFonts w:eastAsia="Calibri" w:cs="Calibri"/>
          <w:lang w:eastAsia="en-US"/>
        </w:rPr>
        <w:t>a</w:t>
      </w:r>
      <w:proofErr w:type="spellEnd"/>
      <w:r>
        <w:rPr>
          <w:rFonts w:eastAsia="Calibri" w:cs="Calibri"/>
          <w:lang w:eastAsia="en-US"/>
        </w:rPr>
        <w:t xml:space="preserve"> </w:t>
      </w:r>
      <w:proofErr w:type="spellStart"/>
      <w:r>
        <w:rPr>
          <w:rFonts w:eastAsia="Calibri" w:cs="Calibri"/>
          <w:lang w:eastAsia="en-US"/>
        </w:rPr>
        <w:t>Gfbt</w:t>
      </w:r>
      <w:proofErr w:type="spellEnd"/>
      <w:r>
        <w:rPr>
          <w:rFonts w:eastAsia="Calibri" w:cs="Calibri"/>
          <w:lang w:eastAsia="en-US"/>
        </w:rPr>
        <w:t>. 50/C. §</w:t>
      </w:r>
      <w:r w:rsidRPr="009308A6">
        <w:rPr>
          <w:rFonts w:eastAsia="Calibri" w:cs="Calibri"/>
          <w:lang w:eastAsia="en-US"/>
        </w:rPr>
        <w:t xml:space="preserve"> (2) bekezdés </w:t>
      </w:r>
      <w:proofErr w:type="gramStart"/>
      <w:r w:rsidRPr="009308A6">
        <w:rPr>
          <w:rFonts w:eastAsia="Calibri" w:cs="Calibri"/>
          <w:i/>
          <w:iCs/>
          <w:lang w:eastAsia="en-US"/>
        </w:rPr>
        <w:t>a)-</w:t>
      </w:r>
      <w:proofErr w:type="gramEnd"/>
      <w:r w:rsidRPr="009308A6">
        <w:rPr>
          <w:rFonts w:eastAsia="Calibri" w:cs="Calibri"/>
          <w:i/>
          <w:iCs/>
          <w:lang w:eastAsia="en-US"/>
        </w:rPr>
        <w:t xml:space="preserve">c) </w:t>
      </w:r>
      <w:r w:rsidRPr="009308A6">
        <w:rPr>
          <w:rFonts w:eastAsia="Calibri" w:cs="Calibri"/>
          <w:lang w:eastAsia="en-US"/>
        </w:rPr>
        <w:t xml:space="preserve">pontjában, valamint </w:t>
      </w:r>
      <w:r w:rsidRPr="009308A6">
        <w:rPr>
          <w:rFonts w:eastAsia="Calibri" w:cs="Calibri"/>
          <w:i/>
          <w:iCs/>
          <w:lang w:eastAsia="en-US"/>
        </w:rPr>
        <w:t xml:space="preserve">d) </w:t>
      </w:r>
      <w:r w:rsidRPr="009308A6">
        <w:rPr>
          <w:rFonts w:eastAsia="Calibri" w:cs="Calibri"/>
          <w:lang w:eastAsia="en-US"/>
        </w:rPr>
        <w:t xml:space="preserve">pont </w:t>
      </w:r>
      <w:r w:rsidRPr="009308A6">
        <w:rPr>
          <w:rFonts w:eastAsia="Calibri" w:cs="Calibri"/>
          <w:i/>
          <w:iCs/>
          <w:lang w:eastAsia="en-US"/>
        </w:rPr>
        <w:t>da)-</w:t>
      </w:r>
      <w:proofErr w:type="spellStart"/>
      <w:r w:rsidRPr="009308A6">
        <w:rPr>
          <w:rFonts w:eastAsia="Calibri" w:cs="Calibri"/>
          <w:i/>
          <w:iCs/>
          <w:lang w:eastAsia="en-US"/>
        </w:rPr>
        <w:t>df</w:t>
      </w:r>
      <w:proofErr w:type="spellEnd"/>
      <w:r w:rsidRPr="009308A6">
        <w:rPr>
          <w:rFonts w:eastAsia="Calibri" w:cs="Calibri"/>
          <w:i/>
          <w:iCs/>
          <w:lang w:eastAsia="en-US"/>
        </w:rPr>
        <w:t xml:space="preserve">) </w:t>
      </w:r>
      <w:r w:rsidRPr="009308A6">
        <w:rPr>
          <w:rFonts w:eastAsia="Calibri" w:cs="Calibri"/>
          <w:lang w:eastAsia="en-US"/>
        </w:rPr>
        <w:t xml:space="preserve">és </w:t>
      </w:r>
      <w:r w:rsidRPr="009308A6">
        <w:rPr>
          <w:rFonts w:eastAsia="Calibri" w:cs="Calibri"/>
          <w:i/>
          <w:iCs/>
          <w:lang w:eastAsia="en-US"/>
        </w:rPr>
        <w:t xml:space="preserve">di) </w:t>
      </w:r>
      <w:r w:rsidRPr="009308A6">
        <w:rPr>
          <w:rFonts w:eastAsia="Calibri" w:cs="Calibri"/>
          <w:lang w:eastAsia="en-US"/>
        </w:rPr>
        <w:t>alpontjában meghatározott adatokat, valamint a szerv nevében hozzáférésre felhatalmazott személy azonosítóját. Az adatkezelő szerv a kérelem alapján a személyiadat- és lakcímnyilvántartásban történő azonosítás céljából az adatszolgáltatás igénybevételéhez, e cél megvalósulásához szükséges ideig kezeli az érintett kérelemben megadott személyi azonosítóját, amelyet kizárólag a személyiadat- és lakcímnyilvántartást vezető szerv részére jogosult továbbítani. A</w:t>
      </w:r>
      <w:r>
        <w:rPr>
          <w:rFonts w:eastAsia="Calibri" w:cs="Calibri"/>
          <w:lang w:eastAsia="en-US"/>
        </w:rPr>
        <w:t xml:space="preserve"> </w:t>
      </w:r>
      <w:proofErr w:type="spellStart"/>
      <w:r w:rsidRPr="009308A6">
        <w:rPr>
          <w:rFonts w:eastAsia="Calibri" w:cs="Calibri"/>
          <w:lang w:eastAsia="en-US"/>
        </w:rPr>
        <w:t>Gfbt</w:t>
      </w:r>
      <w:proofErr w:type="spellEnd"/>
      <w:r w:rsidRPr="009308A6">
        <w:rPr>
          <w:rFonts w:eastAsia="Calibri" w:cs="Calibri"/>
          <w:lang w:eastAsia="en-US"/>
        </w:rPr>
        <w:t>. 50/C. § (2) bekezdésben meghatározott adatokban bekövetkezett változásokról a közvetlen hozzáférési jogosultsággal rendelkező szervek az adatváltozást követő három munkanapon belül elektronikus úton értesítik az adatkezelő szervet.</w:t>
      </w:r>
    </w:p>
    <w:p w14:paraId="2CE41E2C" w14:textId="77777777" w:rsidR="009308A6" w:rsidRDefault="009308A6" w:rsidP="009308A6">
      <w:pPr>
        <w:widowControl w:val="0"/>
        <w:spacing w:after="0" w:line="240" w:lineRule="auto"/>
        <w:ind w:left="172" w:right="116"/>
        <w:rPr>
          <w:rFonts w:eastAsia="Calibri" w:cs="Calibri"/>
          <w:lang w:eastAsia="en-US"/>
        </w:rPr>
      </w:pPr>
    </w:p>
    <w:p w14:paraId="699B452E" w14:textId="4550796D" w:rsidR="003725A4" w:rsidRPr="00397BC6" w:rsidRDefault="009308A6" w:rsidP="009308A6">
      <w:pPr>
        <w:widowControl w:val="0"/>
        <w:spacing w:after="0" w:line="240" w:lineRule="auto"/>
        <w:ind w:left="142" w:right="116"/>
        <w:rPr>
          <w:rFonts w:eastAsia="Calibri" w:cs="Calibri"/>
          <w:lang w:eastAsia="en-US"/>
        </w:rPr>
      </w:pPr>
      <w:r w:rsidRPr="009308A6">
        <w:rPr>
          <w:rFonts w:eastAsia="Calibri" w:cs="Calibri"/>
          <w:lang w:eastAsia="en-US"/>
        </w:rPr>
        <w:t xml:space="preserve">Az adatkezelés jogszerűségének ellenőrzése céljából a </w:t>
      </w:r>
      <w:proofErr w:type="spellStart"/>
      <w:r w:rsidRPr="009308A6">
        <w:rPr>
          <w:rFonts w:eastAsia="Calibri" w:cs="Calibri"/>
          <w:lang w:eastAsia="en-US"/>
        </w:rPr>
        <w:t>Gfbt</w:t>
      </w:r>
      <w:proofErr w:type="spellEnd"/>
      <w:r w:rsidRPr="009308A6">
        <w:rPr>
          <w:rFonts w:eastAsia="Calibri" w:cs="Calibri"/>
          <w:lang w:eastAsia="en-US"/>
        </w:rPr>
        <w:t>. 50/C. § (1) bekezdés szerinti nyilvántartásban kezelt adatok teljes körét az adatkezelő szervtől az adatkezelő szerv szakmai felügyeletét ellátó miniszter, a Nemzeti Adatvédelmi és Információszabadság Hatóság, valamint a hozzáférési jogosultságot kérő szerv jogosult igényelni.</w:t>
      </w:r>
      <w:r>
        <w:rPr>
          <w:rFonts w:eastAsia="Calibri" w:cs="Calibri"/>
          <w:lang w:eastAsia="en-US"/>
        </w:rPr>
        <w:t xml:space="preserve"> </w:t>
      </w:r>
      <w:r w:rsidRPr="009308A6">
        <w:rPr>
          <w:rFonts w:eastAsia="Calibri" w:cs="Calibri"/>
          <w:lang w:eastAsia="en-US"/>
        </w:rPr>
        <w:t xml:space="preserve">Az adatkezelés jogszerűségének ellenőrzése céljából a kötvénynyilvántartó szerv az adatkezelési műveleteket naplózza és ehhez kapcsolódóan kezeli az adatkezelésre jogosultak a </w:t>
      </w:r>
      <w:proofErr w:type="spellStart"/>
      <w:r w:rsidRPr="009308A6">
        <w:rPr>
          <w:rFonts w:eastAsia="Calibri" w:cs="Calibri"/>
          <w:lang w:eastAsia="en-US"/>
        </w:rPr>
        <w:t>Gfbt</w:t>
      </w:r>
      <w:proofErr w:type="spellEnd"/>
      <w:r w:rsidRPr="009308A6">
        <w:rPr>
          <w:rFonts w:eastAsia="Calibri" w:cs="Calibri"/>
          <w:lang w:eastAsia="en-US"/>
        </w:rPr>
        <w:t xml:space="preserve">. 50/C. § (2) bekezdés </w:t>
      </w:r>
      <w:r w:rsidRPr="009308A6">
        <w:rPr>
          <w:rFonts w:eastAsia="Calibri" w:cs="Calibri"/>
          <w:i/>
          <w:iCs/>
          <w:lang w:eastAsia="en-US"/>
        </w:rPr>
        <w:t xml:space="preserve">d) </w:t>
      </w:r>
      <w:r w:rsidRPr="009308A6">
        <w:rPr>
          <w:rFonts w:eastAsia="Calibri" w:cs="Calibri"/>
          <w:lang w:eastAsia="en-US"/>
        </w:rPr>
        <w:t xml:space="preserve">pont </w:t>
      </w:r>
      <w:proofErr w:type="gramStart"/>
      <w:r w:rsidRPr="009308A6">
        <w:rPr>
          <w:rFonts w:eastAsia="Calibri" w:cs="Calibri"/>
          <w:i/>
          <w:iCs/>
          <w:lang w:eastAsia="en-US"/>
        </w:rPr>
        <w:t>da)-</w:t>
      </w:r>
      <w:proofErr w:type="spellStart"/>
      <w:proofErr w:type="gramEnd"/>
      <w:r w:rsidRPr="009308A6">
        <w:rPr>
          <w:rFonts w:eastAsia="Calibri" w:cs="Calibri"/>
          <w:i/>
          <w:iCs/>
          <w:lang w:eastAsia="en-US"/>
        </w:rPr>
        <w:t>dd</w:t>
      </w:r>
      <w:proofErr w:type="spellEnd"/>
      <w:r w:rsidRPr="009308A6">
        <w:rPr>
          <w:rFonts w:eastAsia="Calibri" w:cs="Calibri"/>
          <w:i/>
          <w:iCs/>
          <w:lang w:eastAsia="en-US"/>
        </w:rPr>
        <w:t xml:space="preserve">) </w:t>
      </w:r>
      <w:r w:rsidRPr="009308A6">
        <w:rPr>
          <w:rFonts w:eastAsia="Calibri" w:cs="Calibri"/>
          <w:lang w:eastAsia="en-US"/>
        </w:rPr>
        <w:t>alpontjában foglalt adatait</w:t>
      </w:r>
      <w:r>
        <w:rPr>
          <w:rFonts w:eastAsia="Calibri" w:cs="Calibri"/>
          <w:lang w:eastAsia="en-US"/>
        </w:rPr>
        <w:t>.</w:t>
      </w:r>
      <w:r w:rsidR="003725A4" w:rsidRPr="00397BC6">
        <w:rPr>
          <w:rFonts w:eastAsia="Calibri" w:cs="Calibri"/>
          <w:lang w:eastAsia="en-US"/>
        </w:rPr>
        <w:t>(</w:t>
      </w:r>
      <w:proofErr w:type="spellStart"/>
      <w:r w:rsidR="003725A4" w:rsidRPr="00397BC6">
        <w:rPr>
          <w:rFonts w:eastAsia="Calibri" w:cs="Calibri"/>
          <w:lang w:eastAsia="en-US"/>
        </w:rPr>
        <w:t>Gfbt</w:t>
      </w:r>
      <w:proofErr w:type="spellEnd"/>
      <w:r w:rsidR="003725A4" w:rsidRPr="00397BC6">
        <w:rPr>
          <w:rFonts w:eastAsia="Calibri" w:cs="Calibri"/>
          <w:lang w:eastAsia="en-US"/>
        </w:rPr>
        <w:t>. 50/A.</w:t>
      </w:r>
      <w:r>
        <w:rPr>
          <w:rFonts w:eastAsia="Calibri" w:cs="Calibri"/>
          <w:lang w:eastAsia="en-US"/>
        </w:rPr>
        <w:t>, 50/B. és 50/C.</w:t>
      </w:r>
      <w:r w:rsidR="003725A4" w:rsidRPr="00397BC6">
        <w:rPr>
          <w:rFonts w:eastAsia="Calibri" w:cs="Calibri"/>
          <w:lang w:eastAsia="en-US"/>
        </w:rPr>
        <w:t xml:space="preserve"> §</w:t>
      </w:r>
      <w:r>
        <w:rPr>
          <w:rFonts w:eastAsia="Calibri" w:cs="Calibri"/>
          <w:lang w:eastAsia="en-US"/>
        </w:rPr>
        <w:t>-ok</w:t>
      </w:r>
      <w:r w:rsidR="003725A4" w:rsidRPr="00397BC6">
        <w:rPr>
          <w:rFonts w:eastAsia="Calibri" w:cs="Calibri"/>
          <w:lang w:eastAsia="en-US"/>
        </w:rPr>
        <w:t>)</w:t>
      </w:r>
    </w:p>
    <w:p w14:paraId="04B9D506" w14:textId="6A1E8FC0" w:rsidR="003725A4" w:rsidRDefault="003725A4" w:rsidP="003725A4">
      <w:pPr>
        <w:widowControl w:val="0"/>
        <w:spacing w:after="0" w:line="240" w:lineRule="auto"/>
        <w:ind w:left="116" w:right="7950"/>
        <w:rPr>
          <w:rFonts w:eastAsia="Calibri" w:cs="Calibri"/>
          <w:lang w:eastAsia="en-US"/>
        </w:rPr>
      </w:pPr>
    </w:p>
    <w:p w14:paraId="317D9D61" w14:textId="77777777" w:rsidR="00A72339" w:rsidRPr="00397BC6" w:rsidRDefault="00A72339" w:rsidP="003725A4">
      <w:pPr>
        <w:widowControl w:val="0"/>
        <w:spacing w:after="0" w:line="240" w:lineRule="auto"/>
        <w:ind w:left="116" w:right="7950"/>
        <w:rPr>
          <w:rFonts w:eastAsia="Calibri" w:cs="Calibri"/>
          <w:lang w:eastAsia="en-US"/>
        </w:rPr>
      </w:pPr>
    </w:p>
    <w:p w14:paraId="682DFC74" w14:textId="2A4D83E5" w:rsidR="003725A4" w:rsidRPr="00397BC6" w:rsidRDefault="00140494" w:rsidP="003725A4">
      <w:pPr>
        <w:widowControl w:val="0"/>
        <w:tabs>
          <w:tab w:val="left" w:pos="4062"/>
        </w:tabs>
        <w:spacing w:after="200"/>
        <w:ind w:left="142"/>
        <w:jc w:val="left"/>
        <w:rPr>
          <w:rFonts w:eastAsia="Calibri" w:cs="Calibri"/>
          <w:lang w:eastAsia="en-US"/>
        </w:rPr>
      </w:pPr>
      <w:r w:rsidRPr="00397BC6">
        <w:rPr>
          <w:rFonts w:eastAsia="Calibri" w:cs="Calibri"/>
          <w:b/>
          <w:bCs/>
          <w:lang w:eastAsia="en-US"/>
        </w:rPr>
        <w:t>1</w:t>
      </w:r>
      <w:r w:rsidR="003725A4" w:rsidRPr="00397BC6">
        <w:rPr>
          <w:rFonts w:eastAsia="Calibri" w:cs="Calibri"/>
          <w:b/>
          <w:bCs/>
          <w:lang w:eastAsia="en-US"/>
        </w:rPr>
        <w:t>.</w:t>
      </w:r>
      <w:r w:rsidR="00364DE4">
        <w:rPr>
          <w:rFonts w:eastAsia="Calibri" w:cs="Calibri"/>
          <w:b/>
          <w:bCs/>
          <w:lang w:eastAsia="en-US"/>
        </w:rPr>
        <w:t>6</w:t>
      </w:r>
      <w:r w:rsidR="003725A4" w:rsidRPr="00397BC6">
        <w:rPr>
          <w:rFonts w:eastAsia="Calibri" w:cs="Calibri"/>
          <w:b/>
          <w:bCs/>
          <w:lang w:eastAsia="en-US"/>
        </w:rPr>
        <w:t xml:space="preserve">. </w:t>
      </w:r>
      <w:r w:rsidR="003725A4" w:rsidRPr="00397BC6">
        <w:rPr>
          <w:rFonts w:eastAsia="Calibri" w:cs="Calibri"/>
          <w:b/>
          <w:spacing w:val="1"/>
          <w:lang w:eastAsia="en-US"/>
        </w:rPr>
        <w:t>ÜGYFÉLKÖVETELÉSEK VÉDELME</w:t>
      </w:r>
    </w:p>
    <w:p w14:paraId="473ACD99" w14:textId="77777777" w:rsidR="003725A4" w:rsidRPr="00397BC6" w:rsidRDefault="003725A4" w:rsidP="003725A4">
      <w:pPr>
        <w:widowControl w:val="0"/>
        <w:spacing w:after="0" w:line="240" w:lineRule="auto"/>
        <w:ind w:left="116" w:right="68"/>
        <w:rPr>
          <w:rFonts w:eastAsia="Calibri" w:cs="Calibri"/>
          <w:lang w:eastAsia="en-US"/>
        </w:rPr>
      </w:pPr>
      <w:r w:rsidRPr="00397BC6">
        <w:rPr>
          <w:rFonts w:eastAsia="Calibri" w:cs="Calibri"/>
          <w:lang w:eastAsia="en-US"/>
        </w:rPr>
        <w:t>A</w:t>
      </w:r>
      <w:r w:rsidRPr="00397BC6">
        <w:rPr>
          <w:rFonts w:eastAsia="Calibri" w:cs="Calibri"/>
          <w:spacing w:val="25"/>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ok</w:t>
      </w:r>
      <w:r w:rsidRPr="00397BC6">
        <w:rPr>
          <w:rFonts w:eastAsia="Calibri" w:cs="Calibri"/>
          <w:spacing w:val="20"/>
          <w:lang w:eastAsia="en-US"/>
        </w:rPr>
        <w:t xml:space="preserve"> </w:t>
      </w:r>
      <w:r w:rsidRPr="00397BC6">
        <w:rPr>
          <w:rFonts w:eastAsia="Calibri" w:cs="Calibri"/>
          <w:lang w:eastAsia="en-US"/>
        </w:rPr>
        <w:t>ter</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1"/>
          <w:lang w:eastAsia="en-US"/>
        </w:rPr>
        <w:t>e</w:t>
      </w:r>
      <w:r w:rsidRPr="00397BC6">
        <w:rPr>
          <w:rFonts w:eastAsia="Calibri" w:cs="Calibri"/>
          <w:spacing w:val="3"/>
          <w:lang w:eastAsia="en-US"/>
        </w:rPr>
        <w:t>t</w:t>
      </w:r>
      <w:r w:rsidRPr="00397BC6">
        <w:rPr>
          <w:rFonts w:eastAsia="Calibri" w:cs="Calibri"/>
          <w:spacing w:val="-1"/>
          <w:lang w:eastAsia="en-US"/>
        </w:rPr>
        <w:t>é</w:t>
      </w:r>
      <w:r w:rsidRPr="00397BC6">
        <w:rPr>
          <w:rFonts w:eastAsia="Calibri" w:cs="Calibri"/>
          <w:lang w:eastAsia="en-US"/>
        </w:rPr>
        <w:t>n</w:t>
      </w:r>
      <w:r w:rsidRPr="00397BC6">
        <w:rPr>
          <w:rFonts w:eastAsia="Calibri" w:cs="Calibri"/>
          <w:spacing w:val="20"/>
          <w:lang w:eastAsia="en-US"/>
        </w:rPr>
        <w:t xml:space="preserve"> </w:t>
      </w:r>
      <w:r w:rsidRPr="00397BC6">
        <w:rPr>
          <w:rFonts w:eastAsia="Calibri" w:cs="Calibri"/>
          <w:spacing w:val="-1"/>
          <w:lang w:eastAsia="en-US"/>
        </w:rPr>
        <w:t>s</w:t>
      </w:r>
      <w:r w:rsidRPr="00397BC6">
        <w:rPr>
          <w:rFonts w:eastAsia="Calibri" w:cs="Calibri"/>
          <w:lang w:eastAsia="en-US"/>
        </w:rPr>
        <w:t>a</w:t>
      </w:r>
      <w:r w:rsidRPr="00397BC6">
        <w:rPr>
          <w:rFonts w:eastAsia="Calibri" w:cs="Calibri"/>
          <w:spacing w:val="1"/>
          <w:lang w:eastAsia="en-US"/>
        </w:rPr>
        <w:t>j</w:t>
      </w:r>
      <w:r w:rsidRPr="00397BC6">
        <w:rPr>
          <w:rFonts w:eastAsia="Calibri" w:cs="Calibri"/>
          <w:lang w:eastAsia="en-US"/>
        </w:rPr>
        <w:t>á</w:t>
      </w:r>
      <w:r w:rsidRPr="00397BC6">
        <w:rPr>
          <w:rFonts w:eastAsia="Calibri" w:cs="Calibri"/>
          <w:spacing w:val="3"/>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an</w:t>
      </w:r>
      <w:r w:rsidRPr="00397BC6">
        <w:rPr>
          <w:rFonts w:eastAsia="Calibri" w:cs="Calibri"/>
          <w:spacing w:val="21"/>
          <w:lang w:eastAsia="en-US"/>
        </w:rPr>
        <w:t xml:space="preserve"> </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22"/>
          <w:lang w:eastAsia="en-US"/>
        </w:rPr>
        <w:t xml:space="preserve"> </w:t>
      </w:r>
      <w:r w:rsidRPr="00397BC6">
        <w:rPr>
          <w:rFonts w:eastAsia="Calibri" w:cs="Calibri"/>
          <w:spacing w:val="1"/>
          <w:lang w:eastAsia="en-US"/>
        </w:rPr>
        <w:t>f</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5"/>
          <w:lang w:eastAsia="en-US"/>
        </w:rPr>
        <w:t xml:space="preserve"> </w:t>
      </w:r>
      <w:r w:rsidRPr="00397BC6">
        <w:rPr>
          <w:rFonts w:eastAsia="Calibri" w:cs="Calibri"/>
          <w:lang w:eastAsia="en-US"/>
        </w:rPr>
        <w:t>az</w:t>
      </w:r>
      <w:r w:rsidRPr="00397BC6">
        <w:rPr>
          <w:rFonts w:eastAsia="Calibri" w:cs="Calibri"/>
          <w:spacing w:val="25"/>
          <w:lang w:eastAsia="en-US"/>
        </w:rPr>
        <w:t xml:space="preserve"> </w:t>
      </w:r>
      <w:r w:rsidRPr="00397BC6">
        <w:rPr>
          <w:rFonts w:eastAsia="Calibri" w:cs="Calibri"/>
          <w:spacing w:val="1"/>
          <w:lang w:eastAsia="en-US"/>
        </w:rPr>
        <w:t>ü</w:t>
      </w:r>
      <w:r w:rsidRPr="00397BC6">
        <w:rPr>
          <w:rFonts w:eastAsia="Calibri" w:cs="Calibri"/>
          <w:lang w:eastAsia="en-US"/>
        </w:rPr>
        <w:t>g</w:t>
      </w:r>
      <w:r w:rsidRPr="00397BC6">
        <w:rPr>
          <w:rFonts w:eastAsia="Calibri" w:cs="Calibri"/>
          <w:spacing w:val="3"/>
          <w:lang w:eastAsia="en-US"/>
        </w:rPr>
        <w:t>y</w:t>
      </w:r>
      <w:r w:rsidRPr="00397BC6">
        <w:rPr>
          <w:rFonts w:eastAsia="Calibri" w:cs="Calibri"/>
          <w:spacing w:val="-1"/>
          <w:lang w:eastAsia="en-US"/>
        </w:rPr>
        <w:t>f</w:t>
      </w:r>
      <w:r w:rsidRPr="00397BC6">
        <w:rPr>
          <w:rFonts w:eastAsia="Calibri" w:cs="Calibri"/>
          <w:spacing w:val="5"/>
          <w:lang w:eastAsia="en-US"/>
        </w:rPr>
        <w:t>é</w:t>
      </w:r>
      <w:r w:rsidRPr="00397BC6">
        <w:rPr>
          <w:rFonts w:eastAsia="Calibri" w:cs="Calibri"/>
          <w:lang w:eastAsia="en-US"/>
        </w:rPr>
        <w:t>lk</w:t>
      </w:r>
      <w:r w:rsidRPr="00397BC6">
        <w:rPr>
          <w:rFonts w:eastAsia="Calibri" w:cs="Calibri"/>
          <w:spacing w:val="3"/>
          <w:lang w:eastAsia="en-US"/>
        </w:rPr>
        <w:t>ö</w:t>
      </w:r>
      <w:r w:rsidRPr="00397BC6">
        <w:rPr>
          <w:rFonts w:eastAsia="Calibri" w:cs="Calibri"/>
          <w:spacing w:val="-1"/>
          <w:lang w:eastAsia="en-US"/>
        </w:rPr>
        <w:t>v</w:t>
      </w:r>
      <w:r w:rsidRPr="00397BC6">
        <w:rPr>
          <w:rFonts w:eastAsia="Calibri" w:cs="Calibri"/>
          <w:spacing w:val="1"/>
          <w:lang w:eastAsia="en-US"/>
        </w:rPr>
        <w:t>e</w:t>
      </w:r>
      <w:r w:rsidRPr="00397BC6">
        <w:rPr>
          <w:rFonts w:eastAsia="Calibri" w:cs="Calibri"/>
          <w:lang w:eastAsia="en-US"/>
        </w:rPr>
        <w:t>tel</w:t>
      </w:r>
      <w:r w:rsidRPr="00397BC6">
        <w:rPr>
          <w:rFonts w:eastAsia="Calibri" w:cs="Calibri"/>
          <w:spacing w:val="1"/>
          <w:lang w:eastAsia="en-US"/>
        </w:rPr>
        <w:t>é</w:t>
      </w:r>
      <w:r w:rsidRPr="00397BC6">
        <w:rPr>
          <w:rFonts w:eastAsia="Calibri" w:cs="Calibri"/>
          <w:spacing w:val="-1"/>
          <w:lang w:eastAsia="en-US"/>
        </w:rPr>
        <w:t>se</w:t>
      </w:r>
      <w:r w:rsidRPr="00397BC6">
        <w:rPr>
          <w:rFonts w:eastAsia="Calibri" w:cs="Calibri"/>
          <w:lang w:eastAsia="en-US"/>
        </w:rPr>
        <w:t>k</w:t>
      </w:r>
      <w:r w:rsidRPr="00397BC6">
        <w:rPr>
          <w:rFonts w:eastAsia="Calibri" w:cs="Calibri"/>
          <w:spacing w:val="15"/>
          <w:lang w:eastAsia="en-US"/>
        </w:rPr>
        <w:t xml:space="preserve"> </w:t>
      </w:r>
      <w:r w:rsidRPr="00397BC6">
        <w:rPr>
          <w:rFonts w:eastAsia="Calibri" w:cs="Calibri"/>
          <w:spacing w:val="-1"/>
          <w:lang w:eastAsia="en-US"/>
        </w:rPr>
        <w:t>vé</w:t>
      </w:r>
      <w:r w:rsidRPr="00397BC6">
        <w:rPr>
          <w:rFonts w:eastAsia="Calibri" w:cs="Calibri"/>
          <w:spacing w:val="3"/>
          <w:lang w:eastAsia="en-US"/>
        </w:rPr>
        <w:t>d</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m</w:t>
      </w:r>
      <w:r w:rsidRPr="00397BC6">
        <w:rPr>
          <w:rFonts w:eastAsia="Calibri" w:cs="Calibri"/>
          <w:spacing w:val="-1"/>
          <w:lang w:eastAsia="en-US"/>
        </w:rPr>
        <w:t>e</w:t>
      </w:r>
      <w:r w:rsidRPr="00397BC6">
        <w:rPr>
          <w:rFonts w:eastAsia="Calibri" w:cs="Calibri"/>
          <w:lang w:eastAsia="en-US"/>
        </w:rPr>
        <w:t>,</w:t>
      </w:r>
      <w:r w:rsidRPr="00397BC6">
        <w:rPr>
          <w:rFonts w:eastAsia="Calibri" w:cs="Calibri"/>
          <w:spacing w:val="20"/>
          <w:lang w:eastAsia="en-US"/>
        </w:rPr>
        <w:t xml:space="preserve"> </w:t>
      </w:r>
      <w:r w:rsidRPr="00397BC6">
        <w:rPr>
          <w:rFonts w:eastAsia="Calibri" w:cs="Calibri"/>
          <w:spacing w:val="1"/>
          <w:lang w:eastAsia="en-US"/>
        </w:rPr>
        <w:t>m</w:t>
      </w:r>
      <w:r w:rsidRPr="00397BC6">
        <w:rPr>
          <w:rFonts w:eastAsia="Calibri" w:cs="Calibri"/>
          <w:lang w:eastAsia="en-US"/>
        </w:rPr>
        <w:t>i</w:t>
      </w:r>
      <w:r w:rsidRPr="00397BC6">
        <w:rPr>
          <w:rFonts w:eastAsia="Calibri" w:cs="Calibri"/>
          <w:spacing w:val="1"/>
          <w:lang w:eastAsia="en-US"/>
        </w:rPr>
        <w:t>v</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22"/>
          <w:lang w:eastAsia="en-US"/>
        </w:rPr>
        <w:t xml:space="preserve"> </w:t>
      </w:r>
      <w:r w:rsidRPr="00397BC6">
        <w:rPr>
          <w:rFonts w:eastAsia="Calibri" w:cs="Calibri"/>
          <w:lang w:eastAsia="en-US"/>
        </w:rPr>
        <w:t>a</w:t>
      </w:r>
      <w:r w:rsidRPr="00397BC6">
        <w:rPr>
          <w:rFonts w:eastAsia="Calibri" w:cs="Calibri"/>
          <w:spacing w:val="26"/>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3"/>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21"/>
          <w:lang w:eastAsia="en-US"/>
        </w:rPr>
        <w:t xml:space="preserve"> </w:t>
      </w:r>
      <w:r w:rsidRPr="00397BC6">
        <w:rPr>
          <w:rFonts w:eastAsia="Calibri" w:cs="Calibri"/>
          <w:spacing w:val="-1"/>
          <w:lang w:eastAsia="en-US"/>
        </w:rPr>
        <w:t>s</w:t>
      </w:r>
      <w:r w:rsidRPr="00397BC6">
        <w:rPr>
          <w:rFonts w:eastAsia="Calibri" w:cs="Calibri"/>
          <w:lang w:eastAsia="en-US"/>
        </w:rPr>
        <w:t>z</w:t>
      </w:r>
      <w:r w:rsidRPr="00397BC6">
        <w:rPr>
          <w:rFonts w:eastAsia="Calibri" w:cs="Calibri"/>
          <w:spacing w:val="1"/>
          <w:lang w:eastAsia="en-US"/>
        </w:rPr>
        <w:t>o</w:t>
      </w:r>
      <w:r w:rsidRPr="00397BC6">
        <w:rPr>
          <w:rFonts w:eastAsia="Calibri" w:cs="Calibri"/>
          <w:lang w:eastAsia="en-US"/>
        </w:rPr>
        <w:t>lgált</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3"/>
          <w:lang w:eastAsia="en-US"/>
        </w:rPr>
        <w:t>á</w:t>
      </w:r>
      <w:r w:rsidRPr="00397BC6">
        <w:rPr>
          <w:rFonts w:eastAsia="Calibri" w:cs="Calibri"/>
          <w:spacing w:val="-1"/>
          <w:lang w:eastAsia="en-US"/>
        </w:rPr>
        <w:t>ss</w:t>
      </w:r>
      <w:r w:rsidRPr="00397BC6">
        <w:rPr>
          <w:rFonts w:eastAsia="Calibri" w:cs="Calibri"/>
          <w:lang w:eastAsia="en-US"/>
        </w:rPr>
        <w:t xml:space="preserve">al </w:t>
      </w:r>
      <w:r w:rsidRPr="00397BC6">
        <w:rPr>
          <w:rFonts w:eastAsia="Calibri" w:cs="Calibri"/>
          <w:spacing w:val="-1"/>
          <w:lang w:eastAsia="en-US"/>
        </w:rPr>
        <w:t>v</w:t>
      </w:r>
      <w:r w:rsidRPr="00397BC6">
        <w:rPr>
          <w:rFonts w:eastAsia="Calibri" w:cs="Calibri"/>
          <w:lang w:eastAsia="en-US"/>
        </w:rPr>
        <w:t>aló</w:t>
      </w:r>
      <w:r w:rsidRPr="00397BC6">
        <w:rPr>
          <w:rFonts w:eastAsia="Calibri" w:cs="Calibri"/>
          <w:spacing w:val="-2"/>
          <w:lang w:eastAsia="en-US"/>
        </w:rPr>
        <w:t xml:space="preserve"> </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y</w:t>
      </w:r>
      <w:r w:rsidRPr="00397BC6">
        <w:rPr>
          <w:rFonts w:eastAsia="Calibri" w:cs="Calibri"/>
          <w:lang w:eastAsia="en-US"/>
        </w:rPr>
        <w:t>t</w:t>
      </w:r>
      <w:r w:rsidRPr="00397BC6">
        <w:rPr>
          <w:rFonts w:eastAsia="Calibri" w:cs="Calibri"/>
          <w:spacing w:val="1"/>
          <w:lang w:eastAsia="en-US"/>
        </w:rPr>
        <w:t>á</w:t>
      </w:r>
      <w:r w:rsidRPr="00397BC6">
        <w:rPr>
          <w:rFonts w:eastAsia="Calibri" w:cs="Calibri"/>
          <w:lang w:eastAsia="en-US"/>
        </w:rPr>
        <w:t>llás</w:t>
      </w:r>
      <w:r w:rsidRPr="00397BC6">
        <w:rPr>
          <w:rFonts w:eastAsia="Calibri" w:cs="Calibri"/>
          <w:spacing w:val="-9"/>
          <w:lang w:eastAsia="en-US"/>
        </w:rPr>
        <w:t xml:space="preserve"> </w:t>
      </w:r>
      <w:r w:rsidRPr="00397BC6">
        <w:rPr>
          <w:rFonts w:eastAsia="Calibri" w:cs="Calibri"/>
          <w:lang w:eastAsia="en-US"/>
        </w:rPr>
        <w:t xml:space="preserve">a </w:t>
      </w:r>
      <w:r w:rsidRPr="00397BC6">
        <w:rPr>
          <w:rFonts w:eastAsia="Calibri" w:cs="Calibri"/>
          <w:spacing w:val="2"/>
          <w:lang w:eastAsia="en-US"/>
        </w:rPr>
        <w:t>v</w:t>
      </w:r>
      <w:r w:rsidRPr="00397BC6">
        <w:rPr>
          <w:rFonts w:eastAsia="Calibri" w:cs="Calibri"/>
          <w:spacing w:val="-1"/>
          <w:lang w:eastAsia="en-US"/>
        </w:rPr>
        <w:t>é</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spacing w:val="1"/>
          <w:lang w:eastAsia="en-US"/>
        </w:rPr>
        <w:t>nd</w:t>
      </w:r>
      <w:r w:rsidRPr="00397BC6">
        <w:rPr>
          <w:rFonts w:eastAsia="Calibri" w:cs="Calibri"/>
          <w:lang w:eastAsia="en-US"/>
        </w:rPr>
        <w:t>ő</w:t>
      </w:r>
      <w:r w:rsidRPr="00397BC6">
        <w:rPr>
          <w:rFonts w:eastAsia="Calibri" w:cs="Calibri"/>
          <w:spacing w:val="-7"/>
          <w:lang w:eastAsia="en-US"/>
        </w:rPr>
        <w:t xml:space="preserve"> </w:t>
      </w:r>
      <w:r w:rsidRPr="00397BC6">
        <w:rPr>
          <w:rFonts w:eastAsia="Calibri" w:cs="Calibri"/>
          <w:spacing w:val="1"/>
          <w:lang w:eastAsia="en-US"/>
        </w:rPr>
        <w:t>ü</w:t>
      </w:r>
      <w:r w:rsidRPr="00397BC6">
        <w:rPr>
          <w:rFonts w:eastAsia="Calibri" w:cs="Calibri"/>
          <w:lang w:eastAsia="en-US"/>
        </w:rPr>
        <w:t>g</w:t>
      </w:r>
      <w:r w:rsidRPr="00397BC6">
        <w:rPr>
          <w:rFonts w:eastAsia="Calibri" w:cs="Calibri"/>
          <w:spacing w:val="1"/>
          <w:lang w:eastAsia="en-US"/>
        </w:rPr>
        <w:t>yf</w:t>
      </w:r>
      <w:r w:rsidRPr="00397BC6">
        <w:rPr>
          <w:rFonts w:eastAsia="Calibri" w:cs="Calibri"/>
          <w:spacing w:val="-1"/>
          <w:lang w:eastAsia="en-US"/>
        </w:rPr>
        <w:t>é</w:t>
      </w:r>
      <w:r w:rsidRPr="00397BC6">
        <w:rPr>
          <w:rFonts w:eastAsia="Calibri" w:cs="Calibri"/>
          <w:lang w:eastAsia="en-US"/>
        </w:rPr>
        <w:t>l</w:t>
      </w:r>
      <w:r w:rsidRPr="00397BC6">
        <w:rPr>
          <w:rFonts w:eastAsia="Calibri" w:cs="Calibri"/>
          <w:spacing w:val="-1"/>
          <w:lang w:eastAsia="en-US"/>
        </w:rPr>
        <w:t>é</w:t>
      </w:r>
      <w:r w:rsidRPr="00397BC6">
        <w:rPr>
          <w:rFonts w:eastAsia="Calibri" w:cs="Calibri"/>
          <w:lang w:eastAsia="en-US"/>
        </w:rPr>
        <w:t>r</w:t>
      </w:r>
      <w:r w:rsidRPr="00397BC6">
        <w:rPr>
          <w:rFonts w:eastAsia="Calibri" w:cs="Calibri"/>
          <w:spacing w:val="1"/>
          <w:lang w:eastAsia="en-US"/>
        </w:rPr>
        <w:t>d</w:t>
      </w:r>
      <w:r w:rsidRPr="00397BC6">
        <w:rPr>
          <w:rFonts w:eastAsia="Calibri" w:cs="Calibri"/>
          <w:spacing w:val="-1"/>
          <w:lang w:eastAsia="en-US"/>
        </w:rPr>
        <w:t>e</w:t>
      </w:r>
      <w:r w:rsidRPr="00397BC6">
        <w:rPr>
          <w:rFonts w:eastAsia="Calibri" w:cs="Calibri"/>
          <w:lang w:eastAsia="en-US"/>
        </w:rPr>
        <w:t>k.</w:t>
      </w:r>
    </w:p>
    <w:p w14:paraId="35EE5028" w14:textId="77777777" w:rsidR="003725A4" w:rsidRPr="00397BC6" w:rsidRDefault="003725A4" w:rsidP="003725A4">
      <w:pPr>
        <w:widowControl w:val="0"/>
        <w:spacing w:before="3" w:after="0" w:line="240" w:lineRule="exact"/>
        <w:jc w:val="left"/>
        <w:rPr>
          <w:rFonts w:eastAsia="Calibri" w:cs="Calibri"/>
          <w:lang w:eastAsia="en-US"/>
        </w:rPr>
      </w:pPr>
    </w:p>
    <w:p w14:paraId="1285E5C0" w14:textId="77777777" w:rsidR="003725A4" w:rsidRPr="00397BC6" w:rsidRDefault="003725A4" w:rsidP="003725A4">
      <w:pPr>
        <w:widowControl w:val="0"/>
        <w:spacing w:before="3" w:after="0" w:line="240" w:lineRule="exact"/>
        <w:ind w:left="142"/>
        <w:jc w:val="left"/>
        <w:rPr>
          <w:rFonts w:eastAsia="Calibri" w:cs="Times New Roman"/>
          <w:b/>
          <w:lang w:eastAsia="en-US"/>
        </w:rPr>
      </w:pPr>
      <w:r w:rsidRPr="00397BC6">
        <w:rPr>
          <w:rFonts w:eastAsia="Calibri" w:cs="Times New Roman"/>
          <w:b/>
          <w:lang w:eastAsia="en-US"/>
        </w:rPr>
        <w:t>A kártalanítási Alap és a Garanciaalap</w:t>
      </w:r>
    </w:p>
    <w:p w14:paraId="35CBBAB6" w14:textId="77777777" w:rsidR="003725A4" w:rsidRPr="00397BC6" w:rsidRDefault="003725A4" w:rsidP="003725A4">
      <w:pPr>
        <w:widowControl w:val="0"/>
        <w:spacing w:before="3" w:after="0" w:line="240" w:lineRule="exact"/>
        <w:ind w:left="142"/>
        <w:rPr>
          <w:rFonts w:eastAsia="Calibri" w:cs="Times New Roman"/>
          <w:lang w:eastAsia="en-US"/>
        </w:rPr>
      </w:pPr>
      <w:r w:rsidRPr="00397BC6">
        <w:rPr>
          <w:rFonts w:eastAsia="Calibri" w:cs="Times New Roman"/>
          <w:lang w:eastAsia="en-US"/>
        </w:rPr>
        <w:t xml:space="preserve">Kártalanítási Alap: a </w:t>
      </w:r>
      <w:proofErr w:type="spellStart"/>
      <w:r w:rsidRPr="00397BC6">
        <w:rPr>
          <w:rFonts w:eastAsia="Calibri" w:cs="Times New Roman"/>
          <w:lang w:eastAsia="en-US"/>
        </w:rPr>
        <w:t>Gfbt</w:t>
      </w:r>
      <w:proofErr w:type="spellEnd"/>
      <w:r w:rsidRPr="00397BC6">
        <w:rPr>
          <w:rFonts w:eastAsia="Calibri" w:cs="Times New Roman"/>
          <w:lang w:eastAsia="en-US"/>
        </w:rPr>
        <w:t xml:space="preserve">. szerinti biztosítók által létrehozott és finanszírozott pénzalap, mely azon biztosítónál a károkozás időpontjában a </w:t>
      </w:r>
      <w:proofErr w:type="spellStart"/>
      <w:r w:rsidRPr="00397BC6">
        <w:rPr>
          <w:rFonts w:eastAsia="Calibri" w:cs="Times New Roman"/>
          <w:lang w:eastAsia="en-US"/>
        </w:rPr>
        <w:t>Gfbt</w:t>
      </w:r>
      <w:proofErr w:type="spellEnd"/>
      <w:r w:rsidRPr="00397BC6">
        <w:rPr>
          <w:rFonts w:eastAsia="Calibri" w:cs="Times New Roman"/>
          <w:lang w:eastAsia="en-US"/>
        </w:rPr>
        <w:t>. szerinti biztosítási szerződés alapján fedezettel rendelkező üzemben tartó gépjárművével okozott károk megtérítését fedezi, mellyel szemben a biztosító tevékenységét engedélyező tagállamban felszámolási eljárás megindult;</w:t>
      </w:r>
    </w:p>
    <w:p w14:paraId="63C6A84A" w14:textId="77777777" w:rsidR="003725A4" w:rsidRPr="00397BC6" w:rsidRDefault="003725A4" w:rsidP="003725A4">
      <w:pPr>
        <w:widowControl w:val="0"/>
        <w:spacing w:before="3" w:after="0" w:line="240" w:lineRule="exact"/>
        <w:ind w:left="142"/>
        <w:rPr>
          <w:rFonts w:eastAsia="Calibri" w:cs="Times New Roman"/>
          <w:lang w:eastAsia="en-US"/>
        </w:rPr>
      </w:pPr>
    </w:p>
    <w:p w14:paraId="5733065C" w14:textId="77777777" w:rsidR="003725A4" w:rsidRPr="00397BC6" w:rsidRDefault="003725A4" w:rsidP="003725A4">
      <w:pPr>
        <w:widowControl w:val="0"/>
        <w:spacing w:before="3" w:after="0" w:line="240" w:lineRule="exact"/>
        <w:ind w:left="142"/>
        <w:rPr>
          <w:rFonts w:eastAsia="Calibri" w:cs="Times New Roman"/>
          <w:lang w:eastAsia="en-US"/>
        </w:rPr>
      </w:pPr>
      <w:r w:rsidRPr="00397BC6">
        <w:rPr>
          <w:rFonts w:eastAsia="Calibri" w:cs="Times New Roman"/>
          <w:lang w:eastAsia="en-US"/>
        </w:rPr>
        <w:t xml:space="preserve">Kártalanítási Számla (Garanciaalap): a </w:t>
      </w:r>
      <w:proofErr w:type="spellStart"/>
      <w:r w:rsidRPr="00397BC6">
        <w:rPr>
          <w:rFonts w:eastAsia="Calibri" w:cs="Times New Roman"/>
          <w:lang w:eastAsia="en-US"/>
        </w:rPr>
        <w:t>Gfbt</w:t>
      </w:r>
      <w:proofErr w:type="spellEnd"/>
      <w:r w:rsidRPr="00397BC6">
        <w:rPr>
          <w:rFonts w:eastAsia="Calibri" w:cs="Times New Roman"/>
          <w:lang w:eastAsia="en-US"/>
        </w:rPr>
        <w:t xml:space="preserve">. szerinti biztosítók által létrehozott és folyamatosan finanszírozott pénzalap, amelynek feladata a biztosítási kötelezettség ellenére biztosítással nem rendelkező üzemben tartó gépjárműve által vagy az e törvényben meghatározott korlátozásokkal az ismeretlen üzemben tartó gépjárműve által, és az ismeretlen gépjárművel okozott károk, valamint a </w:t>
      </w:r>
      <w:proofErr w:type="spellStart"/>
      <w:r w:rsidRPr="00397BC6">
        <w:rPr>
          <w:rFonts w:eastAsia="Calibri" w:cs="Times New Roman"/>
          <w:lang w:eastAsia="en-US"/>
        </w:rPr>
        <w:t>Gfbt</w:t>
      </w:r>
      <w:proofErr w:type="spellEnd"/>
      <w:r w:rsidRPr="00397BC6">
        <w:rPr>
          <w:rFonts w:eastAsia="Calibri" w:cs="Times New Roman"/>
          <w:lang w:eastAsia="en-US"/>
        </w:rPr>
        <w:t>-ben meghatározott egyéb károk megtérítése, amennyiben a kötelezettségvállalás országa Magyarország;</w:t>
      </w:r>
    </w:p>
    <w:p w14:paraId="5B87CB57" w14:textId="5534CC7B" w:rsidR="003725A4" w:rsidRPr="00397BC6" w:rsidRDefault="003725A4" w:rsidP="003725A4">
      <w:pPr>
        <w:widowControl w:val="0"/>
        <w:spacing w:after="0" w:line="240" w:lineRule="auto"/>
        <w:ind w:left="116" w:right="5918"/>
        <w:rPr>
          <w:rFonts w:eastAsia="Calibri" w:cs="Calibri"/>
          <w:lang w:eastAsia="en-US"/>
        </w:rPr>
      </w:pPr>
      <w:r w:rsidRPr="00397BC6">
        <w:rPr>
          <w:rFonts w:eastAsia="Calibri" w:cs="Calibri"/>
          <w:lang w:eastAsia="en-US"/>
        </w:rPr>
        <w:t>(</w:t>
      </w:r>
      <w:proofErr w:type="spellStart"/>
      <w:r w:rsidRPr="00397BC6">
        <w:rPr>
          <w:rFonts w:eastAsia="Calibri" w:cs="Calibri"/>
          <w:spacing w:val="-1"/>
          <w:lang w:eastAsia="en-US"/>
        </w:rPr>
        <w:t>Gf</w:t>
      </w:r>
      <w:r w:rsidRPr="00397BC6">
        <w:rPr>
          <w:rFonts w:eastAsia="Calibri" w:cs="Calibri"/>
          <w:spacing w:val="1"/>
          <w:lang w:eastAsia="en-US"/>
        </w:rPr>
        <w:t>b</w:t>
      </w:r>
      <w:r w:rsidRPr="00397BC6">
        <w:rPr>
          <w:rFonts w:eastAsia="Calibri" w:cs="Calibri"/>
          <w:lang w:eastAsia="en-US"/>
        </w:rPr>
        <w:t>t</w:t>
      </w:r>
      <w:proofErr w:type="spellEnd"/>
      <w:r w:rsidRPr="00397BC6">
        <w:rPr>
          <w:rFonts w:eastAsia="Calibri" w:cs="Calibri"/>
          <w:lang w:eastAsia="en-US"/>
        </w:rPr>
        <w:t>.</w:t>
      </w:r>
      <w:r w:rsidRPr="00397BC6">
        <w:rPr>
          <w:rFonts w:eastAsia="Calibri" w:cs="Calibri"/>
          <w:spacing w:val="-5"/>
          <w:lang w:eastAsia="en-US"/>
        </w:rPr>
        <w:t xml:space="preserve"> </w:t>
      </w:r>
      <w:r w:rsidRPr="00397BC6">
        <w:rPr>
          <w:rFonts w:eastAsia="Calibri" w:cs="Calibri"/>
          <w:lang w:eastAsia="en-US"/>
        </w:rPr>
        <w:t>3.</w:t>
      </w:r>
      <w:r w:rsidRPr="00397BC6">
        <w:rPr>
          <w:rFonts w:eastAsia="Calibri" w:cs="Calibri"/>
          <w:spacing w:val="-1"/>
          <w:lang w:eastAsia="en-US"/>
        </w:rPr>
        <w:t xml:space="preserve"> </w:t>
      </w:r>
      <w:r w:rsidRPr="00397BC6">
        <w:rPr>
          <w:rFonts w:eastAsia="Calibri" w:cs="Calibri"/>
          <w:lang w:eastAsia="en-US"/>
        </w:rPr>
        <w:t>§</w:t>
      </w:r>
      <w:r w:rsidRPr="00397BC6">
        <w:rPr>
          <w:rFonts w:eastAsia="Calibri" w:cs="Calibri"/>
          <w:spacing w:val="1"/>
          <w:lang w:eastAsia="en-US"/>
        </w:rPr>
        <w:t xml:space="preserve"> 21</w:t>
      </w:r>
      <w:r w:rsidR="00FA2941">
        <w:rPr>
          <w:rFonts w:eastAsia="Calibri" w:cs="Calibri"/>
          <w:spacing w:val="1"/>
          <w:lang w:eastAsia="en-US"/>
        </w:rPr>
        <w:t>.</w:t>
      </w:r>
      <w:r w:rsidRPr="00397BC6">
        <w:rPr>
          <w:rFonts w:eastAsia="Calibri" w:cs="Calibri"/>
          <w:spacing w:val="1"/>
          <w:lang w:eastAsia="en-US"/>
        </w:rPr>
        <w:t xml:space="preserve"> és </w:t>
      </w:r>
      <w:r w:rsidRPr="00397BC6">
        <w:rPr>
          <w:rFonts w:eastAsia="Calibri" w:cs="Calibri"/>
          <w:lang w:eastAsia="en-US"/>
        </w:rPr>
        <w:t>22.</w:t>
      </w:r>
      <w:r w:rsidRPr="00397BC6">
        <w:rPr>
          <w:rFonts w:eastAsia="Calibri" w:cs="Calibri"/>
          <w:spacing w:val="-3"/>
          <w:lang w:eastAsia="en-US"/>
        </w:rPr>
        <w:t xml:space="preserve"> </w:t>
      </w:r>
      <w:r w:rsidRPr="00397BC6">
        <w:rPr>
          <w:rFonts w:eastAsia="Calibri" w:cs="Calibri"/>
          <w:spacing w:val="1"/>
          <w:lang w:eastAsia="en-US"/>
        </w:rPr>
        <w:t>p</w:t>
      </w:r>
      <w:r w:rsidRPr="00397BC6">
        <w:rPr>
          <w:rFonts w:eastAsia="Calibri" w:cs="Calibri"/>
          <w:lang w:eastAsia="en-US"/>
        </w:rPr>
        <w:t>o</w:t>
      </w:r>
      <w:r w:rsidRPr="00397BC6">
        <w:rPr>
          <w:rFonts w:eastAsia="Calibri" w:cs="Calibri"/>
          <w:spacing w:val="1"/>
          <w:lang w:eastAsia="en-US"/>
        </w:rPr>
        <w:t>n</w:t>
      </w:r>
      <w:r w:rsidRPr="00397BC6">
        <w:rPr>
          <w:rFonts w:eastAsia="Calibri" w:cs="Calibri"/>
          <w:lang w:eastAsia="en-US"/>
        </w:rPr>
        <w:t>t)</w:t>
      </w:r>
    </w:p>
    <w:p w14:paraId="0390B33C" w14:textId="77777777" w:rsidR="003725A4" w:rsidRPr="00397BC6" w:rsidRDefault="003725A4" w:rsidP="003725A4">
      <w:pPr>
        <w:widowControl w:val="0"/>
        <w:spacing w:after="0" w:line="240" w:lineRule="auto"/>
        <w:ind w:left="116" w:right="5918"/>
        <w:rPr>
          <w:rFonts w:eastAsia="Calibri" w:cs="Calibri"/>
          <w:lang w:eastAsia="en-US"/>
        </w:rPr>
      </w:pPr>
    </w:p>
    <w:p w14:paraId="6138A41D" w14:textId="77777777" w:rsidR="003725A4" w:rsidRPr="00397BC6" w:rsidRDefault="003725A4" w:rsidP="003725A4">
      <w:pPr>
        <w:widowControl w:val="0"/>
        <w:spacing w:after="0" w:line="240" w:lineRule="auto"/>
        <w:ind w:left="116" w:right="106"/>
        <w:rPr>
          <w:rFonts w:eastAsia="Calibri" w:cs="Calibri"/>
          <w:b/>
          <w:lang w:eastAsia="en-US"/>
        </w:rPr>
      </w:pPr>
      <w:r w:rsidRPr="00397BC6">
        <w:rPr>
          <w:rFonts w:eastAsia="Calibri" w:cs="Calibri"/>
          <w:b/>
          <w:lang w:eastAsia="en-US"/>
        </w:rPr>
        <w:t>A biztosításközvetítők által végzett kifizetések kezelése</w:t>
      </w:r>
    </w:p>
    <w:p w14:paraId="54FCE9E4"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Ha a szerződő fél a díjat - díjátvételre biztosítói meghatalmazással rendelkező - többes ügynöknek fizette, a díjat - legkésőbb a fizetés napjától számított negyedik napon - a biztosító számlájára vagy pénztárába beérkezettnek kell tekinteni; a szerződő fél azonban bizonyíthatja, hogy a díj korábban érkezett be.</w:t>
      </w:r>
    </w:p>
    <w:p w14:paraId="05A5A540"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A többes ügynök a biztosítótól az ügyfélnek járó összeget előzetesen nem vehet át.</w:t>
      </w:r>
    </w:p>
    <w:p w14:paraId="3EC13E6C" w14:textId="77777777" w:rsidR="003725A4" w:rsidRPr="00397BC6" w:rsidRDefault="003725A4" w:rsidP="003725A4">
      <w:pPr>
        <w:widowControl w:val="0"/>
        <w:spacing w:after="0" w:line="240" w:lineRule="auto"/>
        <w:ind w:left="116" w:right="106"/>
        <w:rPr>
          <w:rFonts w:eastAsia="Calibri" w:cs="Calibri"/>
          <w:lang w:eastAsia="en-US"/>
        </w:rPr>
      </w:pPr>
      <w:r w:rsidRPr="00971FEF">
        <w:rPr>
          <w:rFonts w:eastAsia="Calibri" w:cs="Calibri"/>
          <w:bCs/>
          <w:lang w:eastAsia="en-US"/>
        </w:rPr>
        <w:t>(</w:t>
      </w:r>
      <w:r w:rsidRPr="00397BC6">
        <w:rPr>
          <w:rFonts w:eastAsia="Calibri" w:cs="Calibri"/>
          <w:lang w:eastAsia="en-US"/>
        </w:rPr>
        <w:t>Bit.</w:t>
      </w:r>
      <w:r w:rsidRPr="00397BC6">
        <w:rPr>
          <w:rFonts w:eastAsia="Calibri" w:cs="Calibri"/>
          <w:b/>
          <w:lang w:eastAsia="en-US"/>
        </w:rPr>
        <w:t xml:space="preserve"> </w:t>
      </w:r>
      <w:r w:rsidRPr="00397BC6">
        <w:rPr>
          <w:rFonts w:eastAsia="Calibri" w:cs="Calibri"/>
          <w:lang w:eastAsia="en-US"/>
        </w:rPr>
        <w:t>387/A. §)</w:t>
      </w:r>
    </w:p>
    <w:p w14:paraId="16849B97" w14:textId="77777777" w:rsidR="003725A4" w:rsidRPr="00397BC6" w:rsidRDefault="003725A4" w:rsidP="003725A4">
      <w:pPr>
        <w:widowControl w:val="0"/>
        <w:spacing w:after="0" w:line="240" w:lineRule="auto"/>
        <w:ind w:left="116" w:right="106"/>
        <w:rPr>
          <w:rFonts w:eastAsia="Calibri" w:cs="Calibri"/>
          <w:b/>
          <w:lang w:eastAsia="en-US"/>
        </w:rPr>
      </w:pPr>
    </w:p>
    <w:p w14:paraId="7851A7F9"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 xml:space="preserve">Az alkusz az ügyfél által befizetett, a biztosítót megillető, vagy a biztosító által kifizetett, az ügyfelet megillető pénzeszközzel sajátjaként nem rendelkezhet, betétként nem kezelheti, az az alkusz felszámolása esetén - a </w:t>
      </w:r>
      <w:proofErr w:type="spellStart"/>
      <w:r w:rsidRPr="00397BC6">
        <w:rPr>
          <w:rFonts w:eastAsia="Calibri" w:cs="Calibri"/>
          <w:lang w:eastAsia="en-US"/>
        </w:rPr>
        <w:t>Cstv</w:t>
      </w:r>
      <w:proofErr w:type="spellEnd"/>
      <w:r w:rsidRPr="00397BC6">
        <w:rPr>
          <w:rFonts w:eastAsia="Calibri" w:cs="Calibri"/>
          <w:lang w:eastAsia="en-US"/>
        </w:rPr>
        <w:t>. rendelkezéseitől eltérően - nem része a felszámolás körébe tartozó vagyonnak.</w:t>
      </w:r>
    </w:p>
    <w:p w14:paraId="6FA5FD88" w14:textId="77777777" w:rsidR="003725A4" w:rsidRPr="00397BC6" w:rsidRDefault="003725A4" w:rsidP="003725A4">
      <w:pPr>
        <w:widowControl w:val="0"/>
        <w:spacing w:after="0" w:line="240" w:lineRule="auto"/>
        <w:ind w:left="116" w:right="106"/>
        <w:rPr>
          <w:rFonts w:eastAsia="Calibri" w:cs="Calibri"/>
          <w:lang w:eastAsia="en-US"/>
        </w:rPr>
      </w:pPr>
    </w:p>
    <w:p w14:paraId="4DFC30D5"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 xml:space="preserve">Ha az alkusz az előző bekezdés szerinti pénzeszközt a befizetést vagy a kifizetést követő munkanap végéig a </w:t>
      </w:r>
      <w:r w:rsidRPr="00397BC6">
        <w:rPr>
          <w:rFonts w:eastAsia="Calibri" w:cs="Calibri"/>
          <w:lang w:eastAsia="en-US"/>
        </w:rPr>
        <w:lastRenderedPageBreak/>
        <w:t>jogosultnak nem továbbítja, a pénzeszközt tagállamban székhellyel rendelkező hitelintézetnél vezetett letéti számlára (elkülönített ügyfélszámla) helyezi el.</w:t>
      </w:r>
    </w:p>
    <w:p w14:paraId="5EEA40E8"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Az alkusz az ügyfélszámla kezelésére vonatkozó részletes szabályokat pénzkezelési szabályzatban rögzíti.</w:t>
      </w:r>
    </w:p>
    <w:p w14:paraId="5BC8E2D7" w14:textId="77777777" w:rsidR="003725A4" w:rsidRPr="00397BC6" w:rsidRDefault="003725A4" w:rsidP="003725A4">
      <w:pPr>
        <w:widowControl w:val="0"/>
        <w:spacing w:after="0" w:line="240" w:lineRule="auto"/>
        <w:ind w:left="116" w:right="106"/>
        <w:rPr>
          <w:rFonts w:eastAsia="Calibri" w:cs="Calibri"/>
          <w:lang w:eastAsia="en-US"/>
        </w:rPr>
      </w:pPr>
      <w:r w:rsidRPr="00397BC6">
        <w:rPr>
          <w:rFonts w:eastAsia="Calibri" w:cs="Calibri"/>
          <w:lang w:eastAsia="en-US"/>
        </w:rPr>
        <w:t>(Bit. 404. §)</w:t>
      </w:r>
    </w:p>
    <w:p w14:paraId="44B334C9" w14:textId="77777777" w:rsidR="003725A4" w:rsidRPr="00397BC6" w:rsidRDefault="003725A4" w:rsidP="003725A4">
      <w:pPr>
        <w:widowControl w:val="0"/>
        <w:spacing w:before="5" w:after="0" w:line="240" w:lineRule="exact"/>
        <w:jc w:val="left"/>
        <w:rPr>
          <w:rFonts w:eastAsia="Calibri" w:cs="Times New Roman"/>
          <w:sz w:val="24"/>
          <w:szCs w:val="24"/>
          <w:lang w:eastAsia="en-US"/>
        </w:rPr>
      </w:pPr>
    </w:p>
    <w:p w14:paraId="29FCE554" w14:textId="77777777" w:rsidR="003725A4" w:rsidRPr="00397BC6" w:rsidRDefault="003725A4" w:rsidP="003725A4">
      <w:pPr>
        <w:widowControl w:val="0"/>
        <w:spacing w:before="5" w:after="0" w:line="240" w:lineRule="exact"/>
        <w:ind w:left="142"/>
        <w:rPr>
          <w:rFonts w:eastAsia="Calibri" w:cs="Times New Roman"/>
          <w:b/>
          <w:lang w:eastAsia="en-US"/>
        </w:rPr>
      </w:pPr>
      <w:r w:rsidRPr="00397BC6">
        <w:rPr>
          <w:rFonts w:eastAsia="Calibri" w:cs="Times New Roman"/>
          <w:b/>
          <w:lang w:eastAsia="en-US"/>
        </w:rPr>
        <w:t>A biztosításközvetítők felelőssége</w:t>
      </w:r>
    </w:p>
    <w:p w14:paraId="65F686FA" w14:textId="03908382"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 xml:space="preserve">Az ügynök, a többes ügynök és az alkusz a tevékenysége során a biztosítási szakmai szabályokat mindenkor megtartva köteles eljárni. </w:t>
      </w:r>
      <w:r w:rsidR="002F291B">
        <w:rPr>
          <w:rFonts w:eastAsia="Calibri" w:cs="Calibri"/>
          <w:lang w:eastAsia="en-US"/>
        </w:rPr>
        <w:t>[</w:t>
      </w:r>
      <w:r w:rsidRPr="00397BC6">
        <w:rPr>
          <w:rFonts w:eastAsia="Calibri" w:cs="Times New Roman"/>
          <w:lang w:eastAsia="en-US"/>
        </w:rPr>
        <w:t>Bit. 385. § (1), 391. § (1), 402. § (1) bekezdései</w:t>
      </w:r>
      <w:r w:rsidR="002F291B">
        <w:rPr>
          <w:rFonts w:eastAsia="Calibri" w:cs="Calibri"/>
          <w:lang w:eastAsia="en-US"/>
        </w:rPr>
        <w:t>]</w:t>
      </w:r>
    </w:p>
    <w:p w14:paraId="3DA51F41" w14:textId="77777777" w:rsidR="003725A4" w:rsidRPr="00397BC6" w:rsidRDefault="003725A4" w:rsidP="003725A4">
      <w:pPr>
        <w:widowControl w:val="0"/>
        <w:spacing w:before="5" w:after="0" w:line="240" w:lineRule="exact"/>
        <w:ind w:left="142"/>
        <w:rPr>
          <w:rFonts w:eastAsia="Calibri" w:cs="Times New Roman"/>
          <w:lang w:eastAsia="en-US"/>
        </w:rPr>
      </w:pPr>
    </w:p>
    <w:p w14:paraId="02ACD2D0"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Az ügynök - és az általa közvetítésre igénybe vett, vele munkaviszonyban, megbízási, illetve munkavégzésre irányuló egyéb jogviszonyban álló személy - közvetítői tevékenysége során okozott kárért a biztosító felelős, és a biztosító köteles a felmerült sérelemdíjat megfizetni.</w:t>
      </w:r>
    </w:p>
    <w:p w14:paraId="3B203301" w14:textId="77777777" w:rsidR="003725A4" w:rsidRPr="00397BC6" w:rsidRDefault="003725A4" w:rsidP="003725A4">
      <w:pPr>
        <w:widowControl w:val="0"/>
        <w:spacing w:before="5" w:after="0" w:line="240" w:lineRule="exact"/>
        <w:ind w:left="142"/>
        <w:rPr>
          <w:rFonts w:eastAsia="Calibri" w:cs="Times New Roman"/>
          <w:lang w:eastAsia="en-US"/>
        </w:rPr>
      </w:pPr>
    </w:p>
    <w:p w14:paraId="5D51851B" w14:textId="5D31F474"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 xml:space="preserve">Ha az ügynök több biztosító megbízása alapján végzi közvetítői tevékenységét, a közvetítői tevékenységével okozott kárért az a biztosító felelős és az a biztosító köteles a felmerült sérelemdíjat megfizetni, amely termékének közvetítése során az ügynök a kárt okozta. </w:t>
      </w:r>
      <w:r w:rsidR="00854258">
        <w:rPr>
          <w:rFonts w:eastAsia="Calibri" w:cs="Calibri"/>
          <w:lang w:eastAsia="en-US"/>
        </w:rPr>
        <w:t>[</w:t>
      </w:r>
      <w:r w:rsidRPr="00397BC6">
        <w:rPr>
          <w:rFonts w:eastAsia="Calibri" w:cs="Times New Roman"/>
          <w:lang w:eastAsia="en-US"/>
        </w:rPr>
        <w:t>Bit. 385. § (2)-(3) bekezdései</w:t>
      </w:r>
      <w:r w:rsidR="00854258">
        <w:rPr>
          <w:rFonts w:eastAsia="Calibri" w:cs="Calibri"/>
          <w:lang w:eastAsia="en-US"/>
        </w:rPr>
        <w:t>]</w:t>
      </w:r>
    </w:p>
    <w:p w14:paraId="1B6C4230" w14:textId="77777777" w:rsidR="003725A4" w:rsidRPr="00397BC6" w:rsidRDefault="003725A4" w:rsidP="003725A4">
      <w:pPr>
        <w:widowControl w:val="0"/>
        <w:spacing w:before="5" w:after="0" w:line="240" w:lineRule="exact"/>
        <w:ind w:left="142"/>
        <w:jc w:val="left"/>
        <w:rPr>
          <w:rFonts w:eastAsia="Calibri" w:cs="Times New Roman"/>
          <w:b/>
          <w:lang w:eastAsia="en-US"/>
        </w:rPr>
      </w:pPr>
    </w:p>
    <w:p w14:paraId="2333FC10"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A többes ügynök - és az általa közvetítésre igénybe vett, vele munkaviszonyban, megbízási, illetve munkavégzésre irányuló egyéb jogviszonyban álló személy - közvetítői tevékenysége során okozott kárért a biztosító felelős, és a biztosító köteles a felmerült sérelemdíjat megfizetni.</w:t>
      </w:r>
    </w:p>
    <w:p w14:paraId="1C59B660" w14:textId="77777777" w:rsidR="003725A4" w:rsidRPr="00397BC6" w:rsidRDefault="003725A4" w:rsidP="003725A4">
      <w:pPr>
        <w:widowControl w:val="0"/>
        <w:spacing w:before="5" w:after="0" w:line="240" w:lineRule="exact"/>
        <w:ind w:left="142"/>
        <w:rPr>
          <w:rFonts w:eastAsia="Calibri" w:cs="Times New Roman"/>
          <w:lang w:eastAsia="en-US"/>
        </w:rPr>
      </w:pPr>
    </w:p>
    <w:p w14:paraId="38B63C12"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A közvetítői tevékenységével okozott kárért az a biztosító felelős és az a biztosító köteles a felmerült sérelemdíjat megfizetni, amely termékének közvetítése során a többes ügynök a tevékenységével vagy mulasztásával a kárt okozta.</w:t>
      </w:r>
    </w:p>
    <w:p w14:paraId="422B450C" w14:textId="77777777" w:rsidR="003725A4" w:rsidRPr="00397BC6" w:rsidRDefault="003725A4" w:rsidP="003725A4">
      <w:pPr>
        <w:widowControl w:val="0"/>
        <w:spacing w:before="5" w:after="0" w:line="240" w:lineRule="exact"/>
        <w:ind w:left="142"/>
        <w:rPr>
          <w:rFonts w:eastAsia="Calibri" w:cs="Times New Roman"/>
          <w:lang w:eastAsia="en-US"/>
        </w:rPr>
      </w:pPr>
    </w:p>
    <w:p w14:paraId="1104B448"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 xml:space="preserve">Az előző bekezdésben meghatározott biztosító megtérítést követelhet a többes ügynöktől, így különösen abban az esetben, ha a többes ügynök megszegte a Bit. 387. § (3) bekezdésében meghatározott </w:t>
      </w:r>
      <w:proofErr w:type="gramStart"/>
      <w:r w:rsidRPr="00397BC6">
        <w:rPr>
          <w:rFonts w:eastAsia="Calibri" w:cs="Times New Roman"/>
          <w:lang w:eastAsia="en-US"/>
        </w:rPr>
        <w:t>kötelezettséget,</w:t>
      </w:r>
      <w:proofErr w:type="gramEnd"/>
      <w:r w:rsidRPr="00397BC6">
        <w:rPr>
          <w:rFonts w:eastAsia="Calibri" w:cs="Times New Roman"/>
          <w:lang w:eastAsia="en-US"/>
        </w:rPr>
        <w:t xml:space="preserve"> és a kárt vagy a sérelemdíj iránti igényt ez idézte elő.</w:t>
      </w:r>
    </w:p>
    <w:p w14:paraId="7C84D63D" w14:textId="77777777" w:rsidR="003725A4" w:rsidRPr="00397BC6" w:rsidRDefault="003725A4" w:rsidP="003725A4">
      <w:pPr>
        <w:widowControl w:val="0"/>
        <w:spacing w:before="5" w:after="0" w:line="240" w:lineRule="exact"/>
        <w:ind w:left="142"/>
        <w:rPr>
          <w:rFonts w:eastAsia="Calibri" w:cs="Times New Roman"/>
          <w:lang w:eastAsia="en-US"/>
        </w:rPr>
      </w:pPr>
    </w:p>
    <w:p w14:paraId="0F1BE92F"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Ha vitás, vagy nem állapítható meg, hogy mely biztosító termékének a közvetítése során okozta a többes ügynök a kárt vagy a sérelemdíj iránti igényt, a többes ügynök köteles a kárt megtéríteni, illetve a felmerült sérelemdíjat megfizetni.</w:t>
      </w:r>
    </w:p>
    <w:p w14:paraId="3CCD6FD7" w14:textId="6FF5DC25" w:rsidR="003725A4" w:rsidRPr="00397BC6" w:rsidRDefault="00854258" w:rsidP="003725A4">
      <w:pPr>
        <w:widowControl w:val="0"/>
        <w:spacing w:before="5" w:after="0" w:line="240" w:lineRule="exact"/>
        <w:ind w:left="142"/>
        <w:jc w:val="left"/>
        <w:rPr>
          <w:rFonts w:eastAsia="Calibri" w:cs="Times New Roman"/>
          <w:lang w:eastAsia="en-US"/>
        </w:rPr>
      </w:pPr>
      <w:r>
        <w:rPr>
          <w:rFonts w:eastAsia="Calibri" w:cs="Calibri"/>
          <w:lang w:eastAsia="en-US"/>
        </w:rPr>
        <w:t>[</w:t>
      </w:r>
      <w:r w:rsidR="003725A4" w:rsidRPr="00397BC6">
        <w:rPr>
          <w:rFonts w:eastAsia="Calibri" w:cs="Times New Roman"/>
          <w:lang w:eastAsia="en-US"/>
        </w:rPr>
        <w:t>Bit. 391. § (2)-(5) bekezdései</w:t>
      </w:r>
      <w:r>
        <w:rPr>
          <w:rFonts w:eastAsia="Calibri" w:cs="Calibri"/>
          <w:lang w:eastAsia="en-US"/>
        </w:rPr>
        <w:t>]</w:t>
      </w:r>
    </w:p>
    <w:p w14:paraId="304854B0" w14:textId="77777777" w:rsidR="003725A4" w:rsidRPr="00397BC6" w:rsidRDefault="003725A4" w:rsidP="003725A4">
      <w:pPr>
        <w:widowControl w:val="0"/>
        <w:spacing w:before="5" w:after="0" w:line="240" w:lineRule="exact"/>
        <w:ind w:left="142"/>
        <w:jc w:val="left"/>
        <w:rPr>
          <w:rFonts w:eastAsia="Calibri" w:cs="Times New Roman"/>
          <w:lang w:eastAsia="en-US"/>
        </w:rPr>
      </w:pPr>
    </w:p>
    <w:p w14:paraId="61E5A5A6"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Az alkusz a tevékenysége során a biztosítási szakmai szabályokat mindenkor megtartva köteles eljárni, az e kötelezettsége elmulasztásáért, így különösen a téves tanácsadásért, téves tájékoztatásért, a szabálytalan díjkezelésért, a nyilatkozatok hibás vagy késedelmes továbbításáért felelős.</w:t>
      </w:r>
    </w:p>
    <w:p w14:paraId="4210B69C" w14:textId="77777777" w:rsidR="003725A4" w:rsidRPr="00397BC6" w:rsidRDefault="003725A4" w:rsidP="003725A4">
      <w:pPr>
        <w:widowControl w:val="0"/>
        <w:spacing w:before="5" w:after="0" w:line="240" w:lineRule="exact"/>
        <w:ind w:left="142"/>
        <w:rPr>
          <w:rFonts w:eastAsia="Calibri" w:cs="Times New Roman"/>
          <w:lang w:eastAsia="en-US"/>
        </w:rPr>
      </w:pPr>
    </w:p>
    <w:p w14:paraId="163A4854"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Az alkusz fentiekben meghatározott felelőssége kiterjed a nevében eljáró személyek tevékenységére is.</w:t>
      </w:r>
    </w:p>
    <w:p w14:paraId="54F58732" w14:textId="77777777" w:rsidR="003725A4" w:rsidRPr="00397BC6" w:rsidRDefault="003725A4" w:rsidP="003725A4">
      <w:pPr>
        <w:widowControl w:val="0"/>
        <w:spacing w:before="5" w:after="0" w:line="240" w:lineRule="exact"/>
        <w:ind w:left="142"/>
        <w:rPr>
          <w:rFonts w:eastAsia="Calibri" w:cs="Times New Roman"/>
          <w:lang w:eastAsia="en-US"/>
        </w:rPr>
      </w:pPr>
    </w:p>
    <w:p w14:paraId="6A506A58" w14:textId="77777777" w:rsidR="003725A4" w:rsidRPr="00397BC6" w:rsidRDefault="003725A4" w:rsidP="003725A4">
      <w:pPr>
        <w:widowControl w:val="0"/>
        <w:spacing w:before="5" w:after="0" w:line="240" w:lineRule="exact"/>
        <w:ind w:left="142"/>
        <w:rPr>
          <w:rFonts w:eastAsia="Calibri" w:cs="Times New Roman"/>
          <w:lang w:eastAsia="en-US"/>
        </w:rPr>
      </w:pPr>
      <w:r w:rsidRPr="00397BC6">
        <w:rPr>
          <w:rFonts w:eastAsia="Calibri" w:cs="Times New Roman"/>
          <w:lang w:eastAsia="en-US"/>
        </w:rPr>
        <w:t>Az alkusz mentesül felelősség alól abban az esetben, ha bizonyítja, hogy a biztosító által rendszeresített, a szerződéskötés során alkalmazott nyomtatvány vagy dokumentum hibája miatt következett be a téves tájékoztatás vagy hibás nyilatkozat megtétele.</w:t>
      </w:r>
    </w:p>
    <w:p w14:paraId="2A0CA25D" w14:textId="77777777" w:rsidR="003725A4" w:rsidRPr="00397BC6" w:rsidRDefault="003725A4" w:rsidP="003725A4">
      <w:pPr>
        <w:widowControl w:val="0"/>
        <w:spacing w:before="5" w:after="0" w:line="240" w:lineRule="exact"/>
        <w:ind w:left="142"/>
        <w:jc w:val="left"/>
        <w:rPr>
          <w:rFonts w:eastAsia="Calibri" w:cs="Times New Roman"/>
          <w:lang w:eastAsia="en-US"/>
        </w:rPr>
      </w:pPr>
      <w:r w:rsidRPr="00397BC6">
        <w:rPr>
          <w:rFonts w:eastAsia="Calibri" w:cs="Times New Roman"/>
          <w:lang w:eastAsia="en-US"/>
        </w:rPr>
        <w:t>(Bit. 402. §)</w:t>
      </w:r>
    </w:p>
    <w:p w14:paraId="41BD8EF2" w14:textId="3B0B69E8" w:rsidR="003725A4" w:rsidRDefault="003725A4" w:rsidP="003725A4">
      <w:pPr>
        <w:widowControl w:val="0"/>
        <w:spacing w:before="3" w:after="0" w:line="240" w:lineRule="exact"/>
        <w:jc w:val="left"/>
        <w:rPr>
          <w:rFonts w:eastAsia="Calibri" w:cs="Times New Roman"/>
          <w:sz w:val="24"/>
          <w:szCs w:val="24"/>
          <w:lang w:eastAsia="en-US"/>
        </w:rPr>
      </w:pPr>
    </w:p>
    <w:p w14:paraId="3FEAB0B0" w14:textId="77777777" w:rsidR="00A72339" w:rsidRPr="00397BC6" w:rsidRDefault="00A72339" w:rsidP="003725A4">
      <w:pPr>
        <w:widowControl w:val="0"/>
        <w:spacing w:before="3" w:after="0" w:line="240" w:lineRule="exact"/>
        <w:jc w:val="left"/>
        <w:rPr>
          <w:rFonts w:eastAsia="Calibri" w:cs="Times New Roman"/>
          <w:sz w:val="24"/>
          <w:szCs w:val="24"/>
          <w:lang w:eastAsia="en-US"/>
        </w:rPr>
      </w:pPr>
    </w:p>
    <w:p w14:paraId="2021A67E" w14:textId="29817A71" w:rsidR="003725A4" w:rsidRPr="00397BC6" w:rsidRDefault="00140494" w:rsidP="003725A4">
      <w:pPr>
        <w:widowControl w:val="0"/>
        <w:spacing w:after="0" w:line="240" w:lineRule="auto"/>
        <w:ind w:left="116" w:right="4354"/>
        <w:rPr>
          <w:rFonts w:eastAsia="Calibri" w:cs="Calibri"/>
          <w:lang w:eastAsia="en-US"/>
        </w:rPr>
      </w:pPr>
      <w:r w:rsidRPr="00397BC6">
        <w:rPr>
          <w:rFonts w:eastAsia="Calibri" w:cs="Calibri"/>
          <w:b/>
          <w:bCs/>
          <w:lang w:eastAsia="en-US"/>
        </w:rPr>
        <w:t>1</w:t>
      </w:r>
      <w:r w:rsidR="003725A4" w:rsidRPr="00397BC6">
        <w:rPr>
          <w:rFonts w:eastAsia="Calibri" w:cs="Calibri"/>
          <w:b/>
          <w:bCs/>
          <w:lang w:eastAsia="en-US"/>
        </w:rPr>
        <w:t>.</w:t>
      </w:r>
      <w:r w:rsidR="00364DE4">
        <w:rPr>
          <w:rFonts w:eastAsia="Calibri" w:cs="Calibri"/>
          <w:b/>
          <w:bCs/>
          <w:lang w:eastAsia="en-US"/>
        </w:rPr>
        <w:t>7</w:t>
      </w:r>
      <w:r w:rsidR="003725A4" w:rsidRPr="00397BC6">
        <w:rPr>
          <w:rFonts w:eastAsia="Calibri" w:cs="Calibri"/>
          <w:b/>
          <w:bCs/>
          <w:lang w:eastAsia="en-US"/>
        </w:rPr>
        <w:t xml:space="preserve">. </w:t>
      </w:r>
      <w:r w:rsidR="003725A4" w:rsidRPr="00397BC6">
        <w:rPr>
          <w:rFonts w:eastAsia="Calibri" w:cs="Calibri"/>
          <w:b/>
          <w:bCs/>
          <w:spacing w:val="-1"/>
          <w:lang w:eastAsia="en-US"/>
        </w:rPr>
        <w:t>E</w:t>
      </w:r>
      <w:r w:rsidR="003725A4" w:rsidRPr="00397BC6">
        <w:rPr>
          <w:rFonts w:eastAsia="Calibri" w:cs="Calibri"/>
          <w:b/>
          <w:bCs/>
          <w:lang w:eastAsia="en-US"/>
        </w:rPr>
        <w:t>G</w:t>
      </w:r>
      <w:r w:rsidR="003725A4" w:rsidRPr="00397BC6">
        <w:rPr>
          <w:rFonts w:eastAsia="Calibri" w:cs="Calibri"/>
          <w:b/>
          <w:bCs/>
          <w:spacing w:val="2"/>
          <w:lang w:eastAsia="en-US"/>
        </w:rPr>
        <w:t>Y</w:t>
      </w:r>
      <w:r w:rsidR="003725A4" w:rsidRPr="00397BC6">
        <w:rPr>
          <w:rFonts w:eastAsia="Calibri" w:cs="Calibri"/>
          <w:b/>
          <w:bCs/>
          <w:spacing w:val="-1"/>
          <w:lang w:eastAsia="en-US"/>
        </w:rPr>
        <w:t>E</w:t>
      </w:r>
      <w:r w:rsidR="003725A4" w:rsidRPr="00397BC6">
        <w:rPr>
          <w:rFonts w:eastAsia="Calibri" w:cs="Calibri"/>
          <w:b/>
          <w:bCs/>
          <w:lang w:eastAsia="en-US"/>
        </w:rPr>
        <w:t>S</w:t>
      </w:r>
      <w:r w:rsidR="003725A4" w:rsidRPr="00397BC6">
        <w:rPr>
          <w:rFonts w:eastAsia="Calibri" w:cs="Calibri"/>
          <w:b/>
          <w:bCs/>
          <w:spacing w:val="-6"/>
          <w:lang w:eastAsia="en-US"/>
        </w:rPr>
        <w:t xml:space="preserve"> </w:t>
      </w:r>
      <w:r w:rsidR="003725A4" w:rsidRPr="00397BC6">
        <w:rPr>
          <w:rFonts w:eastAsia="Calibri" w:cs="Calibri"/>
          <w:b/>
          <w:bCs/>
          <w:lang w:eastAsia="en-US"/>
        </w:rPr>
        <w:t>S</w:t>
      </w:r>
      <w:r w:rsidR="003725A4" w:rsidRPr="00397BC6">
        <w:rPr>
          <w:rFonts w:eastAsia="Calibri" w:cs="Calibri"/>
          <w:b/>
          <w:bCs/>
          <w:spacing w:val="3"/>
          <w:lang w:eastAsia="en-US"/>
        </w:rPr>
        <w:t>Z</w:t>
      </w:r>
      <w:r w:rsidR="003725A4" w:rsidRPr="00397BC6">
        <w:rPr>
          <w:rFonts w:eastAsia="Calibri" w:cs="Calibri"/>
          <w:b/>
          <w:bCs/>
          <w:spacing w:val="-1"/>
          <w:lang w:eastAsia="en-US"/>
        </w:rPr>
        <w:t>E</w:t>
      </w:r>
      <w:r w:rsidR="003725A4" w:rsidRPr="00397BC6">
        <w:rPr>
          <w:rFonts w:eastAsia="Calibri" w:cs="Calibri"/>
          <w:b/>
          <w:bCs/>
          <w:lang w:eastAsia="en-US"/>
        </w:rPr>
        <w:t>R</w:t>
      </w:r>
      <w:r w:rsidR="003725A4" w:rsidRPr="00397BC6">
        <w:rPr>
          <w:rFonts w:eastAsia="Calibri" w:cs="Calibri"/>
          <w:b/>
          <w:bCs/>
          <w:spacing w:val="1"/>
          <w:lang w:eastAsia="en-US"/>
        </w:rPr>
        <w:t>Z</w:t>
      </w:r>
      <w:r w:rsidR="003725A4" w:rsidRPr="00397BC6">
        <w:rPr>
          <w:rFonts w:eastAsia="Calibri" w:cs="Calibri"/>
          <w:b/>
          <w:bCs/>
          <w:lang w:eastAsia="en-US"/>
        </w:rPr>
        <w:t>Ő</w:t>
      </w:r>
      <w:r w:rsidR="003725A4" w:rsidRPr="00397BC6">
        <w:rPr>
          <w:rFonts w:eastAsia="Calibri" w:cs="Calibri"/>
          <w:b/>
          <w:bCs/>
          <w:spacing w:val="1"/>
          <w:lang w:eastAsia="en-US"/>
        </w:rPr>
        <w:t>DÉ</w:t>
      </w:r>
      <w:r w:rsidR="003725A4" w:rsidRPr="00397BC6">
        <w:rPr>
          <w:rFonts w:eastAsia="Calibri" w:cs="Calibri"/>
          <w:b/>
          <w:bCs/>
          <w:spacing w:val="-1"/>
          <w:lang w:eastAsia="en-US"/>
        </w:rPr>
        <w:t>S</w:t>
      </w:r>
      <w:r w:rsidR="003725A4" w:rsidRPr="00397BC6">
        <w:rPr>
          <w:rFonts w:eastAsia="Calibri" w:cs="Calibri"/>
          <w:b/>
          <w:bCs/>
          <w:spacing w:val="1"/>
          <w:lang w:eastAsia="en-US"/>
        </w:rPr>
        <w:t>E</w:t>
      </w:r>
      <w:r w:rsidR="003725A4" w:rsidRPr="00397BC6">
        <w:rPr>
          <w:rFonts w:eastAsia="Calibri" w:cs="Calibri"/>
          <w:b/>
          <w:bCs/>
          <w:spacing w:val="-1"/>
          <w:lang w:eastAsia="en-US"/>
        </w:rPr>
        <w:t>K</w:t>
      </w:r>
      <w:r w:rsidR="003725A4" w:rsidRPr="00397BC6">
        <w:rPr>
          <w:rFonts w:eastAsia="Calibri" w:cs="Calibri"/>
          <w:b/>
          <w:bCs/>
          <w:lang w:eastAsia="en-US"/>
        </w:rPr>
        <w:t>RE</w:t>
      </w:r>
      <w:r w:rsidR="003725A4" w:rsidRPr="00397BC6">
        <w:rPr>
          <w:rFonts w:eastAsia="Calibri" w:cs="Calibri"/>
          <w:b/>
          <w:bCs/>
          <w:spacing w:val="-15"/>
          <w:lang w:eastAsia="en-US"/>
        </w:rPr>
        <w:t xml:space="preserve"> </w:t>
      </w:r>
      <w:r w:rsidR="003725A4" w:rsidRPr="00397BC6">
        <w:rPr>
          <w:rFonts w:eastAsia="Calibri" w:cs="Calibri"/>
          <w:b/>
          <w:bCs/>
          <w:spacing w:val="3"/>
          <w:lang w:eastAsia="en-US"/>
        </w:rPr>
        <w:t>V</w:t>
      </w:r>
      <w:r w:rsidR="003725A4" w:rsidRPr="00397BC6">
        <w:rPr>
          <w:rFonts w:eastAsia="Calibri" w:cs="Calibri"/>
          <w:b/>
          <w:bCs/>
          <w:lang w:eastAsia="en-US"/>
        </w:rPr>
        <w:t>O</w:t>
      </w:r>
      <w:r w:rsidR="003725A4" w:rsidRPr="00397BC6">
        <w:rPr>
          <w:rFonts w:eastAsia="Calibri" w:cs="Calibri"/>
          <w:b/>
          <w:bCs/>
          <w:spacing w:val="3"/>
          <w:lang w:eastAsia="en-US"/>
        </w:rPr>
        <w:t>N</w:t>
      </w:r>
      <w:r w:rsidR="003725A4" w:rsidRPr="00397BC6">
        <w:rPr>
          <w:rFonts w:eastAsia="Calibri" w:cs="Calibri"/>
          <w:b/>
          <w:bCs/>
          <w:spacing w:val="-1"/>
          <w:lang w:eastAsia="en-US"/>
        </w:rPr>
        <w:t>A</w:t>
      </w:r>
      <w:r w:rsidR="003725A4" w:rsidRPr="00397BC6">
        <w:rPr>
          <w:rFonts w:eastAsia="Calibri" w:cs="Calibri"/>
          <w:b/>
          <w:bCs/>
          <w:lang w:eastAsia="en-US"/>
        </w:rPr>
        <w:t>T</w:t>
      </w:r>
      <w:r w:rsidR="003725A4" w:rsidRPr="00397BC6">
        <w:rPr>
          <w:rFonts w:eastAsia="Calibri" w:cs="Calibri"/>
          <w:b/>
          <w:bCs/>
          <w:spacing w:val="1"/>
          <w:lang w:eastAsia="en-US"/>
        </w:rPr>
        <w:t>K</w:t>
      </w:r>
      <w:r w:rsidR="003725A4" w:rsidRPr="00397BC6">
        <w:rPr>
          <w:rFonts w:eastAsia="Calibri" w:cs="Calibri"/>
          <w:b/>
          <w:bCs/>
          <w:lang w:eastAsia="en-US"/>
        </w:rPr>
        <w:t>OZÓ</w:t>
      </w:r>
      <w:r w:rsidR="003725A4" w:rsidRPr="00397BC6">
        <w:rPr>
          <w:rFonts w:eastAsia="Calibri" w:cs="Calibri"/>
          <w:b/>
          <w:bCs/>
          <w:spacing w:val="-11"/>
          <w:lang w:eastAsia="en-US"/>
        </w:rPr>
        <w:t xml:space="preserve"> </w:t>
      </w:r>
      <w:r w:rsidR="003725A4" w:rsidRPr="00397BC6">
        <w:rPr>
          <w:rFonts w:eastAsia="Calibri" w:cs="Calibri"/>
          <w:b/>
          <w:bCs/>
          <w:spacing w:val="-1"/>
          <w:lang w:eastAsia="en-US"/>
        </w:rPr>
        <w:t>S</w:t>
      </w:r>
      <w:r w:rsidR="003725A4" w:rsidRPr="00397BC6">
        <w:rPr>
          <w:rFonts w:eastAsia="Calibri" w:cs="Calibri"/>
          <w:b/>
          <w:bCs/>
          <w:spacing w:val="1"/>
          <w:lang w:eastAsia="en-US"/>
        </w:rPr>
        <w:t>Z</w:t>
      </w:r>
      <w:r w:rsidR="003725A4" w:rsidRPr="00397BC6">
        <w:rPr>
          <w:rFonts w:eastAsia="Calibri" w:cs="Calibri"/>
          <w:b/>
          <w:bCs/>
          <w:spacing w:val="-1"/>
          <w:lang w:eastAsia="en-US"/>
        </w:rPr>
        <w:t>A</w:t>
      </w:r>
      <w:r w:rsidR="003725A4" w:rsidRPr="00397BC6">
        <w:rPr>
          <w:rFonts w:eastAsia="Calibri" w:cs="Calibri"/>
          <w:b/>
          <w:bCs/>
          <w:spacing w:val="3"/>
          <w:lang w:eastAsia="en-US"/>
        </w:rPr>
        <w:t>B</w:t>
      </w:r>
      <w:r w:rsidR="003725A4" w:rsidRPr="00397BC6">
        <w:rPr>
          <w:rFonts w:eastAsia="Calibri" w:cs="Calibri"/>
          <w:b/>
          <w:bCs/>
          <w:spacing w:val="-1"/>
          <w:lang w:eastAsia="en-US"/>
        </w:rPr>
        <w:t>Á</w:t>
      </w:r>
      <w:r w:rsidR="003725A4" w:rsidRPr="00397BC6">
        <w:rPr>
          <w:rFonts w:eastAsia="Calibri" w:cs="Calibri"/>
          <w:b/>
          <w:bCs/>
          <w:lang w:eastAsia="en-US"/>
        </w:rPr>
        <w:t>L</w:t>
      </w:r>
      <w:r w:rsidR="003725A4" w:rsidRPr="00397BC6">
        <w:rPr>
          <w:rFonts w:eastAsia="Calibri" w:cs="Calibri"/>
          <w:b/>
          <w:bCs/>
          <w:spacing w:val="2"/>
          <w:lang w:eastAsia="en-US"/>
        </w:rPr>
        <w:t>Y</w:t>
      </w:r>
      <w:r w:rsidR="003725A4" w:rsidRPr="00397BC6">
        <w:rPr>
          <w:rFonts w:eastAsia="Calibri" w:cs="Calibri"/>
          <w:b/>
          <w:bCs/>
          <w:lang w:eastAsia="en-US"/>
        </w:rPr>
        <w:t>OK</w:t>
      </w:r>
    </w:p>
    <w:p w14:paraId="45FCFBAD"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154FF5C4"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A</w:t>
      </w:r>
      <w:r w:rsidRPr="00397BC6">
        <w:rPr>
          <w:rFonts w:eastAsia="Calibri" w:cs="Calibri"/>
          <w:spacing w:val="-1"/>
          <w:lang w:eastAsia="en-US"/>
        </w:rPr>
        <w:t>me</w:t>
      </w:r>
      <w:r w:rsidRPr="00397BC6">
        <w:rPr>
          <w:rFonts w:eastAsia="Calibri" w:cs="Calibri"/>
          <w:spacing w:val="2"/>
          <w:lang w:eastAsia="en-US"/>
        </w:rPr>
        <w:t>l</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t</w:t>
      </w:r>
      <w:r w:rsidRPr="00397BC6">
        <w:rPr>
          <w:rFonts w:eastAsia="Calibri" w:cs="Calibri"/>
          <w:lang w:eastAsia="en-US"/>
        </w:rPr>
        <w:t>,</w:t>
      </w:r>
      <w:r w:rsidRPr="00397BC6">
        <w:rPr>
          <w:rFonts w:eastAsia="Calibri" w:cs="Calibri"/>
          <w:spacing w:val="2"/>
          <w:lang w:eastAsia="en-US"/>
        </w:rPr>
        <w:t xml:space="preserve"> </w:t>
      </w:r>
      <w:r w:rsidRPr="00397BC6">
        <w:rPr>
          <w:rFonts w:eastAsia="Calibri" w:cs="Calibri"/>
          <w:spacing w:val="1"/>
          <w:lang w:eastAsia="en-US"/>
        </w:rPr>
        <w:t>h</w:t>
      </w:r>
      <w:r w:rsidRPr="00397BC6">
        <w:rPr>
          <w:rFonts w:eastAsia="Calibri" w:cs="Calibri"/>
          <w:lang w:eastAsia="en-US"/>
        </w:rPr>
        <w:t>ogy</w:t>
      </w:r>
      <w:r w:rsidRPr="00397BC6">
        <w:rPr>
          <w:rFonts w:eastAsia="Calibri" w:cs="Calibri"/>
          <w:spacing w:val="6"/>
          <w:lang w:eastAsia="en-US"/>
        </w:rPr>
        <w:t xml:space="preserve"> </w:t>
      </w:r>
      <w:r w:rsidRPr="00397BC6">
        <w:rPr>
          <w:rFonts w:eastAsia="Calibri" w:cs="Calibri"/>
          <w:lang w:eastAsia="en-US"/>
        </w:rPr>
        <w:t>a</w:t>
      </w:r>
      <w:r w:rsidRPr="00397BC6">
        <w:rPr>
          <w:rFonts w:eastAsia="Calibri" w:cs="Calibri"/>
          <w:spacing w:val="11"/>
          <w:lang w:eastAsia="en-US"/>
        </w:rPr>
        <w:t xml:space="preserve"> </w:t>
      </w:r>
      <w:r w:rsidRPr="00397BC6">
        <w:rPr>
          <w:rFonts w:eastAsia="Calibri" w:cs="Calibri"/>
          <w:spacing w:val="1"/>
          <w:lang w:eastAsia="en-US"/>
        </w:rPr>
        <w:t>ne</w:t>
      </w:r>
      <w:r w:rsidRPr="00397BC6">
        <w:rPr>
          <w:rFonts w:eastAsia="Calibri" w:cs="Calibri"/>
          <w:lang w:eastAsia="en-US"/>
        </w:rPr>
        <w:t>m</w:t>
      </w:r>
      <w:r w:rsidRPr="00397BC6">
        <w:rPr>
          <w:rFonts w:eastAsia="Calibri" w:cs="Calibri"/>
          <w:spacing w:val="5"/>
          <w:lang w:eastAsia="en-US"/>
        </w:rPr>
        <w:t xml:space="preserve"> </w:t>
      </w:r>
      <w:r w:rsidRPr="00397BC6">
        <w:rPr>
          <w:rFonts w:eastAsia="Calibri" w:cs="Calibri"/>
          <w:spacing w:val="-1"/>
          <w:lang w:eastAsia="en-US"/>
        </w:rPr>
        <w:t>é</w:t>
      </w:r>
      <w:r w:rsidRPr="00397BC6">
        <w:rPr>
          <w:rFonts w:eastAsia="Calibri" w:cs="Calibri"/>
          <w:spacing w:val="2"/>
          <w:lang w:eastAsia="en-US"/>
        </w:rPr>
        <w:t>l</w:t>
      </w:r>
      <w:r w:rsidRPr="00397BC6">
        <w:rPr>
          <w:rFonts w:eastAsia="Calibri" w:cs="Calibri"/>
          <w:spacing w:val="-1"/>
          <w:lang w:eastAsia="en-US"/>
        </w:rPr>
        <w:t>e</w:t>
      </w:r>
      <w:r w:rsidRPr="00397BC6">
        <w:rPr>
          <w:rFonts w:eastAsia="Calibri" w:cs="Calibri"/>
          <w:spacing w:val="3"/>
          <w:lang w:eastAsia="en-US"/>
        </w:rPr>
        <w:t>t</w:t>
      </w:r>
      <w:r w:rsidRPr="00397BC6">
        <w:rPr>
          <w:rFonts w:eastAsia="Calibri" w:cs="Calibri"/>
          <w:lang w:eastAsia="en-US"/>
        </w:rPr>
        <w:t>ági</w:t>
      </w:r>
      <w:r w:rsidRPr="00397BC6">
        <w:rPr>
          <w:rFonts w:eastAsia="Calibri" w:cs="Calibri"/>
          <w:spacing w:val="5"/>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3"/>
          <w:lang w:eastAsia="en-US"/>
        </w:rPr>
        <w:t xml:space="preserve"> </w:t>
      </w:r>
      <w:r w:rsidRPr="00397BC6">
        <w:rPr>
          <w:rFonts w:eastAsia="Calibri" w:cs="Calibri"/>
          <w:lang w:eastAsia="en-US"/>
        </w:rPr>
        <w:t>ág</w:t>
      </w:r>
      <w:r w:rsidRPr="00397BC6">
        <w:rPr>
          <w:rFonts w:eastAsia="Calibri" w:cs="Calibri"/>
          <w:spacing w:val="10"/>
          <w:lang w:eastAsia="en-US"/>
        </w:rPr>
        <w:t xml:space="preserve"> </w:t>
      </w:r>
      <w:r w:rsidRPr="00397BC6">
        <w:rPr>
          <w:rFonts w:eastAsia="Calibri" w:cs="Calibri"/>
          <w:spacing w:val="-1"/>
          <w:lang w:eastAsia="en-US"/>
        </w:rPr>
        <w:t>v</w:t>
      </w:r>
      <w:r w:rsidRPr="00397BC6">
        <w:rPr>
          <w:rFonts w:eastAsia="Calibri" w:cs="Calibri"/>
          <w:lang w:eastAsia="en-US"/>
        </w:rPr>
        <w:t>al</w:t>
      </w:r>
      <w:r w:rsidRPr="00397BC6">
        <w:rPr>
          <w:rFonts w:eastAsia="Calibri" w:cs="Calibri"/>
          <w:spacing w:val="1"/>
          <w:lang w:eastAsia="en-US"/>
        </w:rPr>
        <w:t>am</w:t>
      </w:r>
      <w:r w:rsidRPr="00397BC6">
        <w:rPr>
          <w:rFonts w:eastAsia="Calibri" w:cs="Calibri"/>
          <w:spacing w:val="-1"/>
          <w:lang w:eastAsia="en-US"/>
        </w:rPr>
        <w:t>e</w:t>
      </w:r>
      <w:r w:rsidRPr="00397BC6">
        <w:rPr>
          <w:rFonts w:eastAsia="Calibri" w:cs="Calibri"/>
          <w:spacing w:val="1"/>
          <w:lang w:eastAsia="en-US"/>
        </w:rPr>
        <w:t>nny</w:t>
      </w:r>
      <w:r w:rsidRPr="00397BC6">
        <w:rPr>
          <w:rFonts w:eastAsia="Calibri" w:cs="Calibri"/>
          <w:lang w:eastAsia="en-US"/>
        </w:rPr>
        <w:t>i ág</w:t>
      </w:r>
      <w:r w:rsidRPr="00397BC6">
        <w:rPr>
          <w:rFonts w:eastAsia="Calibri" w:cs="Calibri"/>
          <w:spacing w:val="1"/>
          <w:lang w:eastAsia="en-US"/>
        </w:rPr>
        <w:t>a</w:t>
      </w:r>
      <w:r w:rsidRPr="00397BC6">
        <w:rPr>
          <w:rFonts w:eastAsia="Calibri" w:cs="Calibri"/>
          <w:lang w:eastAsia="en-US"/>
        </w:rPr>
        <w:t>z</w:t>
      </w:r>
      <w:r w:rsidRPr="00397BC6">
        <w:rPr>
          <w:rFonts w:eastAsia="Calibri" w:cs="Calibri"/>
          <w:spacing w:val="1"/>
          <w:lang w:eastAsia="en-US"/>
        </w:rPr>
        <w:t>a</w:t>
      </w:r>
      <w:r w:rsidRPr="00397BC6">
        <w:rPr>
          <w:rFonts w:eastAsia="Calibri" w:cs="Calibri"/>
          <w:lang w:eastAsia="en-US"/>
        </w:rPr>
        <w:t>ta</w:t>
      </w:r>
      <w:r w:rsidRPr="00397BC6">
        <w:rPr>
          <w:rFonts w:eastAsia="Calibri" w:cs="Calibri"/>
          <w:spacing w:val="4"/>
          <w:lang w:eastAsia="en-US"/>
        </w:rPr>
        <w:t xml:space="preserve"> </w:t>
      </w:r>
      <w:r w:rsidRPr="00397BC6">
        <w:rPr>
          <w:rFonts w:eastAsia="Calibri" w:cs="Calibri"/>
          <w:spacing w:val="-1"/>
          <w:lang w:eastAsia="en-US"/>
        </w:rPr>
        <w:t>e</w:t>
      </w:r>
      <w:r w:rsidRPr="00397BC6">
        <w:rPr>
          <w:rFonts w:eastAsia="Calibri" w:cs="Calibri"/>
          <w:lang w:eastAsia="en-US"/>
        </w:rPr>
        <w:t>g</w:t>
      </w:r>
      <w:r w:rsidRPr="00397BC6">
        <w:rPr>
          <w:rFonts w:eastAsia="Calibri" w:cs="Calibri"/>
          <w:spacing w:val="6"/>
          <w:lang w:eastAsia="en-US"/>
        </w:rPr>
        <w:t>y</w:t>
      </w:r>
      <w:r w:rsidRPr="00397BC6">
        <w:rPr>
          <w:rFonts w:eastAsia="Calibri" w:cs="Calibri"/>
          <w:spacing w:val="-1"/>
          <w:lang w:eastAsia="en-US"/>
        </w:rPr>
        <w:t>-</w:t>
      </w:r>
      <w:r w:rsidRPr="00397BC6">
        <w:rPr>
          <w:rFonts w:eastAsia="Calibri" w:cs="Calibri"/>
          <w:spacing w:val="1"/>
          <w:lang w:eastAsia="en-US"/>
        </w:rPr>
        <w:t>e</w:t>
      </w:r>
      <w:r w:rsidRPr="00397BC6">
        <w:rPr>
          <w:rFonts w:eastAsia="Calibri" w:cs="Calibri"/>
          <w:lang w:eastAsia="en-US"/>
        </w:rPr>
        <w:t>gy</w:t>
      </w:r>
      <w:r w:rsidRPr="00397BC6">
        <w:rPr>
          <w:rFonts w:eastAsia="Calibri" w:cs="Calibri"/>
          <w:spacing w:val="4"/>
          <w:lang w:eastAsia="en-US"/>
        </w:rPr>
        <w:t xml:space="preserve"> </w:t>
      </w:r>
      <w:r w:rsidRPr="00397BC6">
        <w:rPr>
          <w:rFonts w:eastAsia="Calibri" w:cs="Calibri"/>
          <w:spacing w:val="-1"/>
          <w:lang w:eastAsia="en-US"/>
        </w:rPr>
        <w:t>s</w:t>
      </w:r>
      <w:r w:rsidRPr="00397BC6">
        <w:rPr>
          <w:rFonts w:eastAsia="Calibri" w:cs="Calibri"/>
          <w:spacing w:val="1"/>
          <w:lang w:eastAsia="en-US"/>
        </w:rPr>
        <w:t>pe</w:t>
      </w:r>
      <w:r w:rsidRPr="00397BC6">
        <w:rPr>
          <w:rFonts w:eastAsia="Calibri" w:cs="Calibri"/>
          <w:lang w:eastAsia="en-US"/>
        </w:rPr>
        <w:t>ciál</w:t>
      </w:r>
      <w:r w:rsidRPr="00397BC6">
        <w:rPr>
          <w:rFonts w:eastAsia="Calibri" w:cs="Calibri"/>
          <w:spacing w:val="2"/>
          <w:lang w:eastAsia="en-US"/>
        </w:rPr>
        <w:t>i</w:t>
      </w:r>
      <w:r w:rsidRPr="00397BC6">
        <w:rPr>
          <w:rFonts w:eastAsia="Calibri" w:cs="Calibri"/>
          <w:lang w:eastAsia="en-US"/>
        </w:rPr>
        <w:t>s</w:t>
      </w:r>
      <w:r w:rsidRPr="00397BC6">
        <w:rPr>
          <w:rFonts w:eastAsia="Calibri" w:cs="Calibri"/>
          <w:spacing w:val="4"/>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1"/>
          <w:lang w:eastAsia="en-US"/>
        </w:rPr>
        <w:t>á</w:t>
      </w:r>
      <w:r w:rsidRPr="00397BC6">
        <w:rPr>
          <w:rFonts w:eastAsia="Calibri" w:cs="Calibri"/>
          <w:spacing w:val="-1"/>
          <w:lang w:eastAsia="en-US"/>
        </w:rPr>
        <w:t>s</w:t>
      </w:r>
      <w:r w:rsidRPr="00397BC6">
        <w:rPr>
          <w:rFonts w:eastAsia="Calibri" w:cs="Calibri"/>
          <w:lang w:eastAsia="en-US"/>
        </w:rPr>
        <w:t>i</w:t>
      </w:r>
      <w:r w:rsidRPr="00397BC6">
        <w:rPr>
          <w:rFonts w:eastAsia="Calibri" w:cs="Calibri"/>
          <w:spacing w:val="1"/>
          <w:lang w:eastAsia="en-US"/>
        </w:rPr>
        <w:t xml:space="preserve"> </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r</w:t>
      </w:r>
      <w:r w:rsidRPr="00397BC6">
        <w:rPr>
          <w:rFonts w:eastAsia="Calibri" w:cs="Calibri"/>
          <w:spacing w:val="1"/>
          <w:lang w:eastAsia="en-US"/>
        </w:rPr>
        <w:t>ü</w:t>
      </w:r>
      <w:r w:rsidRPr="00397BC6">
        <w:rPr>
          <w:rFonts w:eastAsia="Calibri" w:cs="Calibri"/>
          <w:lang w:eastAsia="en-US"/>
        </w:rPr>
        <w:t>l</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 teki</w:t>
      </w:r>
      <w:r w:rsidRPr="00397BC6">
        <w:rPr>
          <w:rFonts w:eastAsia="Calibri" w:cs="Calibri"/>
          <w:spacing w:val="1"/>
          <w:lang w:eastAsia="en-US"/>
        </w:rPr>
        <w:t>n</w:t>
      </w:r>
      <w:r w:rsidRPr="00397BC6">
        <w:rPr>
          <w:rFonts w:eastAsia="Calibri" w:cs="Calibri"/>
          <w:lang w:eastAsia="en-US"/>
        </w:rPr>
        <w:t>t</w:t>
      </w:r>
      <w:r w:rsidRPr="00397BC6">
        <w:rPr>
          <w:rFonts w:eastAsia="Calibri" w:cs="Calibri"/>
          <w:spacing w:val="1"/>
          <w:lang w:eastAsia="en-US"/>
        </w:rPr>
        <w:t>h</w:t>
      </w:r>
      <w:r w:rsidRPr="00397BC6">
        <w:rPr>
          <w:rFonts w:eastAsia="Calibri" w:cs="Calibri"/>
          <w:spacing w:val="-1"/>
          <w:lang w:eastAsia="en-US"/>
        </w:rPr>
        <w:t>e</w:t>
      </w:r>
      <w:r w:rsidRPr="00397BC6">
        <w:rPr>
          <w:rFonts w:eastAsia="Calibri" w:cs="Calibri"/>
          <w:lang w:eastAsia="en-US"/>
        </w:rPr>
        <w:t>t</w:t>
      </w:r>
      <w:r w:rsidRPr="00397BC6">
        <w:rPr>
          <w:rFonts w:eastAsia="Calibri" w:cs="Calibri"/>
          <w:spacing w:val="1"/>
          <w:lang w:eastAsia="en-US"/>
        </w:rPr>
        <w:t>ő</w:t>
      </w:r>
      <w:r w:rsidRPr="00397BC6">
        <w:rPr>
          <w:rFonts w:eastAsia="Calibri" w:cs="Calibri"/>
          <w:lang w:eastAsia="en-US"/>
        </w:rPr>
        <w:t>, két</w:t>
      </w:r>
      <w:r w:rsidRPr="00397BC6">
        <w:rPr>
          <w:rFonts w:eastAsia="Calibri" w:cs="Calibri"/>
          <w:spacing w:val="7"/>
          <w:lang w:eastAsia="en-US"/>
        </w:rPr>
        <w:t xml:space="preserve"> </w:t>
      </w:r>
      <w:r w:rsidRPr="00397BC6">
        <w:rPr>
          <w:rFonts w:eastAsia="Calibri" w:cs="Calibri"/>
          <w:spacing w:val="1"/>
          <w:lang w:eastAsia="en-US"/>
        </w:rPr>
        <w:t>b</w:t>
      </w:r>
      <w:r w:rsidRPr="00397BC6">
        <w:rPr>
          <w:rFonts w:eastAsia="Calibri" w:cs="Calibri"/>
          <w:lang w:eastAsia="en-US"/>
        </w:rPr>
        <w:t>iz</w:t>
      </w:r>
      <w:r w:rsidRPr="00397BC6">
        <w:rPr>
          <w:rFonts w:eastAsia="Calibri" w:cs="Calibri"/>
          <w:spacing w:val="1"/>
          <w:lang w:eastAsia="en-US"/>
        </w:rPr>
        <w:t>t</w:t>
      </w:r>
      <w:r w:rsidRPr="00397BC6">
        <w:rPr>
          <w:rFonts w:eastAsia="Calibri" w:cs="Calibri"/>
          <w:lang w:eastAsia="en-US"/>
        </w:rPr>
        <w:t>o</w:t>
      </w:r>
      <w:r w:rsidRPr="00397BC6">
        <w:rPr>
          <w:rFonts w:eastAsia="Calibri" w:cs="Calibri"/>
          <w:spacing w:val="-1"/>
          <w:lang w:eastAsia="en-US"/>
        </w:rPr>
        <w:t>s</w:t>
      </w:r>
      <w:r w:rsidRPr="00397BC6">
        <w:rPr>
          <w:rFonts w:eastAsia="Calibri" w:cs="Calibri"/>
          <w:lang w:eastAsia="en-US"/>
        </w:rPr>
        <w:t>ít</w:t>
      </w:r>
      <w:r w:rsidRPr="00397BC6">
        <w:rPr>
          <w:rFonts w:eastAsia="Calibri" w:cs="Calibri"/>
          <w:spacing w:val="3"/>
          <w:lang w:eastAsia="en-US"/>
        </w:rPr>
        <w:t>á</w:t>
      </w:r>
      <w:r w:rsidRPr="00397BC6">
        <w:rPr>
          <w:rFonts w:eastAsia="Calibri" w:cs="Calibri"/>
          <w:spacing w:val="-1"/>
          <w:lang w:eastAsia="en-US"/>
        </w:rPr>
        <w:t>s</w:t>
      </w:r>
      <w:r w:rsidRPr="00397BC6">
        <w:rPr>
          <w:rFonts w:eastAsia="Calibri" w:cs="Calibri"/>
          <w:lang w:eastAsia="en-US"/>
        </w:rPr>
        <w:t>i ág</w:t>
      </w:r>
      <w:r w:rsidRPr="00397BC6">
        <w:rPr>
          <w:rFonts w:eastAsia="Calibri" w:cs="Calibri"/>
          <w:spacing w:val="1"/>
          <w:lang w:eastAsia="en-US"/>
        </w:rPr>
        <w:t>a</w:t>
      </w:r>
      <w:r w:rsidRPr="00397BC6">
        <w:rPr>
          <w:rFonts w:eastAsia="Calibri" w:cs="Calibri"/>
          <w:lang w:eastAsia="en-US"/>
        </w:rPr>
        <w:t>z</w:t>
      </w:r>
      <w:r w:rsidRPr="00397BC6">
        <w:rPr>
          <w:rFonts w:eastAsia="Calibri" w:cs="Calibri"/>
          <w:spacing w:val="1"/>
          <w:lang w:eastAsia="en-US"/>
        </w:rPr>
        <w:t>a</w:t>
      </w:r>
      <w:r w:rsidRPr="00397BC6">
        <w:rPr>
          <w:rFonts w:eastAsia="Calibri" w:cs="Calibri"/>
          <w:lang w:eastAsia="en-US"/>
        </w:rPr>
        <w:t>t</w:t>
      </w:r>
      <w:r w:rsidRPr="00397BC6">
        <w:rPr>
          <w:rFonts w:eastAsia="Calibri" w:cs="Calibri"/>
          <w:spacing w:val="1"/>
          <w:lang w:eastAsia="en-US"/>
        </w:rPr>
        <w:t>n</w:t>
      </w:r>
      <w:r w:rsidRPr="00397BC6">
        <w:rPr>
          <w:rFonts w:eastAsia="Calibri" w:cs="Calibri"/>
          <w:lang w:eastAsia="en-US"/>
        </w:rPr>
        <w:t xml:space="preserve">ak </w:t>
      </w:r>
      <w:r w:rsidRPr="00397BC6">
        <w:rPr>
          <w:rFonts w:eastAsia="Calibri" w:cs="Calibri"/>
          <w:spacing w:val="1"/>
          <w:lang w:eastAsia="en-US"/>
        </w:rPr>
        <w:t>n</w:t>
      </w:r>
      <w:r w:rsidRPr="00397BC6">
        <w:rPr>
          <w:rFonts w:eastAsia="Calibri" w:cs="Calibri"/>
          <w:lang w:eastAsia="en-US"/>
        </w:rPr>
        <w:t>agy terj</w:t>
      </w:r>
      <w:r w:rsidRPr="00397BC6">
        <w:rPr>
          <w:rFonts w:eastAsia="Calibri" w:cs="Calibri"/>
          <w:spacing w:val="-1"/>
          <w:lang w:eastAsia="en-US"/>
        </w:rPr>
        <w:t>e</w:t>
      </w:r>
      <w:r w:rsidRPr="00397BC6">
        <w:rPr>
          <w:rFonts w:eastAsia="Calibri" w:cs="Calibri"/>
          <w:spacing w:val="1"/>
          <w:lang w:eastAsia="en-US"/>
        </w:rPr>
        <w:t>de</w:t>
      </w:r>
      <w:r w:rsidRPr="00397BC6">
        <w:rPr>
          <w:rFonts w:eastAsia="Calibri" w:cs="Calibri"/>
          <w:lang w:eastAsia="en-US"/>
        </w:rPr>
        <w:t>l</w:t>
      </w:r>
      <w:r w:rsidRPr="00397BC6">
        <w:rPr>
          <w:rFonts w:eastAsia="Calibri" w:cs="Calibri"/>
          <w:spacing w:val="-1"/>
          <w:lang w:eastAsia="en-US"/>
        </w:rPr>
        <w:t>me</w:t>
      </w:r>
      <w:r w:rsidRPr="00397BC6">
        <w:rPr>
          <w:rFonts w:eastAsia="Calibri" w:cs="Calibri"/>
          <w:lang w:eastAsia="en-US"/>
        </w:rPr>
        <w:t>t</w:t>
      </w:r>
      <w:r w:rsidRPr="00397BC6">
        <w:rPr>
          <w:rFonts w:eastAsia="Calibri" w:cs="Calibri"/>
          <w:spacing w:val="3"/>
          <w:lang w:eastAsia="en-US"/>
        </w:rPr>
        <w:t xml:space="preserve"> </w:t>
      </w:r>
      <w:r w:rsidRPr="00397BC6">
        <w:rPr>
          <w:rFonts w:eastAsia="Calibri" w:cs="Calibri"/>
          <w:spacing w:val="-1"/>
          <w:lang w:eastAsia="en-US"/>
        </w:rPr>
        <w:t>s</w:t>
      </w:r>
      <w:r w:rsidRPr="00397BC6">
        <w:rPr>
          <w:rFonts w:eastAsia="Calibri" w:cs="Calibri"/>
          <w:lang w:eastAsia="en-US"/>
        </w:rPr>
        <w:t>ze</w:t>
      </w:r>
      <w:r w:rsidRPr="00397BC6">
        <w:rPr>
          <w:rFonts w:eastAsia="Calibri" w:cs="Calibri"/>
          <w:spacing w:val="1"/>
          <w:lang w:eastAsia="en-US"/>
        </w:rPr>
        <w:t>n</w:t>
      </w:r>
      <w:r w:rsidRPr="00397BC6">
        <w:rPr>
          <w:rFonts w:eastAsia="Calibri" w:cs="Calibri"/>
          <w:spacing w:val="3"/>
          <w:lang w:eastAsia="en-US"/>
        </w:rPr>
        <w:t>t</w:t>
      </w:r>
      <w:r w:rsidRPr="00397BC6">
        <w:rPr>
          <w:rFonts w:eastAsia="Calibri" w:cs="Calibri"/>
          <w:spacing w:val="-1"/>
          <w:lang w:eastAsia="en-US"/>
        </w:rPr>
        <w:t>e</w:t>
      </w:r>
      <w:r w:rsidRPr="00397BC6">
        <w:rPr>
          <w:rFonts w:eastAsia="Calibri" w:cs="Calibri"/>
          <w:lang w:eastAsia="en-US"/>
        </w:rPr>
        <w:t>l</w:t>
      </w:r>
      <w:r w:rsidRPr="00397BC6">
        <w:rPr>
          <w:rFonts w:eastAsia="Calibri" w:cs="Calibri"/>
          <w:spacing w:val="1"/>
          <w:lang w:eastAsia="en-US"/>
        </w:rPr>
        <w:t>n</w:t>
      </w:r>
      <w:r w:rsidRPr="00397BC6">
        <w:rPr>
          <w:rFonts w:eastAsia="Calibri" w:cs="Calibri"/>
          <w:spacing w:val="-1"/>
          <w:lang w:eastAsia="en-US"/>
        </w:rPr>
        <w:t>e</w:t>
      </w:r>
      <w:r w:rsidRPr="00397BC6">
        <w:rPr>
          <w:rFonts w:eastAsia="Calibri" w:cs="Calibri"/>
          <w:lang w:eastAsia="en-US"/>
        </w:rPr>
        <w:t>k</w:t>
      </w:r>
      <w:r w:rsidRPr="00397BC6">
        <w:rPr>
          <w:rFonts w:eastAsia="Calibri" w:cs="Calibri"/>
          <w:spacing w:val="1"/>
          <w:lang w:eastAsia="en-US"/>
        </w:rPr>
        <w:t xml:space="preserve"> </w:t>
      </w:r>
      <w:r w:rsidRPr="00397BC6">
        <w:rPr>
          <w:rFonts w:eastAsia="Calibri" w:cs="Calibri"/>
          <w:lang w:eastAsia="en-US"/>
        </w:rPr>
        <w:t>a j</w:t>
      </w:r>
      <w:r w:rsidRPr="00397BC6">
        <w:rPr>
          <w:rFonts w:eastAsia="Calibri" w:cs="Calibri"/>
          <w:spacing w:val="3"/>
          <w:lang w:eastAsia="en-US"/>
        </w:rPr>
        <w:t>o</w:t>
      </w:r>
      <w:r w:rsidRPr="00397BC6">
        <w:rPr>
          <w:rFonts w:eastAsia="Calibri" w:cs="Calibri"/>
          <w:lang w:eastAsia="en-US"/>
        </w:rPr>
        <w:t>g</w:t>
      </w:r>
      <w:r w:rsidRPr="00397BC6">
        <w:rPr>
          <w:rFonts w:eastAsia="Calibri" w:cs="Calibri"/>
          <w:spacing w:val="-1"/>
          <w:lang w:eastAsia="en-US"/>
        </w:rPr>
        <w:t>s</w:t>
      </w:r>
      <w:r w:rsidRPr="00397BC6">
        <w:rPr>
          <w:rFonts w:eastAsia="Calibri" w:cs="Calibri"/>
          <w:spacing w:val="3"/>
          <w:lang w:eastAsia="en-US"/>
        </w:rPr>
        <w:t>z</w:t>
      </w:r>
      <w:r w:rsidRPr="00397BC6">
        <w:rPr>
          <w:rFonts w:eastAsia="Calibri" w:cs="Calibri"/>
          <w:lang w:eastAsia="en-US"/>
        </w:rPr>
        <w:t>a</w:t>
      </w:r>
      <w:r w:rsidRPr="00397BC6">
        <w:rPr>
          <w:rFonts w:eastAsia="Calibri" w:cs="Calibri"/>
          <w:spacing w:val="1"/>
          <w:lang w:eastAsia="en-US"/>
        </w:rPr>
        <w:t>b</w:t>
      </w:r>
      <w:r w:rsidRPr="00397BC6">
        <w:rPr>
          <w:rFonts w:eastAsia="Calibri" w:cs="Calibri"/>
          <w:lang w:eastAsia="en-US"/>
        </w:rPr>
        <w:t>ál</w:t>
      </w:r>
      <w:r w:rsidRPr="00397BC6">
        <w:rPr>
          <w:rFonts w:eastAsia="Calibri" w:cs="Calibri"/>
          <w:spacing w:val="1"/>
          <w:lang w:eastAsia="en-US"/>
        </w:rPr>
        <w:t>y</w:t>
      </w:r>
      <w:r w:rsidRPr="00397BC6">
        <w:rPr>
          <w:rFonts w:eastAsia="Calibri" w:cs="Calibri"/>
          <w:lang w:eastAsia="en-US"/>
        </w:rPr>
        <w:t>ok, a</w:t>
      </w:r>
      <w:r w:rsidRPr="00397BC6">
        <w:rPr>
          <w:rFonts w:eastAsia="Calibri" w:cs="Calibri"/>
          <w:spacing w:val="9"/>
          <w:lang w:eastAsia="en-US"/>
        </w:rPr>
        <w:t xml:space="preserve"> </w:t>
      </w:r>
      <w:r w:rsidRPr="00397BC6">
        <w:rPr>
          <w:rFonts w:eastAsia="Calibri" w:cs="Calibri"/>
          <w:lang w:eastAsia="en-US"/>
        </w:rPr>
        <w:t>k</w:t>
      </w:r>
      <w:r w:rsidRPr="00397BC6">
        <w:rPr>
          <w:rFonts w:eastAsia="Calibri" w:cs="Calibri"/>
          <w:spacing w:val="1"/>
          <w:lang w:eastAsia="en-US"/>
        </w:rPr>
        <w:t>ö</w:t>
      </w:r>
      <w:r w:rsidRPr="00397BC6">
        <w:rPr>
          <w:rFonts w:eastAsia="Calibri" w:cs="Calibri"/>
          <w:lang w:eastAsia="en-US"/>
        </w:rPr>
        <w:t>tel</w:t>
      </w:r>
      <w:r w:rsidRPr="00397BC6">
        <w:rPr>
          <w:rFonts w:eastAsia="Calibri" w:cs="Calibri"/>
          <w:spacing w:val="-1"/>
          <w:lang w:eastAsia="en-US"/>
        </w:rPr>
        <w:t>e</w:t>
      </w:r>
      <w:r w:rsidRPr="00397BC6">
        <w:rPr>
          <w:rFonts w:eastAsia="Calibri" w:cs="Calibri"/>
          <w:lang w:eastAsia="en-US"/>
        </w:rPr>
        <w:t>ző gépjárműfelelősség-biztosításnak és a jogvédelmi biztosításnak.</w:t>
      </w:r>
    </w:p>
    <w:p w14:paraId="3794127B" w14:textId="77777777" w:rsidR="003725A4" w:rsidRPr="00397BC6" w:rsidRDefault="003725A4" w:rsidP="003725A4">
      <w:pPr>
        <w:widowControl w:val="0"/>
        <w:spacing w:after="0" w:line="239" w:lineRule="auto"/>
        <w:ind w:left="116" w:right="64"/>
        <w:rPr>
          <w:rFonts w:eastAsia="Calibri" w:cs="Calibri"/>
          <w:lang w:eastAsia="en-US"/>
        </w:rPr>
      </w:pPr>
    </w:p>
    <w:p w14:paraId="4695CDF4"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 xml:space="preserve">A károsult kártérítési igényét e törvény alapján, a biztosítási szerződés keretei között a károkozó gépjármű üzemben tartójának biztosítójával szemben közvetlenül, illetve a </w:t>
      </w:r>
      <w:proofErr w:type="spellStart"/>
      <w:r w:rsidRPr="00397BC6">
        <w:rPr>
          <w:rFonts w:eastAsia="Calibri" w:cs="Calibri"/>
          <w:lang w:eastAsia="en-US"/>
        </w:rPr>
        <w:t>Gfbt</w:t>
      </w:r>
      <w:proofErr w:type="spellEnd"/>
      <w:r w:rsidRPr="00397BC6">
        <w:rPr>
          <w:rFonts w:eastAsia="Calibri" w:cs="Calibri"/>
          <w:lang w:eastAsia="en-US"/>
        </w:rPr>
        <w:t xml:space="preserve">-ben meghatározott esetekben a Kártalanítási Számla kezelőjével szemben jogosult érvényesíteni. </w:t>
      </w:r>
    </w:p>
    <w:p w14:paraId="7C0AD83D" w14:textId="77777777" w:rsidR="003725A4" w:rsidRPr="00397BC6" w:rsidRDefault="003725A4" w:rsidP="003725A4">
      <w:pPr>
        <w:widowControl w:val="0"/>
        <w:spacing w:after="0" w:line="239" w:lineRule="auto"/>
        <w:ind w:left="116" w:right="64"/>
        <w:rPr>
          <w:rFonts w:eastAsia="Calibri" w:cs="Calibri"/>
          <w:lang w:eastAsia="en-US"/>
        </w:rPr>
      </w:pPr>
    </w:p>
    <w:p w14:paraId="47168AC1"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 xml:space="preserve">A más tagállam területén lakóhellyel (székhellyel) rendelkező károsult keresetet indíthat a károkozó Magyarország </w:t>
      </w:r>
      <w:r w:rsidRPr="00397BC6">
        <w:rPr>
          <w:rFonts w:eastAsia="Calibri" w:cs="Calibri"/>
          <w:lang w:eastAsia="en-US"/>
        </w:rPr>
        <w:lastRenderedPageBreak/>
        <w:t>területén székhellyel rendelkező biztosítójával szemben a lakóhelye (székhelye) szerinti tagállamban, vagy a baleset bekövetkezésének helye szerinti tagállamban, amennyiben a baleset a zöldkártyarendszer valamely, a károsult lakóhelyétől (székhelyétől) eltérő országában következett be.</w:t>
      </w:r>
    </w:p>
    <w:p w14:paraId="46D5EBD9"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A biztosítóval szemben támasztott követeléseket a károsult választása szerint a kárképviselővel szemben is érvényesítheti a biztosítóra kiterjedő joghatállyal.</w:t>
      </w:r>
    </w:p>
    <w:p w14:paraId="17C5C697" w14:textId="77777777" w:rsidR="003725A4" w:rsidRPr="00397BC6" w:rsidRDefault="003725A4" w:rsidP="003725A4">
      <w:pPr>
        <w:widowControl w:val="0"/>
        <w:spacing w:after="0" w:line="239" w:lineRule="auto"/>
        <w:ind w:left="116" w:right="64"/>
        <w:rPr>
          <w:rFonts w:eastAsia="Calibri" w:cs="Calibri"/>
          <w:lang w:eastAsia="en-US"/>
        </w:rPr>
      </w:pPr>
    </w:p>
    <w:p w14:paraId="2542ACEF" w14:textId="3B4F27BC" w:rsidR="0044604C"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 xml:space="preserve">A biztosítási esemény bekövetkeztekor a baleset részesei a helyszínen kötelesek átadni egymásnak a személy, a gépjármű és a biztosítási szerződés azonosításához szükséges - a </w:t>
      </w:r>
      <w:proofErr w:type="spellStart"/>
      <w:r w:rsidRPr="00397BC6">
        <w:rPr>
          <w:rFonts w:eastAsia="Calibri" w:cs="Calibri"/>
          <w:lang w:eastAsia="en-US"/>
        </w:rPr>
        <w:t>Gfbt</w:t>
      </w:r>
      <w:proofErr w:type="spellEnd"/>
      <w:r w:rsidRPr="00397BC6">
        <w:rPr>
          <w:rFonts w:eastAsia="Calibri" w:cs="Calibri"/>
          <w:lang w:eastAsia="en-US"/>
        </w:rPr>
        <w:t xml:space="preserve">. 46. § (2) bekezdésének a), b) és d) pontjaiban meghatározott - adatokat, valamint a baleset lényeges körülményeire vonatkozó információkat. Az így átadott adatok a </w:t>
      </w:r>
      <w:proofErr w:type="spellStart"/>
      <w:r w:rsidRPr="00397BC6">
        <w:rPr>
          <w:rFonts w:eastAsia="Calibri" w:cs="Calibri"/>
          <w:lang w:eastAsia="en-US"/>
        </w:rPr>
        <w:t>Gfbt</w:t>
      </w:r>
      <w:proofErr w:type="spellEnd"/>
      <w:r w:rsidRPr="00397BC6">
        <w:rPr>
          <w:rFonts w:eastAsia="Calibri" w:cs="Calibri"/>
          <w:lang w:eastAsia="en-US"/>
        </w:rPr>
        <w:t xml:space="preserve">-ben meghatározott feladatainak ellátása céljából kizárólag a biztosítóhoz, a Nemzeti Irodához, a Kártalanítási Számla kezelőjéhez, a Kártalanítási Szervezethez, </w:t>
      </w:r>
      <w:r w:rsidR="0044604C" w:rsidRPr="0044604C">
        <w:rPr>
          <w:rFonts w:eastAsia="Calibri" w:cs="Calibri"/>
          <w:lang w:eastAsia="en-US"/>
        </w:rPr>
        <w:t xml:space="preserve">a </w:t>
      </w:r>
      <w:proofErr w:type="gramStart"/>
      <w:r w:rsidR="0044604C" w:rsidRPr="0044604C">
        <w:rPr>
          <w:rFonts w:eastAsia="Calibri" w:cs="Calibri"/>
          <w:lang w:eastAsia="en-US"/>
        </w:rPr>
        <w:t>MABISZ</w:t>
      </w:r>
      <w:proofErr w:type="gramEnd"/>
      <w:r w:rsidR="0044604C" w:rsidRPr="0044604C">
        <w:rPr>
          <w:rFonts w:eastAsia="Calibri" w:cs="Calibri"/>
          <w:lang w:eastAsia="en-US"/>
        </w:rPr>
        <w:t xml:space="preserve"> mint az e-kárbejelentő működtetője részére</w:t>
      </w:r>
      <w:r w:rsidR="0044604C">
        <w:rPr>
          <w:rFonts w:eastAsia="Calibri" w:cs="Calibri"/>
          <w:lang w:eastAsia="en-US"/>
        </w:rPr>
        <w:t xml:space="preserve">, </w:t>
      </w:r>
      <w:r w:rsidRPr="00397BC6">
        <w:rPr>
          <w:rFonts w:eastAsia="Calibri" w:cs="Calibri"/>
          <w:lang w:eastAsia="en-US"/>
        </w:rPr>
        <w:t>a levelezőhöz, a kárrendezési megbízotthoz, a kárképviselőhöz, az egészségbiztosítási szervhez, a nyugdíjbiztosítási szervhez továbbíthatók és a Bit. biztosítási titokra vonatkozó szabályai szerint kezelendők.</w:t>
      </w:r>
    </w:p>
    <w:p w14:paraId="36759817"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A károsult a káreseményt - annak bekövetkeztétől, illetve a tudomásszerzéstől számított - 30 napon belül köteles bejelenteni a biztosítónak. A határidő elmulasztása esetén - kivéve, ha a károsult bizonyítja, hogy az önhibáján kívül történt - a késedelmes teljesítés jogkövetkezményei a káresemény bekövetkezése és a káresemény bejelentése közötti időszakra a biztosítóval, a kárrendezési megbízottal, a levelezővel, a Kártalanítási Számla kezelőjével, a kárképviselővel és a Nemzeti Irodával szemben nem alkalmazhatók.</w:t>
      </w:r>
    </w:p>
    <w:p w14:paraId="58587907"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A Kártalanítási Alap fedezi a károsultnak a felszámolás alatt álló biztosítóval szemben fennálló követelését a biztosítási szerződésben, valamint e törvényben a kártérítési igények érvényesítésével kapcsolatos rendelkezések figyelembevételével.</w:t>
      </w:r>
    </w:p>
    <w:p w14:paraId="5527F71B"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w:t>
      </w:r>
      <w:proofErr w:type="spellStart"/>
      <w:r w:rsidRPr="00397BC6">
        <w:rPr>
          <w:rFonts w:eastAsia="Calibri" w:cs="Calibri"/>
          <w:lang w:eastAsia="en-US"/>
        </w:rPr>
        <w:t>Gfbt</w:t>
      </w:r>
      <w:proofErr w:type="spellEnd"/>
      <w:r w:rsidRPr="00397BC6">
        <w:rPr>
          <w:rFonts w:eastAsia="Calibri" w:cs="Calibri"/>
          <w:lang w:eastAsia="en-US"/>
        </w:rPr>
        <w:t>. 28-29. §)</w:t>
      </w:r>
    </w:p>
    <w:p w14:paraId="793FA06B" w14:textId="77777777" w:rsidR="003725A4" w:rsidRPr="00397BC6" w:rsidRDefault="003725A4" w:rsidP="003725A4">
      <w:pPr>
        <w:widowControl w:val="0"/>
        <w:spacing w:after="0" w:line="239" w:lineRule="auto"/>
        <w:ind w:left="116" w:right="64"/>
        <w:rPr>
          <w:rFonts w:eastAsia="Calibri" w:cs="Calibri"/>
          <w:lang w:eastAsia="en-US"/>
        </w:rPr>
      </w:pPr>
    </w:p>
    <w:p w14:paraId="18FA325E"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 xml:space="preserve">Ha a biztosító </w:t>
      </w:r>
      <w:r w:rsidRPr="00397BC6">
        <w:rPr>
          <w:rFonts w:eastAsia="Calibri" w:cs="Calibri"/>
          <w:i/>
          <w:lang w:eastAsia="en-US"/>
        </w:rPr>
        <w:t xml:space="preserve">jogvédelmi biztosítási </w:t>
      </w:r>
      <w:r w:rsidRPr="00397BC6">
        <w:rPr>
          <w:rFonts w:eastAsia="Calibri" w:cs="Calibri"/>
          <w:lang w:eastAsia="en-US"/>
        </w:rPr>
        <w:t xml:space="preserve">tevékenységet folytat, és a jogvédelmi biztosítási szerződésben név és székhely szerint megjelölt más vállalkozást bíz meg a jogvédelmi ágazat kárainak rendezésével, illetve az ezzel kapcsolatos jogi tanácsadással, akkor a károk rendezésével csak részvénytársaság, korlátolt felelősségű társaság vagy egy külföldi székhelyű, jogvédelmi biztosítási károk rendezésével foglalkozó vállalkozás </w:t>
      </w:r>
      <w:proofErr w:type="spellStart"/>
      <w:r w:rsidRPr="00397BC6">
        <w:rPr>
          <w:rFonts w:eastAsia="Calibri" w:cs="Calibri"/>
          <w:lang w:eastAsia="en-US"/>
        </w:rPr>
        <w:t>fióktelepe</w:t>
      </w:r>
      <w:proofErr w:type="spellEnd"/>
      <w:r w:rsidRPr="00397BC6">
        <w:rPr>
          <w:rFonts w:eastAsia="Calibri" w:cs="Calibri"/>
          <w:lang w:eastAsia="en-US"/>
        </w:rPr>
        <w:t xml:space="preserve"> bízható meg, feltéve, hogy a biztosítóval nem áll semmilyen pénzügyi, kereskedelmi vagy adminisztratív kapcsolatban, vagy egyéb olyan közvetlen vagy közvetett kapcsolatban, amely a kárrendezés </w:t>
      </w:r>
      <w:proofErr w:type="spellStart"/>
      <w:r w:rsidRPr="00397BC6">
        <w:rPr>
          <w:rFonts w:eastAsia="Calibri" w:cs="Calibri"/>
          <w:lang w:eastAsia="en-US"/>
        </w:rPr>
        <w:t>pártatlanságát</w:t>
      </w:r>
      <w:proofErr w:type="spellEnd"/>
      <w:r w:rsidRPr="00397BC6">
        <w:rPr>
          <w:rFonts w:eastAsia="Calibri" w:cs="Calibri"/>
          <w:lang w:eastAsia="en-US"/>
        </w:rPr>
        <w:t xml:space="preserve"> befolyásolhatja, és egyéb tevékenysége nem veszélyezteti a kárrendezési </w:t>
      </w:r>
      <w:proofErr w:type="spellStart"/>
      <w:r w:rsidRPr="00397BC6">
        <w:rPr>
          <w:rFonts w:eastAsia="Calibri" w:cs="Calibri"/>
          <w:lang w:eastAsia="en-US"/>
        </w:rPr>
        <w:t>pártatlanságát</w:t>
      </w:r>
      <w:proofErr w:type="spellEnd"/>
      <w:r w:rsidRPr="00397BC6">
        <w:rPr>
          <w:rFonts w:eastAsia="Calibri" w:cs="Calibri"/>
          <w:lang w:eastAsia="en-US"/>
        </w:rPr>
        <w:t>.</w:t>
      </w:r>
    </w:p>
    <w:p w14:paraId="516AFF9D" w14:textId="77777777" w:rsidR="003725A4" w:rsidRPr="00397BC6" w:rsidRDefault="003725A4" w:rsidP="003725A4">
      <w:pPr>
        <w:widowControl w:val="0"/>
        <w:spacing w:after="0" w:line="239" w:lineRule="auto"/>
        <w:ind w:left="116" w:right="64"/>
        <w:rPr>
          <w:rFonts w:eastAsia="Calibri" w:cs="Calibri"/>
          <w:lang w:eastAsia="en-US"/>
        </w:rPr>
      </w:pPr>
    </w:p>
    <w:p w14:paraId="10DCFE1C"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Ha a fenti bekezdésben meghatározott jogilag elkülönült szervezet más biztosítóval pénzügyi, kereskedelmi vagy adminisztratív kapcsolatban áll, akkor e vállalkozásnak a vezető tisztségviselői és a jogvédelmi károk rendezésével, az ezzel kapcsolatos jogi tanácsadással foglalkozó alkalmazottai ugyanilyen vagy hasonló tevékenységet más, a Bit. 1. melléklet A) részében meghatározott bármely ágazatot művelő biztosító részére nem végezhetnek. A jogvédelmi ágazat kárainak rendezésével, és az ezzel kapcsolatos jogi tanácsadással nem bízható meg egy olyan másik biztosító, amely nemcsak jogvédelmi biztosítással foglalkozik.</w:t>
      </w:r>
    </w:p>
    <w:p w14:paraId="090D2402" w14:textId="77777777" w:rsidR="003725A4" w:rsidRPr="00397BC6" w:rsidRDefault="003725A4" w:rsidP="003725A4">
      <w:pPr>
        <w:widowControl w:val="0"/>
        <w:spacing w:after="0" w:line="239" w:lineRule="auto"/>
        <w:ind w:left="116" w:right="64"/>
        <w:rPr>
          <w:rFonts w:eastAsia="Calibri" w:cs="Calibri"/>
          <w:lang w:eastAsia="en-US"/>
        </w:rPr>
      </w:pPr>
    </w:p>
    <w:p w14:paraId="582B1E2B"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A jogvédelmi biztosító és a kárrendezéssel megbízott más vállalkozás közötti információátadásnak olyan módon, olyan adatokra kiterjedően kell történnie, amely nem ad lehetőséget arra, hogy a jogvédelmi biztosító az így rendelkezésre álló adatokat más biztosítási szerződésekkel kapcsolatos károk rendezése során felhasználhassa.</w:t>
      </w:r>
    </w:p>
    <w:p w14:paraId="09312F5E" w14:textId="77777777" w:rsidR="003725A4" w:rsidRPr="00397BC6" w:rsidRDefault="003725A4" w:rsidP="003725A4">
      <w:pPr>
        <w:widowControl w:val="0"/>
        <w:spacing w:after="0" w:line="239" w:lineRule="auto"/>
        <w:ind w:left="116" w:right="64"/>
        <w:rPr>
          <w:rFonts w:eastAsia="Calibri" w:cs="Calibri"/>
          <w:lang w:eastAsia="en-US"/>
        </w:rPr>
      </w:pPr>
    </w:p>
    <w:p w14:paraId="3EF2D129"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A Bit. 161. § b) pontja esetén a biztosító csak a biztosított kifejezett, írásban vagy más bizonyítható módon tett kérésére ajánlhat jogi képviselőt, azt követően, hogy a biztosított nem kívánt élni a jogi képviselő szabad megválasztásának jogával. A biztosító ebben az esetben legalább három jogi képviselőt köteles ajánlani a biztosított részére.</w:t>
      </w:r>
    </w:p>
    <w:p w14:paraId="044EEB96" w14:textId="77777777" w:rsidR="003725A4" w:rsidRPr="00397BC6" w:rsidRDefault="003725A4" w:rsidP="003725A4">
      <w:pPr>
        <w:widowControl w:val="0"/>
        <w:spacing w:after="0" w:line="239" w:lineRule="auto"/>
        <w:ind w:left="116" w:right="64"/>
        <w:rPr>
          <w:rFonts w:eastAsia="Calibri" w:cs="Calibri"/>
          <w:lang w:eastAsia="en-US"/>
        </w:rPr>
      </w:pPr>
    </w:p>
    <w:p w14:paraId="62B09D3A"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A jogvédelmi biztosító és a jogi képviselő közötti információátadásnak olyan módon, olyan adatokra kiterjedően kell történnie, amely nem ad lehetőséget arra, hogy a jogvédelmi biztosító az így rendelkezésre álló adatokat más biztosítási szerződésekkel kapcsolatos károk rendezése során felhasználhassa.</w:t>
      </w:r>
    </w:p>
    <w:p w14:paraId="2C8C9BB4" w14:textId="77777777" w:rsidR="003725A4" w:rsidRPr="00397BC6" w:rsidRDefault="003725A4" w:rsidP="003725A4">
      <w:pPr>
        <w:widowControl w:val="0"/>
        <w:spacing w:after="0" w:line="239" w:lineRule="auto"/>
        <w:ind w:left="116" w:right="64"/>
        <w:rPr>
          <w:rFonts w:eastAsia="Calibri" w:cs="Calibri"/>
          <w:lang w:eastAsia="en-US"/>
        </w:rPr>
      </w:pPr>
      <w:r w:rsidRPr="00397BC6">
        <w:rPr>
          <w:rFonts w:eastAsia="Calibri" w:cs="Calibri"/>
          <w:lang w:eastAsia="en-US"/>
        </w:rPr>
        <w:t>(Bit. 162. §)</w:t>
      </w:r>
    </w:p>
    <w:p w14:paraId="293E15DE" w14:textId="77777777" w:rsidR="003725A4" w:rsidRPr="00397BC6" w:rsidRDefault="003725A4" w:rsidP="003725A4">
      <w:pPr>
        <w:widowControl w:val="0"/>
        <w:spacing w:before="6" w:after="0" w:line="240" w:lineRule="exact"/>
        <w:jc w:val="left"/>
        <w:rPr>
          <w:rFonts w:eastAsia="Calibri" w:cs="Times New Roman"/>
          <w:sz w:val="24"/>
          <w:szCs w:val="24"/>
          <w:lang w:eastAsia="en-US"/>
        </w:rPr>
      </w:pPr>
    </w:p>
    <w:p w14:paraId="4DD9B872" w14:textId="77777777" w:rsidR="003725A4" w:rsidRPr="00397BC6" w:rsidRDefault="003725A4" w:rsidP="003725A4">
      <w:pPr>
        <w:widowControl w:val="0"/>
        <w:spacing w:before="6" w:after="0" w:line="240" w:lineRule="exact"/>
        <w:ind w:left="142"/>
        <w:rPr>
          <w:rFonts w:eastAsia="Calibri" w:cs="Times New Roman"/>
          <w:lang w:eastAsia="en-US"/>
        </w:rPr>
      </w:pPr>
      <w:r w:rsidRPr="00397BC6">
        <w:rPr>
          <w:rFonts w:eastAsia="Calibri" w:cs="Times New Roman"/>
          <w:lang w:eastAsia="en-US"/>
        </w:rPr>
        <w:t>Jogvédelmi biztosítás esetén a biztosítási szerződési feltételeknek (a Bit. 121. §-ban foglaltakon túlmenően) tartalmazniuk kell</w:t>
      </w:r>
    </w:p>
    <w:p w14:paraId="3485BC3D" w14:textId="77777777" w:rsidR="003725A4" w:rsidRPr="00397BC6" w:rsidRDefault="003725A4" w:rsidP="004A6AA2">
      <w:pPr>
        <w:widowControl w:val="0"/>
        <w:numPr>
          <w:ilvl w:val="1"/>
          <w:numId w:val="39"/>
        </w:numPr>
        <w:spacing w:before="6" w:after="0" w:line="240" w:lineRule="exact"/>
        <w:ind w:left="709"/>
        <w:contextualSpacing/>
        <w:jc w:val="left"/>
        <w:rPr>
          <w:rFonts w:eastAsia="Calibri" w:cs="Times New Roman"/>
          <w:lang w:eastAsia="en-US"/>
        </w:rPr>
      </w:pPr>
      <w:r w:rsidRPr="00397BC6">
        <w:rPr>
          <w:rFonts w:eastAsia="Calibri" w:cs="Times New Roman"/>
          <w:lang w:eastAsia="en-US"/>
        </w:rPr>
        <w:t>a biztosított jogát arra, hogy bármely bírósági vagy közigazgatási hatósági eljárásban, vagy az ilyen eljárás megkezdését megelőzően, az eljárás elkerülését elősegítő eljárás során szabadon megválaszthatja jogi képviselőjét, amennyiben az érdekeinek védelme, illetve képviselete céljából szükséges,</w:t>
      </w:r>
    </w:p>
    <w:p w14:paraId="09934D4D" w14:textId="77777777" w:rsidR="003725A4" w:rsidRPr="00397BC6" w:rsidRDefault="003725A4" w:rsidP="004A6AA2">
      <w:pPr>
        <w:widowControl w:val="0"/>
        <w:numPr>
          <w:ilvl w:val="1"/>
          <w:numId w:val="39"/>
        </w:numPr>
        <w:spacing w:before="6" w:after="0" w:line="240" w:lineRule="exact"/>
        <w:ind w:left="709"/>
        <w:contextualSpacing/>
        <w:jc w:val="left"/>
        <w:rPr>
          <w:rFonts w:eastAsia="Calibri" w:cs="Times New Roman"/>
          <w:lang w:eastAsia="en-US"/>
        </w:rPr>
      </w:pPr>
      <w:r w:rsidRPr="00397BC6">
        <w:rPr>
          <w:rFonts w:eastAsia="Calibri" w:cs="Times New Roman"/>
          <w:lang w:eastAsia="en-US"/>
        </w:rPr>
        <w:lastRenderedPageBreak/>
        <w:t xml:space="preserve">egy </w:t>
      </w:r>
      <w:proofErr w:type="spellStart"/>
      <w:r w:rsidRPr="00397BC6">
        <w:rPr>
          <w:rFonts w:eastAsia="Calibri" w:cs="Times New Roman"/>
          <w:lang w:eastAsia="en-US"/>
        </w:rPr>
        <w:t>pártatlanságot</w:t>
      </w:r>
      <w:proofErr w:type="spellEnd"/>
      <w:r w:rsidRPr="00397BC6">
        <w:rPr>
          <w:rFonts w:eastAsia="Calibri" w:cs="Times New Roman"/>
          <w:lang w:eastAsia="en-US"/>
        </w:rPr>
        <w:t xml:space="preserve"> biztosító egyeztető eljárás meghatározását, amelyet a biztosító és a biztosított között a biztosító szolgáltatásával kapcsolatban keletkezett véleményeltérés esetén a feleknek követniük kell,</w:t>
      </w:r>
    </w:p>
    <w:p w14:paraId="73092DFB" w14:textId="77777777" w:rsidR="003725A4" w:rsidRPr="00397BC6" w:rsidRDefault="003725A4" w:rsidP="004A6AA2">
      <w:pPr>
        <w:widowControl w:val="0"/>
        <w:numPr>
          <w:ilvl w:val="1"/>
          <w:numId w:val="39"/>
        </w:numPr>
        <w:spacing w:before="6" w:after="0" w:line="240" w:lineRule="exact"/>
        <w:ind w:left="709"/>
        <w:contextualSpacing/>
        <w:jc w:val="left"/>
        <w:rPr>
          <w:rFonts w:eastAsia="Calibri" w:cs="Times New Roman"/>
          <w:lang w:eastAsia="en-US"/>
        </w:rPr>
      </w:pPr>
      <w:r w:rsidRPr="00397BC6">
        <w:rPr>
          <w:rFonts w:eastAsia="Calibri" w:cs="Times New Roman"/>
          <w:lang w:eastAsia="en-US"/>
        </w:rPr>
        <w:t>a biztosított jogát arra, hogy amennyiben a b) pontban jelzett eljárás nem vezet eredményre, akkor a biztosítási szerződéssel kapcsolatos érdekei védelmében szabadon megválaszthatja jogi képviselőjét,</w:t>
      </w:r>
    </w:p>
    <w:p w14:paraId="4235DA10" w14:textId="77777777" w:rsidR="003725A4" w:rsidRPr="00397BC6" w:rsidRDefault="003725A4" w:rsidP="004A6AA2">
      <w:pPr>
        <w:widowControl w:val="0"/>
        <w:numPr>
          <w:ilvl w:val="1"/>
          <w:numId w:val="39"/>
        </w:numPr>
        <w:spacing w:before="6" w:after="0" w:line="240" w:lineRule="exact"/>
        <w:ind w:left="709"/>
        <w:contextualSpacing/>
        <w:jc w:val="left"/>
        <w:rPr>
          <w:rFonts w:eastAsia="Calibri" w:cs="Times New Roman"/>
          <w:lang w:eastAsia="en-US"/>
        </w:rPr>
      </w:pPr>
      <w:r w:rsidRPr="00397BC6">
        <w:rPr>
          <w:rFonts w:eastAsia="Calibri" w:cs="Times New Roman"/>
          <w:lang w:eastAsia="en-US"/>
        </w:rPr>
        <w:t>a biztosított írásban vagy más bizonyítható módon történő tájékoztatását arról, hogy a biztosítóval keletkezett véleményeltérés esetén megilletik a b) és c) pontban meghatározott jogok,</w:t>
      </w:r>
    </w:p>
    <w:p w14:paraId="26FB7699" w14:textId="77777777" w:rsidR="003725A4" w:rsidRPr="00397BC6" w:rsidRDefault="003725A4" w:rsidP="004A6AA2">
      <w:pPr>
        <w:widowControl w:val="0"/>
        <w:numPr>
          <w:ilvl w:val="1"/>
          <w:numId w:val="39"/>
        </w:numPr>
        <w:spacing w:before="6" w:after="0" w:line="240" w:lineRule="exact"/>
        <w:ind w:left="709"/>
        <w:contextualSpacing/>
        <w:jc w:val="left"/>
        <w:rPr>
          <w:rFonts w:eastAsia="Calibri" w:cs="Times New Roman"/>
          <w:lang w:eastAsia="en-US"/>
        </w:rPr>
      </w:pPr>
      <w:r w:rsidRPr="00397BC6">
        <w:rPr>
          <w:rFonts w:eastAsia="Calibri" w:cs="Times New Roman"/>
          <w:lang w:eastAsia="en-US"/>
        </w:rPr>
        <w:t>azon eljárás szabályait, amelyet abban az esetben követnek a felek, ha a biztosító szolgáltatási kötelezettsége beálltának alapjául szolgáló esemény során két vagy több ellenérdekű fél ugyanannál a biztosítónál rendelkezik jogvédelmi, vagy felelősségbiztosítási szerződéssel,</w:t>
      </w:r>
    </w:p>
    <w:p w14:paraId="18019CCF" w14:textId="77777777" w:rsidR="003725A4" w:rsidRPr="00397BC6" w:rsidRDefault="003725A4" w:rsidP="004A6AA2">
      <w:pPr>
        <w:widowControl w:val="0"/>
        <w:numPr>
          <w:ilvl w:val="1"/>
          <w:numId w:val="39"/>
        </w:numPr>
        <w:spacing w:before="6" w:after="0" w:line="240" w:lineRule="exact"/>
        <w:ind w:left="709"/>
        <w:contextualSpacing/>
        <w:jc w:val="left"/>
        <w:rPr>
          <w:rFonts w:eastAsia="Calibri" w:cs="Times New Roman"/>
          <w:lang w:eastAsia="en-US"/>
        </w:rPr>
      </w:pPr>
      <w:r w:rsidRPr="00397BC6">
        <w:rPr>
          <w:rFonts w:eastAsia="Calibri" w:cs="Times New Roman"/>
          <w:lang w:eastAsia="en-US"/>
        </w:rPr>
        <w:t xml:space="preserve">az arról való tájékoztatást, hogy az </w:t>
      </w:r>
      <w:proofErr w:type="gramStart"/>
      <w:r w:rsidRPr="00397BC6">
        <w:rPr>
          <w:rFonts w:eastAsia="Calibri" w:cs="Times New Roman"/>
          <w:lang w:eastAsia="en-US"/>
        </w:rPr>
        <w:t>a)-</w:t>
      </w:r>
      <w:proofErr w:type="gramEnd"/>
      <w:r w:rsidRPr="00397BC6">
        <w:rPr>
          <w:rFonts w:eastAsia="Calibri" w:cs="Times New Roman"/>
          <w:lang w:eastAsia="en-US"/>
        </w:rPr>
        <w:t>c) pont közül a jogvédelmi biztosítási tevékenység során mely feltétel áll fenn.</w:t>
      </w:r>
    </w:p>
    <w:p w14:paraId="10E960C8" w14:textId="77777777" w:rsidR="003725A4" w:rsidRPr="00397BC6" w:rsidRDefault="003725A4" w:rsidP="003725A4">
      <w:pPr>
        <w:widowControl w:val="0"/>
        <w:spacing w:before="6" w:after="0" w:line="240" w:lineRule="exact"/>
        <w:ind w:left="142"/>
        <w:rPr>
          <w:rFonts w:eastAsia="Calibri" w:cs="Times New Roman"/>
          <w:lang w:eastAsia="en-US"/>
        </w:rPr>
      </w:pPr>
      <w:r w:rsidRPr="00397BC6">
        <w:rPr>
          <w:rFonts w:eastAsia="Calibri" w:cs="Times New Roman"/>
          <w:lang w:eastAsia="en-US"/>
        </w:rPr>
        <w:t>Ha a b) pontban meghatározott egyeztető eljárás eredménye a biztosítottra kedvező, az eljárás költségét a biztosító viseli, ellenkező esetben a biztosított és a biztosító a saját költségét viseli. A biztosítási szerződés eltérő rendelkelése hiányában véleményeltérés esetén a biztosított egy általa választott ügyvédhez fordulhat. Ha az ügyvéd a biztosított álláspontját fogadja el, a biztosító köteles ennek megfelelően eljárni.</w:t>
      </w:r>
    </w:p>
    <w:p w14:paraId="6432993E" w14:textId="77777777" w:rsidR="003725A4" w:rsidRPr="00397BC6" w:rsidRDefault="003725A4" w:rsidP="003725A4">
      <w:pPr>
        <w:widowControl w:val="0"/>
        <w:spacing w:before="6" w:after="0" w:line="240" w:lineRule="exact"/>
        <w:ind w:left="142"/>
        <w:rPr>
          <w:rFonts w:eastAsia="Calibri" w:cs="Times New Roman"/>
          <w:lang w:eastAsia="en-US"/>
        </w:rPr>
      </w:pPr>
    </w:p>
    <w:p w14:paraId="042DCF65" w14:textId="77777777" w:rsidR="003725A4" w:rsidRPr="00397BC6" w:rsidRDefault="003725A4" w:rsidP="003725A4">
      <w:pPr>
        <w:widowControl w:val="0"/>
        <w:spacing w:before="6" w:after="0" w:line="240" w:lineRule="exact"/>
        <w:ind w:left="142"/>
        <w:rPr>
          <w:rFonts w:eastAsia="Calibri" w:cs="Times New Roman"/>
          <w:lang w:eastAsia="en-US"/>
        </w:rPr>
      </w:pPr>
      <w:r w:rsidRPr="00397BC6">
        <w:rPr>
          <w:rFonts w:eastAsia="Calibri" w:cs="Times New Roman"/>
          <w:lang w:eastAsia="en-US"/>
        </w:rPr>
        <w:t xml:space="preserve">Ha a biztosító és a biztosított között a biztosító szolgáltatásával kapcsolatban véleményeltérés keletkezik, a biztosító köteles írásban tájékoztatni a </w:t>
      </w:r>
      <w:proofErr w:type="spellStart"/>
      <w:r w:rsidRPr="00397BC6">
        <w:rPr>
          <w:rFonts w:eastAsia="Calibri" w:cs="Times New Roman"/>
          <w:lang w:eastAsia="en-US"/>
        </w:rPr>
        <w:t>biztosítottat</w:t>
      </w:r>
      <w:proofErr w:type="spellEnd"/>
      <w:r w:rsidRPr="00397BC6">
        <w:rPr>
          <w:rFonts w:eastAsia="Calibri" w:cs="Times New Roman"/>
          <w:lang w:eastAsia="en-US"/>
        </w:rPr>
        <w:t xml:space="preserve"> a fenti bekezdés </w:t>
      </w:r>
      <w:proofErr w:type="gramStart"/>
      <w:r w:rsidRPr="00397BC6">
        <w:rPr>
          <w:rFonts w:eastAsia="Calibri" w:cs="Times New Roman"/>
          <w:lang w:eastAsia="en-US"/>
        </w:rPr>
        <w:t>a)-</w:t>
      </w:r>
      <w:proofErr w:type="gramEnd"/>
      <w:r w:rsidRPr="00397BC6">
        <w:rPr>
          <w:rFonts w:eastAsia="Calibri" w:cs="Times New Roman"/>
          <w:lang w:eastAsia="en-US"/>
        </w:rPr>
        <w:t>c) pontjában foglaltakról.</w:t>
      </w:r>
    </w:p>
    <w:p w14:paraId="6C7A106F" w14:textId="77777777" w:rsidR="003725A4" w:rsidRPr="00397BC6" w:rsidRDefault="003725A4" w:rsidP="003725A4">
      <w:pPr>
        <w:widowControl w:val="0"/>
        <w:spacing w:before="6" w:after="0" w:line="240" w:lineRule="exact"/>
        <w:ind w:left="142"/>
        <w:jc w:val="left"/>
        <w:rPr>
          <w:rFonts w:eastAsia="Calibri" w:cs="Times New Roman"/>
          <w:lang w:eastAsia="en-US"/>
        </w:rPr>
      </w:pPr>
      <w:r w:rsidRPr="00397BC6">
        <w:rPr>
          <w:rFonts w:eastAsia="Calibri" w:cs="Times New Roman"/>
          <w:lang w:eastAsia="en-US"/>
        </w:rPr>
        <w:t>(Bit</w:t>
      </w:r>
      <w:r w:rsidRPr="00397BC6">
        <w:rPr>
          <w:rFonts w:eastAsia="Calibri" w:cs="Times New Roman"/>
          <w:sz w:val="24"/>
          <w:szCs w:val="24"/>
          <w:lang w:eastAsia="en-US"/>
        </w:rPr>
        <w:t xml:space="preserve">. </w:t>
      </w:r>
      <w:r w:rsidRPr="00397BC6">
        <w:rPr>
          <w:rFonts w:eastAsia="Calibri" w:cs="Times New Roman"/>
          <w:lang w:eastAsia="en-US"/>
        </w:rPr>
        <w:t>165. §)</w:t>
      </w:r>
    </w:p>
    <w:p w14:paraId="21D55BC0" w14:textId="77777777" w:rsidR="003725A4" w:rsidRPr="00397BC6" w:rsidRDefault="003725A4" w:rsidP="003725A4">
      <w:pPr>
        <w:widowControl w:val="0"/>
        <w:spacing w:before="6" w:after="0" w:line="240" w:lineRule="exact"/>
        <w:ind w:left="142"/>
        <w:jc w:val="left"/>
        <w:rPr>
          <w:rFonts w:eastAsia="Calibri" w:cs="Times New Roman"/>
          <w:sz w:val="24"/>
          <w:szCs w:val="24"/>
          <w:lang w:eastAsia="en-US"/>
        </w:rPr>
      </w:pPr>
    </w:p>
    <w:p w14:paraId="112D9E1C" w14:textId="77777777" w:rsidR="003725A4" w:rsidRPr="00397BC6" w:rsidRDefault="003725A4" w:rsidP="003725A4">
      <w:pPr>
        <w:widowControl w:val="0"/>
        <w:spacing w:before="6" w:after="0" w:line="240" w:lineRule="exact"/>
        <w:ind w:left="142"/>
        <w:rPr>
          <w:rFonts w:eastAsia="Calibri" w:cs="Times New Roman"/>
          <w:lang w:eastAsia="en-US"/>
        </w:rPr>
      </w:pPr>
      <w:r w:rsidRPr="00397BC6">
        <w:rPr>
          <w:rFonts w:eastAsia="Calibri" w:cs="Times New Roman"/>
          <w:lang w:eastAsia="en-US"/>
        </w:rPr>
        <w:t>Ha a jogvédelmi biztosítás más kockázatokat is fedező biztosítási szerződés részét képezi, akkor a jogvédelmi biztosításnak külön, az ügyfelek számára felismerhetően elkülönülő részt kell képeznie a biztosítási szerződésen belül.</w:t>
      </w:r>
    </w:p>
    <w:p w14:paraId="1E1744FB" w14:textId="77777777" w:rsidR="003725A4" w:rsidRPr="00397BC6" w:rsidRDefault="003725A4" w:rsidP="003725A4">
      <w:pPr>
        <w:widowControl w:val="0"/>
        <w:spacing w:before="6" w:after="0" w:line="240" w:lineRule="exact"/>
        <w:ind w:left="142"/>
        <w:rPr>
          <w:rFonts w:eastAsia="Calibri" w:cs="Times New Roman"/>
          <w:lang w:eastAsia="en-US"/>
        </w:rPr>
      </w:pPr>
    </w:p>
    <w:p w14:paraId="7DBE1C7C" w14:textId="77777777" w:rsidR="003725A4" w:rsidRPr="00397BC6" w:rsidRDefault="003725A4" w:rsidP="003725A4">
      <w:pPr>
        <w:widowControl w:val="0"/>
        <w:spacing w:before="6" w:after="0" w:line="240" w:lineRule="exact"/>
        <w:ind w:left="142"/>
        <w:rPr>
          <w:rFonts w:eastAsia="Calibri" w:cs="Times New Roman"/>
          <w:lang w:eastAsia="en-US"/>
        </w:rPr>
      </w:pPr>
      <w:r w:rsidRPr="00397BC6">
        <w:rPr>
          <w:rFonts w:eastAsia="Calibri" w:cs="Times New Roman"/>
          <w:lang w:eastAsia="en-US"/>
        </w:rPr>
        <w:t>A biztosító az ügyfeleinek átadásra kerülő valamennyi dokumentumon köteles felhívni a figyelmet a jogvédelmi biztosítási fedezet létére, továbbá a biztosító a biztosítási díj meghatározása során külön is köteles feltüntetni a jogvédelmi biztosítási fedezet díját, abban a pénznemben, amelyben a szerződő fél a biztosítási díj megfizetésére köteles.</w:t>
      </w:r>
    </w:p>
    <w:p w14:paraId="0157AFF2" w14:textId="77777777" w:rsidR="003725A4" w:rsidRPr="00397BC6" w:rsidRDefault="003725A4" w:rsidP="003725A4">
      <w:pPr>
        <w:widowControl w:val="0"/>
        <w:spacing w:before="6" w:after="0" w:line="240" w:lineRule="exact"/>
        <w:ind w:left="142"/>
        <w:jc w:val="left"/>
        <w:rPr>
          <w:rFonts w:eastAsia="Calibri" w:cs="Times New Roman"/>
          <w:lang w:eastAsia="en-US"/>
        </w:rPr>
      </w:pPr>
      <w:r w:rsidRPr="00397BC6">
        <w:rPr>
          <w:rFonts w:eastAsia="Calibri" w:cs="Times New Roman"/>
          <w:lang w:eastAsia="en-US"/>
        </w:rPr>
        <w:t>(Bit. 166. §)</w:t>
      </w:r>
    </w:p>
    <w:p w14:paraId="1C0583CC" w14:textId="77777777" w:rsidR="00B944EB" w:rsidRPr="00397BC6" w:rsidRDefault="00B944EB" w:rsidP="00B944EB"/>
    <w:sectPr w:rsidR="00B944EB" w:rsidRPr="00397BC6" w:rsidSect="00CD6E8D">
      <w:headerReference w:type="default" r:id="rId10"/>
      <w:footerReference w:type="default" r:id="rId11"/>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46936" w14:textId="77777777" w:rsidR="007B3A13" w:rsidRDefault="007B3A13">
      <w:r>
        <w:separator/>
      </w:r>
    </w:p>
  </w:endnote>
  <w:endnote w:type="continuationSeparator" w:id="0">
    <w:p w14:paraId="3F2AA815" w14:textId="77777777" w:rsidR="007B3A13" w:rsidRDefault="007B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F2C4" w14:textId="77777777" w:rsidR="007B3A13" w:rsidRPr="00AC6950" w:rsidRDefault="007B3A13"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2</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5F24" w14:textId="77777777" w:rsidR="007B3A13" w:rsidRDefault="007B3A13">
      <w:r>
        <w:separator/>
      </w:r>
    </w:p>
  </w:footnote>
  <w:footnote w:type="continuationSeparator" w:id="0">
    <w:p w14:paraId="5C45F004" w14:textId="77777777" w:rsidR="007B3A13" w:rsidRDefault="007B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371A" w14:textId="77777777" w:rsidR="007B3A13" w:rsidRPr="00AC6950" w:rsidRDefault="007B3A13"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AA9"/>
    <w:multiLevelType w:val="hybridMultilevel"/>
    <w:tmpl w:val="D02811C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485712"/>
    <w:multiLevelType w:val="hybridMultilevel"/>
    <w:tmpl w:val="0734CD1C"/>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 w15:restartNumberingAfterBreak="0">
    <w:nsid w:val="05F1206B"/>
    <w:multiLevelType w:val="hybridMultilevel"/>
    <w:tmpl w:val="B35C475E"/>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 w15:restartNumberingAfterBreak="0">
    <w:nsid w:val="07934229"/>
    <w:multiLevelType w:val="hybridMultilevel"/>
    <w:tmpl w:val="E26AC278"/>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 w15:restartNumberingAfterBreak="0">
    <w:nsid w:val="0BE625EB"/>
    <w:multiLevelType w:val="hybridMultilevel"/>
    <w:tmpl w:val="D5466E82"/>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D0E159B"/>
    <w:multiLevelType w:val="hybridMultilevel"/>
    <w:tmpl w:val="35FEB978"/>
    <w:lvl w:ilvl="0" w:tplc="040E0017">
      <w:start w:val="1"/>
      <w:numFmt w:val="lowerLetter"/>
      <w:lvlText w:val="%1)"/>
      <w:lvlJc w:val="left"/>
      <w:pPr>
        <w:ind w:left="1556" w:hanging="360"/>
      </w:pPr>
    </w:lvl>
    <w:lvl w:ilvl="1" w:tplc="040E0019" w:tentative="1">
      <w:start w:val="1"/>
      <w:numFmt w:val="lowerLetter"/>
      <w:lvlText w:val="%2."/>
      <w:lvlJc w:val="left"/>
      <w:pPr>
        <w:ind w:left="2276" w:hanging="360"/>
      </w:pPr>
    </w:lvl>
    <w:lvl w:ilvl="2" w:tplc="040E001B" w:tentative="1">
      <w:start w:val="1"/>
      <w:numFmt w:val="lowerRoman"/>
      <w:lvlText w:val="%3."/>
      <w:lvlJc w:val="right"/>
      <w:pPr>
        <w:ind w:left="2996" w:hanging="180"/>
      </w:pPr>
    </w:lvl>
    <w:lvl w:ilvl="3" w:tplc="040E000F" w:tentative="1">
      <w:start w:val="1"/>
      <w:numFmt w:val="decimal"/>
      <w:lvlText w:val="%4."/>
      <w:lvlJc w:val="left"/>
      <w:pPr>
        <w:ind w:left="3716" w:hanging="360"/>
      </w:pPr>
    </w:lvl>
    <w:lvl w:ilvl="4" w:tplc="040E0019" w:tentative="1">
      <w:start w:val="1"/>
      <w:numFmt w:val="lowerLetter"/>
      <w:lvlText w:val="%5."/>
      <w:lvlJc w:val="left"/>
      <w:pPr>
        <w:ind w:left="4436" w:hanging="360"/>
      </w:pPr>
    </w:lvl>
    <w:lvl w:ilvl="5" w:tplc="040E001B" w:tentative="1">
      <w:start w:val="1"/>
      <w:numFmt w:val="lowerRoman"/>
      <w:lvlText w:val="%6."/>
      <w:lvlJc w:val="right"/>
      <w:pPr>
        <w:ind w:left="5156" w:hanging="180"/>
      </w:pPr>
    </w:lvl>
    <w:lvl w:ilvl="6" w:tplc="040E000F" w:tentative="1">
      <w:start w:val="1"/>
      <w:numFmt w:val="decimal"/>
      <w:lvlText w:val="%7."/>
      <w:lvlJc w:val="left"/>
      <w:pPr>
        <w:ind w:left="5876" w:hanging="360"/>
      </w:pPr>
    </w:lvl>
    <w:lvl w:ilvl="7" w:tplc="040E0019" w:tentative="1">
      <w:start w:val="1"/>
      <w:numFmt w:val="lowerLetter"/>
      <w:lvlText w:val="%8."/>
      <w:lvlJc w:val="left"/>
      <w:pPr>
        <w:ind w:left="6596" w:hanging="360"/>
      </w:pPr>
    </w:lvl>
    <w:lvl w:ilvl="8" w:tplc="040E001B" w:tentative="1">
      <w:start w:val="1"/>
      <w:numFmt w:val="lowerRoman"/>
      <w:lvlText w:val="%9."/>
      <w:lvlJc w:val="right"/>
      <w:pPr>
        <w:ind w:left="7316" w:hanging="180"/>
      </w:pPr>
    </w:lvl>
  </w:abstractNum>
  <w:abstractNum w:abstractNumId="6"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32A6C51"/>
    <w:multiLevelType w:val="hybridMultilevel"/>
    <w:tmpl w:val="3BC8BFCA"/>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9"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1"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63251F"/>
    <w:multiLevelType w:val="hybridMultilevel"/>
    <w:tmpl w:val="BD42245C"/>
    <w:lvl w:ilvl="0" w:tplc="85662FD0">
      <w:start w:val="1"/>
      <w:numFmt w:val="lowerLetter"/>
      <w:lvlText w:val="%1)"/>
      <w:lvlJc w:val="left"/>
      <w:pPr>
        <w:ind w:left="502" w:hanging="360"/>
      </w:pPr>
      <w:rPr>
        <w:rFonts w:hint="default"/>
        <w:i/>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3"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4" w15:restartNumberingAfterBreak="0">
    <w:nsid w:val="27C916C0"/>
    <w:multiLevelType w:val="hybridMultilevel"/>
    <w:tmpl w:val="1376F03E"/>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5"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6" w15:restartNumberingAfterBreak="0">
    <w:nsid w:val="2C5860A0"/>
    <w:multiLevelType w:val="hybridMultilevel"/>
    <w:tmpl w:val="3BAC9C3C"/>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31B10039"/>
    <w:multiLevelType w:val="hybridMultilevel"/>
    <w:tmpl w:val="93769DBA"/>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9" w15:restartNumberingAfterBreak="0">
    <w:nsid w:val="370443E9"/>
    <w:multiLevelType w:val="hybridMultilevel"/>
    <w:tmpl w:val="FEF6C890"/>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0" w15:restartNumberingAfterBreak="0">
    <w:nsid w:val="37376979"/>
    <w:multiLevelType w:val="hybridMultilevel"/>
    <w:tmpl w:val="425C3F22"/>
    <w:lvl w:ilvl="0" w:tplc="040E0017">
      <w:start w:val="1"/>
      <w:numFmt w:val="lowerLetter"/>
      <w:lvlText w:val="%1)"/>
      <w:lvlJc w:val="left"/>
      <w:pPr>
        <w:ind w:left="882" w:hanging="360"/>
      </w:pPr>
    </w:lvl>
    <w:lvl w:ilvl="1" w:tplc="040E0017">
      <w:start w:val="1"/>
      <w:numFmt w:val="lowerLetter"/>
      <w:lvlText w:val="%2)"/>
      <w:lvlJc w:val="left"/>
      <w:pPr>
        <w:ind w:left="1602" w:hanging="360"/>
      </w:pPr>
    </w:lvl>
    <w:lvl w:ilvl="2" w:tplc="040E001B" w:tentative="1">
      <w:start w:val="1"/>
      <w:numFmt w:val="lowerRoman"/>
      <w:lvlText w:val="%3."/>
      <w:lvlJc w:val="right"/>
      <w:pPr>
        <w:ind w:left="2322" w:hanging="180"/>
      </w:pPr>
    </w:lvl>
    <w:lvl w:ilvl="3" w:tplc="040E000F" w:tentative="1">
      <w:start w:val="1"/>
      <w:numFmt w:val="decimal"/>
      <w:lvlText w:val="%4."/>
      <w:lvlJc w:val="left"/>
      <w:pPr>
        <w:ind w:left="3042" w:hanging="360"/>
      </w:pPr>
    </w:lvl>
    <w:lvl w:ilvl="4" w:tplc="040E0019" w:tentative="1">
      <w:start w:val="1"/>
      <w:numFmt w:val="lowerLetter"/>
      <w:lvlText w:val="%5."/>
      <w:lvlJc w:val="left"/>
      <w:pPr>
        <w:ind w:left="3762" w:hanging="360"/>
      </w:pPr>
    </w:lvl>
    <w:lvl w:ilvl="5" w:tplc="040E001B" w:tentative="1">
      <w:start w:val="1"/>
      <w:numFmt w:val="lowerRoman"/>
      <w:lvlText w:val="%6."/>
      <w:lvlJc w:val="right"/>
      <w:pPr>
        <w:ind w:left="4482" w:hanging="180"/>
      </w:pPr>
    </w:lvl>
    <w:lvl w:ilvl="6" w:tplc="040E000F" w:tentative="1">
      <w:start w:val="1"/>
      <w:numFmt w:val="decimal"/>
      <w:lvlText w:val="%7."/>
      <w:lvlJc w:val="left"/>
      <w:pPr>
        <w:ind w:left="5202" w:hanging="360"/>
      </w:pPr>
    </w:lvl>
    <w:lvl w:ilvl="7" w:tplc="040E0019" w:tentative="1">
      <w:start w:val="1"/>
      <w:numFmt w:val="lowerLetter"/>
      <w:lvlText w:val="%8."/>
      <w:lvlJc w:val="left"/>
      <w:pPr>
        <w:ind w:left="5922" w:hanging="360"/>
      </w:pPr>
    </w:lvl>
    <w:lvl w:ilvl="8" w:tplc="040E001B" w:tentative="1">
      <w:start w:val="1"/>
      <w:numFmt w:val="lowerRoman"/>
      <w:lvlText w:val="%9."/>
      <w:lvlJc w:val="right"/>
      <w:pPr>
        <w:ind w:left="6642" w:hanging="180"/>
      </w:pPr>
    </w:lvl>
  </w:abstractNum>
  <w:abstractNum w:abstractNumId="21" w15:restartNumberingAfterBreak="0">
    <w:nsid w:val="37545BA8"/>
    <w:multiLevelType w:val="hybridMultilevel"/>
    <w:tmpl w:val="231A146C"/>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2" w15:restartNumberingAfterBreak="0">
    <w:nsid w:val="3D692399"/>
    <w:multiLevelType w:val="hybridMultilevel"/>
    <w:tmpl w:val="A97ED0AC"/>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3"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44A64B7D"/>
    <w:multiLevelType w:val="hybridMultilevel"/>
    <w:tmpl w:val="1B9EC8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0F">
      <w:start w:val="1"/>
      <w:numFmt w:val="decimal"/>
      <w:lvlText w:val="%3."/>
      <w:lvlJc w:val="left"/>
      <w:pPr>
        <w:ind w:left="1031"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74203D3"/>
    <w:multiLevelType w:val="hybridMultilevel"/>
    <w:tmpl w:val="D3748EAA"/>
    <w:lvl w:ilvl="0" w:tplc="040E0017">
      <w:start w:val="1"/>
      <w:numFmt w:val="lowerLetter"/>
      <w:lvlText w:val="%1)"/>
      <w:lvlJc w:val="left"/>
      <w:pPr>
        <w:ind w:left="1556" w:hanging="360"/>
      </w:pPr>
    </w:lvl>
    <w:lvl w:ilvl="1" w:tplc="040E0019" w:tentative="1">
      <w:start w:val="1"/>
      <w:numFmt w:val="lowerLetter"/>
      <w:lvlText w:val="%2."/>
      <w:lvlJc w:val="left"/>
      <w:pPr>
        <w:ind w:left="2276" w:hanging="360"/>
      </w:pPr>
    </w:lvl>
    <w:lvl w:ilvl="2" w:tplc="040E001B" w:tentative="1">
      <w:start w:val="1"/>
      <w:numFmt w:val="lowerRoman"/>
      <w:lvlText w:val="%3."/>
      <w:lvlJc w:val="right"/>
      <w:pPr>
        <w:ind w:left="2996" w:hanging="180"/>
      </w:pPr>
    </w:lvl>
    <w:lvl w:ilvl="3" w:tplc="040E000F" w:tentative="1">
      <w:start w:val="1"/>
      <w:numFmt w:val="decimal"/>
      <w:lvlText w:val="%4."/>
      <w:lvlJc w:val="left"/>
      <w:pPr>
        <w:ind w:left="3716" w:hanging="360"/>
      </w:pPr>
    </w:lvl>
    <w:lvl w:ilvl="4" w:tplc="040E0019" w:tentative="1">
      <w:start w:val="1"/>
      <w:numFmt w:val="lowerLetter"/>
      <w:lvlText w:val="%5."/>
      <w:lvlJc w:val="left"/>
      <w:pPr>
        <w:ind w:left="4436" w:hanging="360"/>
      </w:pPr>
    </w:lvl>
    <w:lvl w:ilvl="5" w:tplc="040E001B" w:tentative="1">
      <w:start w:val="1"/>
      <w:numFmt w:val="lowerRoman"/>
      <w:lvlText w:val="%6."/>
      <w:lvlJc w:val="right"/>
      <w:pPr>
        <w:ind w:left="5156" w:hanging="180"/>
      </w:pPr>
    </w:lvl>
    <w:lvl w:ilvl="6" w:tplc="040E000F" w:tentative="1">
      <w:start w:val="1"/>
      <w:numFmt w:val="decimal"/>
      <w:lvlText w:val="%7."/>
      <w:lvlJc w:val="left"/>
      <w:pPr>
        <w:ind w:left="5876" w:hanging="360"/>
      </w:pPr>
    </w:lvl>
    <w:lvl w:ilvl="7" w:tplc="040E0019" w:tentative="1">
      <w:start w:val="1"/>
      <w:numFmt w:val="lowerLetter"/>
      <w:lvlText w:val="%8."/>
      <w:lvlJc w:val="left"/>
      <w:pPr>
        <w:ind w:left="6596" w:hanging="360"/>
      </w:pPr>
    </w:lvl>
    <w:lvl w:ilvl="8" w:tplc="040E001B" w:tentative="1">
      <w:start w:val="1"/>
      <w:numFmt w:val="lowerRoman"/>
      <w:lvlText w:val="%9."/>
      <w:lvlJc w:val="right"/>
      <w:pPr>
        <w:ind w:left="7316" w:hanging="180"/>
      </w:pPr>
    </w:lvl>
  </w:abstractNum>
  <w:abstractNum w:abstractNumId="26" w15:restartNumberingAfterBreak="0">
    <w:nsid w:val="48732E2F"/>
    <w:multiLevelType w:val="hybridMultilevel"/>
    <w:tmpl w:val="EDE28694"/>
    <w:lvl w:ilvl="0" w:tplc="040E0017">
      <w:start w:val="1"/>
      <w:numFmt w:val="lowerLetter"/>
      <w:lvlText w:val="%1)"/>
      <w:lvlJc w:val="left"/>
      <w:pPr>
        <w:ind w:left="882" w:hanging="360"/>
      </w:pPr>
    </w:lvl>
    <w:lvl w:ilvl="1" w:tplc="040E0017">
      <w:start w:val="1"/>
      <w:numFmt w:val="lowerLetter"/>
      <w:lvlText w:val="%2)"/>
      <w:lvlJc w:val="left"/>
      <w:pPr>
        <w:ind w:left="1602" w:hanging="360"/>
      </w:pPr>
    </w:lvl>
    <w:lvl w:ilvl="2" w:tplc="040E001B" w:tentative="1">
      <w:start w:val="1"/>
      <w:numFmt w:val="lowerRoman"/>
      <w:lvlText w:val="%3."/>
      <w:lvlJc w:val="right"/>
      <w:pPr>
        <w:ind w:left="2322" w:hanging="180"/>
      </w:pPr>
    </w:lvl>
    <w:lvl w:ilvl="3" w:tplc="040E000F" w:tentative="1">
      <w:start w:val="1"/>
      <w:numFmt w:val="decimal"/>
      <w:lvlText w:val="%4."/>
      <w:lvlJc w:val="left"/>
      <w:pPr>
        <w:ind w:left="3042" w:hanging="360"/>
      </w:pPr>
    </w:lvl>
    <w:lvl w:ilvl="4" w:tplc="040E0019" w:tentative="1">
      <w:start w:val="1"/>
      <w:numFmt w:val="lowerLetter"/>
      <w:lvlText w:val="%5."/>
      <w:lvlJc w:val="left"/>
      <w:pPr>
        <w:ind w:left="3762" w:hanging="360"/>
      </w:pPr>
    </w:lvl>
    <w:lvl w:ilvl="5" w:tplc="040E001B" w:tentative="1">
      <w:start w:val="1"/>
      <w:numFmt w:val="lowerRoman"/>
      <w:lvlText w:val="%6."/>
      <w:lvlJc w:val="right"/>
      <w:pPr>
        <w:ind w:left="4482" w:hanging="180"/>
      </w:pPr>
    </w:lvl>
    <w:lvl w:ilvl="6" w:tplc="040E000F" w:tentative="1">
      <w:start w:val="1"/>
      <w:numFmt w:val="decimal"/>
      <w:lvlText w:val="%7."/>
      <w:lvlJc w:val="left"/>
      <w:pPr>
        <w:ind w:left="5202" w:hanging="360"/>
      </w:pPr>
    </w:lvl>
    <w:lvl w:ilvl="7" w:tplc="040E0019" w:tentative="1">
      <w:start w:val="1"/>
      <w:numFmt w:val="lowerLetter"/>
      <w:lvlText w:val="%8."/>
      <w:lvlJc w:val="left"/>
      <w:pPr>
        <w:ind w:left="5922" w:hanging="360"/>
      </w:pPr>
    </w:lvl>
    <w:lvl w:ilvl="8" w:tplc="040E001B" w:tentative="1">
      <w:start w:val="1"/>
      <w:numFmt w:val="lowerRoman"/>
      <w:lvlText w:val="%9."/>
      <w:lvlJc w:val="right"/>
      <w:pPr>
        <w:ind w:left="6642" w:hanging="180"/>
      </w:pPr>
    </w:lvl>
  </w:abstractNum>
  <w:abstractNum w:abstractNumId="27"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4AEF760E"/>
    <w:multiLevelType w:val="hybridMultilevel"/>
    <w:tmpl w:val="8E8AEE08"/>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9" w15:restartNumberingAfterBreak="0">
    <w:nsid w:val="4B2B7ED9"/>
    <w:multiLevelType w:val="hybridMultilevel"/>
    <w:tmpl w:val="491412EA"/>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0" w15:restartNumberingAfterBreak="0">
    <w:nsid w:val="4CCF591D"/>
    <w:multiLevelType w:val="hybridMultilevel"/>
    <w:tmpl w:val="C8F619B4"/>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1" w15:restartNumberingAfterBreak="0">
    <w:nsid w:val="52252DEE"/>
    <w:multiLevelType w:val="hybridMultilevel"/>
    <w:tmpl w:val="9BFE008E"/>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2" w15:restartNumberingAfterBreak="0">
    <w:nsid w:val="54A32E7D"/>
    <w:multiLevelType w:val="hybridMultilevel"/>
    <w:tmpl w:val="3F3A119C"/>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3" w15:restartNumberingAfterBreak="0">
    <w:nsid w:val="56A840F9"/>
    <w:multiLevelType w:val="hybridMultilevel"/>
    <w:tmpl w:val="B4A6D2B6"/>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4" w15:restartNumberingAfterBreak="0">
    <w:nsid w:val="57633BE3"/>
    <w:multiLevelType w:val="hybridMultilevel"/>
    <w:tmpl w:val="8278CC38"/>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5" w15:restartNumberingAfterBreak="0">
    <w:nsid w:val="66B872AE"/>
    <w:multiLevelType w:val="hybridMultilevel"/>
    <w:tmpl w:val="ABDEE6C0"/>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6" w15:restartNumberingAfterBreak="0">
    <w:nsid w:val="6B3221BC"/>
    <w:multiLevelType w:val="hybridMultilevel"/>
    <w:tmpl w:val="CAD01BA4"/>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7"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8" w15:restartNumberingAfterBreak="0">
    <w:nsid w:val="714C3BB7"/>
    <w:multiLevelType w:val="hybridMultilevel"/>
    <w:tmpl w:val="215E5BD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9" w15:restartNumberingAfterBreak="0">
    <w:nsid w:val="74202EBF"/>
    <w:multiLevelType w:val="hybridMultilevel"/>
    <w:tmpl w:val="2A8EDBAE"/>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1" w15:restartNumberingAfterBreak="0">
    <w:nsid w:val="767C431F"/>
    <w:multiLevelType w:val="hybridMultilevel"/>
    <w:tmpl w:val="7CE024A0"/>
    <w:lvl w:ilvl="0" w:tplc="88D6F256">
      <w:start w:val="1"/>
      <w:numFmt w:val="lowerLetter"/>
      <w:lvlText w:val="%1)"/>
      <w:lvlJc w:val="left"/>
      <w:pPr>
        <w:ind w:left="476" w:hanging="360"/>
      </w:pPr>
      <w:rPr>
        <w:rFonts w:hint="default"/>
        <w:i/>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42"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3" w15:restartNumberingAfterBreak="0">
    <w:nsid w:val="7BAC40B4"/>
    <w:multiLevelType w:val="hybridMultilevel"/>
    <w:tmpl w:val="156E86B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4" w15:restartNumberingAfterBreak="0">
    <w:nsid w:val="7DEC2B50"/>
    <w:multiLevelType w:val="hybridMultilevel"/>
    <w:tmpl w:val="B63831F2"/>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66041574">
    <w:abstractNumId w:val="13"/>
  </w:num>
  <w:num w:numId="2" w16cid:durableId="1094784489">
    <w:abstractNumId w:val="9"/>
  </w:num>
  <w:num w:numId="3" w16cid:durableId="2022730642">
    <w:abstractNumId w:val="6"/>
  </w:num>
  <w:num w:numId="4" w16cid:durableId="1318145792">
    <w:abstractNumId w:val="7"/>
  </w:num>
  <w:num w:numId="5" w16cid:durableId="797532802">
    <w:abstractNumId w:val="23"/>
  </w:num>
  <w:num w:numId="6" w16cid:durableId="1665664302">
    <w:abstractNumId w:val="11"/>
  </w:num>
  <w:num w:numId="7" w16cid:durableId="479074758">
    <w:abstractNumId w:val="37"/>
  </w:num>
  <w:num w:numId="8" w16cid:durableId="2055932029">
    <w:abstractNumId w:val="40"/>
  </w:num>
  <w:num w:numId="9" w16cid:durableId="529224010">
    <w:abstractNumId w:val="15"/>
  </w:num>
  <w:num w:numId="10" w16cid:durableId="1626427532">
    <w:abstractNumId w:val="4"/>
  </w:num>
  <w:num w:numId="11" w16cid:durableId="923340539">
    <w:abstractNumId w:val="26"/>
  </w:num>
  <w:num w:numId="12" w16cid:durableId="651832974">
    <w:abstractNumId w:val="20"/>
  </w:num>
  <w:num w:numId="13" w16cid:durableId="629554788">
    <w:abstractNumId w:val="24"/>
  </w:num>
  <w:num w:numId="14" w16cid:durableId="710887169">
    <w:abstractNumId w:val="25"/>
  </w:num>
  <w:num w:numId="15" w16cid:durableId="531384274">
    <w:abstractNumId w:val="8"/>
  </w:num>
  <w:num w:numId="16" w16cid:durableId="1590624653">
    <w:abstractNumId w:val="36"/>
  </w:num>
  <w:num w:numId="17" w16cid:durableId="352458226">
    <w:abstractNumId w:val="43"/>
  </w:num>
  <w:num w:numId="18" w16cid:durableId="1268999894">
    <w:abstractNumId w:val="38"/>
  </w:num>
  <w:num w:numId="19" w16cid:durableId="1873031989">
    <w:abstractNumId w:val="0"/>
  </w:num>
  <w:num w:numId="20" w16cid:durableId="1068843142">
    <w:abstractNumId w:val="1"/>
  </w:num>
  <w:num w:numId="21" w16cid:durableId="809202187">
    <w:abstractNumId w:val="18"/>
  </w:num>
  <w:num w:numId="22" w16cid:durableId="891231832">
    <w:abstractNumId w:val="14"/>
  </w:num>
  <w:num w:numId="23" w16cid:durableId="1812360078">
    <w:abstractNumId w:val="5"/>
  </w:num>
  <w:num w:numId="24" w16cid:durableId="1210607129">
    <w:abstractNumId w:val="42"/>
  </w:num>
  <w:num w:numId="25" w16cid:durableId="276715023">
    <w:abstractNumId w:val="10"/>
  </w:num>
  <w:num w:numId="26" w16cid:durableId="2056662811">
    <w:abstractNumId w:val="29"/>
  </w:num>
  <w:num w:numId="27" w16cid:durableId="1281456125">
    <w:abstractNumId w:val="44"/>
  </w:num>
  <w:num w:numId="28" w16cid:durableId="2027124736">
    <w:abstractNumId w:val="35"/>
  </w:num>
  <w:num w:numId="29" w16cid:durableId="1910534594">
    <w:abstractNumId w:val="16"/>
  </w:num>
  <w:num w:numId="30" w16cid:durableId="933706681">
    <w:abstractNumId w:val="28"/>
  </w:num>
  <w:num w:numId="31" w16cid:durableId="104926851">
    <w:abstractNumId w:val="34"/>
  </w:num>
  <w:num w:numId="32" w16cid:durableId="1143237849">
    <w:abstractNumId w:val="30"/>
  </w:num>
  <w:num w:numId="33" w16cid:durableId="818183199">
    <w:abstractNumId w:val="21"/>
  </w:num>
  <w:num w:numId="34" w16cid:durableId="1884365978">
    <w:abstractNumId w:val="31"/>
  </w:num>
  <w:num w:numId="35" w16cid:durableId="270479154">
    <w:abstractNumId w:val="22"/>
  </w:num>
  <w:num w:numId="36" w16cid:durableId="631136312">
    <w:abstractNumId w:val="2"/>
  </w:num>
  <w:num w:numId="37" w16cid:durableId="1385833606">
    <w:abstractNumId w:val="39"/>
  </w:num>
  <w:num w:numId="38" w16cid:durableId="1995914336">
    <w:abstractNumId w:val="32"/>
  </w:num>
  <w:num w:numId="39" w16cid:durableId="765612395">
    <w:abstractNumId w:val="19"/>
  </w:num>
  <w:num w:numId="40" w16cid:durableId="1872066136">
    <w:abstractNumId w:val="23"/>
    <w:lvlOverride w:ilvl="0">
      <w:startOverride w:val="1"/>
    </w:lvlOverride>
  </w:num>
  <w:num w:numId="41" w16cid:durableId="963079771">
    <w:abstractNumId w:val="27"/>
  </w:num>
  <w:num w:numId="42" w16cid:durableId="147941855">
    <w:abstractNumId w:val="17"/>
  </w:num>
  <w:num w:numId="43" w16cid:durableId="649216845">
    <w:abstractNumId w:val="3"/>
  </w:num>
  <w:num w:numId="44" w16cid:durableId="1325891135">
    <w:abstractNumId w:val="41"/>
  </w:num>
  <w:num w:numId="45" w16cid:durableId="1220748724">
    <w:abstractNumId w:val="33"/>
  </w:num>
  <w:num w:numId="46" w16cid:durableId="1939026040">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09"/>
  <w:hyphenationZone w:val="425"/>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A4"/>
    <w:rsid w:val="00002051"/>
    <w:rsid w:val="0000273C"/>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758F6"/>
    <w:rsid w:val="0008131E"/>
    <w:rsid w:val="00081934"/>
    <w:rsid w:val="00081DA9"/>
    <w:rsid w:val="000831EC"/>
    <w:rsid w:val="00085827"/>
    <w:rsid w:val="00087E97"/>
    <w:rsid w:val="000904C4"/>
    <w:rsid w:val="000930E9"/>
    <w:rsid w:val="000A3A63"/>
    <w:rsid w:val="000A71F3"/>
    <w:rsid w:val="000C2918"/>
    <w:rsid w:val="000C3019"/>
    <w:rsid w:val="000C701E"/>
    <w:rsid w:val="000C701F"/>
    <w:rsid w:val="000D1C8B"/>
    <w:rsid w:val="000D1E44"/>
    <w:rsid w:val="000D40AE"/>
    <w:rsid w:val="000D4F61"/>
    <w:rsid w:val="000D5F26"/>
    <w:rsid w:val="000E1972"/>
    <w:rsid w:val="000E2CBD"/>
    <w:rsid w:val="000E4EE3"/>
    <w:rsid w:val="000F2858"/>
    <w:rsid w:val="000F2AE0"/>
    <w:rsid w:val="000F30B8"/>
    <w:rsid w:val="000F68FE"/>
    <w:rsid w:val="00101654"/>
    <w:rsid w:val="0010447E"/>
    <w:rsid w:val="0010496C"/>
    <w:rsid w:val="00104BB7"/>
    <w:rsid w:val="00110868"/>
    <w:rsid w:val="00113C88"/>
    <w:rsid w:val="001255A4"/>
    <w:rsid w:val="00132260"/>
    <w:rsid w:val="00133A51"/>
    <w:rsid w:val="001341B2"/>
    <w:rsid w:val="001356A6"/>
    <w:rsid w:val="001357D0"/>
    <w:rsid w:val="00136260"/>
    <w:rsid w:val="00140494"/>
    <w:rsid w:val="001421CC"/>
    <w:rsid w:val="00142F84"/>
    <w:rsid w:val="00143691"/>
    <w:rsid w:val="0014399B"/>
    <w:rsid w:val="00150045"/>
    <w:rsid w:val="00152DBF"/>
    <w:rsid w:val="00166F6C"/>
    <w:rsid w:val="001747F6"/>
    <w:rsid w:val="0018359E"/>
    <w:rsid w:val="0018619A"/>
    <w:rsid w:val="00186A66"/>
    <w:rsid w:val="001870A7"/>
    <w:rsid w:val="00197350"/>
    <w:rsid w:val="001A2BAA"/>
    <w:rsid w:val="001B3486"/>
    <w:rsid w:val="001C0FAA"/>
    <w:rsid w:val="001C233E"/>
    <w:rsid w:val="001C24F1"/>
    <w:rsid w:val="001C466F"/>
    <w:rsid w:val="001C4E3F"/>
    <w:rsid w:val="001C5C33"/>
    <w:rsid w:val="001D4211"/>
    <w:rsid w:val="001D5999"/>
    <w:rsid w:val="001D59FD"/>
    <w:rsid w:val="001D60A8"/>
    <w:rsid w:val="001D7401"/>
    <w:rsid w:val="001E34FF"/>
    <w:rsid w:val="001E4231"/>
    <w:rsid w:val="001E621D"/>
    <w:rsid w:val="001E734D"/>
    <w:rsid w:val="001F0E5D"/>
    <w:rsid w:val="001F1610"/>
    <w:rsid w:val="002012AD"/>
    <w:rsid w:val="00206642"/>
    <w:rsid w:val="00214230"/>
    <w:rsid w:val="0021484C"/>
    <w:rsid w:val="0022056B"/>
    <w:rsid w:val="0022764E"/>
    <w:rsid w:val="00240C97"/>
    <w:rsid w:val="0024525F"/>
    <w:rsid w:val="0024621C"/>
    <w:rsid w:val="002522F1"/>
    <w:rsid w:val="002602F5"/>
    <w:rsid w:val="002611AE"/>
    <w:rsid w:val="0026180A"/>
    <w:rsid w:val="00270724"/>
    <w:rsid w:val="00271371"/>
    <w:rsid w:val="00273052"/>
    <w:rsid w:val="0027402D"/>
    <w:rsid w:val="002751D4"/>
    <w:rsid w:val="002814DB"/>
    <w:rsid w:val="0028425B"/>
    <w:rsid w:val="002866DE"/>
    <w:rsid w:val="00287D15"/>
    <w:rsid w:val="00290D47"/>
    <w:rsid w:val="00292177"/>
    <w:rsid w:val="002A222D"/>
    <w:rsid w:val="002A3B0E"/>
    <w:rsid w:val="002B3674"/>
    <w:rsid w:val="002B4D45"/>
    <w:rsid w:val="002B6B78"/>
    <w:rsid w:val="002B6D25"/>
    <w:rsid w:val="002B78E0"/>
    <w:rsid w:val="002C728F"/>
    <w:rsid w:val="002C7AB8"/>
    <w:rsid w:val="002C7D4D"/>
    <w:rsid w:val="002C7DD0"/>
    <w:rsid w:val="002D5E55"/>
    <w:rsid w:val="002E6E1E"/>
    <w:rsid w:val="002F291B"/>
    <w:rsid w:val="002F34ED"/>
    <w:rsid w:val="002F602F"/>
    <w:rsid w:val="00300EE3"/>
    <w:rsid w:val="00302136"/>
    <w:rsid w:val="00313246"/>
    <w:rsid w:val="003231ED"/>
    <w:rsid w:val="00327A74"/>
    <w:rsid w:val="00331120"/>
    <w:rsid w:val="00341BB5"/>
    <w:rsid w:val="00343614"/>
    <w:rsid w:val="0035153B"/>
    <w:rsid w:val="003524A6"/>
    <w:rsid w:val="003548F7"/>
    <w:rsid w:val="00364DE4"/>
    <w:rsid w:val="003701D4"/>
    <w:rsid w:val="003704B1"/>
    <w:rsid w:val="003725A4"/>
    <w:rsid w:val="003728FE"/>
    <w:rsid w:val="00373BD2"/>
    <w:rsid w:val="0037696F"/>
    <w:rsid w:val="00380643"/>
    <w:rsid w:val="003824BF"/>
    <w:rsid w:val="003827F0"/>
    <w:rsid w:val="00383135"/>
    <w:rsid w:val="00391B59"/>
    <w:rsid w:val="00395B14"/>
    <w:rsid w:val="00395D13"/>
    <w:rsid w:val="00397BC6"/>
    <w:rsid w:val="00397F34"/>
    <w:rsid w:val="003B12B2"/>
    <w:rsid w:val="003B46BE"/>
    <w:rsid w:val="003C5699"/>
    <w:rsid w:val="003D04DD"/>
    <w:rsid w:val="003D2AD3"/>
    <w:rsid w:val="003D52BC"/>
    <w:rsid w:val="003F128A"/>
    <w:rsid w:val="00413268"/>
    <w:rsid w:val="0041484F"/>
    <w:rsid w:val="00423D50"/>
    <w:rsid w:val="0043276D"/>
    <w:rsid w:val="004330EA"/>
    <w:rsid w:val="00433373"/>
    <w:rsid w:val="004341D1"/>
    <w:rsid w:val="00434DC6"/>
    <w:rsid w:val="004413FF"/>
    <w:rsid w:val="004421B6"/>
    <w:rsid w:val="00442ABF"/>
    <w:rsid w:val="004451FE"/>
    <w:rsid w:val="0044604C"/>
    <w:rsid w:val="00453087"/>
    <w:rsid w:val="00455A38"/>
    <w:rsid w:val="00457040"/>
    <w:rsid w:val="00465939"/>
    <w:rsid w:val="0047029F"/>
    <w:rsid w:val="00470D25"/>
    <w:rsid w:val="004729CE"/>
    <w:rsid w:val="00474131"/>
    <w:rsid w:val="0048183A"/>
    <w:rsid w:val="004853D1"/>
    <w:rsid w:val="00491483"/>
    <w:rsid w:val="004919C2"/>
    <w:rsid w:val="004924CA"/>
    <w:rsid w:val="00494C89"/>
    <w:rsid w:val="00496906"/>
    <w:rsid w:val="004A58E3"/>
    <w:rsid w:val="004A5F09"/>
    <w:rsid w:val="004A6AA2"/>
    <w:rsid w:val="004B1A68"/>
    <w:rsid w:val="004C3455"/>
    <w:rsid w:val="004D270F"/>
    <w:rsid w:val="004D455D"/>
    <w:rsid w:val="004D660B"/>
    <w:rsid w:val="004D7635"/>
    <w:rsid w:val="004E2BA2"/>
    <w:rsid w:val="004F1BAA"/>
    <w:rsid w:val="004F42D5"/>
    <w:rsid w:val="004F62D0"/>
    <w:rsid w:val="004F72B9"/>
    <w:rsid w:val="0050045B"/>
    <w:rsid w:val="00501172"/>
    <w:rsid w:val="00503A99"/>
    <w:rsid w:val="0050657B"/>
    <w:rsid w:val="00510824"/>
    <w:rsid w:val="00513B1F"/>
    <w:rsid w:val="0051486A"/>
    <w:rsid w:val="005149CD"/>
    <w:rsid w:val="00515E8D"/>
    <w:rsid w:val="00516455"/>
    <w:rsid w:val="00517847"/>
    <w:rsid w:val="0052546E"/>
    <w:rsid w:val="0052584F"/>
    <w:rsid w:val="005312FD"/>
    <w:rsid w:val="00533E45"/>
    <w:rsid w:val="00544934"/>
    <w:rsid w:val="00555E8E"/>
    <w:rsid w:val="00557A68"/>
    <w:rsid w:val="00561175"/>
    <w:rsid w:val="005630A1"/>
    <w:rsid w:val="005648EE"/>
    <w:rsid w:val="005656E8"/>
    <w:rsid w:val="00571C3C"/>
    <w:rsid w:val="0057531D"/>
    <w:rsid w:val="005763C5"/>
    <w:rsid w:val="00581D24"/>
    <w:rsid w:val="0058459E"/>
    <w:rsid w:val="00586D4D"/>
    <w:rsid w:val="005A011E"/>
    <w:rsid w:val="005A2E16"/>
    <w:rsid w:val="005A3531"/>
    <w:rsid w:val="005A3DDE"/>
    <w:rsid w:val="005A788E"/>
    <w:rsid w:val="005B0A26"/>
    <w:rsid w:val="005C3F73"/>
    <w:rsid w:val="005C498A"/>
    <w:rsid w:val="005C5BB7"/>
    <w:rsid w:val="005D1A2C"/>
    <w:rsid w:val="005D76FD"/>
    <w:rsid w:val="005E1BCC"/>
    <w:rsid w:val="005F3818"/>
    <w:rsid w:val="005F3E3D"/>
    <w:rsid w:val="00600B16"/>
    <w:rsid w:val="00602F0C"/>
    <w:rsid w:val="00603723"/>
    <w:rsid w:val="00610E45"/>
    <w:rsid w:val="00626CD7"/>
    <w:rsid w:val="00627BF4"/>
    <w:rsid w:val="00627BFA"/>
    <w:rsid w:val="00642A07"/>
    <w:rsid w:val="00643529"/>
    <w:rsid w:val="00643CB4"/>
    <w:rsid w:val="00644BE4"/>
    <w:rsid w:val="00666643"/>
    <w:rsid w:val="006722BA"/>
    <w:rsid w:val="00672956"/>
    <w:rsid w:val="0067570F"/>
    <w:rsid w:val="00680ED6"/>
    <w:rsid w:val="00681108"/>
    <w:rsid w:val="00690C97"/>
    <w:rsid w:val="0069441B"/>
    <w:rsid w:val="006A54BA"/>
    <w:rsid w:val="006A66EB"/>
    <w:rsid w:val="006B0392"/>
    <w:rsid w:val="006B0FB6"/>
    <w:rsid w:val="006B2726"/>
    <w:rsid w:val="006B4271"/>
    <w:rsid w:val="006C2C3D"/>
    <w:rsid w:val="006C4871"/>
    <w:rsid w:val="006C700F"/>
    <w:rsid w:val="006D0881"/>
    <w:rsid w:val="006D3867"/>
    <w:rsid w:val="006E18E2"/>
    <w:rsid w:val="006E45F8"/>
    <w:rsid w:val="006E593C"/>
    <w:rsid w:val="006E5F78"/>
    <w:rsid w:val="006F0376"/>
    <w:rsid w:val="006F2C77"/>
    <w:rsid w:val="006F39C8"/>
    <w:rsid w:val="006F5D02"/>
    <w:rsid w:val="006F6144"/>
    <w:rsid w:val="00702828"/>
    <w:rsid w:val="00702E90"/>
    <w:rsid w:val="00703E97"/>
    <w:rsid w:val="0070653D"/>
    <w:rsid w:val="00707C38"/>
    <w:rsid w:val="00716B8F"/>
    <w:rsid w:val="007236B8"/>
    <w:rsid w:val="0072398E"/>
    <w:rsid w:val="00724AA6"/>
    <w:rsid w:val="00732D87"/>
    <w:rsid w:val="00732F49"/>
    <w:rsid w:val="00737660"/>
    <w:rsid w:val="007376E0"/>
    <w:rsid w:val="00744A1F"/>
    <w:rsid w:val="00746AEC"/>
    <w:rsid w:val="00746D82"/>
    <w:rsid w:val="007474DD"/>
    <w:rsid w:val="00751B02"/>
    <w:rsid w:val="00753985"/>
    <w:rsid w:val="00754A11"/>
    <w:rsid w:val="00763262"/>
    <w:rsid w:val="00767D3F"/>
    <w:rsid w:val="00774306"/>
    <w:rsid w:val="00774810"/>
    <w:rsid w:val="00782B80"/>
    <w:rsid w:val="00786EF4"/>
    <w:rsid w:val="00791092"/>
    <w:rsid w:val="007913EE"/>
    <w:rsid w:val="00792C7B"/>
    <w:rsid w:val="007964E5"/>
    <w:rsid w:val="007A2BE7"/>
    <w:rsid w:val="007B1174"/>
    <w:rsid w:val="007B39B9"/>
    <w:rsid w:val="007B3A13"/>
    <w:rsid w:val="007B7FC8"/>
    <w:rsid w:val="007D485C"/>
    <w:rsid w:val="007D67A3"/>
    <w:rsid w:val="007D7E92"/>
    <w:rsid w:val="007E0286"/>
    <w:rsid w:val="007F197C"/>
    <w:rsid w:val="007F1D57"/>
    <w:rsid w:val="007F7E59"/>
    <w:rsid w:val="00823B7E"/>
    <w:rsid w:val="00826A30"/>
    <w:rsid w:val="0083252A"/>
    <w:rsid w:val="008349B3"/>
    <w:rsid w:val="0083670C"/>
    <w:rsid w:val="008370C0"/>
    <w:rsid w:val="00840065"/>
    <w:rsid w:val="00841DAB"/>
    <w:rsid w:val="00843D59"/>
    <w:rsid w:val="00844283"/>
    <w:rsid w:val="0084582F"/>
    <w:rsid w:val="00847C0A"/>
    <w:rsid w:val="008512C4"/>
    <w:rsid w:val="008528A0"/>
    <w:rsid w:val="00854258"/>
    <w:rsid w:val="00860131"/>
    <w:rsid w:val="00860860"/>
    <w:rsid w:val="00864147"/>
    <w:rsid w:val="00864468"/>
    <w:rsid w:val="00866547"/>
    <w:rsid w:val="00866E71"/>
    <w:rsid w:val="008935BD"/>
    <w:rsid w:val="008936DF"/>
    <w:rsid w:val="00894F25"/>
    <w:rsid w:val="008A1C40"/>
    <w:rsid w:val="008A386D"/>
    <w:rsid w:val="008B3AFA"/>
    <w:rsid w:val="008B5CED"/>
    <w:rsid w:val="008B61E3"/>
    <w:rsid w:val="008C474C"/>
    <w:rsid w:val="008C56D8"/>
    <w:rsid w:val="008D6221"/>
    <w:rsid w:val="008E26F2"/>
    <w:rsid w:val="008E3323"/>
    <w:rsid w:val="008E3579"/>
    <w:rsid w:val="00903AC3"/>
    <w:rsid w:val="0092017C"/>
    <w:rsid w:val="009228DF"/>
    <w:rsid w:val="00925712"/>
    <w:rsid w:val="00926EA9"/>
    <w:rsid w:val="009308A6"/>
    <w:rsid w:val="00930F98"/>
    <w:rsid w:val="00933E50"/>
    <w:rsid w:val="00934193"/>
    <w:rsid w:val="00934F6E"/>
    <w:rsid w:val="00935664"/>
    <w:rsid w:val="00937A0B"/>
    <w:rsid w:val="0094233D"/>
    <w:rsid w:val="00950ACA"/>
    <w:rsid w:val="00957F22"/>
    <w:rsid w:val="0096187E"/>
    <w:rsid w:val="00961F15"/>
    <w:rsid w:val="00962FE4"/>
    <w:rsid w:val="009665AC"/>
    <w:rsid w:val="00971FEF"/>
    <w:rsid w:val="00990B18"/>
    <w:rsid w:val="009A3841"/>
    <w:rsid w:val="009A38C3"/>
    <w:rsid w:val="009A4F0C"/>
    <w:rsid w:val="009B2208"/>
    <w:rsid w:val="009B5654"/>
    <w:rsid w:val="009B7F1B"/>
    <w:rsid w:val="009C09A6"/>
    <w:rsid w:val="009C1B83"/>
    <w:rsid w:val="009C6632"/>
    <w:rsid w:val="009D0800"/>
    <w:rsid w:val="009D1272"/>
    <w:rsid w:val="009D2629"/>
    <w:rsid w:val="009D2B36"/>
    <w:rsid w:val="009D3B3D"/>
    <w:rsid w:val="009D3BDA"/>
    <w:rsid w:val="009D4156"/>
    <w:rsid w:val="009E3A57"/>
    <w:rsid w:val="009E7AC9"/>
    <w:rsid w:val="009F413A"/>
    <w:rsid w:val="00A00F2A"/>
    <w:rsid w:val="00A03212"/>
    <w:rsid w:val="00A16867"/>
    <w:rsid w:val="00A17909"/>
    <w:rsid w:val="00A2173F"/>
    <w:rsid w:val="00A244C7"/>
    <w:rsid w:val="00A26654"/>
    <w:rsid w:val="00A26ED3"/>
    <w:rsid w:val="00A3009C"/>
    <w:rsid w:val="00A3105B"/>
    <w:rsid w:val="00A34F95"/>
    <w:rsid w:val="00A44C60"/>
    <w:rsid w:val="00A5096A"/>
    <w:rsid w:val="00A56BCD"/>
    <w:rsid w:val="00A57D44"/>
    <w:rsid w:val="00A60012"/>
    <w:rsid w:val="00A608B8"/>
    <w:rsid w:val="00A705A3"/>
    <w:rsid w:val="00A72339"/>
    <w:rsid w:val="00A76528"/>
    <w:rsid w:val="00A77604"/>
    <w:rsid w:val="00A800A3"/>
    <w:rsid w:val="00A8495F"/>
    <w:rsid w:val="00A917E0"/>
    <w:rsid w:val="00A94A69"/>
    <w:rsid w:val="00A94C01"/>
    <w:rsid w:val="00AA0F5B"/>
    <w:rsid w:val="00AA7D28"/>
    <w:rsid w:val="00AB3E83"/>
    <w:rsid w:val="00AB5B26"/>
    <w:rsid w:val="00AB7DBF"/>
    <w:rsid w:val="00AC6950"/>
    <w:rsid w:val="00AD53AD"/>
    <w:rsid w:val="00AE3CD1"/>
    <w:rsid w:val="00AE41D5"/>
    <w:rsid w:val="00AE4D73"/>
    <w:rsid w:val="00AF1C92"/>
    <w:rsid w:val="00AF7B9B"/>
    <w:rsid w:val="00B06F8B"/>
    <w:rsid w:val="00B15880"/>
    <w:rsid w:val="00B1673D"/>
    <w:rsid w:val="00B250ED"/>
    <w:rsid w:val="00B25C26"/>
    <w:rsid w:val="00B261BA"/>
    <w:rsid w:val="00B27269"/>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266"/>
    <w:rsid w:val="00B64835"/>
    <w:rsid w:val="00B66A7E"/>
    <w:rsid w:val="00B702D5"/>
    <w:rsid w:val="00B723C6"/>
    <w:rsid w:val="00B732CA"/>
    <w:rsid w:val="00B800CB"/>
    <w:rsid w:val="00B8074B"/>
    <w:rsid w:val="00B80F35"/>
    <w:rsid w:val="00B8101A"/>
    <w:rsid w:val="00B861AB"/>
    <w:rsid w:val="00B93AFC"/>
    <w:rsid w:val="00B944EB"/>
    <w:rsid w:val="00BA19CA"/>
    <w:rsid w:val="00BA2A45"/>
    <w:rsid w:val="00BA568D"/>
    <w:rsid w:val="00BB27C2"/>
    <w:rsid w:val="00BB3BCA"/>
    <w:rsid w:val="00BB7D50"/>
    <w:rsid w:val="00BD0575"/>
    <w:rsid w:val="00BD12AC"/>
    <w:rsid w:val="00BD29BB"/>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178CF"/>
    <w:rsid w:val="00C20799"/>
    <w:rsid w:val="00C21137"/>
    <w:rsid w:val="00C22FB8"/>
    <w:rsid w:val="00C31F64"/>
    <w:rsid w:val="00C43AC5"/>
    <w:rsid w:val="00C47C0A"/>
    <w:rsid w:val="00C522BD"/>
    <w:rsid w:val="00C63F2A"/>
    <w:rsid w:val="00C64F11"/>
    <w:rsid w:val="00C72FB8"/>
    <w:rsid w:val="00C907C0"/>
    <w:rsid w:val="00C93837"/>
    <w:rsid w:val="00CA398B"/>
    <w:rsid w:val="00CA5E1E"/>
    <w:rsid w:val="00CC4CB1"/>
    <w:rsid w:val="00CD36BC"/>
    <w:rsid w:val="00CD4DD1"/>
    <w:rsid w:val="00CD6E8D"/>
    <w:rsid w:val="00CD724F"/>
    <w:rsid w:val="00CE188C"/>
    <w:rsid w:val="00CF148C"/>
    <w:rsid w:val="00D00D53"/>
    <w:rsid w:val="00D02170"/>
    <w:rsid w:val="00D03058"/>
    <w:rsid w:val="00D05D39"/>
    <w:rsid w:val="00D0775C"/>
    <w:rsid w:val="00D11D8B"/>
    <w:rsid w:val="00D144FA"/>
    <w:rsid w:val="00D21043"/>
    <w:rsid w:val="00D265EF"/>
    <w:rsid w:val="00D2761D"/>
    <w:rsid w:val="00D45905"/>
    <w:rsid w:val="00D463F1"/>
    <w:rsid w:val="00D50AB0"/>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D62AD"/>
    <w:rsid w:val="00DD7153"/>
    <w:rsid w:val="00DE1766"/>
    <w:rsid w:val="00DF4F58"/>
    <w:rsid w:val="00E11F2F"/>
    <w:rsid w:val="00E1289A"/>
    <w:rsid w:val="00E13A3A"/>
    <w:rsid w:val="00E14CD2"/>
    <w:rsid w:val="00E27EF4"/>
    <w:rsid w:val="00E3014B"/>
    <w:rsid w:val="00E301AE"/>
    <w:rsid w:val="00E315BC"/>
    <w:rsid w:val="00E33610"/>
    <w:rsid w:val="00E35139"/>
    <w:rsid w:val="00E44555"/>
    <w:rsid w:val="00E4526A"/>
    <w:rsid w:val="00E50608"/>
    <w:rsid w:val="00E5165B"/>
    <w:rsid w:val="00E52ABA"/>
    <w:rsid w:val="00E5314F"/>
    <w:rsid w:val="00E5338D"/>
    <w:rsid w:val="00E63DED"/>
    <w:rsid w:val="00E653E3"/>
    <w:rsid w:val="00E66AEE"/>
    <w:rsid w:val="00E70FF5"/>
    <w:rsid w:val="00E736A7"/>
    <w:rsid w:val="00E75C4F"/>
    <w:rsid w:val="00E87C26"/>
    <w:rsid w:val="00EA2361"/>
    <w:rsid w:val="00EB11D4"/>
    <w:rsid w:val="00EB2886"/>
    <w:rsid w:val="00EB398E"/>
    <w:rsid w:val="00EC4096"/>
    <w:rsid w:val="00EC429C"/>
    <w:rsid w:val="00EC6A51"/>
    <w:rsid w:val="00ED0199"/>
    <w:rsid w:val="00ED05AC"/>
    <w:rsid w:val="00ED10E2"/>
    <w:rsid w:val="00EE4050"/>
    <w:rsid w:val="00EE4149"/>
    <w:rsid w:val="00F046F8"/>
    <w:rsid w:val="00F04867"/>
    <w:rsid w:val="00F04E3E"/>
    <w:rsid w:val="00F07900"/>
    <w:rsid w:val="00F10771"/>
    <w:rsid w:val="00F205E5"/>
    <w:rsid w:val="00F32BA1"/>
    <w:rsid w:val="00F40CE4"/>
    <w:rsid w:val="00F41D36"/>
    <w:rsid w:val="00F512A3"/>
    <w:rsid w:val="00F51AB4"/>
    <w:rsid w:val="00F523A8"/>
    <w:rsid w:val="00F54723"/>
    <w:rsid w:val="00F57359"/>
    <w:rsid w:val="00F57AF5"/>
    <w:rsid w:val="00F60A86"/>
    <w:rsid w:val="00F62B87"/>
    <w:rsid w:val="00F65208"/>
    <w:rsid w:val="00F67BE6"/>
    <w:rsid w:val="00F702E1"/>
    <w:rsid w:val="00F7793C"/>
    <w:rsid w:val="00F83726"/>
    <w:rsid w:val="00F8481F"/>
    <w:rsid w:val="00F86B33"/>
    <w:rsid w:val="00F91C17"/>
    <w:rsid w:val="00F949B1"/>
    <w:rsid w:val="00F958EE"/>
    <w:rsid w:val="00F96EEB"/>
    <w:rsid w:val="00F96F8A"/>
    <w:rsid w:val="00F9761F"/>
    <w:rsid w:val="00FA102C"/>
    <w:rsid w:val="00FA2941"/>
    <w:rsid w:val="00FB3124"/>
    <w:rsid w:val="00FB32EE"/>
    <w:rsid w:val="00FB3481"/>
    <w:rsid w:val="00FC5616"/>
    <w:rsid w:val="00FD328C"/>
    <w:rsid w:val="00FD7299"/>
    <w:rsid w:val="00FE2094"/>
    <w:rsid w:val="00FE764B"/>
    <w:rsid w:val="00FF0A29"/>
    <w:rsid w:val="00FF1CB1"/>
    <w:rsid w:val="00FF20FB"/>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76033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70D25"/>
    <w:pPr>
      <w:spacing w:after="150" w:line="276" w:lineRule="auto"/>
      <w:jc w:val="both"/>
    </w:pPr>
  </w:style>
  <w:style w:type="paragraph" w:styleId="Cmsor1">
    <w:name w:val="heading 1"/>
    <w:basedOn w:val="Norml"/>
    <w:next w:val="Norml"/>
    <w:link w:val="Cmsor1Char"/>
    <w:qFormat/>
    <w:rsid w:val="00470D25"/>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470D25"/>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470D25"/>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470D25"/>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470D25"/>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470D25"/>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470D25"/>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470D25"/>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470D25"/>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470D25"/>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470D25"/>
  </w:style>
  <w:style w:type="table" w:customStyle="1" w:styleId="tblzat-mtrix">
    <w:name w:val="táblázat - mátrix"/>
    <w:basedOn w:val="Normltblzat"/>
    <w:uiPriority w:val="2"/>
    <w:qFormat/>
    <w:rsid w:val="00470D25"/>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470D25"/>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470D25"/>
    <w:pPr>
      <w:numPr>
        <w:numId w:val="40"/>
      </w:numPr>
      <w:contextualSpacing/>
    </w:pPr>
  </w:style>
  <w:style w:type="character" w:styleId="Hiperhivatkozs">
    <w:name w:val="Hyperlink"/>
    <w:basedOn w:val="Vgjegyzet-hivatkozs"/>
    <w:uiPriority w:val="99"/>
    <w:rsid w:val="00470D25"/>
    <w:rPr>
      <w:rFonts w:ascii="Calibri" w:hAnsi="Calibri"/>
      <w:color w:val="0000FF"/>
      <w:sz w:val="20"/>
      <w:u w:val="single"/>
      <w:vertAlign w:val="superscript"/>
    </w:rPr>
  </w:style>
  <w:style w:type="table" w:customStyle="1" w:styleId="tblzat-oldallces">
    <w:name w:val="táblázat - oldalléces"/>
    <w:basedOn w:val="Normltblzat"/>
    <w:uiPriority w:val="3"/>
    <w:qFormat/>
    <w:rsid w:val="00470D25"/>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470D25"/>
    <w:rPr>
      <w:vertAlign w:val="superscript"/>
    </w:rPr>
  </w:style>
  <w:style w:type="paragraph" w:styleId="Buborkszveg">
    <w:name w:val="Balloon Text"/>
    <w:basedOn w:val="Norml"/>
    <w:link w:val="BuborkszvegChar"/>
    <w:uiPriority w:val="99"/>
    <w:semiHidden/>
    <w:unhideWhenUsed/>
    <w:rsid w:val="00470D25"/>
    <w:rPr>
      <w:rFonts w:ascii="Tahoma" w:hAnsi="Tahoma" w:cs="Tahoma"/>
      <w:sz w:val="16"/>
      <w:szCs w:val="16"/>
    </w:rPr>
  </w:style>
  <w:style w:type="paragraph" w:customStyle="1" w:styleId="Magyarzszveg">
    <w:name w:val="Magyarázó szöveg"/>
    <w:basedOn w:val="Norml"/>
    <w:next w:val="Norml"/>
    <w:uiPriority w:val="7"/>
    <w:rsid w:val="00470D25"/>
    <w:rPr>
      <w:color w:val="F6A800" w:themeColor="accent5"/>
      <w:sz w:val="18"/>
    </w:rPr>
  </w:style>
  <w:style w:type="character" w:customStyle="1" w:styleId="BuborkszvegChar">
    <w:name w:val="Buborékszöveg Char"/>
    <w:basedOn w:val="Bekezdsalapbettpusa"/>
    <w:link w:val="Buborkszveg"/>
    <w:uiPriority w:val="99"/>
    <w:semiHidden/>
    <w:rsid w:val="00470D25"/>
    <w:rPr>
      <w:rFonts w:ascii="Tahoma" w:hAnsi="Tahoma" w:cs="Tahoma"/>
      <w:sz w:val="16"/>
      <w:szCs w:val="16"/>
    </w:rPr>
  </w:style>
  <w:style w:type="paragraph" w:styleId="lfej">
    <w:name w:val="header"/>
    <w:basedOn w:val="Norml"/>
    <w:link w:val="lfejChar"/>
    <w:uiPriority w:val="99"/>
    <w:unhideWhenUsed/>
    <w:rsid w:val="00470D25"/>
    <w:pPr>
      <w:tabs>
        <w:tab w:val="center" w:pos="4536"/>
        <w:tab w:val="right" w:pos="9072"/>
      </w:tabs>
    </w:pPr>
  </w:style>
  <w:style w:type="character" w:customStyle="1" w:styleId="lfejChar">
    <w:name w:val="Élőfej Char"/>
    <w:basedOn w:val="Bekezdsalapbettpusa"/>
    <w:link w:val="lfej"/>
    <w:uiPriority w:val="99"/>
    <w:rsid w:val="00470D25"/>
  </w:style>
  <w:style w:type="paragraph" w:styleId="llb">
    <w:name w:val="footer"/>
    <w:basedOn w:val="Norml"/>
    <w:link w:val="llbChar"/>
    <w:uiPriority w:val="99"/>
    <w:unhideWhenUsed/>
    <w:rsid w:val="00470D25"/>
    <w:pPr>
      <w:tabs>
        <w:tab w:val="center" w:pos="4536"/>
        <w:tab w:val="right" w:pos="9072"/>
      </w:tabs>
    </w:pPr>
  </w:style>
  <w:style w:type="character" w:customStyle="1" w:styleId="llbChar">
    <w:name w:val="Élőláb Char"/>
    <w:basedOn w:val="Bekezdsalapbettpusa"/>
    <w:link w:val="llb"/>
    <w:uiPriority w:val="99"/>
    <w:rsid w:val="00470D25"/>
  </w:style>
  <w:style w:type="paragraph" w:customStyle="1" w:styleId="Szmozs">
    <w:name w:val="Számozás"/>
    <w:basedOn w:val="Norml"/>
    <w:uiPriority w:val="4"/>
    <w:qFormat/>
    <w:rsid w:val="00470D25"/>
    <w:pPr>
      <w:numPr>
        <w:numId w:val="3"/>
      </w:numPr>
      <w:spacing w:before="120"/>
      <w:contextualSpacing/>
    </w:pPr>
  </w:style>
  <w:style w:type="table" w:styleId="Rcsostblzat">
    <w:name w:val="Table Grid"/>
    <w:aliases w:val="Szegély nélküli"/>
    <w:basedOn w:val="Normltblzat"/>
    <w:uiPriority w:val="59"/>
    <w:rsid w:val="00470D25"/>
    <w:pPr>
      <w:contextualSpacing/>
    </w:pPr>
    <w:tblPr/>
    <w:tcPr>
      <w:vAlign w:val="center"/>
    </w:tcPr>
  </w:style>
  <w:style w:type="character" w:customStyle="1" w:styleId="Cmsor4Char">
    <w:name w:val="Címsor 4 Char"/>
    <w:basedOn w:val="Bekezdsalapbettpusa"/>
    <w:link w:val="Cmsor4"/>
    <w:rsid w:val="00470D25"/>
    <w:rPr>
      <w:iCs/>
      <w:color w:val="0C2148" w:themeColor="text2"/>
      <w:szCs w:val="30"/>
    </w:rPr>
  </w:style>
  <w:style w:type="character" w:customStyle="1" w:styleId="Cmsor5Char">
    <w:name w:val="Címsor 5 Char"/>
    <w:basedOn w:val="Bekezdsalapbettpusa"/>
    <w:link w:val="Cmsor5"/>
    <w:rsid w:val="00470D25"/>
    <w:rPr>
      <w:color w:val="0C2148" w:themeColor="text2"/>
      <w:szCs w:val="26"/>
    </w:rPr>
  </w:style>
  <w:style w:type="character" w:customStyle="1" w:styleId="Cmsor6Char">
    <w:name w:val="Címsor 6 Char"/>
    <w:basedOn w:val="Bekezdsalapbettpusa"/>
    <w:link w:val="Cmsor6"/>
    <w:rsid w:val="00470D25"/>
    <w:rPr>
      <w:color w:val="0C2148" w:themeColor="text2"/>
    </w:rPr>
  </w:style>
  <w:style w:type="character" w:customStyle="1" w:styleId="Cmsor1Char">
    <w:name w:val="Címsor 1 Char"/>
    <w:basedOn w:val="Bekezdsalapbettpusa"/>
    <w:link w:val="Cmsor1"/>
    <w:rsid w:val="00470D25"/>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470D25"/>
    <w:rPr>
      <w:b/>
      <w:color w:val="0C2148" w:themeColor="text2"/>
      <w:sz w:val="24"/>
      <w:szCs w:val="38"/>
    </w:rPr>
  </w:style>
  <w:style w:type="character" w:customStyle="1" w:styleId="Cmsor3Char">
    <w:name w:val="Címsor 3 Char"/>
    <w:basedOn w:val="Bekezdsalapbettpusa"/>
    <w:link w:val="Cmsor3"/>
    <w:rsid w:val="00470D25"/>
    <w:rPr>
      <w:bCs/>
      <w:color w:val="0C2148" w:themeColor="text2"/>
      <w:szCs w:val="34"/>
    </w:rPr>
  </w:style>
  <w:style w:type="paragraph" w:styleId="Cm">
    <w:name w:val="Title"/>
    <w:basedOn w:val="Norml"/>
    <w:next w:val="Norml"/>
    <w:link w:val="CmChar"/>
    <w:uiPriority w:val="3"/>
    <w:qFormat/>
    <w:rsid w:val="00470D25"/>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470D25"/>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470D25"/>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470D25"/>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470D25"/>
    <w:rPr>
      <w:rFonts w:eastAsiaTheme="majorEastAsia" w:cstheme="majorBidi"/>
      <w:i/>
      <w:iCs/>
      <w:color w:val="404040" w:themeColor="text1" w:themeTint="BF"/>
    </w:rPr>
  </w:style>
  <w:style w:type="numbering" w:customStyle="1" w:styleId="Style1">
    <w:name w:val="Style1"/>
    <w:uiPriority w:val="99"/>
    <w:rsid w:val="00470D25"/>
    <w:pPr>
      <w:numPr>
        <w:numId w:val="1"/>
      </w:numPr>
    </w:pPr>
  </w:style>
  <w:style w:type="paragraph" w:styleId="TJ7">
    <w:name w:val="toc 7"/>
    <w:basedOn w:val="Norml"/>
    <w:next w:val="Norml"/>
    <w:autoRedefine/>
    <w:uiPriority w:val="99"/>
    <w:semiHidden/>
    <w:locked/>
    <w:rsid w:val="00470D25"/>
    <w:pPr>
      <w:spacing w:after="100"/>
      <w:ind w:left="1200"/>
    </w:pPr>
    <w:rPr>
      <w:color w:val="385623" w:themeColor="accent6" w:themeShade="80"/>
    </w:rPr>
  </w:style>
  <w:style w:type="paragraph" w:styleId="TJ8">
    <w:name w:val="toc 8"/>
    <w:basedOn w:val="Norml"/>
    <w:next w:val="Norml"/>
    <w:autoRedefine/>
    <w:uiPriority w:val="99"/>
    <w:semiHidden/>
    <w:locked/>
    <w:rsid w:val="00470D25"/>
    <w:pPr>
      <w:spacing w:after="100"/>
      <w:ind w:left="1400"/>
    </w:pPr>
    <w:rPr>
      <w:color w:val="385623" w:themeColor="accent6" w:themeShade="80"/>
    </w:rPr>
  </w:style>
  <w:style w:type="paragraph" w:styleId="TJ9">
    <w:name w:val="toc 9"/>
    <w:basedOn w:val="Norml"/>
    <w:next w:val="Norml"/>
    <w:autoRedefine/>
    <w:uiPriority w:val="99"/>
    <w:semiHidden/>
    <w:locked/>
    <w:rsid w:val="00470D25"/>
    <w:pPr>
      <w:spacing w:after="100"/>
      <w:ind w:left="1600"/>
    </w:pPr>
    <w:rPr>
      <w:color w:val="385623" w:themeColor="accent6" w:themeShade="80"/>
    </w:rPr>
  </w:style>
  <w:style w:type="table" w:customStyle="1" w:styleId="Calendar2">
    <w:name w:val="Calendar 2"/>
    <w:basedOn w:val="Normltblzat"/>
    <w:uiPriority w:val="99"/>
    <w:qFormat/>
    <w:rsid w:val="00470D25"/>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470D25"/>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470D25"/>
    <w:rPr>
      <w:rFonts w:eastAsiaTheme="minorEastAsia"/>
      <w:color w:val="0C2148" w:themeColor="text2"/>
      <w:sz w:val="16"/>
    </w:rPr>
  </w:style>
  <w:style w:type="character" w:styleId="Finomkiemels">
    <w:name w:val="Subtle Emphasis"/>
    <w:basedOn w:val="Bekezdsalapbettpusa"/>
    <w:uiPriority w:val="19"/>
    <w:qFormat/>
    <w:rsid w:val="00470D25"/>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470D25"/>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470D25"/>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470D25"/>
    <w:rPr>
      <w:color w:val="385623" w:themeColor="accent6" w:themeShade="80"/>
    </w:rPr>
  </w:style>
  <w:style w:type="character" w:customStyle="1" w:styleId="VgjegyzetszvegeChar">
    <w:name w:val="Végjegyzet szövege Char"/>
    <w:basedOn w:val="Bekezdsalapbettpusa"/>
    <w:link w:val="Vgjegyzetszvege"/>
    <w:uiPriority w:val="99"/>
    <w:semiHidden/>
    <w:rsid w:val="00470D25"/>
    <w:rPr>
      <w:color w:val="385623" w:themeColor="accent6" w:themeShade="80"/>
    </w:rPr>
  </w:style>
  <w:style w:type="table" w:customStyle="1" w:styleId="Vilgosrnykols1jellszn1">
    <w:name w:val="Világos árnyékolás – 1. jelölőszín1"/>
    <w:basedOn w:val="Normltblzat"/>
    <w:uiPriority w:val="60"/>
    <w:rsid w:val="00470D25"/>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470D25"/>
    <w:pPr>
      <w:numPr>
        <w:numId w:val="4"/>
      </w:numPr>
    </w:pPr>
  </w:style>
  <w:style w:type="paragraph" w:customStyle="1" w:styleId="Tblaszvegstlus">
    <w:name w:val="Tábla szöveg stílus"/>
    <w:basedOn w:val="Norml"/>
    <w:link w:val="TblaszvegstlusChar"/>
    <w:uiPriority w:val="8"/>
    <w:qFormat/>
    <w:rsid w:val="00470D25"/>
  </w:style>
  <w:style w:type="character" w:customStyle="1" w:styleId="ListaszerbekezdsChar">
    <w:name w:val="Listaszerű bekezdés Char"/>
    <w:basedOn w:val="Bekezdsalapbettpusa"/>
    <w:link w:val="Listaszerbekezds"/>
    <w:uiPriority w:val="4"/>
    <w:rsid w:val="00470D25"/>
  </w:style>
  <w:style w:type="character" w:customStyle="1" w:styleId="Listaszerbekezds2Char">
    <w:name w:val="Listaszerű bekezdés 2 Char"/>
    <w:basedOn w:val="ListaszerbekezdsChar"/>
    <w:link w:val="Listaszerbekezds2"/>
    <w:uiPriority w:val="4"/>
    <w:rsid w:val="00470D25"/>
  </w:style>
  <w:style w:type="character" w:customStyle="1" w:styleId="TblaszvegstlusChar">
    <w:name w:val="Tábla szöveg stílus Char"/>
    <w:basedOn w:val="Bekezdsalapbettpusa"/>
    <w:link w:val="Tblaszvegstlus"/>
    <w:uiPriority w:val="8"/>
    <w:rsid w:val="00470D25"/>
  </w:style>
  <w:style w:type="character" w:styleId="Finomhivatkozs">
    <w:name w:val="Subtle Reference"/>
    <w:basedOn w:val="Bekezdsalapbettpusa"/>
    <w:uiPriority w:val="31"/>
    <w:rsid w:val="00470D25"/>
    <w:rPr>
      <w:sz w:val="24"/>
      <w:szCs w:val="24"/>
      <w:u w:val="single"/>
    </w:rPr>
  </w:style>
  <w:style w:type="character" w:styleId="Ershivatkozs">
    <w:name w:val="Intense Reference"/>
    <w:basedOn w:val="Bekezdsalapbettpusa"/>
    <w:uiPriority w:val="32"/>
    <w:rsid w:val="00470D25"/>
    <w:rPr>
      <w:b/>
      <w:sz w:val="24"/>
      <w:u w:val="single"/>
    </w:rPr>
  </w:style>
  <w:style w:type="paragraph" w:customStyle="1" w:styleId="Listaszerbekezds2szint">
    <w:name w:val="Listaszerű bekezdés 2. szint"/>
    <w:basedOn w:val="Listaszerbekezds"/>
    <w:link w:val="Listaszerbekezds2szintChar"/>
    <w:uiPriority w:val="4"/>
    <w:qFormat/>
    <w:rsid w:val="00470D25"/>
    <w:pPr>
      <w:numPr>
        <w:numId w:val="7"/>
      </w:numPr>
    </w:pPr>
  </w:style>
  <w:style w:type="paragraph" w:customStyle="1" w:styleId="Listaszerbekezds3szint">
    <w:name w:val="Listaszerű bekezdés 3. szint"/>
    <w:basedOn w:val="Listaszerbekezds"/>
    <w:link w:val="Listaszerbekezds3szintChar"/>
    <w:uiPriority w:val="4"/>
    <w:qFormat/>
    <w:rsid w:val="00470D25"/>
    <w:pPr>
      <w:numPr>
        <w:ilvl w:val="2"/>
        <w:numId w:val="8"/>
      </w:numPr>
    </w:pPr>
  </w:style>
  <w:style w:type="character" w:customStyle="1" w:styleId="Listaszerbekezds2szintChar">
    <w:name w:val="Listaszerű bekezdés 2. szint Char"/>
    <w:basedOn w:val="ListaszerbekezdsChar"/>
    <w:link w:val="Listaszerbekezds2szint"/>
    <w:uiPriority w:val="4"/>
    <w:rsid w:val="00470D25"/>
  </w:style>
  <w:style w:type="character" w:customStyle="1" w:styleId="Listaszerbekezds3szintChar">
    <w:name w:val="Listaszerű bekezdés 3. szint Char"/>
    <w:basedOn w:val="ListaszerbekezdsChar"/>
    <w:link w:val="Listaszerbekezds3szint"/>
    <w:uiPriority w:val="4"/>
    <w:rsid w:val="00470D25"/>
  </w:style>
  <w:style w:type="paragraph" w:styleId="Alcm">
    <w:name w:val="Subtitle"/>
    <w:basedOn w:val="Norml"/>
    <w:next w:val="Norml"/>
    <w:link w:val="AlcmChar"/>
    <w:uiPriority w:val="11"/>
    <w:rsid w:val="00470D25"/>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470D25"/>
    <w:rPr>
      <w:rFonts w:eastAsiaTheme="majorEastAsia" w:cstheme="majorBidi"/>
    </w:rPr>
  </w:style>
  <w:style w:type="paragraph" w:customStyle="1" w:styleId="Listabetvel">
    <w:name w:val="Lista betűvel"/>
    <w:basedOn w:val="Listaszerbekezds"/>
    <w:link w:val="ListabetvelChar"/>
    <w:uiPriority w:val="4"/>
    <w:qFormat/>
    <w:rsid w:val="00470D25"/>
    <w:pPr>
      <w:numPr>
        <w:numId w:val="6"/>
      </w:numPr>
    </w:pPr>
  </w:style>
  <w:style w:type="character" w:customStyle="1" w:styleId="ListabetvelChar">
    <w:name w:val="Lista betűvel Char"/>
    <w:basedOn w:val="ListaszerbekezdsChar"/>
    <w:link w:val="Listabetvel"/>
    <w:uiPriority w:val="4"/>
    <w:rsid w:val="00470D25"/>
  </w:style>
  <w:style w:type="paragraph" w:customStyle="1" w:styleId="Erskiemels1">
    <w:name w:val="Erős kiemelés1"/>
    <w:basedOn w:val="Norml"/>
    <w:link w:val="ErskiemelsChar"/>
    <w:uiPriority w:val="5"/>
    <w:qFormat/>
    <w:rsid w:val="00470D25"/>
    <w:rPr>
      <w:b/>
      <w:i/>
    </w:rPr>
  </w:style>
  <w:style w:type="character" w:customStyle="1" w:styleId="ErskiemelsChar">
    <w:name w:val="Erős kiemelés Char"/>
    <w:basedOn w:val="Bekezdsalapbettpusa"/>
    <w:link w:val="Erskiemels1"/>
    <w:uiPriority w:val="5"/>
    <w:rsid w:val="00470D25"/>
    <w:rPr>
      <w:b/>
      <w:i/>
    </w:rPr>
  </w:style>
  <w:style w:type="paragraph" w:customStyle="1" w:styleId="Bold">
    <w:name w:val="Bold"/>
    <w:basedOn w:val="Norml"/>
    <w:link w:val="BoldChar"/>
    <w:uiPriority w:val="6"/>
    <w:qFormat/>
    <w:rsid w:val="00470D25"/>
    <w:rPr>
      <w:b/>
    </w:rPr>
  </w:style>
  <w:style w:type="character" w:customStyle="1" w:styleId="BoldChar">
    <w:name w:val="Bold Char"/>
    <w:basedOn w:val="Bekezdsalapbettpusa"/>
    <w:link w:val="Bold"/>
    <w:uiPriority w:val="6"/>
    <w:rsid w:val="00470D25"/>
    <w:rPr>
      <w:b/>
    </w:rPr>
  </w:style>
  <w:style w:type="character" w:styleId="Mrltotthiperhivatkozs">
    <w:name w:val="FollowedHyperlink"/>
    <w:basedOn w:val="Bekezdsalapbettpusa"/>
    <w:uiPriority w:val="99"/>
    <w:semiHidden/>
    <w:unhideWhenUsed/>
    <w:rsid w:val="00470D25"/>
    <w:rPr>
      <w:color w:val="954F72" w:themeColor="followedHyperlink"/>
      <w:u w:val="single"/>
    </w:rPr>
  </w:style>
  <w:style w:type="paragraph" w:styleId="Tartalomjegyzkcmsora">
    <w:name w:val="TOC Heading"/>
    <w:basedOn w:val="Cmsor1"/>
    <w:next w:val="Norml"/>
    <w:uiPriority w:val="39"/>
    <w:unhideWhenUsed/>
    <w:qFormat/>
    <w:rsid w:val="00470D25"/>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470D25"/>
    <w:pPr>
      <w:spacing w:after="100"/>
      <w:ind w:left="220"/>
      <w:jc w:val="left"/>
    </w:pPr>
    <w:rPr>
      <w:rFonts w:eastAsiaTheme="minorEastAsia"/>
    </w:rPr>
  </w:style>
  <w:style w:type="paragraph" w:styleId="TJ1">
    <w:name w:val="toc 1"/>
    <w:basedOn w:val="Norml"/>
    <w:next w:val="Norml"/>
    <w:autoRedefine/>
    <w:uiPriority w:val="39"/>
    <w:unhideWhenUsed/>
    <w:qFormat/>
    <w:locked/>
    <w:rsid w:val="00470D25"/>
    <w:pPr>
      <w:spacing w:after="100"/>
      <w:jc w:val="left"/>
    </w:pPr>
    <w:rPr>
      <w:rFonts w:eastAsiaTheme="minorEastAsia"/>
    </w:rPr>
  </w:style>
  <w:style w:type="paragraph" w:styleId="TJ3">
    <w:name w:val="toc 3"/>
    <w:basedOn w:val="Norml"/>
    <w:next w:val="Norml"/>
    <w:uiPriority w:val="39"/>
    <w:unhideWhenUsed/>
    <w:qFormat/>
    <w:locked/>
    <w:rsid w:val="00470D25"/>
    <w:pPr>
      <w:spacing w:after="100"/>
      <w:ind w:left="400"/>
    </w:pPr>
  </w:style>
  <w:style w:type="paragraph" w:customStyle="1" w:styleId="StyleTOC2Left015">
    <w:name w:val="Style TOC 2 + Left:  0.15&quot;"/>
    <w:basedOn w:val="TJ2"/>
    <w:rsid w:val="00470D25"/>
    <w:pPr>
      <w:ind w:left="216"/>
    </w:pPr>
    <w:rPr>
      <w:rFonts w:eastAsia="Times New Roman" w:cs="Times New Roman"/>
    </w:rPr>
  </w:style>
  <w:style w:type="paragraph" w:customStyle="1" w:styleId="StyleTOC3Left031">
    <w:name w:val="Style TOC 3 + Left:  0.31&quot;"/>
    <w:basedOn w:val="TJ3"/>
    <w:rsid w:val="00470D25"/>
    <w:pPr>
      <w:ind w:left="446"/>
    </w:pPr>
    <w:rPr>
      <w:rFonts w:eastAsia="Times New Roman" w:cs="Times New Roman"/>
    </w:rPr>
  </w:style>
  <w:style w:type="numbering" w:customStyle="1" w:styleId="Hierarchikuslista">
    <w:name w:val="Hierarchikus lista"/>
    <w:uiPriority w:val="99"/>
    <w:rsid w:val="00470D25"/>
    <w:pPr>
      <w:numPr>
        <w:numId w:val="2"/>
      </w:numPr>
    </w:pPr>
  </w:style>
  <w:style w:type="paragraph" w:customStyle="1" w:styleId="HierarchikusLista0">
    <w:name w:val="Hierarchikus Lista"/>
    <w:basedOn w:val="Listaszerbekezds"/>
    <w:link w:val="HierarchikusListaChar"/>
    <w:qFormat/>
    <w:rsid w:val="00470D25"/>
    <w:pPr>
      <w:numPr>
        <w:numId w:val="0"/>
      </w:numPr>
    </w:pPr>
  </w:style>
  <w:style w:type="character" w:customStyle="1" w:styleId="HierarchikusListaChar">
    <w:name w:val="Hierarchikus Lista Char"/>
    <w:basedOn w:val="ListaszerbekezdsChar"/>
    <w:link w:val="HierarchikusLista0"/>
    <w:rsid w:val="00470D25"/>
  </w:style>
  <w:style w:type="character" w:styleId="Kiemels2">
    <w:name w:val="Strong"/>
    <w:basedOn w:val="Bekezdsalapbettpusa"/>
    <w:uiPriority w:val="22"/>
    <w:rsid w:val="00470D25"/>
    <w:rPr>
      <w:b/>
      <w:bCs/>
    </w:rPr>
  </w:style>
  <w:style w:type="character" w:styleId="Kiemels">
    <w:name w:val="Emphasis"/>
    <w:basedOn w:val="Bekezdsalapbettpusa"/>
    <w:uiPriority w:val="6"/>
    <w:qFormat/>
    <w:rsid w:val="00470D25"/>
    <w:rPr>
      <w:i/>
      <w:iCs/>
    </w:rPr>
  </w:style>
  <w:style w:type="paragraph" w:styleId="Nincstrkz">
    <w:name w:val="No Spacing"/>
    <w:basedOn w:val="Norml"/>
    <w:uiPriority w:val="1"/>
    <w:rsid w:val="00470D25"/>
    <w:rPr>
      <w:szCs w:val="32"/>
    </w:rPr>
  </w:style>
  <w:style w:type="paragraph" w:styleId="Idzet">
    <w:name w:val="Quote"/>
    <w:basedOn w:val="Norml"/>
    <w:next w:val="Norml"/>
    <w:link w:val="IdzetChar"/>
    <w:uiPriority w:val="29"/>
    <w:rsid w:val="00470D25"/>
    <w:rPr>
      <w:i/>
    </w:rPr>
  </w:style>
  <w:style w:type="character" w:customStyle="1" w:styleId="IdzetChar">
    <w:name w:val="Idézet Char"/>
    <w:basedOn w:val="Bekezdsalapbettpusa"/>
    <w:link w:val="Idzet"/>
    <w:uiPriority w:val="29"/>
    <w:rsid w:val="00470D25"/>
    <w:rPr>
      <w:i/>
    </w:rPr>
  </w:style>
  <w:style w:type="paragraph" w:styleId="Kiemeltidzet">
    <w:name w:val="Intense Quote"/>
    <w:basedOn w:val="Norml"/>
    <w:next w:val="Norml"/>
    <w:link w:val="KiemeltidzetChar"/>
    <w:uiPriority w:val="30"/>
    <w:rsid w:val="00470D25"/>
    <w:pPr>
      <w:ind w:left="720" w:right="720"/>
    </w:pPr>
    <w:rPr>
      <w:b/>
      <w:i/>
    </w:rPr>
  </w:style>
  <w:style w:type="character" w:customStyle="1" w:styleId="KiemeltidzetChar">
    <w:name w:val="Kiemelt idézet Char"/>
    <w:basedOn w:val="Bekezdsalapbettpusa"/>
    <w:link w:val="Kiemeltidzet"/>
    <w:uiPriority w:val="30"/>
    <w:rsid w:val="00470D25"/>
    <w:rPr>
      <w:b/>
      <w:i/>
    </w:rPr>
  </w:style>
  <w:style w:type="character" w:styleId="Erskiemels">
    <w:name w:val="Intense Emphasis"/>
    <w:basedOn w:val="Bekezdsalapbettpusa"/>
    <w:uiPriority w:val="21"/>
    <w:rsid w:val="00470D25"/>
    <w:rPr>
      <w:b/>
      <w:i/>
      <w:sz w:val="24"/>
      <w:szCs w:val="24"/>
      <w:u w:val="single"/>
    </w:rPr>
  </w:style>
  <w:style w:type="character" w:styleId="Knyvcme">
    <w:name w:val="Book Title"/>
    <w:basedOn w:val="Bekezdsalapbettpusa"/>
    <w:uiPriority w:val="33"/>
    <w:rsid w:val="00470D25"/>
    <w:rPr>
      <w:rFonts w:ascii="Calibri" w:eastAsiaTheme="majorEastAsia" w:hAnsi="Calibri"/>
      <w:b/>
      <w:i/>
      <w:sz w:val="24"/>
      <w:szCs w:val="24"/>
    </w:rPr>
  </w:style>
  <w:style w:type="paragraph" w:customStyle="1" w:styleId="Szvegdobozstlus">
    <w:name w:val="Szövegdoboz stílus"/>
    <w:basedOn w:val="HierarchikusLista0"/>
    <w:qFormat/>
    <w:rsid w:val="00470D25"/>
    <w:rPr>
      <w:b/>
      <w:i/>
      <w:color w:val="009EE0"/>
    </w:rPr>
  </w:style>
  <w:style w:type="table" w:customStyle="1" w:styleId="Rcsos">
    <w:name w:val="Rácsos"/>
    <w:basedOn w:val="Normltblzat"/>
    <w:uiPriority w:val="99"/>
    <w:rsid w:val="00470D25"/>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470D25"/>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470D25"/>
    <w:pPr>
      <w:keepNext/>
      <w:spacing w:after="40"/>
      <w:jc w:val="center"/>
    </w:pPr>
    <w:rPr>
      <w:b/>
      <w:bCs/>
      <w:color w:val="808080"/>
      <w:szCs w:val="18"/>
    </w:rPr>
  </w:style>
  <w:style w:type="paragraph" w:customStyle="1" w:styleId="ENCaption2Col">
    <w:name w:val="EN_Caption_2Col"/>
    <w:basedOn w:val="Norml"/>
    <w:next w:val="Norml"/>
    <w:uiPriority w:val="1"/>
    <w:qFormat/>
    <w:rsid w:val="00470D25"/>
    <w:pPr>
      <w:keepNext/>
      <w:spacing w:after="40"/>
      <w:jc w:val="left"/>
    </w:pPr>
    <w:rPr>
      <w:b/>
      <w:bCs/>
      <w:color w:val="808080"/>
      <w:szCs w:val="18"/>
    </w:rPr>
  </w:style>
  <w:style w:type="paragraph" w:customStyle="1" w:styleId="ENCaptionBox">
    <w:name w:val="EN_Caption_Box"/>
    <w:basedOn w:val="Norml"/>
    <w:next w:val="Norml"/>
    <w:uiPriority w:val="1"/>
    <w:qFormat/>
    <w:rsid w:val="00470D25"/>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470D25"/>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470D25"/>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470D25"/>
    <w:rPr>
      <w:rFonts w:eastAsiaTheme="minorEastAsia"/>
      <w:color w:val="808080"/>
      <w:sz w:val="18"/>
    </w:rPr>
  </w:style>
  <w:style w:type="paragraph" w:customStyle="1" w:styleId="ENNormal">
    <w:name w:val="EN_Normal"/>
    <w:basedOn w:val="Norml"/>
    <w:uiPriority w:val="1"/>
    <w:qFormat/>
    <w:rsid w:val="00470D25"/>
  </w:style>
  <w:style w:type="paragraph" w:customStyle="1" w:styleId="ENNormalBox">
    <w:name w:val="EN_Normal_Box"/>
    <w:basedOn w:val="Norml"/>
    <w:uiPriority w:val="1"/>
    <w:qFormat/>
    <w:rsid w:val="00470D25"/>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470D25"/>
    <w:pPr>
      <w:keepLines/>
      <w:jc w:val="center"/>
    </w:pPr>
    <w:rPr>
      <w:color w:val="808080"/>
      <w:sz w:val="18"/>
    </w:rPr>
  </w:style>
  <w:style w:type="paragraph" w:customStyle="1" w:styleId="ENNote2Col">
    <w:name w:val="EN_Note_2Col"/>
    <w:basedOn w:val="Norml"/>
    <w:next w:val="ENNormal"/>
    <w:uiPriority w:val="1"/>
    <w:qFormat/>
    <w:rsid w:val="00470D25"/>
    <w:pPr>
      <w:keepLines/>
    </w:pPr>
    <w:rPr>
      <w:color w:val="808080"/>
      <w:sz w:val="18"/>
    </w:rPr>
  </w:style>
  <w:style w:type="paragraph" w:customStyle="1" w:styleId="ENNoteBox">
    <w:name w:val="EN_Note_Box"/>
    <w:basedOn w:val="Norml"/>
    <w:next w:val="ENNormalBox"/>
    <w:uiPriority w:val="1"/>
    <w:qFormat/>
    <w:rsid w:val="00470D25"/>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470D25"/>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470D25"/>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470D25"/>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470D25"/>
    <w:pPr>
      <w:keepNext/>
      <w:spacing w:after="40"/>
      <w:jc w:val="center"/>
    </w:pPr>
    <w:rPr>
      <w:sz w:val="20"/>
    </w:rPr>
  </w:style>
  <w:style w:type="paragraph" w:customStyle="1" w:styleId="HUCaption2Col">
    <w:name w:val="HU_Caption_2Col"/>
    <w:basedOn w:val="Kpalrs"/>
    <w:next w:val="Norml"/>
    <w:uiPriority w:val="1"/>
    <w:qFormat/>
    <w:rsid w:val="00470D25"/>
    <w:pPr>
      <w:keepNext/>
      <w:spacing w:after="40"/>
    </w:pPr>
    <w:rPr>
      <w:sz w:val="20"/>
    </w:rPr>
  </w:style>
  <w:style w:type="paragraph" w:customStyle="1" w:styleId="HUCaptionBox">
    <w:name w:val="HU_Caption_Box"/>
    <w:basedOn w:val="Kpalrs"/>
    <w:next w:val="Norml"/>
    <w:uiPriority w:val="1"/>
    <w:qFormat/>
    <w:rsid w:val="00470D25"/>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470D25"/>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470D25"/>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470D25"/>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470D25"/>
    <w:rPr>
      <w:caps/>
      <w:color w:val="0C2148" w:themeColor="text2"/>
    </w:rPr>
  </w:style>
  <w:style w:type="paragraph" w:customStyle="1" w:styleId="HUFootnote">
    <w:name w:val="HU_Footnote"/>
    <w:basedOn w:val="Lbjegyzetszveg"/>
    <w:uiPriority w:val="1"/>
    <w:qFormat/>
    <w:rsid w:val="00470D25"/>
    <w:rPr>
      <w:color w:val="808080"/>
      <w:sz w:val="18"/>
    </w:rPr>
  </w:style>
  <w:style w:type="paragraph" w:customStyle="1" w:styleId="HUNormalBox">
    <w:name w:val="HU_Normal_Box"/>
    <w:basedOn w:val="Norml"/>
    <w:uiPriority w:val="1"/>
    <w:qFormat/>
    <w:rsid w:val="00470D25"/>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470D25"/>
    <w:pPr>
      <w:keepLines/>
      <w:jc w:val="center"/>
    </w:pPr>
    <w:rPr>
      <w:color w:val="808080"/>
      <w:sz w:val="18"/>
    </w:rPr>
  </w:style>
  <w:style w:type="paragraph" w:customStyle="1" w:styleId="HUNote2Col">
    <w:name w:val="HU_Note_2Col"/>
    <w:basedOn w:val="Norml"/>
    <w:next w:val="Norml"/>
    <w:uiPriority w:val="1"/>
    <w:qFormat/>
    <w:rsid w:val="00470D25"/>
    <w:pPr>
      <w:keepLines/>
    </w:pPr>
    <w:rPr>
      <w:color w:val="808080"/>
      <w:sz w:val="18"/>
    </w:rPr>
  </w:style>
  <w:style w:type="paragraph" w:customStyle="1" w:styleId="HUNoteBox">
    <w:name w:val="HU_Note_Box"/>
    <w:basedOn w:val="Norml"/>
    <w:next w:val="HUNormalBox"/>
    <w:link w:val="HUNoteBoxChar"/>
    <w:uiPriority w:val="1"/>
    <w:qFormat/>
    <w:rsid w:val="00470D25"/>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470D25"/>
    <w:rPr>
      <w:color w:val="808080"/>
      <w:sz w:val="18"/>
      <w:shd w:val="clear" w:color="auto" w:fill="C6EEFF"/>
    </w:rPr>
  </w:style>
  <w:style w:type="paragraph" w:customStyle="1" w:styleId="HUSectionTitle">
    <w:name w:val="HU_Section_Title"/>
    <w:basedOn w:val="Cmsor2"/>
    <w:next w:val="Norml"/>
    <w:link w:val="HUSectionTitleChar"/>
    <w:uiPriority w:val="1"/>
    <w:rsid w:val="00470D25"/>
    <w:pPr>
      <w:keepNext/>
    </w:pPr>
  </w:style>
  <w:style w:type="character" w:customStyle="1" w:styleId="HUSectionTitleChar">
    <w:name w:val="HU_Section_Title Char"/>
    <w:basedOn w:val="Cmsor2Char"/>
    <w:link w:val="HUSectionTitle"/>
    <w:uiPriority w:val="1"/>
    <w:rsid w:val="00470D25"/>
    <w:rPr>
      <w:b/>
      <w:color w:val="0C2148" w:themeColor="text2"/>
      <w:sz w:val="24"/>
      <w:szCs w:val="38"/>
    </w:rPr>
  </w:style>
  <w:style w:type="paragraph" w:customStyle="1" w:styleId="HUSubsectionTitle">
    <w:name w:val="HU_Subsection_Title"/>
    <w:basedOn w:val="Cmsor3"/>
    <w:next w:val="Norml"/>
    <w:link w:val="HUSubsectionTitleChar"/>
    <w:uiPriority w:val="1"/>
    <w:rsid w:val="00470D25"/>
    <w:pPr>
      <w:keepNext/>
      <w:ind w:left="595" w:hanging="595"/>
    </w:pPr>
  </w:style>
  <w:style w:type="character" w:customStyle="1" w:styleId="HUSubsectionTitleChar">
    <w:name w:val="HU_Subsection_Title Char"/>
    <w:basedOn w:val="Cmsor3Char"/>
    <w:link w:val="HUSubsectionTitle"/>
    <w:uiPriority w:val="1"/>
    <w:rsid w:val="00470D25"/>
    <w:rPr>
      <w:bCs/>
      <w:color w:val="0C2148" w:themeColor="text2"/>
      <w:szCs w:val="34"/>
    </w:rPr>
  </w:style>
  <w:style w:type="paragraph" w:customStyle="1" w:styleId="Heading1Kiadvny">
    <w:name w:val="Heading 1 Kiadvány"/>
    <w:basedOn w:val="Cmsor1"/>
    <w:qFormat/>
    <w:rsid w:val="00470D25"/>
    <w:rPr>
      <w:b w:val="0"/>
      <w:caps w:val="0"/>
      <w:sz w:val="52"/>
    </w:rPr>
  </w:style>
  <w:style w:type="numbering" w:customStyle="1" w:styleId="Nemlista1">
    <w:name w:val="Nem lista1"/>
    <w:next w:val="Nemlista"/>
    <w:uiPriority w:val="99"/>
    <w:semiHidden/>
    <w:unhideWhenUsed/>
    <w:rsid w:val="003725A4"/>
  </w:style>
  <w:style w:type="character" w:styleId="Jegyzethivatkozs">
    <w:name w:val="annotation reference"/>
    <w:basedOn w:val="Bekezdsalapbettpusa"/>
    <w:uiPriority w:val="99"/>
    <w:semiHidden/>
    <w:unhideWhenUsed/>
    <w:rsid w:val="003725A4"/>
    <w:rPr>
      <w:sz w:val="16"/>
      <w:szCs w:val="16"/>
    </w:rPr>
  </w:style>
  <w:style w:type="paragraph" w:styleId="Jegyzetszveg">
    <w:name w:val="annotation text"/>
    <w:basedOn w:val="Norml"/>
    <w:link w:val="JegyzetszvegChar"/>
    <w:uiPriority w:val="99"/>
    <w:unhideWhenUsed/>
    <w:rsid w:val="003725A4"/>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3725A4"/>
    <w:rPr>
      <w:lang w:val="en-US" w:eastAsia="en-US"/>
    </w:rPr>
  </w:style>
  <w:style w:type="paragraph" w:styleId="Megjegyzstrgya">
    <w:name w:val="annotation subject"/>
    <w:basedOn w:val="Jegyzetszveg"/>
    <w:next w:val="Jegyzetszveg"/>
    <w:link w:val="MegjegyzstrgyaChar"/>
    <w:uiPriority w:val="99"/>
    <w:semiHidden/>
    <w:unhideWhenUsed/>
    <w:rsid w:val="003725A4"/>
    <w:rPr>
      <w:b/>
      <w:bCs/>
    </w:rPr>
  </w:style>
  <w:style w:type="character" w:customStyle="1" w:styleId="MegjegyzstrgyaChar">
    <w:name w:val="Megjegyzés tárgya Char"/>
    <w:basedOn w:val="JegyzetszvegChar"/>
    <w:link w:val="Megjegyzstrgya"/>
    <w:uiPriority w:val="99"/>
    <w:semiHidden/>
    <w:rsid w:val="003725A4"/>
    <w:rPr>
      <w:b/>
      <w:bCs/>
      <w:lang w:val="en-US" w:eastAsia="en-US"/>
    </w:rPr>
  </w:style>
  <w:style w:type="character" w:styleId="Lbjegyzet-hivatkozs">
    <w:name w:val="footnote reference"/>
    <w:basedOn w:val="Bekezdsalapbettpusa"/>
    <w:uiPriority w:val="99"/>
    <w:semiHidden/>
    <w:unhideWhenUsed/>
    <w:rsid w:val="003725A4"/>
    <w:rPr>
      <w:vertAlign w:val="superscript"/>
    </w:rPr>
  </w:style>
  <w:style w:type="numbering" w:customStyle="1" w:styleId="Style11">
    <w:name w:val="Style11"/>
    <w:uiPriority w:val="99"/>
    <w:rsid w:val="003725A4"/>
    <w:pPr>
      <w:numPr>
        <w:numId w:val="24"/>
      </w:numPr>
    </w:pPr>
  </w:style>
  <w:style w:type="numbering" w:customStyle="1" w:styleId="Hierarchikuslista1">
    <w:name w:val="Hierarchikus lista1"/>
    <w:uiPriority w:val="99"/>
    <w:rsid w:val="003725A4"/>
    <w:pPr>
      <w:numPr>
        <w:numId w:val="25"/>
      </w:numPr>
    </w:pPr>
  </w:style>
  <w:style w:type="character" w:styleId="Feloldatlanmegemlts">
    <w:name w:val="Unresolved Mention"/>
    <w:basedOn w:val="Bekezdsalapbettpusa"/>
    <w:uiPriority w:val="99"/>
    <w:semiHidden/>
    <w:unhideWhenUsed/>
    <w:rsid w:val="005A2E16"/>
    <w:rPr>
      <w:color w:val="605E5C"/>
      <w:shd w:val="clear" w:color="auto" w:fill="E1DFDD"/>
    </w:rPr>
  </w:style>
  <w:style w:type="paragraph" w:customStyle="1" w:styleId="Erskiemels2">
    <w:name w:val="Erős kiemelés2"/>
    <w:basedOn w:val="Norml"/>
    <w:uiPriority w:val="5"/>
    <w:qFormat/>
    <w:rsid w:val="00413268"/>
    <w:rPr>
      <w:b/>
      <w:i/>
    </w:rPr>
  </w:style>
  <w:style w:type="paragraph" w:customStyle="1" w:styleId="Erskiemels3">
    <w:name w:val="Erős kiemelés3"/>
    <w:basedOn w:val="Norml"/>
    <w:uiPriority w:val="5"/>
    <w:qFormat/>
    <w:rsid w:val="00A76528"/>
    <w:rPr>
      <w:b/>
      <w:i/>
    </w:rPr>
  </w:style>
  <w:style w:type="paragraph" w:customStyle="1" w:styleId="Erskiemels4">
    <w:name w:val="Erős kiemelés4"/>
    <w:basedOn w:val="Norml"/>
    <w:uiPriority w:val="5"/>
    <w:qFormat/>
    <w:rsid w:val="004D660B"/>
    <w:rPr>
      <w:b/>
      <w:i/>
    </w:rPr>
  </w:style>
  <w:style w:type="paragraph" w:styleId="Vltozat">
    <w:name w:val="Revision"/>
    <w:hidden/>
    <w:uiPriority w:val="99"/>
    <w:semiHidden/>
    <w:rsid w:val="00935664"/>
  </w:style>
  <w:style w:type="paragraph" w:customStyle="1" w:styleId="Erskiemels5">
    <w:name w:val="Erős kiemelés5"/>
    <w:basedOn w:val="Norml"/>
    <w:uiPriority w:val="5"/>
    <w:qFormat/>
    <w:rsid w:val="005630A1"/>
    <w:rPr>
      <w:b/>
      <w:i/>
    </w:rPr>
  </w:style>
  <w:style w:type="paragraph" w:customStyle="1" w:styleId="Erskiemels6">
    <w:name w:val="Erős kiemelés6"/>
    <w:basedOn w:val="Norml"/>
    <w:uiPriority w:val="5"/>
    <w:qFormat/>
    <w:rsid w:val="00496906"/>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9473">
      <w:bodyDiv w:val="1"/>
      <w:marLeft w:val="0"/>
      <w:marRight w:val="0"/>
      <w:marTop w:val="0"/>
      <w:marBottom w:val="0"/>
      <w:divBdr>
        <w:top w:val="none" w:sz="0" w:space="0" w:color="auto"/>
        <w:left w:val="none" w:sz="0" w:space="0" w:color="auto"/>
        <w:bottom w:val="none" w:sz="0" w:space="0" w:color="auto"/>
        <w:right w:val="none" w:sz="0" w:space="0" w:color="auto"/>
      </w:divBdr>
      <w:divsChild>
        <w:div w:id="1203051902">
          <w:marLeft w:val="0"/>
          <w:marRight w:val="0"/>
          <w:marTop w:val="0"/>
          <w:marBottom w:val="0"/>
          <w:divBdr>
            <w:top w:val="none" w:sz="0" w:space="0" w:color="auto"/>
            <w:left w:val="none" w:sz="0" w:space="0" w:color="auto"/>
            <w:bottom w:val="none" w:sz="0" w:space="0" w:color="auto"/>
            <w:right w:val="none" w:sz="0" w:space="0" w:color="auto"/>
          </w:divBdr>
          <w:divsChild>
            <w:div w:id="1914854311">
              <w:marLeft w:val="0"/>
              <w:marRight w:val="0"/>
              <w:marTop w:val="0"/>
              <w:marBottom w:val="0"/>
              <w:divBdr>
                <w:top w:val="none" w:sz="0" w:space="0" w:color="auto"/>
                <w:left w:val="none" w:sz="0" w:space="0" w:color="auto"/>
                <w:bottom w:val="none" w:sz="0" w:space="0" w:color="auto"/>
                <w:right w:val="none" w:sz="0" w:space="0" w:color="auto"/>
              </w:divBdr>
              <w:divsChild>
                <w:div w:id="1102148419">
                  <w:marLeft w:val="0"/>
                  <w:marRight w:val="0"/>
                  <w:marTop w:val="0"/>
                  <w:marBottom w:val="0"/>
                  <w:divBdr>
                    <w:top w:val="none" w:sz="0" w:space="0" w:color="auto"/>
                    <w:left w:val="none" w:sz="0" w:space="0" w:color="auto"/>
                    <w:bottom w:val="none" w:sz="0" w:space="0" w:color="auto"/>
                    <w:right w:val="none" w:sz="0" w:space="0" w:color="auto"/>
                  </w:divBdr>
                  <w:divsChild>
                    <w:div w:id="1701465392">
                      <w:marLeft w:val="0"/>
                      <w:marRight w:val="0"/>
                      <w:marTop w:val="0"/>
                      <w:marBottom w:val="0"/>
                      <w:divBdr>
                        <w:top w:val="none" w:sz="0" w:space="0" w:color="auto"/>
                        <w:left w:val="none" w:sz="0" w:space="0" w:color="auto"/>
                        <w:bottom w:val="none" w:sz="0" w:space="0" w:color="auto"/>
                        <w:right w:val="none" w:sz="0" w:space="0" w:color="auto"/>
                      </w:divBdr>
                      <w:divsChild>
                        <w:div w:id="549462021">
                          <w:marLeft w:val="0"/>
                          <w:marRight w:val="0"/>
                          <w:marTop w:val="0"/>
                          <w:marBottom w:val="0"/>
                          <w:divBdr>
                            <w:top w:val="none" w:sz="0" w:space="0" w:color="auto"/>
                            <w:left w:val="none" w:sz="0" w:space="0" w:color="auto"/>
                            <w:bottom w:val="none" w:sz="0" w:space="0" w:color="auto"/>
                            <w:right w:val="none" w:sz="0" w:space="0" w:color="auto"/>
                          </w:divBdr>
                          <w:divsChild>
                            <w:div w:id="288778752">
                              <w:marLeft w:val="0"/>
                              <w:marRight w:val="0"/>
                              <w:marTop w:val="0"/>
                              <w:marBottom w:val="0"/>
                              <w:divBdr>
                                <w:top w:val="none" w:sz="0" w:space="0" w:color="auto"/>
                                <w:left w:val="none" w:sz="0" w:space="0" w:color="auto"/>
                                <w:bottom w:val="none" w:sz="0" w:space="0" w:color="auto"/>
                                <w:right w:val="none" w:sz="0" w:space="0" w:color="auto"/>
                              </w:divBdr>
                              <w:divsChild>
                                <w:div w:id="1396590551">
                                  <w:marLeft w:val="0"/>
                                  <w:marRight w:val="0"/>
                                  <w:marTop w:val="0"/>
                                  <w:marBottom w:val="0"/>
                                  <w:divBdr>
                                    <w:top w:val="none" w:sz="0" w:space="0" w:color="auto"/>
                                    <w:left w:val="none" w:sz="0" w:space="0" w:color="auto"/>
                                    <w:bottom w:val="none" w:sz="0" w:space="0" w:color="auto"/>
                                    <w:right w:val="none" w:sz="0" w:space="0" w:color="auto"/>
                                  </w:divBdr>
                                  <w:divsChild>
                                    <w:div w:id="69469056">
                                      <w:marLeft w:val="0"/>
                                      <w:marRight w:val="0"/>
                                      <w:marTop w:val="0"/>
                                      <w:marBottom w:val="0"/>
                                      <w:divBdr>
                                        <w:top w:val="none" w:sz="0" w:space="0" w:color="auto"/>
                                        <w:left w:val="none" w:sz="0" w:space="0" w:color="auto"/>
                                        <w:bottom w:val="none" w:sz="0" w:space="0" w:color="auto"/>
                                        <w:right w:val="none" w:sz="0" w:space="0" w:color="auto"/>
                                      </w:divBdr>
                                      <w:divsChild>
                                        <w:div w:id="2016150959">
                                          <w:marLeft w:val="0"/>
                                          <w:marRight w:val="0"/>
                                          <w:marTop w:val="0"/>
                                          <w:marBottom w:val="0"/>
                                          <w:divBdr>
                                            <w:top w:val="none" w:sz="0" w:space="0" w:color="auto"/>
                                            <w:left w:val="none" w:sz="0" w:space="0" w:color="auto"/>
                                            <w:bottom w:val="none" w:sz="0" w:space="0" w:color="auto"/>
                                            <w:right w:val="none" w:sz="0" w:space="0" w:color="auto"/>
                                          </w:divBdr>
                                          <w:divsChild>
                                            <w:div w:id="880357636">
                                              <w:marLeft w:val="0"/>
                                              <w:marRight w:val="0"/>
                                              <w:marTop w:val="0"/>
                                              <w:marBottom w:val="0"/>
                                              <w:divBdr>
                                                <w:top w:val="none" w:sz="0" w:space="0" w:color="auto"/>
                                                <w:left w:val="none" w:sz="0" w:space="0" w:color="auto"/>
                                                <w:bottom w:val="none" w:sz="0" w:space="0" w:color="auto"/>
                                                <w:right w:val="none" w:sz="0" w:space="0" w:color="auto"/>
                                              </w:divBdr>
                                              <w:divsChild>
                                                <w:div w:id="1310403939">
                                                  <w:marLeft w:val="0"/>
                                                  <w:marRight w:val="0"/>
                                                  <w:marTop w:val="0"/>
                                                  <w:marBottom w:val="0"/>
                                                  <w:divBdr>
                                                    <w:top w:val="none" w:sz="0" w:space="0" w:color="auto"/>
                                                    <w:left w:val="none" w:sz="0" w:space="0" w:color="auto"/>
                                                    <w:bottom w:val="none" w:sz="0" w:space="0" w:color="auto"/>
                                                    <w:right w:val="none" w:sz="0" w:space="0" w:color="auto"/>
                                                  </w:divBdr>
                                                  <w:divsChild>
                                                    <w:div w:id="2064869979">
                                                      <w:marLeft w:val="0"/>
                                                      <w:marRight w:val="0"/>
                                                      <w:marTop w:val="0"/>
                                                      <w:marBottom w:val="0"/>
                                                      <w:divBdr>
                                                        <w:top w:val="none" w:sz="0" w:space="0" w:color="auto"/>
                                                        <w:left w:val="none" w:sz="0" w:space="0" w:color="auto"/>
                                                        <w:bottom w:val="none" w:sz="0" w:space="0" w:color="auto"/>
                                                        <w:right w:val="none" w:sz="0" w:space="0" w:color="auto"/>
                                                      </w:divBdr>
                                                      <w:divsChild>
                                                        <w:div w:id="1075857509">
                                                          <w:marLeft w:val="0"/>
                                                          <w:marRight w:val="0"/>
                                                          <w:marTop w:val="0"/>
                                                          <w:marBottom w:val="0"/>
                                                          <w:divBdr>
                                                            <w:top w:val="none" w:sz="0" w:space="0" w:color="auto"/>
                                                            <w:left w:val="none" w:sz="0" w:space="0" w:color="auto"/>
                                                            <w:bottom w:val="none" w:sz="0" w:space="0" w:color="auto"/>
                                                            <w:right w:val="none" w:sz="0" w:space="0" w:color="auto"/>
                                                          </w:divBdr>
                                                          <w:divsChild>
                                                            <w:div w:id="268511884">
                                                              <w:marLeft w:val="0"/>
                                                              <w:marRight w:val="0"/>
                                                              <w:marTop w:val="0"/>
                                                              <w:marBottom w:val="0"/>
                                                              <w:divBdr>
                                                                <w:top w:val="none" w:sz="0" w:space="0" w:color="auto"/>
                                                                <w:left w:val="none" w:sz="0" w:space="0" w:color="auto"/>
                                                                <w:bottom w:val="none" w:sz="0" w:space="0" w:color="auto"/>
                                                                <w:right w:val="none" w:sz="0" w:space="0" w:color="auto"/>
                                                              </w:divBdr>
                                                              <w:divsChild>
                                                                <w:div w:id="398478812">
                                                                  <w:marLeft w:val="0"/>
                                                                  <w:marRight w:val="0"/>
                                                                  <w:marTop w:val="0"/>
                                                                  <w:marBottom w:val="0"/>
                                                                  <w:divBdr>
                                                                    <w:top w:val="none" w:sz="0" w:space="0" w:color="auto"/>
                                                                    <w:left w:val="none" w:sz="0" w:space="0" w:color="auto"/>
                                                                    <w:bottom w:val="none" w:sz="0" w:space="0" w:color="auto"/>
                                                                    <w:right w:val="none" w:sz="0" w:space="0" w:color="auto"/>
                                                                  </w:divBdr>
                                                                  <w:divsChild>
                                                                    <w:div w:id="343168587">
                                                                      <w:marLeft w:val="0"/>
                                                                      <w:marRight w:val="0"/>
                                                                      <w:marTop w:val="0"/>
                                                                      <w:marBottom w:val="0"/>
                                                                      <w:divBdr>
                                                                        <w:top w:val="none" w:sz="0" w:space="0" w:color="auto"/>
                                                                        <w:left w:val="none" w:sz="0" w:space="0" w:color="auto"/>
                                                                        <w:bottom w:val="none" w:sz="0" w:space="0" w:color="auto"/>
                                                                        <w:right w:val="none" w:sz="0" w:space="0" w:color="auto"/>
                                                                      </w:divBdr>
                                                                      <w:divsChild>
                                                                        <w:div w:id="3530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791274">
      <w:bodyDiv w:val="1"/>
      <w:marLeft w:val="0"/>
      <w:marRight w:val="0"/>
      <w:marTop w:val="0"/>
      <w:marBottom w:val="0"/>
      <w:divBdr>
        <w:top w:val="none" w:sz="0" w:space="0" w:color="auto"/>
        <w:left w:val="none" w:sz="0" w:space="0" w:color="auto"/>
        <w:bottom w:val="none" w:sz="0" w:space="0" w:color="auto"/>
        <w:right w:val="none" w:sz="0" w:space="0" w:color="auto"/>
      </w:divBdr>
      <w:divsChild>
        <w:div w:id="696614164">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sChild>
                <w:div w:id="690029799">
                  <w:marLeft w:val="0"/>
                  <w:marRight w:val="0"/>
                  <w:marTop w:val="0"/>
                  <w:marBottom w:val="0"/>
                  <w:divBdr>
                    <w:top w:val="none" w:sz="0" w:space="0" w:color="auto"/>
                    <w:left w:val="none" w:sz="0" w:space="0" w:color="auto"/>
                    <w:bottom w:val="none" w:sz="0" w:space="0" w:color="auto"/>
                    <w:right w:val="none" w:sz="0" w:space="0" w:color="auto"/>
                  </w:divBdr>
                  <w:divsChild>
                    <w:div w:id="1305623470">
                      <w:marLeft w:val="0"/>
                      <w:marRight w:val="0"/>
                      <w:marTop w:val="0"/>
                      <w:marBottom w:val="0"/>
                      <w:divBdr>
                        <w:top w:val="none" w:sz="0" w:space="0" w:color="auto"/>
                        <w:left w:val="none" w:sz="0" w:space="0" w:color="auto"/>
                        <w:bottom w:val="none" w:sz="0" w:space="0" w:color="auto"/>
                        <w:right w:val="none" w:sz="0" w:space="0" w:color="auto"/>
                      </w:divBdr>
                      <w:divsChild>
                        <w:div w:id="2510428">
                          <w:marLeft w:val="0"/>
                          <w:marRight w:val="0"/>
                          <w:marTop w:val="0"/>
                          <w:marBottom w:val="0"/>
                          <w:divBdr>
                            <w:top w:val="none" w:sz="0" w:space="0" w:color="auto"/>
                            <w:left w:val="none" w:sz="0" w:space="0" w:color="auto"/>
                            <w:bottom w:val="none" w:sz="0" w:space="0" w:color="auto"/>
                            <w:right w:val="none" w:sz="0" w:space="0" w:color="auto"/>
                          </w:divBdr>
                          <w:divsChild>
                            <w:div w:id="909273772">
                              <w:marLeft w:val="0"/>
                              <w:marRight w:val="0"/>
                              <w:marTop w:val="0"/>
                              <w:marBottom w:val="0"/>
                              <w:divBdr>
                                <w:top w:val="none" w:sz="0" w:space="0" w:color="auto"/>
                                <w:left w:val="none" w:sz="0" w:space="0" w:color="auto"/>
                                <w:bottom w:val="none" w:sz="0" w:space="0" w:color="auto"/>
                                <w:right w:val="none" w:sz="0" w:space="0" w:color="auto"/>
                              </w:divBdr>
                              <w:divsChild>
                                <w:div w:id="1154831120">
                                  <w:marLeft w:val="0"/>
                                  <w:marRight w:val="0"/>
                                  <w:marTop w:val="0"/>
                                  <w:marBottom w:val="0"/>
                                  <w:divBdr>
                                    <w:top w:val="none" w:sz="0" w:space="0" w:color="auto"/>
                                    <w:left w:val="none" w:sz="0" w:space="0" w:color="auto"/>
                                    <w:bottom w:val="none" w:sz="0" w:space="0" w:color="auto"/>
                                    <w:right w:val="none" w:sz="0" w:space="0" w:color="auto"/>
                                  </w:divBdr>
                                  <w:divsChild>
                                    <w:div w:id="1718505182">
                                      <w:marLeft w:val="0"/>
                                      <w:marRight w:val="0"/>
                                      <w:marTop w:val="0"/>
                                      <w:marBottom w:val="0"/>
                                      <w:divBdr>
                                        <w:top w:val="none" w:sz="0" w:space="0" w:color="auto"/>
                                        <w:left w:val="none" w:sz="0" w:space="0" w:color="auto"/>
                                        <w:bottom w:val="none" w:sz="0" w:space="0" w:color="auto"/>
                                        <w:right w:val="none" w:sz="0" w:space="0" w:color="auto"/>
                                      </w:divBdr>
                                      <w:divsChild>
                                        <w:div w:id="763845895">
                                          <w:marLeft w:val="0"/>
                                          <w:marRight w:val="0"/>
                                          <w:marTop w:val="0"/>
                                          <w:marBottom w:val="0"/>
                                          <w:divBdr>
                                            <w:top w:val="none" w:sz="0" w:space="0" w:color="auto"/>
                                            <w:left w:val="none" w:sz="0" w:space="0" w:color="auto"/>
                                            <w:bottom w:val="none" w:sz="0" w:space="0" w:color="auto"/>
                                            <w:right w:val="none" w:sz="0" w:space="0" w:color="auto"/>
                                          </w:divBdr>
                                          <w:divsChild>
                                            <w:div w:id="977565252">
                                              <w:marLeft w:val="0"/>
                                              <w:marRight w:val="0"/>
                                              <w:marTop w:val="0"/>
                                              <w:marBottom w:val="0"/>
                                              <w:divBdr>
                                                <w:top w:val="none" w:sz="0" w:space="0" w:color="auto"/>
                                                <w:left w:val="none" w:sz="0" w:space="0" w:color="auto"/>
                                                <w:bottom w:val="none" w:sz="0" w:space="0" w:color="auto"/>
                                                <w:right w:val="none" w:sz="0" w:space="0" w:color="auto"/>
                                              </w:divBdr>
                                              <w:divsChild>
                                                <w:div w:id="1114246597">
                                                  <w:marLeft w:val="0"/>
                                                  <w:marRight w:val="0"/>
                                                  <w:marTop w:val="0"/>
                                                  <w:marBottom w:val="0"/>
                                                  <w:divBdr>
                                                    <w:top w:val="none" w:sz="0" w:space="0" w:color="auto"/>
                                                    <w:left w:val="none" w:sz="0" w:space="0" w:color="auto"/>
                                                    <w:bottom w:val="none" w:sz="0" w:space="0" w:color="auto"/>
                                                    <w:right w:val="none" w:sz="0" w:space="0" w:color="auto"/>
                                                  </w:divBdr>
                                                  <w:divsChild>
                                                    <w:div w:id="1272861834">
                                                      <w:marLeft w:val="0"/>
                                                      <w:marRight w:val="0"/>
                                                      <w:marTop w:val="0"/>
                                                      <w:marBottom w:val="0"/>
                                                      <w:divBdr>
                                                        <w:top w:val="none" w:sz="0" w:space="0" w:color="auto"/>
                                                        <w:left w:val="none" w:sz="0" w:space="0" w:color="auto"/>
                                                        <w:bottom w:val="none" w:sz="0" w:space="0" w:color="auto"/>
                                                        <w:right w:val="none" w:sz="0" w:space="0" w:color="auto"/>
                                                      </w:divBdr>
                                                      <w:divsChild>
                                                        <w:div w:id="748238567">
                                                          <w:marLeft w:val="0"/>
                                                          <w:marRight w:val="0"/>
                                                          <w:marTop w:val="0"/>
                                                          <w:marBottom w:val="0"/>
                                                          <w:divBdr>
                                                            <w:top w:val="none" w:sz="0" w:space="0" w:color="auto"/>
                                                            <w:left w:val="none" w:sz="0" w:space="0" w:color="auto"/>
                                                            <w:bottom w:val="none" w:sz="0" w:space="0" w:color="auto"/>
                                                            <w:right w:val="none" w:sz="0" w:space="0" w:color="auto"/>
                                                          </w:divBdr>
                                                          <w:divsChild>
                                                            <w:div w:id="1714889238">
                                                              <w:marLeft w:val="0"/>
                                                              <w:marRight w:val="0"/>
                                                              <w:marTop w:val="0"/>
                                                              <w:marBottom w:val="0"/>
                                                              <w:divBdr>
                                                                <w:top w:val="none" w:sz="0" w:space="0" w:color="auto"/>
                                                                <w:left w:val="none" w:sz="0" w:space="0" w:color="auto"/>
                                                                <w:bottom w:val="none" w:sz="0" w:space="0" w:color="auto"/>
                                                                <w:right w:val="none" w:sz="0" w:space="0" w:color="auto"/>
                                                              </w:divBdr>
                                                              <w:divsChild>
                                                                <w:div w:id="2123840742">
                                                                  <w:marLeft w:val="0"/>
                                                                  <w:marRight w:val="0"/>
                                                                  <w:marTop w:val="0"/>
                                                                  <w:marBottom w:val="0"/>
                                                                  <w:divBdr>
                                                                    <w:top w:val="none" w:sz="0" w:space="0" w:color="auto"/>
                                                                    <w:left w:val="none" w:sz="0" w:space="0" w:color="auto"/>
                                                                    <w:bottom w:val="none" w:sz="0" w:space="0" w:color="auto"/>
                                                                    <w:right w:val="none" w:sz="0" w:space="0" w:color="auto"/>
                                                                  </w:divBdr>
                                                                  <w:divsChild>
                                                                    <w:div w:id="1083332894">
                                                                      <w:marLeft w:val="0"/>
                                                                      <w:marRight w:val="0"/>
                                                                      <w:marTop w:val="0"/>
                                                                      <w:marBottom w:val="0"/>
                                                                      <w:divBdr>
                                                                        <w:top w:val="none" w:sz="0" w:space="0" w:color="auto"/>
                                                                        <w:left w:val="none" w:sz="0" w:space="0" w:color="auto"/>
                                                                        <w:bottom w:val="none" w:sz="0" w:space="0" w:color="auto"/>
                                                                        <w:right w:val="none" w:sz="0" w:space="0" w:color="auto"/>
                                                                      </w:divBdr>
                                                                      <w:divsChild>
                                                                        <w:div w:id="14996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989533">
      <w:bodyDiv w:val="1"/>
      <w:marLeft w:val="0"/>
      <w:marRight w:val="0"/>
      <w:marTop w:val="0"/>
      <w:marBottom w:val="0"/>
      <w:divBdr>
        <w:top w:val="none" w:sz="0" w:space="0" w:color="auto"/>
        <w:left w:val="none" w:sz="0" w:space="0" w:color="auto"/>
        <w:bottom w:val="none" w:sz="0" w:space="0" w:color="auto"/>
        <w:right w:val="none" w:sz="0" w:space="0" w:color="auto"/>
      </w:divBdr>
      <w:divsChild>
        <w:div w:id="1079406938">
          <w:marLeft w:val="0"/>
          <w:marRight w:val="0"/>
          <w:marTop w:val="0"/>
          <w:marBottom w:val="0"/>
          <w:divBdr>
            <w:top w:val="none" w:sz="0" w:space="0" w:color="auto"/>
            <w:left w:val="none" w:sz="0" w:space="0" w:color="auto"/>
            <w:bottom w:val="none" w:sz="0" w:space="0" w:color="auto"/>
            <w:right w:val="none" w:sz="0" w:space="0" w:color="auto"/>
          </w:divBdr>
          <w:divsChild>
            <w:div w:id="93788083">
              <w:marLeft w:val="0"/>
              <w:marRight w:val="0"/>
              <w:marTop w:val="0"/>
              <w:marBottom w:val="0"/>
              <w:divBdr>
                <w:top w:val="none" w:sz="0" w:space="0" w:color="auto"/>
                <w:left w:val="none" w:sz="0" w:space="0" w:color="auto"/>
                <w:bottom w:val="none" w:sz="0" w:space="0" w:color="auto"/>
                <w:right w:val="none" w:sz="0" w:space="0" w:color="auto"/>
              </w:divBdr>
              <w:divsChild>
                <w:div w:id="1167596476">
                  <w:marLeft w:val="0"/>
                  <w:marRight w:val="0"/>
                  <w:marTop w:val="0"/>
                  <w:marBottom w:val="0"/>
                  <w:divBdr>
                    <w:top w:val="none" w:sz="0" w:space="0" w:color="auto"/>
                    <w:left w:val="none" w:sz="0" w:space="0" w:color="auto"/>
                    <w:bottom w:val="none" w:sz="0" w:space="0" w:color="auto"/>
                    <w:right w:val="none" w:sz="0" w:space="0" w:color="auto"/>
                  </w:divBdr>
                  <w:divsChild>
                    <w:div w:id="480464820">
                      <w:marLeft w:val="0"/>
                      <w:marRight w:val="0"/>
                      <w:marTop w:val="0"/>
                      <w:marBottom w:val="0"/>
                      <w:divBdr>
                        <w:top w:val="none" w:sz="0" w:space="0" w:color="auto"/>
                        <w:left w:val="none" w:sz="0" w:space="0" w:color="auto"/>
                        <w:bottom w:val="none" w:sz="0" w:space="0" w:color="auto"/>
                        <w:right w:val="none" w:sz="0" w:space="0" w:color="auto"/>
                      </w:divBdr>
                      <w:divsChild>
                        <w:div w:id="1487865807">
                          <w:marLeft w:val="0"/>
                          <w:marRight w:val="0"/>
                          <w:marTop w:val="0"/>
                          <w:marBottom w:val="0"/>
                          <w:divBdr>
                            <w:top w:val="none" w:sz="0" w:space="0" w:color="auto"/>
                            <w:left w:val="none" w:sz="0" w:space="0" w:color="auto"/>
                            <w:bottom w:val="none" w:sz="0" w:space="0" w:color="auto"/>
                            <w:right w:val="none" w:sz="0" w:space="0" w:color="auto"/>
                          </w:divBdr>
                          <w:divsChild>
                            <w:div w:id="2011329640">
                              <w:marLeft w:val="0"/>
                              <w:marRight w:val="0"/>
                              <w:marTop w:val="0"/>
                              <w:marBottom w:val="0"/>
                              <w:divBdr>
                                <w:top w:val="none" w:sz="0" w:space="0" w:color="auto"/>
                                <w:left w:val="none" w:sz="0" w:space="0" w:color="auto"/>
                                <w:bottom w:val="none" w:sz="0" w:space="0" w:color="auto"/>
                                <w:right w:val="none" w:sz="0" w:space="0" w:color="auto"/>
                              </w:divBdr>
                              <w:divsChild>
                                <w:div w:id="1386224648">
                                  <w:marLeft w:val="0"/>
                                  <w:marRight w:val="0"/>
                                  <w:marTop w:val="0"/>
                                  <w:marBottom w:val="0"/>
                                  <w:divBdr>
                                    <w:top w:val="none" w:sz="0" w:space="0" w:color="auto"/>
                                    <w:left w:val="none" w:sz="0" w:space="0" w:color="auto"/>
                                    <w:bottom w:val="none" w:sz="0" w:space="0" w:color="auto"/>
                                    <w:right w:val="none" w:sz="0" w:space="0" w:color="auto"/>
                                  </w:divBdr>
                                  <w:divsChild>
                                    <w:div w:id="1032420169">
                                      <w:marLeft w:val="0"/>
                                      <w:marRight w:val="0"/>
                                      <w:marTop w:val="0"/>
                                      <w:marBottom w:val="0"/>
                                      <w:divBdr>
                                        <w:top w:val="none" w:sz="0" w:space="0" w:color="auto"/>
                                        <w:left w:val="none" w:sz="0" w:space="0" w:color="auto"/>
                                        <w:bottom w:val="none" w:sz="0" w:space="0" w:color="auto"/>
                                        <w:right w:val="none" w:sz="0" w:space="0" w:color="auto"/>
                                      </w:divBdr>
                                      <w:divsChild>
                                        <w:div w:id="2077118428">
                                          <w:marLeft w:val="0"/>
                                          <w:marRight w:val="0"/>
                                          <w:marTop w:val="0"/>
                                          <w:marBottom w:val="0"/>
                                          <w:divBdr>
                                            <w:top w:val="none" w:sz="0" w:space="0" w:color="auto"/>
                                            <w:left w:val="none" w:sz="0" w:space="0" w:color="auto"/>
                                            <w:bottom w:val="none" w:sz="0" w:space="0" w:color="auto"/>
                                            <w:right w:val="none" w:sz="0" w:space="0" w:color="auto"/>
                                          </w:divBdr>
                                          <w:divsChild>
                                            <w:div w:id="278992931">
                                              <w:marLeft w:val="0"/>
                                              <w:marRight w:val="0"/>
                                              <w:marTop w:val="0"/>
                                              <w:marBottom w:val="0"/>
                                              <w:divBdr>
                                                <w:top w:val="none" w:sz="0" w:space="0" w:color="auto"/>
                                                <w:left w:val="none" w:sz="0" w:space="0" w:color="auto"/>
                                                <w:bottom w:val="none" w:sz="0" w:space="0" w:color="auto"/>
                                                <w:right w:val="none" w:sz="0" w:space="0" w:color="auto"/>
                                              </w:divBdr>
                                              <w:divsChild>
                                                <w:div w:id="1381637673">
                                                  <w:marLeft w:val="0"/>
                                                  <w:marRight w:val="0"/>
                                                  <w:marTop w:val="0"/>
                                                  <w:marBottom w:val="0"/>
                                                  <w:divBdr>
                                                    <w:top w:val="none" w:sz="0" w:space="0" w:color="auto"/>
                                                    <w:left w:val="none" w:sz="0" w:space="0" w:color="auto"/>
                                                    <w:bottom w:val="none" w:sz="0" w:space="0" w:color="auto"/>
                                                    <w:right w:val="none" w:sz="0" w:space="0" w:color="auto"/>
                                                  </w:divBdr>
                                                  <w:divsChild>
                                                    <w:div w:id="1243485905">
                                                      <w:marLeft w:val="0"/>
                                                      <w:marRight w:val="0"/>
                                                      <w:marTop w:val="0"/>
                                                      <w:marBottom w:val="0"/>
                                                      <w:divBdr>
                                                        <w:top w:val="none" w:sz="0" w:space="0" w:color="auto"/>
                                                        <w:left w:val="none" w:sz="0" w:space="0" w:color="auto"/>
                                                        <w:bottom w:val="none" w:sz="0" w:space="0" w:color="auto"/>
                                                        <w:right w:val="none" w:sz="0" w:space="0" w:color="auto"/>
                                                      </w:divBdr>
                                                      <w:divsChild>
                                                        <w:div w:id="165370274">
                                                          <w:marLeft w:val="0"/>
                                                          <w:marRight w:val="0"/>
                                                          <w:marTop w:val="0"/>
                                                          <w:marBottom w:val="0"/>
                                                          <w:divBdr>
                                                            <w:top w:val="none" w:sz="0" w:space="0" w:color="auto"/>
                                                            <w:left w:val="none" w:sz="0" w:space="0" w:color="auto"/>
                                                            <w:bottom w:val="none" w:sz="0" w:space="0" w:color="auto"/>
                                                            <w:right w:val="none" w:sz="0" w:space="0" w:color="auto"/>
                                                          </w:divBdr>
                                                          <w:divsChild>
                                                            <w:div w:id="1242835944">
                                                              <w:marLeft w:val="0"/>
                                                              <w:marRight w:val="0"/>
                                                              <w:marTop w:val="0"/>
                                                              <w:marBottom w:val="0"/>
                                                              <w:divBdr>
                                                                <w:top w:val="none" w:sz="0" w:space="0" w:color="auto"/>
                                                                <w:left w:val="none" w:sz="0" w:space="0" w:color="auto"/>
                                                                <w:bottom w:val="none" w:sz="0" w:space="0" w:color="auto"/>
                                                                <w:right w:val="none" w:sz="0" w:space="0" w:color="auto"/>
                                                              </w:divBdr>
                                                              <w:divsChild>
                                                                <w:div w:id="990254600">
                                                                  <w:marLeft w:val="0"/>
                                                                  <w:marRight w:val="0"/>
                                                                  <w:marTop w:val="0"/>
                                                                  <w:marBottom w:val="0"/>
                                                                  <w:divBdr>
                                                                    <w:top w:val="none" w:sz="0" w:space="0" w:color="auto"/>
                                                                    <w:left w:val="none" w:sz="0" w:space="0" w:color="auto"/>
                                                                    <w:bottom w:val="none" w:sz="0" w:space="0" w:color="auto"/>
                                                                    <w:right w:val="none" w:sz="0" w:space="0" w:color="auto"/>
                                                                  </w:divBdr>
                                                                  <w:divsChild>
                                                                    <w:div w:id="1438791492">
                                                                      <w:marLeft w:val="0"/>
                                                                      <w:marRight w:val="0"/>
                                                                      <w:marTop w:val="0"/>
                                                                      <w:marBottom w:val="0"/>
                                                                      <w:divBdr>
                                                                        <w:top w:val="none" w:sz="0" w:space="0" w:color="auto"/>
                                                                        <w:left w:val="none" w:sz="0" w:space="0" w:color="auto"/>
                                                                        <w:bottom w:val="none" w:sz="0" w:space="0" w:color="auto"/>
                                                                        <w:right w:val="none" w:sz="0" w:space="0" w:color="auto"/>
                                                                      </w:divBdr>
                                                                      <w:divsChild>
                                                                        <w:div w:id="16671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612104">
      <w:bodyDiv w:val="1"/>
      <w:marLeft w:val="0"/>
      <w:marRight w:val="0"/>
      <w:marTop w:val="0"/>
      <w:marBottom w:val="0"/>
      <w:divBdr>
        <w:top w:val="none" w:sz="0" w:space="0" w:color="auto"/>
        <w:left w:val="none" w:sz="0" w:space="0" w:color="auto"/>
        <w:bottom w:val="none" w:sz="0" w:space="0" w:color="auto"/>
        <w:right w:val="none" w:sz="0" w:space="0" w:color="auto"/>
      </w:divBdr>
      <w:divsChild>
        <w:div w:id="1099370341">
          <w:marLeft w:val="0"/>
          <w:marRight w:val="0"/>
          <w:marTop w:val="0"/>
          <w:marBottom w:val="0"/>
          <w:divBdr>
            <w:top w:val="none" w:sz="0" w:space="0" w:color="auto"/>
            <w:left w:val="none" w:sz="0" w:space="0" w:color="auto"/>
            <w:bottom w:val="none" w:sz="0" w:space="0" w:color="auto"/>
            <w:right w:val="none" w:sz="0" w:space="0" w:color="auto"/>
          </w:divBdr>
          <w:divsChild>
            <w:div w:id="445199122">
              <w:marLeft w:val="0"/>
              <w:marRight w:val="0"/>
              <w:marTop w:val="0"/>
              <w:marBottom w:val="0"/>
              <w:divBdr>
                <w:top w:val="none" w:sz="0" w:space="0" w:color="auto"/>
                <w:left w:val="none" w:sz="0" w:space="0" w:color="auto"/>
                <w:bottom w:val="none" w:sz="0" w:space="0" w:color="auto"/>
                <w:right w:val="none" w:sz="0" w:space="0" w:color="auto"/>
              </w:divBdr>
              <w:divsChild>
                <w:div w:id="565533980">
                  <w:marLeft w:val="0"/>
                  <w:marRight w:val="0"/>
                  <w:marTop w:val="0"/>
                  <w:marBottom w:val="0"/>
                  <w:divBdr>
                    <w:top w:val="none" w:sz="0" w:space="0" w:color="auto"/>
                    <w:left w:val="none" w:sz="0" w:space="0" w:color="auto"/>
                    <w:bottom w:val="none" w:sz="0" w:space="0" w:color="auto"/>
                    <w:right w:val="none" w:sz="0" w:space="0" w:color="auto"/>
                  </w:divBdr>
                  <w:divsChild>
                    <w:div w:id="801583805">
                      <w:marLeft w:val="0"/>
                      <w:marRight w:val="0"/>
                      <w:marTop w:val="0"/>
                      <w:marBottom w:val="0"/>
                      <w:divBdr>
                        <w:top w:val="none" w:sz="0" w:space="0" w:color="auto"/>
                        <w:left w:val="none" w:sz="0" w:space="0" w:color="auto"/>
                        <w:bottom w:val="none" w:sz="0" w:space="0" w:color="auto"/>
                        <w:right w:val="none" w:sz="0" w:space="0" w:color="auto"/>
                      </w:divBdr>
                      <w:divsChild>
                        <w:div w:id="771820783">
                          <w:marLeft w:val="0"/>
                          <w:marRight w:val="0"/>
                          <w:marTop w:val="0"/>
                          <w:marBottom w:val="0"/>
                          <w:divBdr>
                            <w:top w:val="none" w:sz="0" w:space="0" w:color="auto"/>
                            <w:left w:val="none" w:sz="0" w:space="0" w:color="auto"/>
                            <w:bottom w:val="none" w:sz="0" w:space="0" w:color="auto"/>
                            <w:right w:val="none" w:sz="0" w:space="0" w:color="auto"/>
                          </w:divBdr>
                          <w:divsChild>
                            <w:div w:id="1902860565">
                              <w:marLeft w:val="0"/>
                              <w:marRight w:val="0"/>
                              <w:marTop w:val="0"/>
                              <w:marBottom w:val="0"/>
                              <w:divBdr>
                                <w:top w:val="none" w:sz="0" w:space="0" w:color="auto"/>
                                <w:left w:val="none" w:sz="0" w:space="0" w:color="auto"/>
                                <w:bottom w:val="none" w:sz="0" w:space="0" w:color="auto"/>
                                <w:right w:val="none" w:sz="0" w:space="0" w:color="auto"/>
                              </w:divBdr>
                              <w:divsChild>
                                <w:div w:id="470250333">
                                  <w:marLeft w:val="0"/>
                                  <w:marRight w:val="0"/>
                                  <w:marTop w:val="0"/>
                                  <w:marBottom w:val="0"/>
                                  <w:divBdr>
                                    <w:top w:val="none" w:sz="0" w:space="0" w:color="auto"/>
                                    <w:left w:val="none" w:sz="0" w:space="0" w:color="auto"/>
                                    <w:bottom w:val="none" w:sz="0" w:space="0" w:color="auto"/>
                                    <w:right w:val="none" w:sz="0" w:space="0" w:color="auto"/>
                                  </w:divBdr>
                                  <w:divsChild>
                                    <w:div w:id="1083261597">
                                      <w:marLeft w:val="0"/>
                                      <w:marRight w:val="0"/>
                                      <w:marTop w:val="0"/>
                                      <w:marBottom w:val="0"/>
                                      <w:divBdr>
                                        <w:top w:val="none" w:sz="0" w:space="0" w:color="auto"/>
                                        <w:left w:val="none" w:sz="0" w:space="0" w:color="auto"/>
                                        <w:bottom w:val="none" w:sz="0" w:space="0" w:color="auto"/>
                                        <w:right w:val="none" w:sz="0" w:space="0" w:color="auto"/>
                                      </w:divBdr>
                                      <w:divsChild>
                                        <w:div w:id="1162163018">
                                          <w:marLeft w:val="0"/>
                                          <w:marRight w:val="0"/>
                                          <w:marTop w:val="0"/>
                                          <w:marBottom w:val="0"/>
                                          <w:divBdr>
                                            <w:top w:val="none" w:sz="0" w:space="0" w:color="auto"/>
                                            <w:left w:val="none" w:sz="0" w:space="0" w:color="auto"/>
                                            <w:bottom w:val="none" w:sz="0" w:space="0" w:color="auto"/>
                                            <w:right w:val="none" w:sz="0" w:space="0" w:color="auto"/>
                                          </w:divBdr>
                                          <w:divsChild>
                                            <w:div w:id="1852137470">
                                              <w:marLeft w:val="0"/>
                                              <w:marRight w:val="0"/>
                                              <w:marTop w:val="0"/>
                                              <w:marBottom w:val="0"/>
                                              <w:divBdr>
                                                <w:top w:val="none" w:sz="0" w:space="0" w:color="auto"/>
                                                <w:left w:val="none" w:sz="0" w:space="0" w:color="auto"/>
                                                <w:bottom w:val="none" w:sz="0" w:space="0" w:color="auto"/>
                                                <w:right w:val="none" w:sz="0" w:space="0" w:color="auto"/>
                                              </w:divBdr>
                                              <w:divsChild>
                                                <w:div w:id="724639876">
                                                  <w:marLeft w:val="0"/>
                                                  <w:marRight w:val="0"/>
                                                  <w:marTop w:val="0"/>
                                                  <w:marBottom w:val="0"/>
                                                  <w:divBdr>
                                                    <w:top w:val="none" w:sz="0" w:space="0" w:color="auto"/>
                                                    <w:left w:val="none" w:sz="0" w:space="0" w:color="auto"/>
                                                    <w:bottom w:val="none" w:sz="0" w:space="0" w:color="auto"/>
                                                    <w:right w:val="none" w:sz="0" w:space="0" w:color="auto"/>
                                                  </w:divBdr>
                                                  <w:divsChild>
                                                    <w:div w:id="551814075">
                                                      <w:marLeft w:val="0"/>
                                                      <w:marRight w:val="0"/>
                                                      <w:marTop w:val="0"/>
                                                      <w:marBottom w:val="0"/>
                                                      <w:divBdr>
                                                        <w:top w:val="none" w:sz="0" w:space="0" w:color="auto"/>
                                                        <w:left w:val="none" w:sz="0" w:space="0" w:color="auto"/>
                                                        <w:bottom w:val="none" w:sz="0" w:space="0" w:color="auto"/>
                                                        <w:right w:val="none" w:sz="0" w:space="0" w:color="auto"/>
                                                      </w:divBdr>
                                                      <w:divsChild>
                                                        <w:div w:id="380836123">
                                                          <w:marLeft w:val="0"/>
                                                          <w:marRight w:val="0"/>
                                                          <w:marTop w:val="0"/>
                                                          <w:marBottom w:val="0"/>
                                                          <w:divBdr>
                                                            <w:top w:val="none" w:sz="0" w:space="0" w:color="auto"/>
                                                            <w:left w:val="none" w:sz="0" w:space="0" w:color="auto"/>
                                                            <w:bottom w:val="none" w:sz="0" w:space="0" w:color="auto"/>
                                                            <w:right w:val="none" w:sz="0" w:space="0" w:color="auto"/>
                                                          </w:divBdr>
                                                          <w:divsChild>
                                                            <w:div w:id="1173451274">
                                                              <w:marLeft w:val="0"/>
                                                              <w:marRight w:val="0"/>
                                                              <w:marTop w:val="0"/>
                                                              <w:marBottom w:val="0"/>
                                                              <w:divBdr>
                                                                <w:top w:val="none" w:sz="0" w:space="0" w:color="auto"/>
                                                                <w:left w:val="none" w:sz="0" w:space="0" w:color="auto"/>
                                                                <w:bottom w:val="none" w:sz="0" w:space="0" w:color="auto"/>
                                                                <w:right w:val="none" w:sz="0" w:space="0" w:color="auto"/>
                                                              </w:divBdr>
                                                              <w:divsChild>
                                                                <w:div w:id="1789545996">
                                                                  <w:marLeft w:val="0"/>
                                                                  <w:marRight w:val="0"/>
                                                                  <w:marTop w:val="0"/>
                                                                  <w:marBottom w:val="0"/>
                                                                  <w:divBdr>
                                                                    <w:top w:val="none" w:sz="0" w:space="0" w:color="auto"/>
                                                                    <w:left w:val="none" w:sz="0" w:space="0" w:color="auto"/>
                                                                    <w:bottom w:val="none" w:sz="0" w:space="0" w:color="auto"/>
                                                                    <w:right w:val="none" w:sz="0" w:space="0" w:color="auto"/>
                                                                  </w:divBdr>
                                                                  <w:divsChild>
                                                                    <w:div w:id="1974748791">
                                                                      <w:marLeft w:val="0"/>
                                                                      <w:marRight w:val="0"/>
                                                                      <w:marTop w:val="0"/>
                                                                      <w:marBottom w:val="0"/>
                                                                      <w:divBdr>
                                                                        <w:top w:val="none" w:sz="0" w:space="0" w:color="auto"/>
                                                                        <w:left w:val="none" w:sz="0" w:space="0" w:color="auto"/>
                                                                        <w:bottom w:val="none" w:sz="0" w:space="0" w:color="auto"/>
                                                                        <w:right w:val="none" w:sz="0" w:space="0" w:color="auto"/>
                                                                      </w:divBdr>
                                                                      <w:divsChild>
                                                                        <w:div w:id="12366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93862532">
      <w:bodyDiv w:val="1"/>
      <w:marLeft w:val="0"/>
      <w:marRight w:val="0"/>
      <w:marTop w:val="0"/>
      <w:marBottom w:val="0"/>
      <w:divBdr>
        <w:top w:val="none" w:sz="0" w:space="0" w:color="auto"/>
        <w:left w:val="none" w:sz="0" w:space="0" w:color="auto"/>
        <w:bottom w:val="none" w:sz="0" w:space="0" w:color="auto"/>
        <w:right w:val="none" w:sz="0" w:space="0" w:color="auto"/>
      </w:divBdr>
    </w:div>
    <w:div w:id="858738556">
      <w:bodyDiv w:val="1"/>
      <w:marLeft w:val="0"/>
      <w:marRight w:val="0"/>
      <w:marTop w:val="0"/>
      <w:marBottom w:val="0"/>
      <w:divBdr>
        <w:top w:val="none" w:sz="0" w:space="0" w:color="auto"/>
        <w:left w:val="none" w:sz="0" w:space="0" w:color="auto"/>
        <w:bottom w:val="none" w:sz="0" w:space="0" w:color="auto"/>
        <w:right w:val="none" w:sz="0" w:space="0" w:color="auto"/>
      </w:divBdr>
    </w:div>
    <w:div w:id="964627924">
      <w:bodyDiv w:val="1"/>
      <w:marLeft w:val="0"/>
      <w:marRight w:val="0"/>
      <w:marTop w:val="0"/>
      <w:marBottom w:val="0"/>
      <w:divBdr>
        <w:top w:val="none" w:sz="0" w:space="0" w:color="auto"/>
        <w:left w:val="none" w:sz="0" w:space="0" w:color="auto"/>
        <w:bottom w:val="none" w:sz="0" w:space="0" w:color="auto"/>
        <w:right w:val="none" w:sz="0" w:space="0" w:color="auto"/>
      </w:divBdr>
    </w:div>
    <w:div w:id="1140879389">
      <w:bodyDiv w:val="1"/>
      <w:marLeft w:val="0"/>
      <w:marRight w:val="0"/>
      <w:marTop w:val="0"/>
      <w:marBottom w:val="0"/>
      <w:divBdr>
        <w:top w:val="none" w:sz="0" w:space="0" w:color="auto"/>
        <w:left w:val="none" w:sz="0" w:space="0" w:color="auto"/>
        <w:bottom w:val="none" w:sz="0" w:space="0" w:color="auto"/>
        <w:right w:val="none" w:sz="0" w:space="0" w:color="auto"/>
      </w:divBdr>
      <w:divsChild>
        <w:div w:id="1793015821">
          <w:marLeft w:val="0"/>
          <w:marRight w:val="0"/>
          <w:marTop w:val="0"/>
          <w:marBottom w:val="0"/>
          <w:divBdr>
            <w:top w:val="none" w:sz="0" w:space="0" w:color="auto"/>
            <w:left w:val="none" w:sz="0" w:space="0" w:color="auto"/>
            <w:bottom w:val="none" w:sz="0" w:space="0" w:color="auto"/>
            <w:right w:val="none" w:sz="0" w:space="0" w:color="auto"/>
          </w:divBdr>
          <w:divsChild>
            <w:div w:id="698900019">
              <w:marLeft w:val="0"/>
              <w:marRight w:val="0"/>
              <w:marTop w:val="0"/>
              <w:marBottom w:val="0"/>
              <w:divBdr>
                <w:top w:val="none" w:sz="0" w:space="0" w:color="auto"/>
                <w:left w:val="none" w:sz="0" w:space="0" w:color="auto"/>
                <w:bottom w:val="none" w:sz="0" w:space="0" w:color="auto"/>
                <w:right w:val="none" w:sz="0" w:space="0" w:color="auto"/>
              </w:divBdr>
              <w:divsChild>
                <w:div w:id="164781631">
                  <w:marLeft w:val="0"/>
                  <w:marRight w:val="0"/>
                  <w:marTop w:val="0"/>
                  <w:marBottom w:val="0"/>
                  <w:divBdr>
                    <w:top w:val="none" w:sz="0" w:space="0" w:color="auto"/>
                    <w:left w:val="none" w:sz="0" w:space="0" w:color="auto"/>
                    <w:bottom w:val="none" w:sz="0" w:space="0" w:color="auto"/>
                    <w:right w:val="none" w:sz="0" w:space="0" w:color="auto"/>
                  </w:divBdr>
                  <w:divsChild>
                    <w:div w:id="989142018">
                      <w:marLeft w:val="0"/>
                      <w:marRight w:val="0"/>
                      <w:marTop w:val="0"/>
                      <w:marBottom w:val="0"/>
                      <w:divBdr>
                        <w:top w:val="none" w:sz="0" w:space="0" w:color="auto"/>
                        <w:left w:val="none" w:sz="0" w:space="0" w:color="auto"/>
                        <w:bottom w:val="none" w:sz="0" w:space="0" w:color="auto"/>
                        <w:right w:val="none" w:sz="0" w:space="0" w:color="auto"/>
                      </w:divBdr>
                      <w:divsChild>
                        <w:div w:id="1071318728">
                          <w:marLeft w:val="0"/>
                          <w:marRight w:val="0"/>
                          <w:marTop w:val="0"/>
                          <w:marBottom w:val="0"/>
                          <w:divBdr>
                            <w:top w:val="none" w:sz="0" w:space="0" w:color="auto"/>
                            <w:left w:val="none" w:sz="0" w:space="0" w:color="auto"/>
                            <w:bottom w:val="none" w:sz="0" w:space="0" w:color="auto"/>
                            <w:right w:val="none" w:sz="0" w:space="0" w:color="auto"/>
                          </w:divBdr>
                          <w:divsChild>
                            <w:div w:id="405346217">
                              <w:marLeft w:val="0"/>
                              <w:marRight w:val="0"/>
                              <w:marTop w:val="0"/>
                              <w:marBottom w:val="0"/>
                              <w:divBdr>
                                <w:top w:val="none" w:sz="0" w:space="0" w:color="auto"/>
                                <w:left w:val="none" w:sz="0" w:space="0" w:color="auto"/>
                                <w:bottom w:val="none" w:sz="0" w:space="0" w:color="auto"/>
                                <w:right w:val="none" w:sz="0" w:space="0" w:color="auto"/>
                              </w:divBdr>
                              <w:divsChild>
                                <w:div w:id="1769304006">
                                  <w:marLeft w:val="0"/>
                                  <w:marRight w:val="0"/>
                                  <w:marTop w:val="0"/>
                                  <w:marBottom w:val="0"/>
                                  <w:divBdr>
                                    <w:top w:val="none" w:sz="0" w:space="0" w:color="auto"/>
                                    <w:left w:val="none" w:sz="0" w:space="0" w:color="auto"/>
                                    <w:bottom w:val="none" w:sz="0" w:space="0" w:color="auto"/>
                                    <w:right w:val="none" w:sz="0" w:space="0" w:color="auto"/>
                                  </w:divBdr>
                                  <w:divsChild>
                                    <w:div w:id="2005861829">
                                      <w:marLeft w:val="0"/>
                                      <w:marRight w:val="0"/>
                                      <w:marTop w:val="0"/>
                                      <w:marBottom w:val="0"/>
                                      <w:divBdr>
                                        <w:top w:val="none" w:sz="0" w:space="0" w:color="auto"/>
                                        <w:left w:val="none" w:sz="0" w:space="0" w:color="auto"/>
                                        <w:bottom w:val="none" w:sz="0" w:space="0" w:color="auto"/>
                                        <w:right w:val="none" w:sz="0" w:space="0" w:color="auto"/>
                                      </w:divBdr>
                                      <w:divsChild>
                                        <w:div w:id="1190725252">
                                          <w:marLeft w:val="0"/>
                                          <w:marRight w:val="0"/>
                                          <w:marTop w:val="0"/>
                                          <w:marBottom w:val="0"/>
                                          <w:divBdr>
                                            <w:top w:val="none" w:sz="0" w:space="0" w:color="auto"/>
                                            <w:left w:val="none" w:sz="0" w:space="0" w:color="auto"/>
                                            <w:bottom w:val="none" w:sz="0" w:space="0" w:color="auto"/>
                                            <w:right w:val="none" w:sz="0" w:space="0" w:color="auto"/>
                                          </w:divBdr>
                                          <w:divsChild>
                                            <w:div w:id="824009914">
                                              <w:marLeft w:val="0"/>
                                              <w:marRight w:val="0"/>
                                              <w:marTop w:val="0"/>
                                              <w:marBottom w:val="0"/>
                                              <w:divBdr>
                                                <w:top w:val="none" w:sz="0" w:space="0" w:color="auto"/>
                                                <w:left w:val="none" w:sz="0" w:space="0" w:color="auto"/>
                                                <w:bottom w:val="none" w:sz="0" w:space="0" w:color="auto"/>
                                                <w:right w:val="none" w:sz="0" w:space="0" w:color="auto"/>
                                              </w:divBdr>
                                              <w:divsChild>
                                                <w:div w:id="2072580382">
                                                  <w:marLeft w:val="0"/>
                                                  <w:marRight w:val="0"/>
                                                  <w:marTop w:val="0"/>
                                                  <w:marBottom w:val="0"/>
                                                  <w:divBdr>
                                                    <w:top w:val="none" w:sz="0" w:space="0" w:color="auto"/>
                                                    <w:left w:val="none" w:sz="0" w:space="0" w:color="auto"/>
                                                    <w:bottom w:val="none" w:sz="0" w:space="0" w:color="auto"/>
                                                    <w:right w:val="none" w:sz="0" w:space="0" w:color="auto"/>
                                                  </w:divBdr>
                                                  <w:divsChild>
                                                    <w:div w:id="1194003236">
                                                      <w:marLeft w:val="0"/>
                                                      <w:marRight w:val="0"/>
                                                      <w:marTop w:val="0"/>
                                                      <w:marBottom w:val="0"/>
                                                      <w:divBdr>
                                                        <w:top w:val="none" w:sz="0" w:space="0" w:color="auto"/>
                                                        <w:left w:val="none" w:sz="0" w:space="0" w:color="auto"/>
                                                        <w:bottom w:val="none" w:sz="0" w:space="0" w:color="auto"/>
                                                        <w:right w:val="none" w:sz="0" w:space="0" w:color="auto"/>
                                                      </w:divBdr>
                                                      <w:divsChild>
                                                        <w:div w:id="490144199">
                                                          <w:marLeft w:val="0"/>
                                                          <w:marRight w:val="0"/>
                                                          <w:marTop w:val="0"/>
                                                          <w:marBottom w:val="0"/>
                                                          <w:divBdr>
                                                            <w:top w:val="none" w:sz="0" w:space="0" w:color="auto"/>
                                                            <w:left w:val="none" w:sz="0" w:space="0" w:color="auto"/>
                                                            <w:bottom w:val="none" w:sz="0" w:space="0" w:color="auto"/>
                                                            <w:right w:val="none" w:sz="0" w:space="0" w:color="auto"/>
                                                          </w:divBdr>
                                                          <w:divsChild>
                                                            <w:div w:id="816995051">
                                                              <w:marLeft w:val="0"/>
                                                              <w:marRight w:val="0"/>
                                                              <w:marTop w:val="0"/>
                                                              <w:marBottom w:val="0"/>
                                                              <w:divBdr>
                                                                <w:top w:val="none" w:sz="0" w:space="0" w:color="auto"/>
                                                                <w:left w:val="none" w:sz="0" w:space="0" w:color="auto"/>
                                                                <w:bottom w:val="none" w:sz="0" w:space="0" w:color="auto"/>
                                                                <w:right w:val="none" w:sz="0" w:space="0" w:color="auto"/>
                                                              </w:divBdr>
                                                              <w:divsChild>
                                                                <w:div w:id="1195846633">
                                                                  <w:marLeft w:val="0"/>
                                                                  <w:marRight w:val="0"/>
                                                                  <w:marTop w:val="0"/>
                                                                  <w:marBottom w:val="0"/>
                                                                  <w:divBdr>
                                                                    <w:top w:val="none" w:sz="0" w:space="0" w:color="auto"/>
                                                                    <w:left w:val="none" w:sz="0" w:space="0" w:color="auto"/>
                                                                    <w:bottom w:val="none" w:sz="0" w:space="0" w:color="auto"/>
                                                                    <w:right w:val="none" w:sz="0" w:space="0" w:color="auto"/>
                                                                  </w:divBdr>
                                                                  <w:divsChild>
                                                                    <w:div w:id="1525361011">
                                                                      <w:marLeft w:val="0"/>
                                                                      <w:marRight w:val="0"/>
                                                                      <w:marTop w:val="0"/>
                                                                      <w:marBottom w:val="0"/>
                                                                      <w:divBdr>
                                                                        <w:top w:val="none" w:sz="0" w:space="0" w:color="auto"/>
                                                                        <w:left w:val="none" w:sz="0" w:space="0" w:color="auto"/>
                                                                        <w:bottom w:val="none" w:sz="0" w:space="0" w:color="auto"/>
                                                                        <w:right w:val="none" w:sz="0" w:space="0" w:color="auto"/>
                                                                      </w:divBdr>
                                                                      <w:divsChild>
                                                                        <w:div w:id="14120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407288">
      <w:bodyDiv w:val="1"/>
      <w:marLeft w:val="0"/>
      <w:marRight w:val="0"/>
      <w:marTop w:val="0"/>
      <w:marBottom w:val="0"/>
      <w:divBdr>
        <w:top w:val="none" w:sz="0" w:space="0" w:color="auto"/>
        <w:left w:val="none" w:sz="0" w:space="0" w:color="auto"/>
        <w:bottom w:val="none" w:sz="0" w:space="0" w:color="auto"/>
        <w:right w:val="none" w:sz="0" w:space="0" w:color="auto"/>
      </w:divBdr>
      <w:divsChild>
        <w:div w:id="960304028">
          <w:marLeft w:val="0"/>
          <w:marRight w:val="0"/>
          <w:marTop w:val="0"/>
          <w:marBottom w:val="0"/>
          <w:divBdr>
            <w:top w:val="none" w:sz="0" w:space="0" w:color="auto"/>
            <w:left w:val="none" w:sz="0" w:space="0" w:color="auto"/>
            <w:bottom w:val="none" w:sz="0" w:space="0" w:color="auto"/>
            <w:right w:val="none" w:sz="0" w:space="0" w:color="auto"/>
          </w:divBdr>
          <w:divsChild>
            <w:div w:id="447898506">
              <w:marLeft w:val="0"/>
              <w:marRight w:val="0"/>
              <w:marTop w:val="0"/>
              <w:marBottom w:val="0"/>
              <w:divBdr>
                <w:top w:val="none" w:sz="0" w:space="0" w:color="auto"/>
                <w:left w:val="none" w:sz="0" w:space="0" w:color="auto"/>
                <w:bottom w:val="none" w:sz="0" w:space="0" w:color="auto"/>
                <w:right w:val="none" w:sz="0" w:space="0" w:color="auto"/>
              </w:divBdr>
              <w:divsChild>
                <w:div w:id="1207180537">
                  <w:marLeft w:val="0"/>
                  <w:marRight w:val="0"/>
                  <w:marTop w:val="0"/>
                  <w:marBottom w:val="0"/>
                  <w:divBdr>
                    <w:top w:val="none" w:sz="0" w:space="0" w:color="auto"/>
                    <w:left w:val="none" w:sz="0" w:space="0" w:color="auto"/>
                    <w:bottom w:val="none" w:sz="0" w:space="0" w:color="auto"/>
                    <w:right w:val="none" w:sz="0" w:space="0" w:color="auto"/>
                  </w:divBdr>
                  <w:divsChild>
                    <w:div w:id="1614047044">
                      <w:marLeft w:val="0"/>
                      <w:marRight w:val="0"/>
                      <w:marTop w:val="0"/>
                      <w:marBottom w:val="0"/>
                      <w:divBdr>
                        <w:top w:val="none" w:sz="0" w:space="0" w:color="auto"/>
                        <w:left w:val="none" w:sz="0" w:space="0" w:color="auto"/>
                        <w:bottom w:val="none" w:sz="0" w:space="0" w:color="auto"/>
                        <w:right w:val="none" w:sz="0" w:space="0" w:color="auto"/>
                      </w:divBdr>
                      <w:divsChild>
                        <w:div w:id="1908227976">
                          <w:marLeft w:val="0"/>
                          <w:marRight w:val="0"/>
                          <w:marTop w:val="0"/>
                          <w:marBottom w:val="0"/>
                          <w:divBdr>
                            <w:top w:val="none" w:sz="0" w:space="0" w:color="auto"/>
                            <w:left w:val="none" w:sz="0" w:space="0" w:color="auto"/>
                            <w:bottom w:val="none" w:sz="0" w:space="0" w:color="auto"/>
                            <w:right w:val="none" w:sz="0" w:space="0" w:color="auto"/>
                          </w:divBdr>
                          <w:divsChild>
                            <w:div w:id="363023268">
                              <w:marLeft w:val="0"/>
                              <w:marRight w:val="0"/>
                              <w:marTop w:val="0"/>
                              <w:marBottom w:val="0"/>
                              <w:divBdr>
                                <w:top w:val="none" w:sz="0" w:space="0" w:color="auto"/>
                                <w:left w:val="none" w:sz="0" w:space="0" w:color="auto"/>
                                <w:bottom w:val="none" w:sz="0" w:space="0" w:color="auto"/>
                                <w:right w:val="none" w:sz="0" w:space="0" w:color="auto"/>
                              </w:divBdr>
                              <w:divsChild>
                                <w:div w:id="2108311477">
                                  <w:marLeft w:val="0"/>
                                  <w:marRight w:val="0"/>
                                  <w:marTop w:val="0"/>
                                  <w:marBottom w:val="0"/>
                                  <w:divBdr>
                                    <w:top w:val="none" w:sz="0" w:space="0" w:color="auto"/>
                                    <w:left w:val="none" w:sz="0" w:space="0" w:color="auto"/>
                                    <w:bottom w:val="none" w:sz="0" w:space="0" w:color="auto"/>
                                    <w:right w:val="none" w:sz="0" w:space="0" w:color="auto"/>
                                  </w:divBdr>
                                  <w:divsChild>
                                    <w:div w:id="1558391364">
                                      <w:marLeft w:val="0"/>
                                      <w:marRight w:val="0"/>
                                      <w:marTop w:val="0"/>
                                      <w:marBottom w:val="0"/>
                                      <w:divBdr>
                                        <w:top w:val="none" w:sz="0" w:space="0" w:color="auto"/>
                                        <w:left w:val="none" w:sz="0" w:space="0" w:color="auto"/>
                                        <w:bottom w:val="none" w:sz="0" w:space="0" w:color="auto"/>
                                        <w:right w:val="none" w:sz="0" w:space="0" w:color="auto"/>
                                      </w:divBdr>
                                      <w:divsChild>
                                        <w:div w:id="1057971392">
                                          <w:marLeft w:val="0"/>
                                          <w:marRight w:val="0"/>
                                          <w:marTop w:val="0"/>
                                          <w:marBottom w:val="0"/>
                                          <w:divBdr>
                                            <w:top w:val="none" w:sz="0" w:space="0" w:color="auto"/>
                                            <w:left w:val="none" w:sz="0" w:space="0" w:color="auto"/>
                                            <w:bottom w:val="none" w:sz="0" w:space="0" w:color="auto"/>
                                            <w:right w:val="none" w:sz="0" w:space="0" w:color="auto"/>
                                          </w:divBdr>
                                          <w:divsChild>
                                            <w:div w:id="834616406">
                                              <w:marLeft w:val="0"/>
                                              <w:marRight w:val="0"/>
                                              <w:marTop w:val="0"/>
                                              <w:marBottom w:val="0"/>
                                              <w:divBdr>
                                                <w:top w:val="none" w:sz="0" w:space="0" w:color="auto"/>
                                                <w:left w:val="none" w:sz="0" w:space="0" w:color="auto"/>
                                                <w:bottom w:val="none" w:sz="0" w:space="0" w:color="auto"/>
                                                <w:right w:val="none" w:sz="0" w:space="0" w:color="auto"/>
                                              </w:divBdr>
                                              <w:divsChild>
                                                <w:div w:id="906888087">
                                                  <w:marLeft w:val="0"/>
                                                  <w:marRight w:val="0"/>
                                                  <w:marTop w:val="0"/>
                                                  <w:marBottom w:val="0"/>
                                                  <w:divBdr>
                                                    <w:top w:val="none" w:sz="0" w:space="0" w:color="auto"/>
                                                    <w:left w:val="none" w:sz="0" w:space="0" w:color="auto"/>
                                                    <w:bottom w:val="none" w:sz="0" w:space="0" w:color="auto"/>
                                                    <w:right w:val="none" w:sz="0" w:space="0" w:color="auto"/>
                                                  </w:divBdr>
                                                  <w:divsChild>
                                                    <w:div w:id="1495805016">
                                                      <w:marLeft w:val="0"/>
                                                      <w:marRight w:val="0"/>
                                                      <w:marTop w:val="0"/>
                                                      <w:marBottom w:val="0"/>
                                                      <w:divBdr>
                                                        <w:top w:val="none" w:sz="0" w:space="0" w:color="auto"/>
                                                        <w:left w:val="none" w:sz="0" w:space="0" w:color="auto"/>
                                                        <w:bottom w:val="none" w:sz="0" w:space="0" w:color="auto"/>
                                                        <w:right w:val="none" w:sz="0" w:space="0" w:color="auto"/>
                                                      </w:divBdr>
                                                      <w:divsChild>
                                                        <w:div w:id="1901865586">
                                                          <w:marLeft w:val="0"/>
                                                          <w:marRight w:val="0"/>
                                                          <w:marTop w:val="0"/>
                                                          <w:marBottom w:val="0"/>
                                                          <w:divBdr>
                                                            <w:top w:val="none" w:sz="0" w:space="0" w:color="auto"/>
                                                            <w:left w:val="none" w:sz="0" w:space="0" w:color="auto"/>
                                                            <w:bottom w:val="none" w:sz="0" w:space="0" w:color="auto"/>
                                                            <w:right w:val="none" w:sz="0" w:space="0" w:color="auto"/>
                                                          </w:divBdr>
                                                          <w:divsChild>
                                                            <w:div w:id="1034423126">
                                                              <w:marLeft w:val="0"/>
                                                              <w:marRight w:val="0"/>
                                                              <w:marTop w:val="0"/>
                                                              <w:marBottom w:val="0"/>
                                                              <w:divBdr>
                                                                <w:top w:val="none" w:sz="0" w:space="0" w:color="auto"/>
                                                                <w:left w:val="none" w:sz="0" w:space="0" w:color="auto"/>
                                                                <w:bottom w:val="none" w:sz="0" w:space="0" w:color="auto"/>
                                                                <w:right w:val="none" w:sz="0" w:space="0" w:color="auto"/>
                                                              </w:divBdr>
                                                              <w:divsChild>
                                                                <w:div w:id="560478987">
                                                                  <w:marLeft w:val="0"/>
                                                                  <w:marRight w:val="0"/>
                                                                  <w:marTop w:val="0"/>
                                                                  <w:marBottom w:val="0"/>
                                                                  <w:divBdr>
                                                                    <w:top w:val="none" w:sz="0" w:space="0" w:color="auto"/>
                                                                    <w:left w:val="none" w:sz="0" w:space="0" w:color="auto"/>
                                                                    <w:bottom w:val="none" w:sz="0" w:space="0" w:color="auto"/>
                                                                    <w:right w:val="none" w:sz="0" w:space="0" w:color="auto"/>
                                                                  </w:divBdr>
                                                                  <w:divsChild>
                                                                    <w:div w:id="1752967532">
                                                                      <w:marLeft w:val="0"/>
                                                                      <w:marRight w:val="0"/>
                                                                      <w:marTop w:val="0"/>
                                                                      <w:marBottom w:val="0"/>
                                                                      <w:divBdr>
                                                                        <w:top w:val="none" w:sz="0" w:space="0" w:color="auto"/>
                                                                        <w:left w:val="none" w:sz="0" w:space="0" w:color="auto"/>
                                                                        <w:bottom w:val="none" w:sz="0" w:space="0" w:color="auto"/>
                                                                        <w:right w:val="none" w:sz="0" w:space="0" w:color="auto"/>
                                                                      </w:divBdr>
                                                                      <w:divsChild>
                                                                        <w:div w:id="11696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382685">
      <w:bodyDiv w:val="1"/>
      <w:marLeft w:val="0"/>
      <w:marRight w:val="0"/>
      <w:marTop w:val="0"/>
      <w:marBottom w:val="0"/>
      <w:divBdr>
        <w:top w:val="none" w:sz="0" w:space="0" w:color="auto"/>
        <w:left w:val="none" w:sz="0" w:space="0" w:color="auto"/>
        <w:bottom w:val="none" w:sz="0" w:space="0" w:color="auto"/>
        <w:right w:val="none" w:sz="0" w:space="0" w:color="auto"/>
      </w:divBdr>
    </w:div>
    <w:div w:id="1338969745">
      <w:bodyDiv w:val="1"/>
      <w:marLeft w:val="0"/>
      <w:marRight w:val="0"/>
      <w:marTop w:val="0"/>
      <w:marBottom w:val="0"/>
      <w:divBdr>
        <w:top w:val="none" w:sz="0" w:space="0" w:color="auto"/>
        <w:left w:val="none" w:sz="0" w:space="0" w:color="auto"/>
        <w:bottom w:val="none" w:sz="0" w:space="0" w:color="auto"/>
        <w:right w:val="none" w:sz="0" w:space="0" w:color="auto"/>
      </w:divBdr>
      <w:divsChild>
        <w:div w:id="2135324125">
          <w:marLeft w:val="0"/>
          <w:marRight w:val="0"/>
          <w:marTop w:val="0"/>
          <w:marBottom w:val="0"/>
          <w:divBdr>
            <w:top w:val="none" w:sz="0" w:space="0" w:color="auto"/>
            <w:left w:val="none" w:sz="0" w:space="0" w:color="auto"/>
            <w:bottom w:val="none" w:sz="0" w:space="0" w:color="auto"/>
            <w:right w:val="none" w:sz="0" w:space="0" w:color="auto"/>
          </w:divBdr>
          <w:divsChild>
            <w:div w:id="467166155">
              <w:marLeft w:val="0"/>
              <w:marRight w:val="0"/>
              <w:marTop w:val="0"/>
              <w:marBottom w:val="0"/>
              <w:divBdr>
                <w:top w:val="none" w:sz="0" w:space="0" w:color="auto"/>
                <w:left w:val="none" w:sz="0" w:space="0" w:color="auto"/>
                <w:bottom w:val="none" w:sz="0" w:space="0" w:color="auto"/>
                <w:right w:val="none" w:sz="0" w:space="0" w:color="auto"/>
              </w:divBdr>
              <w:divsChild>
                <w:div w:id="891231882">
                  <w:marLeft w:val="0"/>
                  <w:marRight w:val="0"/>
                  <w:marTop w:val="0"/>
                  <w:marBottom w:val="0"/>
                  <w:divBdr>
                    <w:top w:val="none" w:sz="0" w:space="0" w:color="auto"/>
                    <w:left w:val="none" w:sz="0" w:space="0" w:color="auto"/>
                    <w:bottom w:val="none" w:sz="0" w:space="0" w:color="auto"/>
                    <w:right w:val="none" w:sz="0" w:space="0" w:color="auto"/>
                  </w:divBdr>
                  <w:divsChild>
                    <w:div w:id="1989892090">
                      <w:marLeft w:val="0"/>
                      <w:marRight w:val="0"/>
                      <w:marTop w:val="0"/>
                      <w:marBottom w:val="0"/>
                      <w:divBdr>
                        <w:top w:val="none" w:sz="0" w:space="0" w:color="auto"/>
                        <w:left w:val="none" w:sz="0" w:space="0" w:color="auto"/>
                        <w:bottom w:val="none" w:sz="0" w:space="0" w:color="auto"/>
                        <w:right w:val="none" w:sz="0" w:space="0" w:color="auto"/>
                      </w:divBdr>
                      <w:divsChild>
                        <w:div w:id="1753507126">
                          <w:marLeft w:val="0"/>
                          <w:marRight w:val="0"/>
                          <w:marTop w:val="0"/>
                          <w:marBottom w:val="0"/>
                          <w:divBdr>
                            <w:top w:val="none" w:sz="0" w:space="0" w:color="auto"/>
                            <w:left w:val="none" w:sz="0" w:space="0" w:color="auto"/>
                            <w:bottom w:val="none" w:sz="0" w:space="0" w:color="auto"/>
                            <w:right w:val="none" w:sz="0" w:space="0" w:color="auto"/>
                          </w:divBdr>
                          <w:divsChild>
                            <w:div w:id="220755499">
                              <w:marLeft w:val="0"/>
                              <w:marRight w:val="0"/>
                              <w:marTop w:val="0"/>
                              <w:marBottom w:val="0"/>
                              <w:divBdr>
                                <w:top w:val="none" w:sz="0" w:space="0" w:color="auto"/>
                                <w:left w:val="none" w:sz="0" w:space="0" w:color="auto"/>
                                <w:bottom w:val="none" w:sz="0" w:space="0" w:color="auto"/>
                                <w:right w:val="none" w:sz="0" w:space="0" w:color="auto"/>
                              </w:divBdr>
                              <w:divsChild>
                                <w:div w:id="2114471481">
                                  <w:marLeft w:val="0"/>
                                  <w:marRight w:val="0"/>
                                  <w:marTop w:val="0"/>
                                  <w:marBottom w:val="0"/>
                                  <w:divBdr>
                                    <w:top w:val="none" w:sz="0" w:space="0" w:color="auto"/>
                                    <w:left w:val="none" w:sz="0" w:space="0" w:color="auto"/>
                                    <w:bottom w:val="none" w:sz="0" w:space="0" w:color="auto"/>
                                    <w:right w:val="none" w:sz="0" w:space="0" w:color="auto"/>
                                  </w:divBdr>
                                  <w:divsChild>
                                    <w:div w:id="1658068530">
                                      <w:marLeft w:val="0"/>
                                      <w:marRight w:val="0"/>
                                      <w:marTop w:val="0"/>
                                      <w:marBottom w:val="0"/>
                                      <w:divBdr>
                                        <w:top w:val="none" w:sz="0" w:space="0" w:color="auto"/>
                                        <w:left w:val="none" w:sz="0" w:space="0" w:color="auto"/>
                                        <w:bottom w:val="none" w:sz="0" w:space="0" w:color="auto"/>
                                        <w:right w:val="none" w:sz="0" w:space="0" w:color="auto"/>
                                      </w:divBdr>
                                      <w:divsChild>
                                        <w:div w:id="218714454">
                                          <w:marLeft w:val="0"/>
                                          <w:marRight w:val="0"/>
                                          <w:marTop w:val="0"/>
                                          <w:marBottom w:val="0"/>
                                          <w:divBdr>
                                            <w:top w:val="none" w:sz="0" w:space="0" w:color="auto"/>
                                            <w:left w:val="none" w:sz="0" w:space="0" w:color="auto"/>
                                            <w:bottom w:val="none" w:sz="0" w:space="0" w:color="auto"/>
                                            <w:right w:val="none" w:sz="0" w:space="0" w:color="auto"/>
                                          </w:divBdr>
                                          <w:divsChild>
                                            <w:div w:id="760950280">
                                              <w:marLeft w:val="0"/>
                                              <w:marRight w:val="0"/>
                                              <w:marTop w:val="0"/>
                                              <w:marBottom w:val="0"/>
                                              <w:divBdr>
                                                <w:top w:val="none" w:sz="0" w:space="0" w:color="auto"/>
                                                <w:left w:val="none" w:sz="0" w:space="0" w:color="auto"/>
                                                <w:bottom w:val="none" w:sz="0" w:space="0" w:color="auto"/>
                                                <w:right w:val="none" w:sz="0" w:space="0" w:color="auto"/>
                                              </w:divBdr>
                                              <w:divsChild>
                                                <w:div w:id="1613784242">
                                                  <w:marLeft w:val="0"/>
                                                  <w:marRight w:val="0"/>
                                                  <w:marTop w:val="0"/>
                                                  <w:marBottom w:val="0"/>
                                                  <w:divBdr>
                                                    <w:top w:val="none" w:sz="0" w:space="0" w:color="auto"/>
                                                    <w:left w:val="none" w:sz="0" w:space="0" w:color="auto"/>
                                                    <w:bottom w:val="none" w:sz="0" w:space="0" w:color="auto"/>
                                                    <w:right w:val="none" w:sz="0" w:space="0" w:color="auto"/>
                                                  </w:divBdr>
                                                  <w:divsChild>
                                                    <w:div w:id="706032826">
                                                      <w:marLeft w:val="0"/>
                                                      <w:marRight w:val="0"/>
                                                      <w:marTop w:val="0"/>
                                                      <w:marBottom w:val="0"/>
                                                      <w:divBdr>
                                                        <w:top w:val="none" w:sz="0" w:space="0" w:color="auto"/>
                                                        <w:left w:val="none" w:sz="0" w:space="0" w:color="auto"/>
                                                        <w:bottom w:val="none" w:sz="0" w:space="0" w:color="auto"/>
                                                        <w:right w:val="none" w:sz="0" w:space="0" w:color="auto"/>
                                                      </w:divBdr>
                                                      <w:divsChild>
                                                        <w:div w:id="942614225">
                                                          <w:marLeft w:val="0"/>
                                                          <w:marRight w:val="0"/>
                                                          <w:marTop w:val="0"/>
                                                          <w:marBottom w:val="0"/>
                                                          <w:divBdr>
                                                            <w:top w:val="none" w:sz="0" w:space="0" w:color="auto"/>
                                                            <w:left w:val="none" w:sz="0" w:space="0" w:color="auto"/>
                                                            <w:bottom w:val="none" w:sz="0" w:space="0" w:color="auto"/>
                                                            <w:right w:val="none" w:sz="0" w:space="0" w:color="auto"/>
                                                          </w:divBdr>
                                                          <w:divsChild>
                                                            <w:div w:id="2135169487">
                                                              <w:marLeft w:val="0"/>
                                                              <w:marRight w:val="0"/>
                                                              <w:marTop w:val="0"/>
                                                              <w:marBottom w:val="0"/>
                                                              <w:divBdr>
                                                                <w:top w:val="none" w:sz="0" w:space="0" w:color="auto"/>
                                                                <w:left w:val="none" w:sz="0" w:space="0" w:color="auto"/>
                                                                <w:bottom w:val="none" w:sz="0" w:space="0" w:color="auto"/>
                                                                <w:right w:val="none" w:sz="0" w:space="0" w:color="auto"/>
                                                              </w:divBdr>
                                                              <w:divsChild>
                                                                <w:div w:id="1600680177">
                                                                  <w:marLeft w:val="0"/>
                                                                  <w:marRight w:val="0"/>
                                                                  <w:marTop w:val="0"/>
                                                                  <w:marBottom w:val="0"/>
                                                                  <w:divBdr>
                                                                    <w:top w:val="none" w:sz="0" w:space="0" w:color="auto"/>
                                                                    <w:left w:val="none" w:sz="0" w:space="0" w:color="auto"/>
                                                                    <w:bottom w:val="none" w:sz="0" w:space="0" w:color="auto"/>
                                                                    <w:right w:val="none" w:sz="0" w:space="0" w:color="auto"/>
                                                                  </w:divBdr>
                                                                  <w:divsChild>
                                                                    <w:div w:id="1245607269">
                                                                      <w:marLeft w:val="0"/>
                                                                      <w:marRight w:val="0"/>
                                                                      <w:marTop w:val="0"/>
                                                                      <w:marBottom w:val="0"/>
                                                                      <w:divBdr>
                                                                        <w:top w:val="none" w:sz="0" w:space="0" w:color="auto"/>
                                                                        <w:left w:val="none" w:sz="0" w:space="0" w:color="auto"/>
                                                                        <w:bottom w:val="none" w:sz="0" w:space="0" w:color="auto"/>
                                                                        <w:right w:val="none" w:sz="0" w:space="0" w:color="auto"/>
                                                                      </w:divBdr>
                                                                      <w:divsChild>
                                                                        <w:div w:id="19933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733102">
      <w:bodyDiv w:val="1"/>
      <w:marLeft w:val="0"/>
      <w:marRight w:val="0"/>
      <w:marTop w:val="0"/>
      <w:marBottom w:val="0"/>
      <w:divBdr>
        <w:top w:val="none" w:sz="0" w:space="0" w:color="auto"/>
        <w:left w:val="none" w:sz="0" w:space="0" w:color="auto"/>
        <w:bottom w:val="none" w:sz="0" w:space="0" w:color="auto"/>
        <w:right w:val="none" w:sz="0" w:space="0" w:color="auto"/>
      </w:divBdr>
      <w:divsChild>
        <w:div w:id="777140223">
          <w:marLeft w:val="0"/>
          <w:marRight w:val="0"/>
          <w:marTop w:val="0"/>
          <w:marBottom w:val="0"/>
          <w:divBdr>
            <w:top w:val="none" w:sz="0" w:space="0" w:color="auto"/>
            <w:left w:val="none" w:sz="0" w:space="0" w:color="auto"/>
            <w:bottom w:val="none" w:sz="0" w:space="0" w:color="auto"/>
            <w:right w:val="none" w:sz="0" w:space="0" w:color="auto"/>
          </w:divBdr>
          <w:divsChild>
            <w:div w:id="591086551">
              <w:marLeft w:val="0"/>
              <w:marRight w:val="0"/>
              <w:marTop w:val="0"/>
              <w:marBottom w:val="0"/>
              <w:divBdr>
                <w:top w:val="none" w:sz="0" w:space="0" w:color="auto"/>
                <w:left w:val="none" w:sz="0" w:space="0" w:color="auto"/>
                <w:bottom w:val="none" w:sz="0" w:space="0" w:color="auto"/>
                <w:right w:val="none" w:sz="0" w:space="0" w:color="auto"/>
              </w:divBdr>
              <w:divsChild>
                <w:div w:id="501548820">
                  <w:marLeft w:val="0"/>
                  <w:marRight w:val="0"/>
                  <w:marTop w:val="0"/>
                  <w:marBottom w:val="0"/>
                  <w:divBdr>
                    <w:top w:val="none" w:sz="0" w:space="0" w:color="auto"/>
                    <w:left w:val="none" w:sz="0" w:space="0" w:color="auto"/>
                    <w:bottom w:val="none" w:sz="0" w:space="0" w:color="auto"/>
                    <w:right w:val="none" w:sz="0" w:space="0" w:color="auto"/>
                  </w:divBdr>
                  <w:divsChild>
                    <w:div w:id="1739865260">
                      <w:marLeft w:val="0"/>
                      <w:marRight w:val="0"/>
                      <w:marTop w:val="0"/>
                      <w:marBottom w:val="0"/>
                      <w:divBdr>
                        <w:top w:val="none" w:sz="0" w:space="0" w:color="auto"/>
                        <w:left w:val="none" w:sz="0" w:space="0" w:color="auto"/>
                        <w:bottom w:val="none" w:sz="0" w:space="0" w:color="auto"/>
                        <w:right w:val="none" w:sz="0" w:space="0" w:color="auto"/>
                      </w:divBdr>
                      <w:divsChild>
                        <w:div w:id="1000625057">
                          <w:marLeft w:val="0"/>
                          <w:marRight w:val="0"/>
                          <w:marTop w:val="0"/>
                          <w:marBottom w:val="0"/>
                          <w:divBdr>
                            <w:top w:val="none" w:sz="0" w:space="0" w:color="auto"/>
                            <w:left w:val="none" w:sz="0" w:space="0" w:color="auto"/>
                            <w:bottom w:val="none" w:sz="0" w:space="0" w:color="auto"/>
                            <w:right w:val="none" w:sz="0" w:space="0" w:color="auto"/>
                          </w:divBdr>
                          <w:divsChild>
                            <w:div w:id="2015911861">
                              <w:marLeft w:val="0"/>
                              <w:marRight w:val="0"/>
                              <w:marTop w:val="0"/>
                              <w:marBottom w:val="0"/>
                              <w:divBdr>
                                <w:top w:val="none" w:sz="0" w:space="0" w:color="auto"/>
                                <w:left w:val="none" w:sz="0" w:space="0" w:color="auto"/>
                                <w:bottom w:val="none" w:sz="0" w:space="0" w:color="auto"/>
                                <w:right w:val="none" w:sz="0" w:space="0" w:color="auto"/>
                              </w:divBdr>
                              <w:divsChild>
                                <w:div w:id="549417438">
                                  <w:marLeft w:val="0"/>
                                  <w:marRight w:val="0"/>
                                  <w:marTop w:val="0"/>
                                  <w:marBottom w:val="0"/>
                                  <w:divBdr>
                                    <w:top w:val="none" w:sz="0" w:space="0" w:color="auto"/>
                                    <w:left w:val="none" w:sz="0" w:space="0" w:color="auto"/>
                                    <w:bottom w:val="none" w:sz="0" w:space="0" w:color="auto"/>
                                    <w:right w:val="none" w:sz="0" w:space="0" w:color="auto"/>
                                  </w:divBdr>
                                  <w:divsChild>
                                    <w:div w:id="1339768754">
                                      <w:marLeft w:val="0"/>
                                      <w:marRight w:val="0"/>
                                      <w:marTop w:val="0"/>
                                      <w:marBottom w:val="0"/>
                                      <w:divBdr>
                                        <w:top w:val="none" w:sz="0" w:space="0" w:color="auto"/>
                                        <w:left w:val="none" w:sz="0" w:space="0" w:color="auto"/>
                                        <w:bottom w:val="none" w:sz="0" w:space="0" w:color="auto"/>
                                        <w:right w:val="none" w:sz="0" w:space="0" w:color="auto"/>
                                      </w:divBdr>
                                      <w:divsChild>
                                        <w:div w:id="1415666179">
                                          <w:marLeft w:val="0"/>
                                          <w:marRight w:val="0"/>
                                          <w:marTop w:val="0"/>
                                          <w:marBottom w:val="0"/>
                                          <w:divBdr>
                                            <w:top w:val="none" w:sz="0" w:space="0" w:color="auto"/>
                                            <w:left w:val="none" w:sz="0" w:space="0" w:color="auto"/>
                                            <w:bottom w:val="none" w:sz="0" w:space="0" w:color="auto"/>
                                            <w:right w:val="none" w:sz="0" w:space="0" w:color="auto"/>
                                          </w:divBdr>
                                          <w:divsChild>
                                            <w:div w:id="2011326120">
                                              <w:marLeft w:val="0"/>
                                              <w:marRight w:val="0"/>
                                              <w:marTop w:val="0"/>
                                              <w:marBottom w:val="0"/>
                                              <w:divBdr>
                                                <w:top w:val="none" w:sz="0" w:space="0" w:color="auto"/>
                                                <w:left w:val="none" w:sz="0" w:space="0" w:color="auto"/>
                                                <w:bottom w:val="none" w:sz="0" w:space="0" w:color="auto"/>
                                                <w:right w:val="none" w:sz="0" w:space="0" w:color="auto"/>
                                              </w:divBdr>
                                              <w:divsChild>
                                                <w:div w:id="1266690331">
                                                  <w:marLeft w:val="0"/>
                                                  <w:marRight w:val="0"/>
                                                  <w:marTop w:val="0"/>
                                                  <w:marBottom w:val="0"/>
                                                  <w:divBdr>
                                                    <w:top w:val="none" w:sz="0" w:space="0" w:color="auto"/>
                                                    <w:left w:val="none" w:sz="0" w:space="0" w:color="auto"/>
                                                    <w:bottom w:val="none" w:sz="0" w:space="0" w:color="auto"/>
                                                    <w:right w:val="none" w:sz="0" w:space="0" w:color="auto"/>
                                                  </w:divBdr>
                                                  <w:divsChild>
                                                    <w:div w:id="192231169">
                                                      <w:marLeft w:val="0"/>
                                                      <w:marRight w:val="0"/>
                                                      <w:marTop w:val="0"/>
                                                      <w:marBottom w:val="0"/>
                                                      <w:divBdr>
                                                        <w:top w:val="none" w:sz="0" w:space="0" w:color="auto"/>
                                                        <w:left w:val="none" w:sz="0" w:space="0" w:color="auto"/>
                                                        <w:bottom w:val="none" w:sz="0" w:space="0" w:color="auto"/>
                                                        <w:right w:val="none" w:sz="0" w:space="0" w:color="auto"/>
                                                      </w:divBdr>
                                                      <w:divsChild>
                                                        <w:div w:id="236941564">
                                                          <w:marLeft w:val="0"/>
                                                          <w:marRight w:val="0"/>
                                                          <w:marTop w:val="0"/>
                                                          <w:marBottom w:val="0"/>
                                                          <w:divBdr>
                                                            <w:top w:val="none" w:sz="0" w:space="0" w:color="auto"/>
                                                            <w:left w:val="none" w:sz="0" w:space="0" w:color="auto"/>
                                                            <w:bottom w:val="none" w:sz="0" w:space="0" w:color="auto"/>
                                                            <w:right w:val="none" w:sz="0" w:space="0" w:color="auto"/>
                                                          </w:divBdr>
                                                          <w:divsChild>
                                                            <w:div w:id="173544059">
                                                              <w:marLeft w:val="0"/>
                                                              <w:marRight w:val="0"/>
                                                              <w:marTop w:val="0"/>
                                                              <w:marBottom w:val="0"/>
                                                              <w:divBdr>
                                                                <w:top w:val="none" w:sz="0" w:space="0" w:color="auto"/>
                                                                <w:left w:val="none" w:sz="0" w:space="0" w:color="auto"/>
                                                                <w:bottom w:val="none" w:sz="0" w:space="0" w:color="auto"/>
                                                                <w:right w:val="none" w:sz="0" w:space="0" w:color="auto"/>
                                                              </w:divBdr>
                                                              <w:divsChild>
                                                                <w:div w:id="177544941">
                                                                  <w:marLeft w:val="0"/>
                                                                  <w:marRight w:val="0"/>
                                                                  <w:marTop w:val="0"/>
                                                                  <w:marBottom w:val="0"/>
                                                                  <w:divBdr>
                                                                    <w:top w:val="none" w:sz="0" w:space="0" w:color="auto"/>
                                                                    <w:left w:val="none" w:sz="0" w:space="0" w:color="auto"/>
                                                                    <w:bottom w:val="none" w:sz="0" w:space="0" w:color="auto"/>
                                                                    <w:right w:val="none" w:sz="0" w:space="0" w:color="auto"/>
                                                                  </w:divBdr>
                                                                  <w:divsChild>
                                                                    <w:div w:id="919950479">
                                                                      <w:marLeft w:val="0"/>
                                                                      <w:marRight w:val="0"/>
                                                                      <w:marTop w:val="0"/>
                                                                      <w:marBottom w:val="0"/>
                                                                      <w:divBdr>
                                                                        <w:top w:val="none" w:sz="0" w:space="0" w:color="auto"/>
                                                                        <w:left w:val="none" w:sz="0" w:space="0" w:color="auto"/>
                                                                        <w:bottom w:val="none" w:sz="0" w:space="0" w:color="auto"/>
                                                                        <w:right w:val="none" w:sz="0" w:space="0" w:color="auto"/>
                                                                      </w:divBdr>
                                                                      <w:divsChild>
                                                                        <w:div w:id="19641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182926">
      <w:bodyDiv w:val="1"/>
      <w:marLeft w:val="0"/>
      <w:marRight w:val="0"/>
      <w:marTop w:val="0"/>
      <w:marBottom w:val="0"/>
      <w:divBdr>
        <w:top w:val="none" w:sz="0" w:space="0" w:color="auto"/>
        <w:left w:val="none" w:sz="0" w:space="0" w:color="auto"/>
        <w:bottom w:val="none" w:sz="0" w:space="0" w:color="auto"/>
        <w:right w:val="none" w:sz="0" w:space="0" w:color="auto"/>
      </w:divBdr>
    </w:div>
    <w:div w:id="1905943525">
      <w:bodyDiv w:val="1"/>
      <w:marLeft w:val="0"/>
      <w:marRight w:val="0"/>
      <w:marTop w:val="0"/>
      <w:marBottom w:val="0"/>
      <w:divBdr>
        <w:top w:val="none" w:sz="0" w:space="0" w:color="auto"/>
        <w:left w:val="none" w:sz="0" w:space="0" w:color="auto"/>
        <w:bottom w:val="none" w:sz="0" w:space="0" w:color="auto"/>
        <w:right w:val="none" w:sz="0" w:space="0" w:color="auto"/>
      </w:divBdr>
      <w:divsChild>
        <w:div w:id="131139471">
          <w:marLeft w:val="0"/>
          <w:marRight w:val="0"/>
          <w:marTop w:val="0"/>
          <w:marBottom w:val="0"/>
          <w:divBdr>
            <w:top w:val="none" w:sz="0" w:space="0" w:color="auto"/>
            <w:left w:val="none" w:sz="0" w:space="0" w:color="auto"/>
            <w:bottom w:val="none" w:sz="0" w:space="0" w:color="auto"/>
            <w:right w:val="none" w:sz="0" w:space="0" w:color="auto"/>
          </w:divBdr>
          <w:divsChild>
            <w:div w:id="149950472">
              <w:marLeft w:val="0"/>
              <w:marRight w:val="0"/>
              <w:marTop w:val="0"/>
              <w:marBottom w:val="0"/>
              <w:divBdr>
                <w:top w:val="none" w:sz="0" w:space="0" w:color="auto"/>
                <w:left w:val="none" w:sz="0" w:space="0" w:color="auto"/>
                <w:bottom w:val="none" w:sz="0" w:space="0" w:color="auto"/>
                <w:right w:val="none" w:sz="0" w:space="0" w:color="auto"/>
              </w:divBdr>
              <w:divsChild>
                <w:div w:id="870454747">
                  <w:marLeft w:val="0"/>
                  <w:marRight w:val="0"/>
                  <w:marTop w:val="0"/>
                  <w:marBottom w:val="0"/>
                  <w:divBdr>
                    <w:top w:val="none" w:sz="0" w:space="0" w:color="auto"/>
                    <w:left w:val="none" w:sz="0" w:space="0" w:color="auto"/>
                    <w:bottom w:val="none" w:sz="0" w:space="0" w:color="auto"/>
                    <w:right w:val="none" w:sz="0" w:space="0" w:color="auto"/>
                  </w:divBdr>
                  <w:divsChild>
                    <w:div w:id="1721395222">
                      <w:marLeft w:val="0"/>
                      <w:marRight w:val="0"/>
                      <w:marTop w:val="0"/>
                      <w:marBottom w:val="0"/>
                      <w:divBdr>
                        <w:top w:val="none" w:sz="0" w:space="0" w:color="auto"/>
                        <w:left w:val="none" w:sz="0" w:space="0" w:color="auto"/>
                        <w:bottom w:val="none" w:sz="0" w:space="0" w:color="auto"/>
                        <w:right w:val="none" w:sz="0" w:space="0" w:color="auto"/>
                      </w:divBdr>
                      <w:divsChild>
                        <w:div w:id="1334335774">
                          <w:marLeft w:val="0"/>
                          <w:marRight w:val="0"/>
                          <w:marTop w:val="0"/>
                          <w:marBottom w:val="0"/>
                          <w:divBdr>
                            <w:top w:val="none" w:sz="0" w:space="0" w:color="auto"/>
                            <w:left w:val="none" w:sz="0" w:space="0" w:color="auto"/>
                            <w:bottom w:val="none" w:sz="0" w:space="0" w:color="auto"/>
                            <w:right w:val="none" w:sz="0" w:space="0" w:color="auto"/>
                          </w:divBdr>
                          <w:divsChild>
                            <w:div w:id="1304702928">
                              <w:marLeft w:val="0"/>
                              <w:marRight w:val="0"/>
                              <w:marTop w:val="0"/>
                              <w:marBottom w:val="0"/>
                              <w:divBdr>
                                <w:top w:val="none" w:sz="0" w:space="0" w:color="auto"/>
                                <w:left w:val="none" w:sz="0" w:space="0" w:color="auto"/>
                                <w:bottom w:val="none" w:sz="0" w:space="0" w:color="auto"/>
                                <w:right w:val="none" w:sz="0" w:space="0" w:color="auto"/>
                              </w:divBdr>
                              <w:divsChild>
                                <w:div w:id="201671934">
                                  <w:marLeft w:val="0"/>
                                  <w:marRight w:val="0"/>
                                  <w:marTop w:val="0"/>
                                  <w:marBottom w:val="0"/>
                                  <w:divBdr>
                                    <w:top w:val="none" w:sz="0" w:space="0" w:color="auto"/>
                                    <w:left w:val="none" w:sz="0" w:space="0" w:color="auto"/>
                                    <w:bottom w:val="none" w:sz="0" w:space="0" w:color="auto"/>
                                    <w:right w:val="none" w:sz="0" w:space="0" w:color="auto"/>
                                  </w:divBdr>
                                  <w:divsChild>
                                    <w:div w:id="1052387478">
                                      <w:marLeft w:val="0"/>
                                      <w:marRight w:val="0"/>
                                      <w:marTop w:val="0"/>
                                      <w:marBottom w:val="0"/>
                                      <w:divBdr>
                                        <w:top w:val="none" w:sz="0" w:space="0" w:color="auto"/>
                                        <w:left w:val="none" w:sz="0" w:space="0" w:color="auto"/>
                                        <w:bottom w:val="none" w:sz="0" w:space="0" w:color="auto"/>
                                        <w:right w:val="none" w:sz="0" w:space="0" w:color="auto"/>
                                      </w:divBdr>
                                      <w:divsChild>
                                        <w:div w:id="1798134018">
                                          <w:marLeft w:val="0"/>
                                          <w:marRight w:val="0"/>
                                          <w:marTop w:val="0"/>
                                          <w:marBottom w:val="0"/>
                                          <w:divBdr>
                                            <w:top w:val="none" w:sz="0" w:space="0" w:color="auto"/>
                                            <w:left w:val="none" w:sz="0" w:space="0" w:color="auto"/>
                                            <w:bottom w:val="none" w:sz="0" w:space="0" w:color="auto"/>
                                            <w:right w:val="none" w:sz="0" w:space="0" w:color="auto"/>
                                          </w:divBdr>
                                          <w:divsChild>
                                            <w:div w:id="2021345274">
                                              <w:marLeft w:val="0"/>
                                              <w:marRight w:val="0"/>
                                              <w:marTop w:val="0"/>
                                              <w:marBottom w:val="0"/>
                                              <w:divBdr>
                                                <w:top w:val="none" w:sz="0" w:space="0" w:color="auto"/>
                                                <w:left w:val="none" w:sz="0" w:space="0" w:color="auto"/>
                                                <w:bottom w:val="none" w:sz="0" w:space="0" w:color="auto"/>
                                                <w:right w:val="none" w:sz="0" w:space="0" w:color="auto"/>
                                              </w:divBdr>
                                              <w:divsChild>
                                                <w:div w:id="2071224360">
                                                  <w:marLeft w:val="0"/>
                                                  <w:marRight w:val="0"/>
                                                  <w:marTop w:val="0"/>
                                                  <w:marBottom w:val="0"/>
                                                  <w:divBdr>
                                                    <w:top w:val="none" w:sz="0" w:space="0" w:color="auto"/>
                                                    <w:left w:val="none" w:sz="0" w:space="0" w:color="auto"/>
                                                    <w:bottom w:val="none" w:sz="0" w:space="0" w:color="auto"/>
                                                    <w:right w:val="none" w:sz="0" w:space="0" w:color="auto"/>
                                                  </w:divBdr>
                                                  <w:divsChild>
                                                    <w:div w:id="782268447">
                                                      <w:marLeft w:val="0"/>
                                                      <w:marRight w:val="0"/>
                                                      <w:marTop w:val="0"/>
                                                      <w:marBottom w:val="0"/>
                                                      <w:divBdr>
                                                        <w:top w:val="none" w:sz="0" w:space="0" w:color="auto"/>
                                                        <w:left w:val="none" w:sz="0" w:space="0" w:color="auto"/>
                                                        <w:bottom w:val="none" w:sz="0" w:space="0" w:color="auto"/>
                                                        <w:right w:val="none" w:sz="0" w:space="0" w:color="auto"/>
                                                      </w:divBdr>
                                                      <w:divsChild>
                                                        <w:div w:id="990910597">
                                                          <w:marLeft w:val="0"/>
                                                          <w:marRight w:val="0"/>
                                                          <w:marTop w:val="0"/>
                                                          <w:marBottom w:val="0"/>
                                                          <w:divBdr>
                                                            <w:top w:val="none" w:sz="0" w:space="0" w:color="auto"/>
                                                            <w:left w:val="none" w:sz="0" w:space="0" w:color="auto"/>
                                                            <w:bottom w:val="none" w:sz="0" w:space="0" w:color="auto"/>
                                                            <w:right w:val="none" w:sz="0" w:space="0" w:color="auto"/>
                                                          </w:divBdr>
                                                          <w:divsChild>
                                                            <w:div w:id="1158039915">
                                                              <w:marLeft w:val="0"/>
                                                              <w:marRight w:val="0"/>
                                                              <w:marTop w:val="0"/>
                                                              <w:marBottom w:val="0"/>
                                                              <w:divBdr>
                                                                <w:top w:val="none" w:sz="0" w:space="0" w:color="auto"/>
                                                                <w:left w:val="none" w:sz="0" w:space="0" w:color="auto"/>
                                                                <w:bottom w:val="none" w:sz="0" w:space="0" w:color="auto"/>
                                                                <w:right w:val="none" w:sz="0" w:space="0" w:color="auto"/>
                                                              </w:divBdr>
                                                              <w:divsChild>
                                                                <w:div w:id="1443189751">
                                                                  <w:marLeft w:val="0"/>
                                                                  <w:marRight w:val="0"/>
                                                                  <w:marTop w:val="0"/>
                                                                  <w:marBottom w:val="0"/>
                                                                  <w:divBdr>
                                                                    <w:top w:val="none" w:sz="0" w:space="0" w:color="auto"/>
                                                                    <w:left w:val="none" w:sz="0" w:space="0" w:color="auto"/>
                                                                    <w:bottom w:val="none" w:sz="0" w:space="0" w:color="auto"/>
                                                                    <w:right w:val="none" w:sz="0" w:space="0" w:color="auto"/>
                                                                  </w:divBdr>
                                                                  <w:divsChild>
                                                                    <w:div w:id="1660958609">
                                                                      <w:marLeft w:val="0"/>
                                                                      <w:marRight w:val="0"/>
                                                                      <w:marTop w:val="0"/>
                                                                      <w:marBottom w:val="0"/>
                                                                      <w:divBdr>
                                                                        <w:top w:val="none" w:sz="0" w:space="0" w:color="auto"/>
                                                                        <w:left w:val="none" w:sz="0" w:space="0" w:color="auto"/>
                                                                        <w:bottom w:val="none" w:sz="0" w:space="0" w:color="auto"/>
                                                                        <w:right w:val="none" w:sz="0" w:space="0" w:color="auto"/>
                                                                      </w:divBdr>
                                                                      <w:divsChild>
                                                                        <w:div w:id="14219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j.jogtar.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j.jogtar.hu/" TargetMode="Externa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FC542A17-AD8A-4C92-B828-0B720A7C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17174</Words>
  <Characters>121838</Characters>
  <Application>Microsoft Office Word</Application>
  <DocSecurity>0</DocSecurity>
  <Lines>1015</Lines>
  <Paragraphs>277</Paragraphs>
  <ScaleCrop>false</ScaleCrop>
  <Company/>
  <LinksUpToDate>false</LinksUpToDate>
  <CharactersWithSpaces>138735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2023-04-20T15:14:00Z</dcterms:created>
  <dcterms:modified xsi:type="dcterms:W3CDTF">2023-04-20T15:24:00Z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2028-04-20T15:24:20Z</vt:filetime>
  </property>
  <property fmtid="{D5CDD505-2E9C-101B-9397-08002B2CF9AE}" pid="3" name="Érvényességet beállító">
    <vt:lpwstr>bodnarm</vt:lpwstr>
  </property>
  <property fmtid="{D5CDD505-2E9C-101B-9397-08002B2CF9AE}" pid="4" name="Érvényességi idő első beállítása">
    <vt:filetime>2023-04-20T15:24:20Z</vt:filetime>
  </property>
</Properties>
</file>