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16F6" w14:textId="77777777" w:rsidR="00785AC1" w:rsidRPr="003E1D5A" w:rsidRDefault="00785AC1" w:rsidP="00785AC1">
      <w:pPr>
        <w:widowControl w:val="0"/>
        <w:spacing w:after="0" w:line="239" w:lineRule="auto"/>
        <w:ind w:left="242" w:right="224"/>
        <w:jc w:val="center"/>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1"/>
          <w:lang w:eastAsia="en-US"/>
        </w:rPr>
        <w:t>E</w:t>
      </w:r>
      <w:r w:rsidRPr="003E1D5A">
        <w:rPr>
          <w:rFonts w:eastAsia="Calibri" w:cs="Calibri"/>
          <w:b/>
          <w:bCs/>
          <w:lang w:eastAsia="en-US"/>
        </w:rPr>
        <w:t xml:space="preserve">K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spacing w:val="4"/>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0"/>
          <w:lang w:eastAsia="en-US"/>
        </w:rPr>
        <w:t xml:space="preserve"> </w:t>
      </w:r>
      <w:r w:rsidRPr="003E1D5A">
        <w:rPr>
          <w:rFonts w:eastAsia="Calibri" w:cs="Calibri"/>
          <w:b/>
          <w:bCs/>
          <w:lang w:eastAsia="en-US"/>
        </w:rPr>
        <w:t>V</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A</w:t>
      </w:r>
      <w:r w:rsidRPr="003E1D5A">
        <w:rPr>
          <w:rFonts w:eastAsia="Calibri" w:cs="Calibri"/>
          <w:b/>
          <w:bCs/>
          <w:spacing w:val="1"/>
          <w:lang w:eastAsia="en-US"/>
        </w:rPr>
        <w:t>M</w:t>
      </w:r>
      <w:r w:rsidRPr="003E1D5A">
        <w:rPr>
          <w:rFonts w:eastAsia="Calibri" w:cs="Calibri"/>
          <w:b/>
          <w:bCs/>
          <w:lang w:eastAsia="en-US"/>
        </w:rPr>
        <w:t>INT</w:t>
      </w:r>
      <w:r w:rsidRPr="003E1D5A">
        <w:rPr>
          <w:rFonts w:eastAsia="Calibri" w:cs="Calibri"/>
          <w:b/>
          <w:bCs/>
          <w:spacing w:val="-9"/>
          <w:lang w:eastAsia="en-US"/>
        </w:rPr>
        <w:t xml:space="preserve"> </w:t>
      </w: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lang w:eastAsia="en-US"/>
        </w:rPr>
        <w:t>F</w:t>
      </w:r>
      <w:r w:rsidRPr="003E1D5A">
        <w:rPr>
          <w:rFonts w:eastAsia="Calibri" w:cs="Calibri"/>
          <w:b/>
          <w:bCs/>
          <w:spacing w:val="2"/>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7"/>
          <w:lang w:eastAsia="en-US"/>
        </w:rPr>
        <w:t xml:space="preserve"> </w:t>
      </w:r>
      <w:r w:rsidRPr="003E1D5A">
        <w:rPr>
          <w:rFonts w:eastAsia="Calibri" w:cs="Calibri"/>
          <w:b/>
          <w:bCs/>
          <w:lang w:eastAsia="en-US"/>
        </w:rPr>
        <w:t>Ú</w:t>
      </w:r>
      <w:r w:rsidRPr="003E1D5A">
        <w:rPr>
          <w:rFonts w:eastAsia="Calibri" w:cs="Calibri"/>
          <w:b/>
          <w:bCs/>
          <w:spacing w:val="2"/>
          <w:lang w:eastAsia="en-US"/>
        </w:rPr>
        <w:t>T</w:t>
      </w:r>
      <w:r w:rsidRPr="003E1D5A">
        <w:rPr>
          <w:rFonts w:eastAsia="Calibri" w:cs="Calibri"/>
          <w:b/>
          <w:bCs/>
          <w:spacing w:val="-1"/>
          <w:lang w:eastAsia="en-US"/>
        </w:rPr>
        <w:t>J</w:t>
      </w:r>
      <w:r w:rsidRPr="003E1D5A">
        <w:rPr>
          <w:rFonts w:eastAsia="Calibri" w:cs="Calibri"/>
          <w:b/>
          <w:bCs/>
          <w:spacing w:val="1"/>
          <w:lang w:eastAsia="en-US"/>
        </w:rPr>
        <w:t>ÁN</w:t>
      </w:r>
      <w:r w:rsidRPr="003E1D5A">
        <w:rPr>
          <w:rFonts w:eastAsia="Calibri" w:cs="Calibri"/>
          <w:b/>
          <w:bCs/>
          <w:lang w:eastAsia="en-US"/>
        </w:rPr>
        <w:t>,</w:t>
      </w:r>
      <w:r w:rsidRPr="003E1D5A">
        <w:rPr>
          <w:rFonts w:eastAsia="Calibri" w:cs="Calibri"/>
          <w:b/>
          <w:bCs/>
          <w:spacing w:val="-7"/>
          <w:lang w:eastAsia="en-US"/>
        </w:rPr>
        <w:t xml:space="preserve"> </w:t>
      </w:r>
      <w:r w:rsidRPr="003E1D5A">
        <w:rPr>
          <w:rFonts w:eastAsia="Calibri" w:cs="Calibri"/>
          <w:b/>
          <w:bCs/>
          <w:lang w:eastAsia="en-US"/>
        </w:rPr>
        <w:t>IL</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T</w:t>
      </w:r>
      <w:r w:rsidRPr="003E1D5A">
        <w:rPr>
          <w:rFonts w:eastAsia="Calibri" w:cs="Calibri"/>
          <w:b/>
          <w:bCs/>
          <w:spacing w:val="2"/>
          <w:lang w:eastAsia="en-US"/>
        </w:rPr>
        <w:t>V</w:t>
      </w:r>
      <w:r w:rsidRPr="003E1D5A">
        <w:rPr>
          <w:rFonts w:eastAsia="Calibri" w:cs="Calibri"/>
          <w:b/>
          <w:bCs/>
          <w:lang w:eastAsia="en-US"/>
        </w:rPr>
        <w:t>E</w:t>
      </w:r>
      <w:r w:rsidRPr="003E1D5A">
        <w:rPr>
          <w:rFonts w:eastAsia="Calibri" w:cs="Calibri"/>
          <w:b/>
          <w:bCs/>
          <w:spacing w:val="-7"/>
          <w:lang w:eastAsia="en-US"/>
        </w:rPr>
        <w:t xml:space="preserve"> </w:t>
      </w:r>
      <w:r w:rsidRPr="003E1D5A">
        <w:rPr>
          <w:rFonts w:eastAsia="Calibri" w:cs="Calibri"/>
          <w:b/>
          <w:bCs/>
          <w:spacing w:val="4"/>
          <w:lang w:eastAsia="en-US"/>
        </w:rPr>
        <w:t>H</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3"/>
          <w:lang w:eastAsia="en-US"/>
        </w:rPr>
        <w:t>R</w:t>
      </w:r>
      <w:r w:rsidRPr="003E1D5A">
        <w:rPr>
          <w:rFonts w:eastAsia="Calibri" w:cs="Calibri"/>
          <w:b/>
          <w:bCs/>
          <w:lang w:eastAsia="en-US"/>
        </w:rPr>
        <w:t>ON</w:t>
      </w:r>
      <w:r w:rsidRPr="003E1D5A">
        <w:rPr>
          <w:rFonts w:eastAsia="Calibri" w:cs="Calibri"/>
          <w:b/>
          <w:bCs/>
          <w:spacing w:val="-7"/>
          <w:lang w:eastAsia="en-US"/>
        </w:rPr>
        <w:t xml:space="preserve"> </w:t>
      </w:r>
      <w:r w:rsidRPr="003E1D5A">
        <w:rPr>
          <w:rFonts w:eastAsia="Calibri" w:cs="Calibri"/>
          <w:b/>
          <w:bCs/>
          <w:spacing w:val="-1"/>
          <w:lang w:eastAsia="en-US"/>
        </w:rPr>
        <w:t>Á</w:t>
      </w:r>
      <w:r w:rsidRPr="003E1D5A">
        <w:rPr>
          <w:rFonts w:eastAsia="Calibri" w:cs="Calibri"/>
          <w:b/>
          <w:bCs/>
          <w:lang w:eastAsia="en-US"/>
        </w:rPr>
        <w:t>TN</w:t>
      </w:r>
      <w:r w:rsidRPr="003E1D5A">
        <w:rPr>
          <w:rFonts w:eastAsia="Calibri" w:cs="Calibri"/>
          <w:b/>
          <w:bCs/>
          <w:spacing w:val="2"/>
          <w:lang w:eastAsia="en-US"/>
        </w:rPr>
        <w:t>YÚ</w:t>
      </w:r>
      <w:r w:rsidRPr="003E1D5A">
        <w:rPr>
          <w:rFonts w:eastAsia="Calibri" w:cs="Calibri"/>
          <w:b/>
          <w:bCs/>
          <w:lang w:eastAsia="en-US"/>
        </w:rPr>
        <w:t>LÓ</w:t>
      </w:r>
      <w:r w:rsidRPr="003E1D5A">
        <w:rPr>
          <w:rFonts w:eastAsia="Calibri" w:cs="Calibri"/>
          <w:b/>
          <w:bCs/>
          <w:spacing w:val="-8"/>
          <w:lang w:eastAsia="en-US"/>
        </w:rPr>
        <w:t xml:space="preserve"> </w:t>
      </w:r>
      <w:r w:rsidRPr="003E1D5A">
        <w:rPr>
          <w:rFonts w:eastAsia="Calibri" w:cs="Calibri"/>
          <w:b/>
          <w:bCs/>
          <w:w w:val="99"/>
          <w:lang w:eastAsia="en-US"/>
        </w:rPr>
        <w:t>SZOL</w:t>
      </w:r>
      <w:r w:rsidRPr="003E1D5A">
        <w:rPr>
          <w:rFonts w:eastAsia="Calibri" w:cs="Calibri"/>
          <w:b/>
          <w:bCs/>
          <w:spacing w:val="4"/>
          <w:w w:val="99"/>
          <w:lang w:eastAsia="en-US"/>
        </w:rPr>
        <w:t>G</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2"/>
          <w:w w:val="99"/>
          <w:lang w:eastAsia="en-US"/>
        </w:rPr>
        <w:t>T</w:t>
      </w:r>
      <w:r w:rsidRPr="003E1D5A">
        <w:rPr>
          <w:rFonts w:eastAsia="Calibri" w:cs="Calibri"/>
          <w:b/>
          <w:bCs/>
          <w:spacing w:val="-1"/>
          <w:w w:val="99"/>
          <w:lang w:eastAsia="en-US"/>
        </w:rPr>
        <w:t>A</w:t>
      </w:r>
      <w:r w:rsidRPr="003E1D5A">
        <w:rPr>
          <w:rFonts w:eastAsia="Calibri" w:cs="Calibri"/>
          <w:b/>
          <w:bCs/>
          <w:spacing w:val="2"/>
          <w:w w:val="99"/>
          <w:lang w:eastAsia="en-US"/>
        </w:rPr>
        <w:t>T</w:t>
      </w:r>
      <w:r w:rsidRPr="003E1D5A">
        <w:rPr>
          <w:rFonts w:eastAsia="Calibri" w:cs="Calibri"/>
          <w:b/>
          <w:bCs/>
          <w:spacing w:val="-1"/>
          <w:w w:val="99"/>
          <w:lang w:eastAsia="en-US"/>
        </w:rPr>
        <w:t>Á</w:t>
      </w:r>
      <w:r w:rsidRPr="003E1D5A">
        <w:rPr>
          <w:rFonts w:eastAsia="Calibri" w:cs="Calibri"/>
          <w:b/>
          <w:bCs/>
          <w:w w:val="99"/>
          <w:lang w:eastAsia="en-US"/>
        </w:rPr>
        <w:t xml:space="preserve">S </w:t>
      </w:r>
      <w:r w:rsidRPr="003E1D5A">
        <w:rPr>
          <w:rFonts w:eastAsia="Calibri" w:cs="Calibri"/>
          <w:b/>
          <w:bCs/>
          <w:spacing w:val="-1"/>
          <w:lang w:eastAsia="en-US"/>
        </w:rPr>
        <w:t>KE</w:t>
      </w:r>
      <w:r w:rsidRPr="003E1D5A">
        <w:rPr>
          <w:rFonts w:eastAsia="Calibri" w:cs="Calibri"/>
          <w:b/>
          <w:bCs/>
          <w:spacing w:val="3"/>
          <w:lang w:eastAsia="en-US"/>
        </w:rPr>
        <w:t>R</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lang w:eastAsia="en-US"/>
        </w:rPr>
        <w:t>N</w:t>
      </w:r>
      <w:r w:rsidRPr="003E1D5A">
        <w:rPr>
          <w:rFonts w:eastAsia="Calibri" w:cs="Calibri"/>
          <w:b/>
          <w:bCs/>
          <w:spacing w:val="-10"/>
          <w:lang w:eastAsia="en-US"/>
        </w:rPr>
        <w:t xml:space="preserve"> </w:t>
      </w:r>
      <w:r w:rsidRPr="003E1D5A">
        <w:rPr>
          <w:rFonts w:eastAsia="Calibri" w:cs="Calibri"/>
          <w:b/>
          <w:bCs/>
          <w:spacing w:val="1"/>
          <w:lang w:eastAsia="en-US"/>
        </w:rPr>
        <w:t>M</w:t>
      </w:r>
      <w:r w:rsidRPr="003E1D5A">
        <w:rPr>
          <w:rFonts w:eastAsia="Calibri" w:cs="Calibri"/>
          <w:b/>
          <w:bCs/>
          <w:spacing w:val="-1"/>
          <w:lang w:eastAsia="en-US"/>
        </w:rPr>
        <w:t>A</w:t>
      </w:r>
      <w:r w:rsidRPr="003E1D5A">
        <w:rPr>
          <w:rFonts w:eastAsia="Calibri" w:cs="Calibri"/>
          <w:b/>
          <w:bCs/>
          <w:spacing w:val="3"/>
          <w:lang w:eastAsia="en-US"/>
        </w:rPr>
        <w:t>G</w:t>
      </w:r>
      <w:r w:rsidRPr="003E1D5A">
        <w:rPr>
          <w:rFonts w:eastAsia="Calibri" w:cs="Calibri"/>
          <w:b/>
          <w:bCs/>
          <w:lang w:eastAsia="en-US"/>
        </w:rPr>
        <w:t>Y</w:t>
      </w:r>
      <w:r w:rsidRPr="003E1D5A">
        <w:rPr>
          <w:rFonts w:eastAsia="Calibri" w:cs="Calibri"/>
          <w:b/>
          <w:bCs/>
          <w:spacing w:val="-1"/>
          <w:lang w:eastAsia="en-US"/>
        </w:rPr>
        <w:t>A</w:t>
      </w:r>
      <w:r w:rsidRPr="003E1D5A">
        <w:rPr>
          <w:rFonts w:eastAsia="Calibri" w:cs="Calibri"/>
          <w:b/>
          <w:bCs/>
          <w:lang w:eastAsia="en-US"/>
        </w:rPr>
        <w:t>RO</w:t>
      </w:r>
      <w:r w:rsidRPr="003E1D5A">
        <w:rPr>
          <w:rFonts w:eastAsia="Calibri" w:cs="Calibri"/>
          <w:b/>
          <w:bCs/>
          <w:spacing w:val="3"/>
          <w:lang w:eastAsia="en-US"/>
        </w:rPr>
        <w:t>R</w:t>
      </w:r>
      <w:r w:rsidRPr="003E1D5A">
        <w:rPr>
          <w:rFonts w:eastAsia="Calibri" w:cs="Calibri"/>
          <w:b/>
          <w:bCs/>
          <w:spacing w:val="-1"/>
          <w:lang w:eastAsia="en-US"/>
        </w:rPr>
        <w:t>S</w:t>
      </w:r>
      <w:r w:rsidRPr="003E1D5A">
        <w:rPr>
          <w:rFonts w:eastAsia="Calibri" w:cs="Calibri"/>
          <w:b/>
          <w:bCs/>
          <w:spacing w:val="3"/>
          <w:lang w:eastAsia="en-US"/>
        </w:rPr>
        <w:t>Z</w:t>
      </w:r>
      <w:r w:rsidRPr="003E1D5A">
        <w:rPr>
          <w:rFonts w:eastAsia="Calibri" w:cs="Calibri"/>
          <w:b/>
          <w:bCs/>
          <w:spacing w:val="-1"/>
          <w:lang w:eastAsia="en-US"/>
        </w:rPr>
        <w:t>Á</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RÜ</w:t>
      </w:r>
      <w:r w:rsidRPr="003E1D5A">
        <w:rPr>
          <w:rFonts w:eastAsia="Calibri" w:cs="Calibri"/>
          <w:b/>
          <w:bCs/>
          <w:spacing w:val="1"/>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N</w:t>
      </w:r>
      <w:r w:rsidRPr="003E1D5A">
        <w:rPr>
          <w:rFonts w:eastAsia="Calibri" w:cs="Calibri"/>
          <w:b/>
          <w:bCs/>
          <w:spacing w:val="-9"/>
          <w:lang w:eastAsia="en-US"/>
        </w:rPr>
        <w:t xml:space="preserve"> </w:t>
      </w:r>
      <w:r w:rsidRPr="003E1D5A">
        <w:rPr>
          <w:rFonts w:eastAsia="Calibri" w:cs="Calibri"/>
          <w:b/>
          <w:bCs/>
          <w:spacing w:val="3"/>
          <w:lang w:eastAsia="en-US"/>
        </w:rPr>
        <w:t>V</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5"/>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V</w:t>
      </w:r>
      <w:r w:rsidRPr="003E1D5A">
        <w:rPr>
          <w:rFonts w:eastAsia="Calibri" w:cs="Calibri"/>
          <w:b/>
          <w:bCs/>
          <w:spacing w:val="1"/>
          <w:lang w:eastAsia="en-US"/>
        </w:rPr>
        <w:t>ÉKEN</w:t>
      </w:r>
      <w:r w:rsidRPr="003E1D5A">
        <w:rPr>
          <w:rFonts w:eastAsia="Calibri" w:cs="Calibri"/>
          <w:b/>
          <w:bCs/>
          <w:lang w:eastAsia="en-US"/>
        </w:rPr>
        <w:t>Y</w:t>
      </w:r>
      <w:r w:rsidRPr="003E1D5A">
        <w:rPr>
          <w:rFonts w:eastAsia="Calibri" w:cs="Calibri"/>
          <w:b/>
          <w:bCs/>
          <w:spacing w:val="-1"/>
          <w:lang w:eastAsia="en-US"/>
        </w:rPr>
        <w:t>SÉ</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lang w:eastAsia="en-US"/>
        </w:rPr>
        <w:t>ÜG</w:t>
      </w:r>
      <w:r w:rsidRPr="003E1D5A">
        <w:rPr>
          <w:rFonts w:eastAsia="Calibri" w:cs="Calibri"/>
          <w:b/>
          <w:bCs/>
          <w:spacing w:val="2"/>
          <w:lang w:eastAsia="en-US"/>
        </w:rPr>
        <w:t>Y</w:t>
      </w:r>
      <w:r w:rsidRPr="003E1D5A">
        <w:rPr>
          <w:rFonts w:eastAsia="Calibri" w:cs="Calibri"/>
          <w:b/>
          <w:bCs/>
          <w:spacing w:val="-1"/>
          <w:lang w:eastAsia="en-US"/>
        </w:rPr>
        <w:t>E</w:t>
      </w:r>
      <w:r w:rsidRPr="003E1D5A">
        <w:rPr>
          <w:rFonts w:eastAsia="Calibri" w:cs="Calibri"/>
          <w:b/>
          <w:bCs/>
          <w:spacing w:val="4"/>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5"/>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spacing w:val="1"/>
          <w:lang w:eastAsia="en-US"/>
        </w:rPr>
        <w:t>JE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spacing w:val="1"/>
          <w:lang w:eastAsia="en-US"/>
        </w:rPr>
        <w:t>N</w:t>
      </w:r>
      <w:r w:rsidRPr="003E1D5A">
        <w:rPr>
          <w:rFonts w:eastAsia="Calibri" w:cs="Calibri"/>
          <w:b/>
          <w:bCs/>
          <w:spacing w:val="2"/>
          <w:lang w:eastAsia="en-US"/>
        </w:rPr>
        <w:t>T</w:t>
      </w:r>
      <w:r w:rsidRPr="003E1D5A">
        <w:rPr>
          <w:rFonts w:eastAsia="Calibri" w:cs="Calibri"/>
          <w:b/>
          <w:bCs/>
          <w:spacing w:val="-1"/>
          <w:lang w:eastAsia="en-US"/>
        </w:rPr>
        <w:t>ÉS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spacing w:val="1"/>
          <w:w w:val="99"/>
          <w:lang w:eastAsia="en-US"/>
        </w:rPr>
        <w:t>É</w:t>
      </w:r>
      <w:r w:rsidRPr="003E1D5A">
        <w:rPr>
          <w:rFonts w:eastAsia="Calibri" w:cs="Calibri"/>
          <w:b/>
          <w:bCs/>
          <w:w w:val="99"/>
          <w:lang w:eastAsia="en-US"/>
        </w:rPr>
        <w:t xml:space="preserve">S </w:t>
      </w:r>
      <w:r w:rsidRPr="003E1D5A">
        <w:rPr>
          <w:rFonts w:eastAsia="Calibri" w:cs="Calibri"/>
          <w:b/>
          <w:bCs/>
          <w:spacing w:val="-1"/>
          <w:lang w:eastAsia="en-US"/>
        </w:rPr>
        <w:t>A</w:t>
      </w:r>
      <w:r w:rsidRPr="003E1D5A">
        <w:rPr>
          <w:rFonts w:eastAsia="Calibri" w:cs="Calibri"/>
          <w:b/>
          <w:bCs/>
          <w:spacing w:val="2"/>
          <w:lang w:eastAsia="en-US"/>
        </w:rPr>
        <w:t>D</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Z</w:t>
      </w:r>
      <w:r w:rsidRPr="003E1D5A">
        <w:rPr>
          <w:rFonts w:eastAsia="Calibri" w:cs="Calibri"/>
          <w:b/>
          <w:bCs/>
          <w:spacing w:val="2"/>
          <w:lang w:eastAsia="en-US"/>
        </w:rPr>
        <w:t>O</w:t>
      </w:r>
      <w:r w:rsidRPr="003E1D5A">
        <w:rPr>
          <w:rFonts w:eastAsia="Calibri" w:cs="Calibri"/>
          <w:b/>
          <w:bCs/>
          <w:lang w:eastAsia="en-US"/>
        </w:rPr>
        <w:t>LG</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2"/>
          <w:lang w:eastAsia="en-US"/>
        </w:rPr>
        <w:t>S</w:t>
      </w:r>
      <w:r w:rsidRPr="003E1D5A">
        <w:rPr>
          <w:rFonts w:eastAsia="Calibri" w:cs="Calibri"/>
          <w:b/>
          <w:bCs/>
          <w:lang w:eastAsia="en-US"/>
        </w:rPr>
        <w:t>I</w:t>
      </w:r>
      <w:r w:rsidRPr="003E1D5A">
        <w:rPr>
          <w:rFonts w:eastAsia="Calibri" w:cs="Calibri"/>
          <w:b/>
          <w:bCs/>
          <w:spacing w:val="-18"/>
          <w:lang w:eastAsia="en-US"/>
        </w:rPr>
        <w:t xml:space="preserve"> </w:t>
      </w:r>
      <w:r w:rsidRPr="003E1D5A">
        <w:rPr>
          <w:rFonts w:eastAsia="Calibri" w:cs="Calibri"/>
          <w:b/>
          <w:bCs/>
          <w:spacing w:val="-1"/>
          <w:lang w:eastAsia="en-US"/>
        </w:rPr>
        <w:t>K</w:t>
      </w:r>
      <w:r w:rsidRPr="003E1D5A">
        <w:rPr>
          <w:rFonts w:eastAsia="Calibri" w:cs="Calibri"/>
          <w:b/>
          <w:bCs/>
          <w:spacing w:val="4"/>
          <w:lang w:eastAsia="en-US"/>
        </w:rPr>
        <w:t>Ö</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3"/>
          <w:lang w:eastAsia="en-US"/>
        </w:rPr>
        <w:t xml:space="preserve"> </w:t>
      </w:r>
      <w:r w:rsidRPr="003E1D5A">
        <w:rPr>
          <w:rFonts w:eastAsia="Calibri" w:cs="Calibri"/>
          <w:b/>
          <w:bCs/>
          <w:spacing w:val="2"/>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J</w:t>
      </w:r>
      <w:r w:rsidRPr="003E1D5A">
        <w:rPr>
          <w:rFonts w:eastAsia="Calibri" w:cs="Calibri"/>
          <w:b/>
          <w:bCs/>
          <w:spacing w:val="-1"/>
          <w:lang w:eastAsia="en-US"/>
        </w:rPr>
        <w:t>E</w:t>
      </w:r>
      <w:r w:rsidRPr="003E1D5A">
        <w:rPr>
          <w:rFonts w:eastAsia="Calibri" w:cs="Calibri"/>
          <w:b/>
          <w:bCs/>
          <w:spacing w:val="2"/>
          <w:lang w:eastAsia="en-US"/>
        </w:rPr>
        <w:t>S</w:t>
      </w:r>
      <w:r w:rsidRPr="003E1D5A">
        <w:rPr>
          <w:rFonts w:eastAsia="Calibri" w:cs="Calibri"/>
          <w:b/>
          <w:bCs/>
          <w:lang w:eastAsia="en-US"/>
        </w:rPr>
        <w:t>Í</w:t>
      </w:r>
      <w:r w:rsidRPr="003E1D5A">
        <w:rPr>
          <w:rFonts w:eastAsia="Calibri" w:cs="Calibri"/>
          <w:b/>
          <w:bCs/>
          <w:spacing w:val="4"/>
          <w:lang w:eastAsia="en-US"/>
        </w:rPr>
        <w:t>T</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13"/>
          <w:lang w:eastAsia="en-US"/>
        </w:rPr>
        <w:t xml:space="preserve"> </w:t>
      </w:r>
      <w:r w:rsidRPr="003E1D5A">
        <w:rPr>
          <w:rFonts w:eastAsia="Calibri" w:cs="Calibri"/>
          <w:b/>
          <w:bCs/>
          <w:spacing w:val="3"/>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w w:val="99"/>
          <w:lang w:eastAsia="en-US"/>
        </w:rPr>
        <w:t>S</w:t>
      </w:r>
      <w:r w:rsidRPr="003E1D5A">
        <w:rPr>
          <w:rFonts w:eastAsia="Calibri" w:cs="Calibri"/>
          <w:b/>
          <w:bCs/>
          <w:spacing w:val="1"/>
          <w:w w:val="99"/>
          <w:lang w:eastAsia="en-US"/>
        </w:rPr>
        <w:t>Z</w:t>
      </w:r>
      <w:r w:rsidRPr="003E1D5A">
        <w:rPr>
          <w:rFonts w:eastAsia="Calibri" w:cs="Calibri"/>
          <w:b/>
          <w:bCs/>
          <w:spacing w:val="-1"/>
          <w:w w:val="99"/>
          <w:lang w:eastAsia="en-US"/>
        </w:rPr>
        <w:t>A</w:t>
      </w:r>
      <w:r w:rsidRPr="003E1D5A">
        <w:rPr>
          <w:rFonts w:eastAsia="Calibri" w:cs="Calibri"/>
          <w:b/>
          <w:bCs/>
          <w:spacing w:val="6"/>
          <w:w w:val="99"/>
          <w:lang w:eastAsia="en-US"/>
        </w:rPr>
        <w:t>B</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1"/>
          <w:w w:val="99"/>
          <w:lang w:eastAsia="en-US"/>
        </w:rPr>
        <w:t>Y</w:t>
      </w:r>
      <w:r w:rsidRPr="003E1D5A">
        <w:rPr>
          <w:rFonts w:eastAsia="Calibri" w:cs="Calibri"/>
          <w:b/>
          <w:bCs/>
          <w:spacing w:val="2"/>
          <w:w w:val="99"/>
          <w:lang w:eastAsia="en-US"/>
        </w:rPr>
        <w:t>O</w:t>
      </w:r>
      <w:r w:rsidRPr="003E1D5A">
        <w:rPr>
          <w:rFonts w:eastAsia="Calibri" w:cs="Calibri"/>
          <w:b/>
          <w:bCs/>
          <w:w w:val="99"/>
          <w:lang w:eastAsia="en-US"/>
        </w:rPr>
        <w:t>K</w:t>
      </w:r>
    </w:p>
    <w:p w14:paraId="1CEAA71F" w14:textId="77777777" w:rsidR="00785AC1" w:rsidRPr="003E1D5A" w:rsidRDefault="00785AC1" w:rsidP="00785AC1">
      <w:pPr>
        <w:widowControl w:val="0"/>
        <w:spacing w:after="0" w:line="200" w:lineRule="exact"/>
        <w:jc w:val="left"/>
        <w:rPr>
          <w:rFonts w:eastAsia="Calibri" w:cs="Times New Roman"/>
          <w:lang w:eastAsia="en-US"/>
        </w:rPr>
      </w:pPr>
    </w:p>
    <w:p w14:paraId="711A1C3D" w14:textId="77777777" w:rsidR="00785AC1" w:rsidRPr="003E1D5A" w:rsidRDefault="00785AC1" w:rsidP="00785AC1">
      <w:pPr>
        <w:widowControl w:val="0"/>
        <w:spacing w:before="8" w:after="0" w:line="280" w:lineRule="exact"/>
        <w:jc w:val="left"/>
        <w:rPr>
          <w:rFonts w:eastAsia="Calibri" w:cs="Times New Roman"/>
          <w:sz w:val="28"/>
          <w:szCs w:val="28"/>
          <w:lang w:eastAsia="en-US"/>
        </w:rPr>
      </w:pPr>
    </w:p>
    <w:p w14:paraId="11BA310C" w14:textId="77777777" w:rsidR="00785AC1" w:rsidRPr="003E1D5A" w:rsidRDefault="00785AC1" w:rsidP="00785AC1">
      <w:pPr>
        <w:widowControl w:val="0"/>
        <w:numPr>
          <w:ilvl w:val="0"/>
          <w:numId w:val="11"/>
        </w:numPr>
        <w:spacing w:after="0" w:line="240" w:lineRule="auto"/>
        <w:ind w:left="567" w:right="3432" w:hanging="425"/>
        <w:contextualSpacing/>
        <w:jc w:val="left"/>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9"/>
          <w:lang w:eastAsia="en-US"/>
        </w:rPr>
        <w:t xml:space="preserve">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9"/>
          <w:lang w:eastAsia="en-US"/>
        </w:rPr>
        <w:t xml:space="preserve"> </w:t>
      </w:r>
      <w:r w:rsidRPr="003E1D5A">
        <w:rPr>
          <w:rFonts w:eastAsia="Calibri" w:cs="Calibri"/>
          <w:b/>
          <w:bCs/>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ÁN</w:t>
      </w:r>
      <w:r w:rsidRPr="003E1D5A">
        <w:rPr>
          <w:rFonts w:eastAsia="Calibri" w:cs="Calibri"/>
          <w:b/>
          <w:bCs/>
          <w:spacing w:val="2"/>
          <w:lang w:eastAsia="en-US"/>
        </w:rPr>
        <w:t>O</w:t>
      </w:r>
      <w:r w:rsidRPr="003E1D5A">
        <w:rPr>
          <w:rFonts w:eastAsia="Calibri" w:cs="Calibri"/>
          <w:b/>
          <w:bCs/>
          <w:lang w:eastAsia="en-US"/>
        </w:rPr>
        <w:t>S</w:t>
      </w:r>
      <w:r w:rsidRPr="003E1D5A">
        <w:rPr>
          <w:rFonts w:eastAsia="Calibri" w:cs="Calibri"/>
          <w:b/>
          <w:bCs/>
          <w:spacing w:val="-11"/>
          <w:lang w:eastAsia="en-US"/>
        </w:rPr>
        <w:t xml:space="preserve"> </w:t>
      </w:r>
      <w:r w:rsidRPr="003E1D5A">
        <w:rPr>
          <w:rFonts w:eastAsia="Calibri" w:cs="Calibri"/>
          <w:b/>
          <w:bCs/>
          <w:lang w:eastAsia="en-US"/>
        </w:rPr>
        <w:t>S</w:t>
      </w:r>
      <w:r w:rsidRPr="003E1D5A">
        <w:rPr>
          <w:rFonts w:eastAsia="Calibri" w:cs="Calibri"/>
          <w:b/>
          <w:bCs/>
          <w:spacing w:val="1"/>
          <w:lang w:eastAsia="en-US"/>
        </w:rPr>
        <w:t>Z</w:t>
      </w:r>
      <w:r w:rsidRPr="003E1D5A">
        <w:rPr>
          <w:rFonts w:eastAsia="Calibri" w:cs="Calibri"/>
          <w:b/>
          <w:bCs/>
          <w:spacing w:val="-1"/>
          <w:lang w:eastAsia="en-US"/>
        </w:rPr>
        <w:t>A</w:t>
      </w:r>
      <w:r w:rsidRPr="003E1D5A">
        <w:rPr>
          <w:rFonts w:eastAsia="Calibri" w:cs="Calibri"/>
          <w:b/>
          <w:bCs/>
          <w:spacing w:val="1"/>
          <w:lang w:eastAsia="en-US"/>
        </w:rPr>
        <w:t>BÁ</w:t>
      </w:r>
      <w:r w:rsidRPr="003E1D5A">
        <w:rPr>
          <w:rFonts w:eastAsia="Calibri" w:cs="Calibri"/>
          <w:b/>
          <w:bCs/>
          <w:lang w:eastAsia="en-US"/>
        </w:rPr>
        <w:t>L</w:t>
      </w:r>
      <w:r w:rsidRPr="003E1D5A">
        <w:rPr>
          <w:rFonts w:eastAsia="Calibri" w:cs="Calibri"/>
          <w:b/>
          <w:bCs/>
          <w:spacing w:val="-1"/>
          <w:lang w:eastAsia="en-US"/>
        </w:rPr>
        <w:t>Y</w:t>
      </w:r>
      <w:r w:rsidRPr="003E1D5A">
        <w:rPr>
          <w:rFonts w:eastAsia="Calibri" w:cs="Calibri"/>
          <w:b/>
          <w:bCs/>
          <w:lang w:eastAsia="en-US"/>
        </w:rPr>
        <w:t>OK</w:t>
      </w:r>
    </w:p>
    <w:p w14:paraId="2EF84797"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05DF4879" w14:textId="32D40E53" w:rsidR="00785AC1" w:rsidRPr="003E1D5A" w:rsidRDefault="00D867FA" w:rsidP="00785AC1">
      <w:pPr>
        <w:widowControl w:val="0"/>
        <w:spacing w:after="0" w:line="239" w:lineRule="auto"/>
        <w:ind w:left="116" w:right="69" w:firstLine="5"/>
        <w:rPr>
          <w:rFonts w:eastAsia="Calibri" w:cs="Calibri"/>
          <w:lang w:eastAsia="en-US"/>
        </w:rPr>
      </w:pPr>
      <w:r w:rsidRPr="00D867FA">
        <w:rPr>
          <w:rFonts w:eastAsia="Calibri" w:cs="Calibri"/>
          <w:lang w:eastAsia="en-US"/>
        </w:rPr>
        <w:t>A külföldi székhelyű vállalkozások magyarországi fióktelepeiről és kereskedelmi képviseleteiről szóló 1997. évi CXXXII. törvény (</w:t>
      </w:r>
      <w:r w:rsidR="00785AC1" w:rsidRPr="00157BF4">
        <w:rPr>
          <w:rFonts w:eastAsia="Calibri" w:cs="Calibri"/>
          <w:b/>
          <w:bCs/>
          <w:lang w:eastAsia="en-US"/>
        </w:rPr>
        <w:t>Fk</w:t>
      </w:r>
      <w:r w:rsidR="00785AC1" w:rsidRPr="00157BF4">
        <w:rPr>
          <w:rFonts w:eastAsia="Calibri" w:cs="Calibri"/>
          <w:b/>
          <w:bCs/>
          <w:spacing w:val="1"/>
          <w:lang w:eastAsia="en-US"/>
        </w:rPr>
        <w:t>t</w:t>
      </w:r>
      <w:r w:rsidR="00785AC1" w:rsidRPr="00157BF4">
        <w:rPr>
          <w:rFonts w:eastAsia="Calibri" w:cs="Calibri"/>
          <w:b/>
          <w:bCs/>
          <w:lang w:eastAsia="en-US"/>
        </w:rPr>
        <w:t>.</w:t>
      </w:r>
      <w:r>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lang w:eastAsia="en-US"/>
        </w:rPr>
        <w:t>2.</w:t>
      </w:r>
      <w:r w:rsidR="00785AC1" w:rsidRPr="003E1D5A">
        <w:rPr>
          <w:rFonts w:eastAsia="Calibri" w:cs="Calibri"/>
          <w:spacing w:val="11"/>
          <w:lang w:eastAsia="en-US"/>
        </w:rPr>
        <w:t xml:space="preserve"> </w:t>
      </w:r>
      <w:r w:rsidR="00785AC1" w:rsidRPr="003E1D5A">
        <w:rPr>
          <w:rFonts w:eastAsia="Calibri" w:cs="Calibri"/>
          <w:lang w:eastAsia="en-US"/>
        </w:rPr>
        <w:t>§</w:t>
      </w:r>
      <w:r w:rsidR="00785AC1" w:rsidRPr="003E1D5A">
        <w:rPr>
          <w:rFonts w:eastAsia="Calibri" w:cs="Calibri"/>
          <w:spacing w:val="9"/>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spacing w:val="1"/>
          <w:lang w:eastAsia="en-US"/>
        </w:rPr>
        <w:t>p</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j</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ároz</w:t>
      </w:r>
      <w:r w:rsidR="00785AC1" w:rsidRPr="003E1D5A">
        <w:rPr>
          <w:rFonts w:eastAsia="Calibri" w:cs="Calibri"/>
          <w:spacing w:val="1"/>
          <w:lang w:eastAsia="en-US"/>
        </w:rPr>
        <w:t>z</w:t>
      </w:r>
      <w:r w:rsidR="00785AC1" w:rsidRPr="003E1D5A">
        <w:rPr>
          <w:rFonts w:eastAsia="Calibri" w:cs="Calibri"/>
          <w:lang w:eastAsia="en-US"/>
        </w:rPr>
        <w:t>a</w:t>
      </w:r>
      <w:r w:rsidR="00785AC1" w:rsidRPr="003E1D5A">
        <w:rPr>
          <w:rFonts w:eastAsia="Calibri" w:cs="Calibri"/>
          <w:spacing w:val="3"/>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6"/>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ogal</w:t>
      </w:r>
      <w:r w:rsidR="00785AC1" w:rsidRPr="003E1D5A">
        <w:rPr>
          <w:rFonts w:eastAsia="Calibri" w:cs="Calibri"/>
          <w:spacing w:val="-1"/>
          <w:lang w:eastAsia="en-US"/>
        </w:rPr>
        <w:t>m</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am</w:t>
      </w:r>
      <w:r w:rsidR="00785AC1" w:rsidRPr="003E1D5A">
        <w:rPr>
          <w:rFonts w:eastAsia="Calibri" w:cs="Calibri"/>
          <w:spacing w:val="-1"/>
          <w:lang w:eastAsia="en-US"/>
        </w:rPr>
        <w:t>e</w:t>
      </w:r>
      <w:r w:rsidR="00785AC1" w:rsidRPr="003E1D5A">
        <w:rPr>
          <w:rFonts w:eastAsia="Calibri" w:cs="Calibri"/>
          <w:lang w:eastAsia="en-US"/>
        </w:rPr>
        <w:t>ly</w:t>
      </w:r>
      <w:r w:rsidR="00785AC1" w:rsidRPr="003E1D5A">
        <w:rPr>
          <w:rFonts w:eastAsia="Calibri" w:cs="Calibri"/>
          <w:spacing w:val="8"/>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zerint</w:t>
      </w:r>
      <w:r w:rsidR="00785AC1" w:rsidRPr="003E1D5A">
        <w:rPr>
          <w:rFonts w:eastAsia="Calibri" w:cs="Calibri"/>
          <w:spacing w:val="5"/>
          <w:lang w:eastAsia="en-US"/>
        </w:rPr>
        <w:t xml:space="preserve"> </w:t>
      </w:r>
      <w:r w:rsidR="00785AC1" w:rsidRPr="003E1D5A">
        <w:rPr>
          <w:rFonts w:eastAsia="Calibri" w:cs="Calibri"/>
          <w:lang w:eastAsia="en-US"/>
        </w:rPr>
        <w:t>a</w:t>
      </w:r>
      <w:r w:rsidR="00785AC1" w:rsidRPr="003E1D5A">
        <w:rPr>
          <w:rFonts w:eastAsia="Calibri" w:cs="Calibri"/>
          <w:spacing w:val="12"/>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4"/>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lang w:eastAsia="en-US"/>
        </w:rPr>
        <w:t>lk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3"/>
          <w:lang w:eastAsia="en-US"/>
        </w:rPr>
        <w:t>á</w:t>
      </w:r>
      <w:r w:rsidR="00785AC1" w:rsidRPr="003E1D5A">
        <w:rPr>
          <w:rFonts w:eastAsia="Calibri" w:cs="Calibri"/>
          <w:lang w:eastAsia="en-US"/>
        </w:rPr>
        <w:t>s j</w:t>
      </w:r>
      <w:r w:rsidR="00785AC1" w:rsidRPr="003E1D5A">
        <w:rPr>
          <w:rFonts w:eastAsia="Calibri" w:cs="Calibri"/>
          <w:spacing w:val="1"/>
          <w:lang w:eastAsia="en-US"/>
        </w:rPr>
        <w:t>o</w:t>
      </w:r>
      <w:r w:rsidR="00785AC1" w:rsidRPr="003E1D5A">
        <w:rPr>
          <w:rFonts w:eastAsia="Calibri" w:cs="Calibri"/>
          <w:lang w:eastAsia="en-US"/>
        </w:rPr>
        <w:t xml:space="preserve">gi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2"/>
          <w:lang w:eastAsia="en-US"/>
        </w:rPr>
        <w:t>i</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lang w:eastAsia="en-US"/>
        </w:rPr>
        <w:t>g</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9"/>
          <w:lang w:eastAsia="en-US"/>
        </w:rPr>
        <w:t xml:space="preserve"> </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m 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z</w:t>
      </w:r>
      <w:r w:rsidR="00785AC1" w:rsidRPr="003E1D5A">
        <w:rPr>
          <w:rFonts w:eastAsia="Calibri" w:cs="Calibri"/>
          <w:spacing w:val="1"/>
          <w:lang w:eastAsia="en-US"/>
        </w:rPr>
        <w:t>ő</w:t>
      </w:r>
      <w:r w:rsidR="00785AC1" w:rsidRPr="003E1D5A">
        <w:rPr>
          <w:rFonts w:eastAsia="Calibri" w:cs="Calibri"/>
          <w:lang w:eastAsia="en-US"/>
        </w:rPr>
        <w:t>,</w:t>
      </w:r>
      <w:r w:rsidR="00785AC1" w:rsidRPr="003E1D5A">
        <w:rPr>
          <w:rFonts w:eastAsia="Calibri" w:cs="Calibri"/>
          <w:spacing w:val="-7"/>
          <w:lang w:eastAsia="en-US"/>
        </w:rPr>
        <w:t xml:space="preserve"> </w:t>
      </w:r>
      <w:r w:rsidR="00785AC1" w:rsidRPr="003E1D5A">
        <w:rPr>
          <w:rFonts w:eastAsia="Calibri" w:cs="Calibri"/>
          <w:lang w:eastAsia="en-US"/>
        </w:rPr>
        <w:t>ga</w:t>
      </w:r>
      <w:r w:rsidR="00785AC1" w:rsidRPr="003E1D5A">
        <w:rPr>
          <w:rFonts w:eastAsia="Calibri" w:cs="Calibri"/>
          <w:spacing w:val="1"/>
          <w:lang w:eastAsia="en-US"/>
        </w:rPr>
        <w:t>zd</w:t>
      </w:r>
      <w:r w:rsidR="00785AC1" w:rsidRPr="003E1D5A">
        <w:rPr>
          <w:rFonts w:eastAsia="Calibri" w:cs="Calibri"/>
          <w:lang w:eastAsia="en-US"/>
        </w:rPr>
        <w:t>ál</w:t>
      </w:r>
      <w:r w:rsidR="00785AC1" w:rsidRPr="003E1D5A">
        <w:rPr>
          <w:rFonts w:eastAsia="Calibri" w:cs="Calibri"/>
          <w:spacing w:val="1"/>
          <w:lang w:eastAsia="en-US"/>
        </w:rPr>
        <w:t>k</w:t>
      </w:r>
      <w:r w:rsidR="00785AC1" w:rsidRPr="003E1D5A">
        <w:rPr>
          <w:rFonts w:eastAsia="Calibri" w:cs="Calibri"/>
          <w:lang w:eastAsia="en-US"/>
        </w:rPr>
        <w:t>o</w:t>
      </w:r>
      <w:r w:rsidR="00785AC1" w:rsidRPr="003E1D5A">
        <w:rPr>
          <w:rFonts w:eastAsia="Calibri" w:cs="Calibri"/>
          <w:spacing w:val="1"/>
          <w:lang w:eastAsia="en-US"/>
        </w:rPr>
        <w:t>d</w:t>
      </w:r>
      <w:r w:rsidR="00785AC1" w:rsidRPr="003E1D5A">
        <w:rPr>
          <w:rFonts w:eastAsia="Calibri" w:cs="Calibri"/>
          <w:lang w:eastAsia="en-US"/>
        </w:rPr>
        <w:t>ási</w:t>
      </w:r>
      <w:r w:rsidR="00785AC1" w:rsidRPr="003E1D5A">
        <w:rPr>
          <w:rFonts w:eastAsia="Calibri" w:cs="Calibri"/>
          <w:spacing w:val="-8"/>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w:t>
      </w:r>
      <w:r w:rsidR="00785AC1" w:rsidRPr="003E1D5A">
        <w:rPr>
          <w:rFonts w:eastAsia="Calibri" w:cs="Calibri"/>
          <w:spacing w:val="1"/>
          <w:lang w:eastAsia="en-US"/>
        </w:rPr>
        <w:t>ó</w:t>
      </w:r>
      <w:r w:rsidR="00785AC1" w:rsidRPr="003E1D5A">
        <w:rPr>
          <w:rFonts w:eastAsia="Calibri" w:cs="Calibri"/>
          <w:spacing w:val="-1"/>
          <w:lang w:eastAsia="en-US"/>
        </w:rPr>
        <w:t>s</w:t>
      </w:r>
      <w:r w:rsidR="00785AC1" w:rsidRPr="003E1D5A">
        <w:rPr>
          <w:rFonts w:eastAsia="Calibri" w:cs="Calibri"/>
          <w:lang w:eastAsia="en-US"/>
        </w:rPr>
        <w:t>ágg</w:t>
      </w:r>
      <w:r w:rsidR="00785AC1" w:rsidRPr="003E1D5A">
        <w:rPr>
          <w:rFonts w:eastAsia="Calibri" w:cs="Calibri"/>
          <w:spacing w:val="1"/>
          <w:lang w:eastAsia="en-US"/>
        </w:rPr>
        <w:t>a</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1"/>
          <w:lang w:eastAsia="en-US"/>
        </w:rPr>
        <w:t>fe</w:t>
      </w:r>
      <w:r w:rsidR="00785AC1" w:rsidRPr="003E1D5A">
        <w:rPr>
          <w:rFonts w:eastAsia="Calibri" w:cs="Calibri"/>
          <w:lang w:eastAsia="en-US"/>
        </w:rPr>
        <w:t>lr</w:t>
      </w:r>
      <w:r w:rsidR="00785AC1" w:rsidRPr="003E1D5A">
        <w:rPr>
          <w:rFonts w:eastAsia="Calibri" w:cs="Calibri"/>
          <w:spacing w:val="1"/>
          <w:lang w:eastAsia="en-US"/>
        </w:rPr>
        <w:t>uh</w:t>
      </w:r>
      <w:r w:rsidR="00785AC1" w:rsidRPr="003E1D5A">
        <w:rPr>
          <w:rFonts w:eastAsia="Calibri" w:cs="Calibri"/>
          <w:lang w:eastAsia="en-US"/>
        </w:rPr>
        <w:t>á</w:t>
      </w:r>
      <w:r w:rsidR="00785AC1" w:rsidRPr="003E1D5A">
        <w:rPr>
          <w:rFonts w:eastAsia="Calibri" w:cs="Calibri"/>
          <w:spacing w:val="1"/>
          <w:lang w:eastAsia="en-US"/>
        </w:rPr>
        <w:t>z</w:t>
      </w:r>
      <w:r w:rsidR="00785AC1" w:rsidRPr="003E1D5A">
        <w:rPr>
          <w:rFonts w:eastAsia="Calibri" w:cs="Calibri"/>
          <w:lang w:eastAsia="en-US"/>
        </w:rPr>
        <w:t>ott</w:t>
      </w:r>
      <w:r w:rsidR="00785AC1" w:rsidRPr="003E1D5A">
        <w:rPr>
          <w:rFonts w:eastAsia="Calibri" w:cs="Calibri"/>
          <w:spacing w:val="-6"/>
          <w:lang w:eastAsia="en-US"/>
        </w:rPr>
        <w:t xml:space="preserve"> </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 xml:space="preserve">an </w:t>
      </w:r>
      <w:r w:rsidR="00785AC1" w:rsidRPr="003E1D5A">
        <w:rPr>
          <w:rFonts w:eastAsia="Calibri" w:cs="Calibri"/>
          <w:spacing w:val="-1"/>
          <w:lang w:eastAsia="en-US"/>
        </w:rPr>
        <w:t>s</w:t>
      </w:r>
      <w:r w:rsidR="00785AC1" w:rsidRPr="003E1D5A">
        <w:rPr>
          <w:rFonts w:eastAsia="Calibri" w:cs="Calibri"/>
          <w:lang w:eastAsia="en-US"/>
        </w:rPr>
        <w:t>ze</w:t>
      </w:r>
      <w:r w:rsidR="00785AC1" w:rsidRPr="003E1D5A">
        <w:rPr>
          <w:rFonts w:eastAsia="Calibri" w:cs="Calibri"/>
          <w:spacing w:val="2"/>
          <w:lang w:eastAsia="en-US"/>
        </w:rPr>
        <w:t>r</w:t>
      </w:r>
      <w:r w:rsidR="00785AC1" w:rsidRPr="003E1D5A">
        <w:rPr>
          <w:rFonts w:eastAsia="Calibri" w:cs="Calibri"/>
          <w:spacing w:val="-1"/>
          <w:lang w:eastAsia="en-US"/>
        </w:rPr>
        <w:t>ve</w:t>
      </w:r>
      <w:r w:rsidR="00785AC1" w:rsidRPr="003E1D5A">
        <w:rPr>
          <w:rFonts w:eastAsia="Calibri" w:cs="Calibri"/>
          <w:spacing w:val="3"/>
          <w:lang w:eastAsia="en-US"/>
        </w:rPr>
        <w:t>z</w:t>
      </w:r>
      <w:r w:rsidR="00785AC1" w:rsidRPr="003E1D5A">
        <w:rPr>
          <w:rFonts w:eastAsia="Calibri" w:cs="Calibri"/>
          <w:spacing w:val="-1"/>
          <w:lang w:eastAsia="en-US"/>
        </w:rPr>
        <w:t>e</w:t>
      </w:r>
      <w:r w:rsidR="00785AC1" w:rsidRPr="003E1D5A">
        <w:rPr>
          <w:rFonts w:eastAsia="Calibri" w:cs="Calibri"/>
          <w:lang w:eastAsia="en-US"/>
        </w:rPr>
        <w:t>ti</w:t>
      </w:r>
      <w:r w:rsidR="00785AC1" w:rsidRPr="003E1D5A">
        <w:rPr>
          <w:rFonts w:eastAsia="Calibri" w:cs="Calibri"/>
          <w:spacing w:val="-3"/>
          <w:lang w:eastAsia="en-US"/>
        </w:rPr>
        <w:t xml:space="preserve"> </w:t>
      </w:r>
      <w:r w:rsidR="00785AC1" w:rsidRPr="003E1D5A">
        <w:rPr>
          <w:rFonts w:eastAsia="Calibri" w:cs="Calibri"/>
          <w:spacing w:val="1"/>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2"/>
          <w:lang w:eastAsia="en-US"/>
        </w:rPr>
        <w:t>m</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álló 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f</w:t>
      </w:r>
      <w:r w:rsidR="00785AC1" w:rsidRPr="003E1D5A">
        <w:rPr>
          <w:rFonts w:eastAsia="Calibri" w:cs="Calibri"/>
          <w:lang w:eastAsia="en-US"/>
        </w:rPr>
        <w:t>o</w:t>
      </w:r>
      <w:r w:rsidR="00785AC1" w:rsidRPr="003E1D5A">
        <w:rPr>
          <w:rFonts w:eastAsia="Calibri" w:cs="Calibri"/>
          <w:spacing w:val="2"/>
          <w:lang w:eastAsia="en-US"/>
        </w:rPr>
        <w:t>r</w:t>
      </w:r>
      <w:r w:rsidR="00785AC1" w:rsidRPr="003E1D5A">
        <w:rPr>
          <w:rFonts w:eastAsia="Calibri" w:cs="Calibri"/>
          <w:spacing w:val="-1"/>
          <w:lang w:eastAsia="en-US"/>
        </w:rPr>
        <w:t>m</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spacing w:val="-1"/>
          <w:lang w:eastAsia="en-US"/>
        </w:rPr>
        <w:t>é</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0"/>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spacing w:val="1"/>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5"/>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n</w:t>
      </w:r>
      <w:r w:rsidR="00785AC1" w:rsidRPr="003E1D5A">
        <w:rPr>
          <w:rFonts w:eastAsia="Calibri" w:cs="Calibri"/>
          <w:spacing w:val="3"/>
          <w:lang w:eastAsia="en-US"/>
        </w:rPr>
        <w:t>y</w:t>
      </w:r>
      <w:r w:rsidR="00785AC1" w:rsidRPr="003E1D5A">
        <w:rPr>
          <w:rFonts w:eastAsia="Calibri" w:cs="Calibri"/>
          <w:lang w:eastAsia="en-US"/>
        </w:rPr>
        <w:t>il</w:t>
      </w:r>
      <w:r w:rsidR="00785AC1" w:rsidRPr="003E1D5A">
        <w:rPr>
          <w:rFonts w:eastAsia="Calibri" w:cs="Calibri"/>
          <w:spacing w:val="-2"/>
          <w:lang w:eastAsia="en-US"/>
        </w:rPr>
        <w:t>v</w:t>
      </w:r>
      <w:r w:rsidR="00785AC1" w:rsidRPr="003E1D5A">
        <w:rPr>
          <w:rFonts w:eastAsia="Calibri" w:cs="Calibri"/>
          <w:lang w:eastAsia="en-US"/>
        </w:rPr>
        <w:t>á</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rt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15"/>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kü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6"/>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spacing w:val="2"/>
          <w:lang w:eastAsia="en-US"/>
        </w:rPr>
        <w:t>l</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s</w:t>
      </w:r>
      <w:r w:rsidR="00785AC1" w:rsidRPr="003E1D5A">
        <w:rPr>
          <w:rFonts w:eastAsia="Calibri" w:cs="Calibri"/>
          <w:spacing w:val="-9"/>
          <w:lang w:eastAsia="en-US"/>
        </w:rPr>
        <w:t xml:space="preserve"> </w:t>
      </w:r>
      <w:r w:rsidR="00785AC1" w:rsidRPr="003E1D5A">
        <w:rPr>
          <w:rFonts w:eastAsia="Calibri" w:cs="Calibri"/>
          <w:lang w:eastAsia="en-US"/>
        </w:rPr>
        <w:t>fió</w:t>
      </w:r>
      <w:r w:rsidR="00785AC1" w:rsidRPr="003E1D5A">
        <w:rPr>
          <w:rFonts w:eastAsia="Calibri" w:cs="Calibri"/>
          <w:spacing w:val="1"/>
          <w:lang w:eastAsia="en-US"/>
        </w:rPr>
        <w:t>k</w:t>
      </w:r>
      <w:r w:rsidR="00785AC1" w:rsidRPr="003E1D5A">
        <w:rPr>
          <w:rFonts w:eastAsia="Calibri" w:cs="Calibri"/>
          <w:lang w:eastAsia="en-US"/>
        </w:rPr>
        <w:t>tel</w:t>
      </w:r>
      <w:r w:rsidR="00785AC1" w:rsidRPr="003E1D5A">
        <w:rPr>
          <w:rFonts w:eastAsia="Calibri" w:cs="Calibri"/>
          <w:spacing w:val="-1"/>
          <w:lang w:eastAsia="en-US"/>
        </w:rPr>
        <w:t>e</w:t>
      </w:r>
      <w:r w:rsidR="00785AC1" w:rsidRPr="003E1D5A">
        <w:rPr>
          <w:rFonts w:eastAsia="Calibri" w:cs="Calibri"/>
          <w:spacing w:val="3"/>
          <w:lang w:eastAsia="en-US"/>
        </w:rPr>
        <w:t>p</w:t>
      </w:r>
      <w:r w:rsidR="00785AC1" w:rsidRPr="003E1D5A">
        <w:rPr>
          <w:rFonts w:eastAsia="Calibri" w:cs="Calibri"/>
          <w:spacing w:val="-1"/>
          <w:lang w:eastAsia="en-US"/>
        </w:rPr>
        <w:t>e</w:t>
      </w:r>
      <w:r w:rsidR="00785AC1" w:rsidRPr="003E1D5A">
        <w:rPr>
          <w:rFonts w:eastAsia="Calibri" w:cs="Calibri"/>
          <w:lang w:eastAsia="en-US"/>
        </w:rPr>
        <w:t>ké</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1"/>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j</w:t>
      </w:r>
      <w:r w:rsidR="00785AC1" w:rsidRPr="003E1D5A">
        <w:rPr>
          <w:rFonts w:eastAsia="Calibri" w:cs="Calibri"/>
          <w:spacing w:val="2"/>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spacing w:val="3"/>
          <w:lang w:eastAsia="en-US"/>
        </w:rPr>
        <w:t>z</w:t>
      </w:r>
      <w:r w:rsidR="00785AC1" w:rsidRPr="003E1D5A">
        <w:rPr>
          <w:rFonts w:eastAsia="Calibri" w:cs="Calibri"/>
          <w:lang w:eastAsia="en-US"/>
        </w:rPr>
        <w:t>tek.</w:t>
      </w:r>
    </w:p>
    <w:p w14:paraId="61EBEA8D"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291FD96" w14:textId="77777777" w:rsidR="00785AC1" w:rsidRPr="003E1D5A" w:rsidRDefault="00785AC1" w:rsidP="00785AC1">
      <w:pPr>
        <w:widowControl w:val="0"/>
        <w:spacing w:after="0" w:line="240" w:lineRule="auto"/>
        <w:ind w:left="116" w:right="62"/>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
          <w:lang w:eastAsia="en-US"/>
        </w:rPr>
        <w:t xml:space="preserve"> </w:t>
      </w:r>
      <w:r w:rsidRPr="003E1D5A">
        <w:rPr>
          <w:rFonts w:eastAsia="Calibri" w:cs="Calibri"/>
          <w:lang w:eastAsia="en-US"/>
        </w:rPr>
        <w:t>F</w:t>
      </w:r>
      <w:r w:rsidRPr="003E1D5A">
        <w:rPr>
          <w:rFonts w:eastAsia="Calibri" w:cs="Calibri"/>
          <w:spacing w:val="1"/>
          <w:lang w:eastAsia="en-US"/>
        </w:rPr>
        <w:t>kt</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spacing w:val="2"/>
          <w:lang w:eastAsia="en-US"/>
        </w:rPr>
        <w:t>1</w:t>
      </w:r>
      <w:r w:rsidRPr="003E1D5A">
        <w:rPr>
          <w:rFonts w:eastAsia="Calibri" w:cs="Calibri"/>
          <w:lang w:eastAsia="en-US"/>
        </w:rPr>
        <w:t>3.</w:t>
      </w:r>
      <w:r w:rsidRPr="003E1D5A">
        <w:rPr>
          <w:rFonts w:eastAsia="Calibri" w:cs="Calibri"/>
          <w:spacing w:val="-3"/>
          <w:lang w:eastAsia="en-US"/>
        </w:rPr>
        <w:t xml:space="preserve"> </w:t>
      </w:r>
      <w:r w:rsidRPr="003E1D5A">
        <w:rPr>
          <w:rFonts w:eastAsia="Calibri" w:cs="Calibri"/>
          <w:spacing w:val="3"/>
          <w:lang w:eastAsia="en-US"/>
        </w:rPr>
        <w:t>§</w:t>
      </w:r>
      <w:r w:rsidRPr="003E1D5A">
        <w:rPr>
          <w:rFonts w:eastAsia="Calibri" w:cs="Calibri"/>
          <w:spacing w:val="-1"/>
          <w:lang w:eastAsia="en-US"/>
        </w:rPr>
        <w:t>-</w:t>
      </w:r>
      <w:r w:rsidRPr="003E1D5A">
        <w:rPr>
          <w:rFonts w:eastAsia="Calibri" w:cs="Calibri"/>
          <w:lang w:eastAsia="en-US"/>
        </w:rPr>
        <w:t xml:space="preserve">a </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1"/>
          <w:lang w:eastAsia="en-US"/>
        </w:rPr>
        <w:t>m</w:t>
      </w:r>
      <w:r w:rsidRPr="003E1D5A">
        <w:rPr>
          <w:rFonts w:eastAsia="Calibri" w:cs="Calibri"/>
          <w:lang w:eastAsia="en-US"/>
        </w:rPr>
        <w:t>ásk</w:t>
      </w:r>
      <w:r w:rsidRPr="003E1D5A">
        <w:rPr>
          <w:rFonts w:eastAsia="Calibri" w:cs="Calibri"/>
          <w:spacing w:val="1"/>
          <w:lang w:eastAsia="en-US"/>
        </w:rPr>
        <w:t>épp</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spacing w:val="3"/>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lkezik</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de</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z</w:t>
      </w:r>
      <w:r w:rsidRPr="003E1D5A">
        <w:rPr>
          <w:rFonts w:eastAsia="Calibri" w:cs="Calibri"/>
          <w:lang w:eastAsia="en-US"/>
        </w:rPr>
        <w:t>a</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1"/>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7"/>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ödé</w:t>
      </w:r>
      <w:r w:rsidRPr="003E1D5A">
        <w:rPr>
          <w:rFonts w:eastAsia="Calibri" w:cs="Calibri"/>
          <w:spacing w:val="-1"/>
          <w:lang w:eastAsia="en-US"/>
        </w:rPr>
        <w:t>sé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2"/>
          <w:lang w:eastAsia="en-US"/>
        </w:rPr>
        <w:t>l</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p</w:t>
      </w:r>
      <w:r w:rsidRPr="003E1D5A">
        <w:rPr>
          <w:rFonts w:eastAsia="Calibri" w:cs="Calibri"/>
          <w:lang w:eastAsia="en-US"/>
        </w:rPr>
        <w:t>iaci</w:t>
      </w:r>
      <w:r w:rsidRPr="003E1D5A">
        <w:rPr>
          <w:rFonts w:eastAsia="Calibri" w:cs="Calibri"/>
          <w:spacing w:val="12"/>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7"/>
          <w:lang w:eastAsia="en-US"/>
        </w:rPr>
        <w:t>á</w:t>
      </w:r>
      <w:r w:rsidRPr="003E1D5A">
        <w:rPr>
          <w:rFonts w:eastAsia="Calibri" w:cs="Calibri"/>
          <w:lang w:eastAsia="en-US"/>
        </w:rPr>
        <w:t>ra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n</w:t>
      </w:r>
      <w:r w:rsidRPr="003E1D5A">
        <w:rPr>
          <w:rFonts w:eastAsia="Calibri" w:cs="Calibri"/>
          <w:spacing w:val="-1"/>
          <w:lang w:eastAsia="en-US"/>
        </w:rPr>
        <w:t>em</w:t>
      </w:r>
      <w:r w:rsidRPr="003E1D5A">
        <w:rPr>
          <w:rFonts w:eastAsia="Calibri" w:cs="Calibri"/>
          <w:lang w:eastAsia="en-US"/>
        </w:rPr>
        <w:t>zeti</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9"/>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2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1"/>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ze</w:t>
      </w:r>
      <w:r w:rsidRPr="003E1D5A">
        <w:rPr>
          <w:rFonts w:eastAsia="Calibri" w:cs="Calibri"/>
          <w:spacing w:val="5"/>
          <w:lang w:eastAsia="en-US"/>
        </w:rPr>
        <w:t>t</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r</w:t>
      </w:r>
      <w:r w:rsidRPr="003E1D5A">
        <w:rPr>
          <w:rFonts w:eastAsia="Calibri" w:cs="Calibri"/>
          <w:lang w:eastAsia="en-US"/>
        </w:rPr>
        <w:t>e</w:t>
      </w:r>
      <w:r w:rsidRPr="003E1D5A">
        <w:rPr>
          <w:rFonts w:eastAsia="Calibri" w:cs="Calibri"/>
          <w:spacing w:val="15"/>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kell</w:t>
      </w:r>
      <w:r w:rsidRPr="003E1D5A">
        <w:rPr>
          <w:rFonts w:eastAsia="Calibri" w:cs="Calibri"/>
          <w:spacing w:val="23"/>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5"/>
          <w:lang w:eastAsia="en-US"/>
        </w:rPr>
        <w:t xml:space="preserve"> </w:t>
      </w:r>
      <w:r w:rsidRPr="003E1D5A">
        <w:rPr>
          <w:rFonts w:eastAsia="Calibri" w:cs="Calibri"/>
          <w:spacing w:val="-1"/>
          <w:lang w:eastAsia="en-US"/>
        </w:rPr>
        <w:t>dev</w:t>
      </w:r>
      <w:r w:rsidRPr="003E1D5A">
        <w:rPr>
          <w:rFonts w:eastAsia="Calibri" w:cs="Calibri"/>
          <w:lang w:eastAsia="en-US"/>
        </w:rPr>
        <w:t>iz</w:t>
      </w:r>
      <w:r w:rsidRPr="003E1D5A">
        <w:rPr>
          <w:rFonts w:eastAsia="Calibri" w:cs="Calibri"/>
          <w:spacing w:val="1"/>
          <w:lang w:eastAsia="en-US"/>
        </w:rPr>
        <w:t>ab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6"/>
          <w:lang w:eastAsia="en-US"/>
        </w:rPr>
        <w:t xml:space="preserve"> </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t</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20"/>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dm</w:t>
      </w:r>
      <w:r w:rsidRPr="003E1D5A">
        <w:rPr>
          <w:rFonts w:eastAsia="Calibri" w:cs="Calibri"/>
          <w:spacing w:val="-1"/>
          <w:lang w:eastAsia="en-US"/>
        </w:rPr>
        <w:t>é</w:t>
      </w:r>
      <w:r w:rsidRPr="003E1D5A">
        <w:rPr>
          <w:rFonts w:eastAsia="Calibri" w:cs="Calibri"/>
          <w:spacing w:val="1"/>
          <w:lang w:eastAsia="en-US"/>
        </w:rPr>
        <w:t>ny</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lker</w:t>
      </w:r>
      <w:r w:rsidRPr="003E1D5A">
        <w:rPr>
          <w:rFonts w:eastAsia="Calibri" w:cs="Calibri"/>
          <w:spacing w:val="-1"/>
          <w:lang w:eastAsia="en-US"/>
        </w:rPr>
        <w:t>es</w:t>
      </w:r>
      <w:r w:rsidRPr="003E1D5A">
        <w:rPr>
          <w:rFonts w:eastAsia="Calibri" w:cs="Calibri"/>
          <w:lang w:eastAsia="en-US"/>
        </w:rPr>
        <w:t>ke</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gk</w:t>
      </w:r>
      <w:r w:rsidRPr="003E1D5A">
        <w:rPr>
          <w:rFonts w:eastAsia="Calibri" w:cs="Calibri"/>
          <w:spacing w:val="1"/>
          <w:lang w:eastAsia="en-US"/>
        </w:rPr>
        <w:t>ö</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r</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spacing w:val="2"/>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2"/>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ásb</w:t>
      </w:r>
      <w:r w:rsidRPr="003E1D5A">
        <w:rPr>
          <w:rFonts w:eastAsia="Calibri" w:cs="Calibri"/>
          <w:spacing w:val="1"/>
          <w:lang w:eastAsia="en-US"/>
        </w:rPr>
        <w:t>a</w:t>
      </w:r>
      <w:r w:rsidRPr="003E1D5A">
        <w:rPr>
          <w:rFonts w:eastAsia="Calibri" w:cs="Calibri"/>
          <w:lang w:eastAsia="en-US"/>
        </w:rPr>
        <w:t>n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es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az</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3"/>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tek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 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spacing w:val="2"/>
          <w:lang w:eastAsia="en-US"/>
        </w:rPr>
        <w:t>g</w:t>
      </w:r>
      <w:r w:rsidRPr="003E1D5A">
        <w:rPr>
          <w:rFonts w:eastAsia="Calibri" w:cs="Calibri"/>
          <w:lang w:eastAsia="en-US"/>
        </w:rPr>
        <w:t>i</w:t>
      </w:r>
      <w:r w:rsidRPr="003E1D5A">
        <w:rPr>
          <w:rFonts w:eastAsia="Calibri" w:cs="Calibri"/>
          <w:spacing w:val="1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0"/>
          <w:lang w:eastAsia="en-US"/>
        </w:rPr>
        <w:t xml:space="preserve"> </w:t>
      </w:r>
      <w:r w:rsidRPr="003E1D5A">
        <w:rPr>
          <w:rFonts w:eastAsia="Calibri" w:cs="Calibri"/>
          <w:lang w:eastAsia="en-US"/>
        </w:rPr>
        <w:t>a</w:t>
      </w:r>
      <w:r w:rsidRPr="003E1D5A">
        <w:rPr>
          <w:rFonts w:eastAsia="Calibri" w:cs="Calibri"/>
          <w:spacing w:val="1"/>
          <w:lang w:eastAsia="en-US"/>
        </w:rPr>
        <w:t>dm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 xml:space="preserve">ratív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 xml:space="preserve">l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h</w:t>
      </w:r>
      <w:r w:rsidRPr="003E1D5A">
        <w:rPr>
          <w:rFonts w:eastAsia="Calibri" w:cs="Calibri"/>
          <w:lang w:eastAsia="en-US"/>
        </w:rPr>
        <w:t>at</w:t>
      </w:r>
      <w:r w:rsidRPr="003E1D5A">
        <w:rPr>
          <w:rFonts w:eastAsia="Calibri" w:cs="Calibri"/>
          <w:spacing w:val="20"/>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asági</w:t>
      </w:r>
      <w:r w:rsidRPr="003E1D5A">
        <w:rPr>
          <w:rFonts w:eastAsia="Calibri" w:cs="Calibri"/>
          <w:spacing w:val="19"/>
          <w:lang w:eastAsia="en-US"/>
        </w:rPr>
        <w:t xml:space="preserve"> </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vé</w:t>
      </w:r>
      <w:r w:rsidRPr="003E1D5A">
        <w:rPr>
          <w:rFonts w:eastAsia="Calibri" w:cs="Calibri"/>
          <w:lang w:eastAsia="en-US"/>
        </w:rPr>
        <w:t>k</w:t>
      </w:r>
      <w:r w:rsidRPr="003E1D5A">
        <w:rPr>
          <w:rFonts w:eastAsia="Calibri" w:cs="Calibri"/>
          <w:spacing w:val="2"/>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 xml:space="preserve">t, </w:t>
      </w:r>
      <w:r w:rsidRPr="003E1D5A">
        <w:rPr>
          <w:rFonts w:eastAsia="Calibri" w:cs="Calibri"/>
          <w:spacing w:val="1"/>
          <w:lang w:eastAsia="en-US"/>
        </w:rPr>
        <w:t>pé</w:t>
      </w:r>
      <w:r w:rsidRPr="003E1D5A">
        <w:rPr>
          <w:rFonts w:eastAsia="Calibri" w:cs="Calibri"/>
          <w:lang w:eastAsia="en-US"/>
        </w:rPr>
        <w:t>l</w:t>
      </w:r>
      <w:r w:rsidRPr="003E1D5A">
        <w:rPr>
          <w:rFonts w:eastAsia="Calibri" w:cs="Calibri"/>
          <w:spacing w:val="1"/>
          <w:lang w:eastAsia="en-US"/>
        </w:rPr>
        <w:t>d</w:t>
      </w:r>
      <w:r w:rsidRPr="003E1D5A">
        <w:rPr>
          <w:rFonts w:eastAsia="Calibri" w:cs="Calibri"/>
          <w:lang w:eastAsia="en-US"/>
        </w:rPr>
        <w:t>á</w:t>
      </w:r>
      <w:r w:rsidRPr="003E1D5A">
        <w:rPr>
          <w:rFonts w:eastAsia="Calibri" w:cs="Calibri"/>
          <w:spacing w:val="1"/>
          <w:lang w:eastAsia="en-US"/>
        </w:rPr>
        <w:t>u</w:t>
      </w:r>
      <w:r w:rsidRPr="003E1D5A">
        <w:rPr>
          <w:rFonts w:eastAsia="Calibri" w:cs="Calibri"/>
          <w:lang w:eastAsia="en-US"/>
        </w:rPr>
        <w:t xml:space="preserve">l 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1"/>
          <w:lang w:eastAsia="en-US"/>
        </w:rPr>
        <w:t xml:space="preserve"> </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2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lang w:eastAsia="en-US"/>
        </w:rPr>
        <w:t>ő</w:t>
      </w:r>
      <w:r w:rsidRPr="003E1D5A">
        <w:rPr>
          <w:rFonts w:eastAsia="Calibri" w:cs="Calibri"/>
          <w:spacing w:val="20"/>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24"/>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 gar</w:t>
      </w:r>
      <w:r w:rsidRPr="003E1D5A">
        <w:rPr>
          <w:rFonts w:eastAsia="Calibri" w:cs="Calibri"/>
          <w:spacing w:val="1"/>
          <w:lang w:eastAsia="en-US"/>
        </w:rPr>
        <w:t>an</w:t>
      </w:r>
      <w:r w:rsidRPr="003E1D5A">
        <w:rPr>
          <w:rFonts w:eastAsia="Calibri" w:cs="Calibri"/>
          <w:lang w:eastAsia="en-US"/>
        </w:rPr>
        <w:t>cia</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írál</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lang w:eastAsia="en-US"/>
        </w:rPr>
        <w:t>alá</w:t>
      </w:r>
      <w:r w:rsidRPr="003E1D5A">
        <w:rPr>
          <w:rFonts w:eastAsia="Calibri" w:cs="Calibri"/>
          <w:spacing w:val="7"/>
          <w:lang w:eastAsia="en-US"/>
        </w:rPr>
        <w:t xml:space="preserve"> </w:t>
      </w:r>
      <w:r w:rsidRPr="003E1D5A">
        <w:rPr>
          <w:rFonts w:eastAsia="Calibri" w:cs="Calibri"/>
          <w:spacing w:val="-1"/>
          <w:lang w:eastAsia="en-US"/>
        </w:rPr>
        <w:t>es</w:t>
      </w:r>
      <w:r w:rsidRPr="003E1D5A">
        <w:rPr>
          <w:rFonts w:eastAsia="Calibri" w:cs="Calibri"/>
          <w:lang w:eastAsia="en-US"/>
        </w:rPr>
        <w:t>ik</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4"/>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 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6"/>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w:t>
      </w:r>
      <w:r w:rsidRPr="003E1D5A">
        <w:rPr>
          <w:rFonts w:eastAsia="Calibri" w:cs="Calibri"/>
          <w:spacing w:val="1"/>
          <w:lang w:eastAsia="en-US"/>
        </w:rPr>
        <w:t xml:space="preserve"> </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ciá</w:t>
      </w:r>
      <w:r w:rsidRPr="003E1D5A">
        <w:rPr>
          <w:rFonts w:eastAsia="Calibri" w:cs="Calibri"/>
          <w:spacing w:val="-1"/>
          <w:lang w:eastAsia="en-US"/>
        </w:rPr>
        <w:t>v</w:t>
      </w:r>
      <w:r w:rsidRPr="003E1D5A">
        <w:rPr>
          <w:rFonts w:eastAsia="Calibri" w:cs="Calibri"/>
          <w:lang w:eastAsia="en-US"/>
        </w:rPr>
        <w:t xml:space="preserve">al, </w:t>
      </w:r>
      <w:r w:rsidRPr="003E1D5A">
        <w:rPr>
          <w:rFonts w:eastAsia="Calibri" w:cs="Calibri"/>
          <w:spacing w:val="-1"/>
          <w:lang w:eastAsia="en-US"/>
        </w:rPr>
        <w:t>e</w:t>
      </w:r>
      <w:r w:rsidRPr="003E1D5A">
        <w:rPr>
          <w:rFonts w:eastAsia="Calibri" w:cs="Calibri"/>
          <w:lang w:eastAsia="en-US"/>
        </w:rPr>
        <w:t>zért</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nn</w:t>
      </w:r>
      <w:r w:rsidRPr="003E1D5A">
        <w:rPr>
          <w:rFonts w:eastAsia="Calibri" w:cs="Calibri"/>
          <w:lang w:eastAsia="en-US"/>
        </w:rPr>
        <w:t xml:space="preserve">ak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w:t>
      </w:r>
      <w:r w:rsidRPr="003E1D5A">
        <w:rPr>
          <w:rFonts w:eastAsia="Calibri" w:cs="Calibri"/>
          <w:lang w:eastAsia="en-US"/>
        </w:rPr>
        <w:t>ilyen</w:t>
      </w:r>
      <w:r w:rsidRPr="003E1D5A">
        <w:rPr>
          <w:rFonts w:eastAsia="Calibri" w:cs="Calibri"/>
          <w:spacing w:val="-8"/>
          <w:lang w:eastAsia="en-US"/>
        </w:rPr>
        <w:t xml:space="preserve"> </w:t>
      </w:r>
      <w:r w:rsidRPr="003E1D5A">
        <w:rPr>
          <w:rFonts w:eastAsia="Calibri" w:cs="Calibri"/>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spacing w:val="2"/>
          <w:lang w:eastAsia="en-US"/>
        </w:rPr>
        <w:t>l</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25BA3F95"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525F3AB" w14:textId="77777777" w:rsidR="00785AC1" w:rsidRPr="003E1D5A" w:rsidRDefault="00785AC1" w:rsidP="00785AC1">
      <w:pPr>
        <w:widowControl w:val="0"/>
        <w:spacing w:after="0" w:line="240" w:lineRule="auto"/>
        <w:ind w:left="116" w:right="2165"/>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1"/>
          <w:lang w:eastAsia="en-US"/>
        </w:rPr>
        <w:t>t</w:t>
      </w:r>
      <w:r w:rsidRPr="003E1D5A">
        <w:rPr>
          <w:rFonts w:eastAsia="Calibri" w:cs="Calibri"/>
          <w:lang w:eastAsia="en-US"/>
        </w:rPr>
        <w:t>ö</w:t>
      </w:r>
      <w:r w:rsidRPr="003E1D5A">
        <w:rPr>
          <w:rFonts w:eastAsia="Calibri" w:cs="Calibri"/>
          <w:spacing w:val="1"/>
          <w:lang w:eastAsia="en-US"/>
        </w:rPr>
        <w:t>b</w:t>
      </w:r>
      <w:r w:rsidRPr="003E1D5A">
        <w:rPr>
          <w:rFonts w:eastAsia="Calibri" w:cs="Calibri"/>
          <w:lang w:eastAsia="en-US"/>
        </w:rPr>
        <w:t>b</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áro</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lang w:eastAsia="en-US"/>
        </w:rPr>
        <w:t>(</w:t>
      </w:r>
      <w:r w:rsidRPr="003E1D5A">
        <w:rPr>
          <w:rFonts w:eastAsia="Calibri" w:cs="Calibri"/>
          <w:spacing w:val="1"/>
          <w:lang w:eastAsia="en-US"/>
        </w:rPr>
        <w:t>k</w:t>
      </w:r>
      <w:r w:rsidRPr="003E1D5A">
        <w:rPr>
          <w:rFonts w:eastAsia="Calibri" w:cs="Calibri"/>
          <w:spacing w:val="3"/>
          <w:lang w:eastAsia="en-US"/>
        </w:rPr>
        <w:t>ö</w:t>
      </w:r>
      <w:r w:rsidRPr="003E1D5A">
        <w:rPr>
          <w:rFonts w:eastAsia="Calibri" w:cs="Calibri"/>
          <w:lang w:eastAsia="en-US"/>
        </w:rPr>
        <w:t>zs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is</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nde</w:t>
      </w:r>
      <w:r w:rsidRPr="003E1D5A">
        <w:rPr>
          <w:rFonts w:eastAsia="Calibri" w:cs="Calibri"/>
          <w:lang w:eastAsia="en-US"/>
        </w:rPr>
        <w:t>lkez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spacing w:val="3"/>
          <w:lang w:eastAsia="en-US"/>
        </w:rPr>
        <w:t>k</w:t>
      </w:r>
      <w:r w:rsidRPr="003E1D5A">
        <w:rPr>
          <w:rFonts w:eastAsia="Calibri" w:cs="Calibri"/>
          <w:lang w:eastAsia="en-US"/>
        </w:rPr>
        <w:t>ö</w:t>
      </w:r>
      <w:r w:rsidRPr="003E1D5A">
        <w:rPr>
          <w:rFonts w:eastAsia="Calibri" w:cs="Calibri"/>
          <w:spacing w:val="1"/>
          <w:lang w:eastAsia="en-US"/>
        </w:rPr>
        <w:t>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ph</w:t>
      </w:r>
      <w:r w:rsidRPr="003E1D5A">
        <w:rPr>
          <w:rFonts w:eastAsia="Calibri" w:cs="Calibri"/>
          <w:spacing w:val="-1"/>
          <w:lang w:eastAsia="en-US"/>
        </w:rPr>
        <w:t>e</w:t>
      </w:r>
      <w:r w:rsidRPr="003E1D5A">
        <w:rPr>
          <w:rFonts w:eastAsia="Calibri" w:cs="Calibri"/>
          <w:lang w:eastAsia="en-US"/>
        </w:rPr>
        <w:t>llye</w:t>
      </w:r>
      <w:r w:rsidRPr="003E1D5A">
        <w:rPr>
          <w:rFonts w:eastAsia="Calibri" w:cs="Calibri"/>
          <w:spacing w:val="2"/>
          <w:lang w:eastAsia="en-US"/>
        </w:rPr>
        <w:t>l</w:t>
      </w:r>
      <w:r w:rsidRPr="003E1D5A">
        <w:rPr>
          <w:rFonts w:eastAsia="Calibri" w:cs="Calibri"/>
          <w:lang w:eastAsia="en-US"/>
        </w:rPr>
        <w:t>).</w:t>
      </w:r>
    </w:p>
    <w:p w14:paraId="4C01DE55"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7EBB3C6A" w14:textId="338CF2DD" w:rsidR="00785AC1" w:rsidRPr="003E1D5A" w:rsidRDefault="00785AC1" w:rsidP="00785AC1">
      <w:pPr>
        <w:widowControl w:val="0"/>
        <w:spacing w:after="0" w:line="239" w:lineRule="auto"/>
        <w:ind w:left="116" w:right="59"/>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 xml:space="preserve">p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lang w:eastAsia="en-US"/>
        </w:rPr>
        <w:t xml:space="preserve">re </w:t>
      </w:r>
      <w:r w:rsidRPr="003E1D5A">
        <w:rPr>
          <w:rFonts w:eastAsia="Calibri" w:cs="Calibri"/>
          <w:spacing w:val="2"/>
          <w:lang w:eastAsia="en-US"/>
        </w:rPr>
        <w:t>i</w:t>
      </w:r>
      <w:r w:rsidRPr="003E1D5A">
        <w:rPr>
          <w:rFonts w:eastAsia="Calibri" w:cs="Calibri"/>
          <w:lang w:eastAsia="en-US"/>
        </w:rPr>
        <w:t>rá</w:t>
      </w:r>
      <w:r w:rsidRPr="003E1D5A">
        <w:rPr>
          <w:rFonts w:eastAsia="Calibri" w:cs="Calibri"/>
          <w:spacing w:val="1"/>
          <w:lang w:eastAsia="en-US"/>
        </w:rPr>
        <w:t>nyu</w:t>
      </w:r>
      <w:r w:rsidRPr="003E1D5A">
        <w:rPr>
          <w:rFonts w:eastAsia="Calibri" w:cs="Calibri"/>
          <w:lang w:eastAsia="en-US"/>
        </w:rPr>
        <w:t>ló</w:t>
      </w:r>
      <w:r w:rsidRPr="003E1D5A">
        <w:rPr>
          <w:rFonts w:eastAsia="Calibri" w:cs="Calibri"/>
          <w:spacing w:val="36"/>
          <w:lang w:eastAsia="en-US"/>
        </w:rPr>
        <w:t xml:space="preserve"> </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á</w:t>
      </w:r>
      <w:r w:rsidRPr="003E1D5A">
        <w:rPr>
          <w:rFonts w:eastAsia="Calibri" w:cs="Calibri"/>
          <w:lang w:eastAsia="en-US"/>
        </w:rPr>
        <w:t>rás</w:t>
      </w:r>
      <w:r w:rsidRPr="003E1D5A">
        <w:rPr>
          <w:rFonts w:eastAsia="Calibri" w:cs="Calibri"/>
          <w:spacing w:val="38"/>
          <w:lang w:eastAsia="en-US"/>
        </w:rPr>
        <w:t xml:space="preserve"> </w:t>
      </w:r>
      <w:r w:rsidRPr="003E1D5A">
        <w:rPr>
          <w:rFonts w:eastAsia="Calibri" w:cs="Calibri"/>
          <w:lang w:eastAsia="en-US"/>
        </w:rPr>
        <w:t>az</w:t>
      </w:r>
      <w:r w:rsidRPr="003E1D5A">
        <w:rPr>
          <w:rFonts w:eastAsia="Calibri" w:cs="Calibri"/>
          <w:spacing w:val="40"/>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té</w:t>
      </w:r>
      <w:r w:rsidRPr="003E1D5A">
        <w:rPr>
          <w:rFonts w:eastAsia="Calibri" w:cs="Calibri"/>
          <w:spacing w:val="6"/>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6"/>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3"/>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p al</w:t>
      </w:r>
      <w:r w:rsidRPr="003E1D5A">
        <w:rPr>
          <w:rFonts w:eastAsia="Calibri" w:cs="Calibri"/>
          <w:spacing w:val="1"/>
          <w:lang w:eastAsia="en-US"/>
        </w:rPr>
        <w:t>ap</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áról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kez</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d</w:t>
      </w:r>
      <w:r w:rsidRPr="003E1D5A">
        <w:rPr>
          <w:rFonts w:eastAsia="Calibri" w:cs="Calibri"/>
          <w:lang w:eastAsia="en-US"/>
        </w:rPr>
        <w:t>ik.</w:t>
      </w:r>
      <w:r w:rsidRPr="003E1D5A">
        <w:rPr>
          <w:rFonts w:eastAsia="Calibri" w:cs="Calibri"/>
          <w:spacing w:val="4"/>
          <w:lang w:eastAsia="en-US"/>
        </w:rPr>
        <w:t xml:space="preserve"> </w:t>
      </w:r>
      <w:r w:rsidRPr="003E1D5A">
        <w:rPr>
          <w:rFonts w:eastAsia="Calibri" w:cs="Calibri"/>
          <w:spacing w:val="3"/>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2"/>
          <w:lang w:eastAsia="en-US"/>
        </w:rPr>
        <w:t>é</w:t>
      </w:r>
      <w:r w:rsidRPr="003E1D5A">
        <w:rPr>
          <w:rFonts w:eastAsia="Calibri" w:cs="Calibri"/>
          <w:spacing w:val="-1"/>
          <w:lang w:eastAsia="en-US"/>
        </w:rPr>
        <w:t>sé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lang w:eastAsia="en-US"/>
        </w:rPr>
        <w:t>aig</w:t>
      </w:r>
      <w:r w:rsidRPr="003E1D5A">
        <w:rPr>
          <w:rFonts w:eastAsia="Calibri" w:cs="Calibri"/>
          <w:spacing w:val="1"/>
          <w:lang w:eastAsia="en-US"/>
        </w:rPr>
        <w:t>a</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 xml:space="preserve">a </w:t>
      </w:r>
      <w:r w:rsidRPr="003E1D5A">
        <w:rPr>
          <w:rFonts w:eastAsia="Calibri" w:cs="Calibri"/>
          <w:spacing w:val="1"/>
          <w:lang w:eastAsia="en-US"/>
        </w:rPr>
        <w:t>u</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a c</w:t>
      </w:r>
      <w:r w:rsidRPr="003E1D5A">
        <w:rPr>
          <w:rFonts w:eastAsia="Calibri" w:cs="Calibri"/>
          <w:spacing w:val="-1"/>
          <w:lang w:eastAsia="en-US"/>
        </w:rPr>
        <w:t>é</w:t>
      </w:r>
      <w:r w:rsidRPr="003E1D5A">
        <w:rPr>
          <w:rFonts w:eastAsia="Calibri" w:cs="Calibri"/>
          <w:lang w:eastAsia="en-US"/>
        </w:rPr>
        <w:t>gj</w:t>
      </w:r>
      <w:r w:rsidRPr="003E1D5A">
        <w:rPr>
          <w:rFonts w:eastAsia="Calibri" w:cs="Calibri"/>
          <w:spacing w:val="2"/>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zék</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j</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w:t>
      </w:r>
      <w:r w:rsidRPr="003E1D5A">
        <w:rPr>
          <w:rFonts w:eastAsia="Calibri" w:cs="Calibri"/>
          <w:spacing w:val="-1"/>
          <w:lang w:eastAsia="en-US"/>
        </w:rPr>
        <w:t>es</w:t>
      </w:r>
      <w:r w:rsidRPr="003E1D5A">
        <w:rPr>
          <w:rFonts w:eastAsia="Calibri" w:cs="Calibri"/>
          <w:lang w:eastAsia="en-US"/>
        </w:rPr>
        <w:t>zi</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 i</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2"/>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w:t>
      </w:r>
      <w:r w:rsidRPr="003E1D5A">
        <w:rPr>
          <w:rFonts w:eastAsia="Calibri" w:cs="Calibri"/>
          <w:spacing w:val="1"/>
          <w:lang w:eastAsia="en-US"/>
        </w:rPr>
        <w:t>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 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5"/>
          <w:lang w:eastAsia="en-US"/>
        </w:rPr>
        <w:t>ü</w:t>
      </w:r>
      <w:r w:rsidRPr="003E1D5A">
        <w:rPr>
          <w:rFonts w:eastAsia="Calibri" w:cs="Calibri"/>
          <w:spacing w:val="2"/>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
          <w:lang w:eastAsia="en-US"/>
        </w:rPr>
        <w:t xml:space="preserve"> </w:t>
      </w:r>
      <w:r w:rsidRPr="003E1D5A">
        <w:rPr>
          <w:rFonts w:eastAsia="Calibri" w:cs="Calibri"/>
          <w:spacing w:val="1"/>
          <w:lang w:eastAsia="en-US"/>
        </w:rPr>
        <w:t>d</w:t>
      </w:r>
      <w:r w:rsidRPr="003E1D5A">
        <w:rPr>
          <w:rFonts w:eastAsia="Calibri" w:cs="Calibri"/>
          <w:lang w:eastAsia="en-US"/>
        </w:rPr>
        <w:t>íj</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se</w:t>
      </w:r>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re</w:t>
      </w:r>
      <w:r w:rsidRPr="003E1D5A">
        <w:rPr>
          <w:rFonts w:eastAsia="Calibri" w:cs="Calibri"/>
          <w:spacing w:val="10"/>
          <w:lang w:eastAsia="en-US"/>
        </w:rPr>
        <w:t xml:space="preserve"> </w:t>
      </w:r>
      <w:r w:rsidRPr="003E1D5A">
        <w:rPr>
          <w:rFonts w:eastAsia="Calibri" w:cs="Calibri"/>
          <w:spacing w:val="1"/>
          <w:lang w:eastAsia="en-US"/>
        </w:rPr>
        <w:t>a</w:t>
      </w:r>
      <w:r w:rsidR="005B146C">
        <w:rPr>
          <w:rFonts w:eastAsia="Calibri" w:cs="Calibri"/>
          <w:lang w:eastAsia="en-US"/>
        </w:rPr>
        <w:t xml:space="preserve"> Magyar Nemzeti Bankról szóló 2013. évi CXXXIX. törvény</w:t>
      </w:r>
      <w:r w:rsidRPr="003E1D5A">
        <w:rPr>
          <w:rFonts w:eastAsia="Calibri" w:cs="Calibri"/>
          <w:spacing w:val="6"/>
          <w:lang w:eastAsia="en-US"/>
        </w:rPr>
        <w:t xml:space="preserve"> </w:t>
      </w:r>
      <w:r w:rsidR="00874140">
        <w:rPr>
          <w:rFonts w:eastAsia="Calibri" w:cs="Calibri"/>
          <w:spacing w:val="6"/>
          <w:lang w:eastAsia="en-US"/>
        </w:rPr>
        <w:t>(</w:t>
      </w:r>
      <w:r w:rsidR="00874140" w:rsidRPr="008066DA">
        <w:rPr>
          <w:rFonts w:eastAsia="Calibri" w:cs="Calibri"/>
          <w:b/>
          <w:bCs/>
          <w:spacing w:val="6"/>
          <w:lang w:eastAsia="en-US"/>
        </w:rPr>
        <w:t>MNB tv.</w:t>
      </w:r>
      <w:r w:rsidR="00874140">
        <w:rPr>
          <w:rFonts w:eastAsia="Calibri" w:cs="Calibri"/>
          <w:spacing w:val="6"/>
          <w:lang w:eastAsia="en-US"/>
        </w:rPr>
        <w:t xml:space="preserve">) </w:t>
      </w:r>
      <w:r w:rsidRPr="003E1D5A">
        <w:rPr>
          <w:rFonts w:eastAsia="Calibri" w:cs="Calibri"/>
          <w:lang w:eastAsia="en-US"/>
        </w:rPr>
        <w:t>168.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2"/>
          <w:lang w:eastAsia="en-US"/>
        </w:rPr>
        <w:t>1</w:t>
      </w:r>
      <w:r w:rsidRPr="003E1D5A">
        <w:rPr>
          <w:rFonts w:eastAsia="Calibri" w:cs="Calibri"/>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ri</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v</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spacing w:val="9"/>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 xml:space="preserve">an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lang w:eastAsia="en-US"/>
        </w:rPr>
        <w:t>lő i</w:t>
      </w:r>
      <w:r w:rsidRPr="003E1D5A">
        <w:rPr>
          <w:rFonts w:eastAsia="Calibri" w:cs="Calibri"/>
          <w:spacing w:val="1"/>
          <w:lang w:eastAsia="en-US"/>
        </w:rPr>
        <w:t>n</w:t>
      </w:r>
      <w:r w:rsidRPr="003E1D5A">
        <w:rPr>
          <w:rFonts w:eastAsia="Calibri" w:cs="Calibri"/>
          <w:lang w:eastAsia="en-US"/>
        </w:rPr>
        <w:t>tézm</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8"/>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p>
    <w:p w14:paraId="7009B108"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ED969EE"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a</w:t>
      </w:r>
      <w:r w:rsidRPr="003E1D5A">
        <w:rPr>
          <w:rFonts w:eastAsia="Calibri" w:cs="Calibri"/>
          <w:spacing w:val="29"/>
          <w:lang w:eastAsia="en-US"/>
        </w:rPr>
        <w:t xml:space="preserve"> </w:t>
      </w:r>
      <w:r w:rsidRPr="003E1D5A">
        <w:rPr>
          <w:rFonts w:eastAsia="Calibri" w:cs="Calibri"/>
          <w:spacing w:val="-1"/>
          <w:lang w:eastAsia="en-US"/>
        </w:rPr>
        <w:t>vé</w:t>
      </w:r>
      <w:r w:rsidRPr="003E1D5A">
        <w:rPr>
          <w:rFonts w:eastAsia="Calibri" w:cs="Calibri"/>
          <w:lang w:eastAsia="en-US"/>
        </w:rPr>
        <w:t>telről</w:t>
      </w:r>
      <w:r w:rsidRPr="003E1D5A">
        <w:rPr>
          <w:rFonts w:eastAsia="Calibri" w:cs="Calibri"/>
          <w:spacing w:val="3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7"/>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igazolás</w:t>
      </w:r>
      <w:r w:rsidRPr="003E1D5A">
        <w:rPr>
          <w:rFonts w:eastAsia="Calibri" w:cs="Calibri"/>
          <w:spacing w:val="31"/>
          <w:lang w:eastAsia="en-US"/>
        </w:rPr>
        <w:t xml:space="preserve"> </w:t>
      </w:r>
      <w:r w:rsidRPr="003E1D5A">
        <w:rPr>
          <w:rFonts w:eastAsia="Calibri" w:cs="Calibri"/>
          <w:lang w:eastAsia="en-US"/>
        </w:rPr>
        <w:t>kéz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vé</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35"/>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1"/>
          <w:lang w:eastAsia="en-US"/>
        </w:rPr>
        <w:t>dh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0"/>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az</w:t>
      </w:r>
      <w:r w:rsidRPr="003E1D5A">
        <w:rPr>
          <w:rFonts w:eastAsia="Calibri" w:cs="Calibri"/>
          <w:spacing w:val="13"/>
          <w:lang w:eastAsia="en-US"/>
        </w:rPr>
        <w:t xml:space="preserve"> </w:t>
      </w:r>
      <w:r w:rsidRPr="003E1D5A">
        <w:rPr>
          <w:rFonts w:eastAsia="Calibri" w:cs="Calibri"/>
          <w:lang w:eastAsia="en-US"/>
        </w:rPr>
        <w:t>Fk</w:t>
      </w:r>
      <w:r w:rsidRPr="003E1D5A">
        <w:rPr>
          <w:rFonts w:eastAsia="Calibri" w:cs="Calibri"/>
          <w:spacing w:val="1"/>
          <w:lang w:eastAsia="en-US"/>
        </w:rPr>
        <w:t>t</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2</w:t>
      </w:r>
      <w:r w:rsidRPr="003E1D5A">
        <w:rPr>
          <w:rFonts w:eastAsia="Calibri" w:cs="Calibri"/>
          <w:spacing w:val="2"/>
          <w:lang w:eastAsia="en-US"/>
        </w:rPr>
        <w:t>4</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(2)</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ja</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1"/>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2"/>
          <w:lang w:eastAsia="en-US"/>
        </w:rPr>
        <w:t>r</w:t>
      </w:r>
      <w:r w:rsidRPr="003E1D5A">
        <w:rPr>
          <w:rFonts w:eastAsia="Calibri" w:cs="Calibri"/>
          <w:lang w:eastAsia="en-US"/>
        </w:rPr>
        <w:t xml:space="preserve">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kér</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lang w:eastAsia="en-US"/>
        </w:rPr>
        <w:t>t.</w:t>
      </w:r>
      <w:r w:rsidRPr="003E1D5A">
        <w:rPr>
          <w:rFonts w:eastAsia="Calibri" w:cs="Calibri"/>
          <w:spacing w:val="15"/>
          <w:lang w:eastAsia="en-US"/>
        </w:rPr>
        <w:t xml:space="preserve"> </w:t>
      </w:r>
      <w:r w:rsidRPr="003E1D5A">
        <w:rPr>
          <w:rFonts w:eastAsia="Calibri" w:cs="Calibri"/>
          <w:lang w:eastAsia="en-US"/>
        </w:rPr>
        <w:t>A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g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3"/>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 xml:space="preserve"> </w:t>
      </w:r>
      <w:r w:rsidRPr="003E1D5A">
        <w:rPr>
          <w:rFonts w:eastAsia="Calibri" w:cs="Calibri"/>
          <w:spacing w:val="2"/>
          <w:lang w:eastAsia="en-US"/>
        </w:rPr>
        <w:t>a</w:t>
      </w:r>
      <w:r w:rsidRPr="003E1D5A">
        <w:rPr>
          <w:rFonts w:eastAsia="Calibri" w:cs="Calibri"/>
          <w:lang w:eastAsia="en-US"/>
        </w:rPr>
        <w:t>z</w:t>
      </w:r>
      <w:r w:rsidRPr="003E1D5A">
        <w:rPr>
          <w:rFonts w:eastAsia="Calibri" w:cs="Calibri"/>
          <w:spacing w:val="9"/>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3"/>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t</w:t>
      </w:r>
      <w:r w:rsidRPr="003E1D5A">
        <w:rPr>
          <w:rFonts w:eastAsia="Calibri" w:cs="Calibri"/>
          <w:lang w:eastAsia="en-US"/>
        </w:rPr>
        <w:t>ól</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 xml:space="preserve">et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si</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tsé</w:t>
      </w:r>
      <w:r w:rsidRPr="003E1D5A">
        <w:rPr>
          <w:rFonts w:eastAsia="Calibri" w:cs="Calibri"/>
          <w:lang w:eastAsia="en-US"/>
        </w:rPr>
        <w:t>g</w:t>
      </w:r>
      <w:r w:rsidRPr="003E1D5A">
        <w:rPr>
          <w:rFonts w:eastAsia="Calibri" w:cs="Calibri"/>
          <w:spacing w:val="-11"/>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li.</w:t>
      </w:r>
    </w:p>
    <w:p w14:paraId="35C1AA33"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61AB3F17" w14:textId="77777777" w:rsidR="00785AC1" w:rsidRPr="003E1D5A" w:rsidRDefault="00785AC1" w:rsidP="00785AC1">
      <w:pPr>
        <w:widowControl w:val="0"/>
        <w:spacing w:after="0" w:line="239" w:lineRule="auto"/>
        <w:ind w:left="116" w:right="61"/>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 xml:space="preserve">ól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spacing w:val="5"/>
          <w:lang w:eastAsia="en-US"/>
        </w:rPr>
        <w:t>s</w:t>
      </w:r>
      <w:r w:rsidRPr="003E1D5A">
        <w:rPr>
          <w:rFonts w:eastAsia="Calibri" w:cs="Calibri"/>
          <w:spacing w:val="-1"/>
          <w:lang w:eastAsia="en-US"/>
        </w:rPr>
        <w:t>é</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15"/>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0"/>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rté</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zt</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3"/>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1"/>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4"/>
          <w:lang w:eastAsia="en-US"/>
        </w:rPr>
        <w:t xml:space="preserve"> </w:t>
      </w:r>
      <w:r w:rsidRPr="003E1D5A">
        <w:rPr>
          <w:rFonts w:eastAsia="Calibri" w:cs="Calibri"/>
          <w:lang w:eastAsia="en-US"/>
        </w:rPr>
        <w:t>az</w:t>
      </w:r>
      <w:r w:rsidRPr="003E1D5A">
        <w:rPr>
          <w:rFonts w:eastAsia="Calibri" w:cs="Calibri"/>
          <w:spacing w:val="25"/>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3"/>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ss</w:t>
      </w:r>
      <w:r w:rsidRPr="003E1D5A">
        <w:rPr>
          <w:rFonts w:eastAsia="Calibri" w:cs="Calibri"/>
          <w:lang w:eastAsia="en-US"/>
        </w:rPr>
        <w:t>z</w:t>
      </w:r>
      <w:r w:rsidRPr="003E1D5A">
        <w:rPr>
          <w:rFonts w:eastAsia="Calibri" w:cs="Calibri"/>
          <w:spacing w:val="1"/>
          <w:lang w:eastAsia="en-US"/>
        </w:rPr>
        <w:t>a</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4"/>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ld</w:t>
      </w:r>
      <w:r w:rsidRPr="003E1D5A">
        <w:rPr>
          <w:rFonts w:eastAsia="Calibri" w:cs="Calibri"/>
          <w:spacing w:val="22"/>
          <w:lang w:eastAsia="en-US"/>
        </w:rPr>
        <w:t xml:space="preserve"> </w:t>
      </w:r>
      <w:r w:rsidRPr="003E1D5A">
        <w:rPr>
          <w:rFonts w:eastAsia="Calibri" w:cs="Calibri"/>
          <w:lang w:eastAsia="en-US"/>
        </w:rPr>
        <w:t>az a</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lang w:eastAsia="en-US"/>
        </w:rPr>
        <w:t xml:space="preserve">lat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spacing w:val="3"/>
          <w:lang w:eastAsia="en-US"/>
        </w:rPr>
        <w:t>a</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 xml:space="preserve">g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8"/>
          <w:lang w:eastAsia="en-US"/>
        </w:rPr>
        <w:t xml:space="preserve"> </w:t>
      </w:r>
      <w:r w:rsidRPr="003E1D5A">
        <w:rPr>
          <w:rFonts w:eastAsia="Calibri" w:cs="Calibri"/>
          <w:spacing w:val="1"/>
          <w:lang w:eastAsia="en-US"/>
        </w:rPr>
        <w:t>d</w:t>
      </w:r>
      <w:r w:rsidRPr="003E1D5A">
        <w:rPr>
          <w:rFonts w:eastAsia="Calibri" w:cs="Calibri"/>
          <w:lang w:eastAsia="en-US"/>
        </w:rPr>
        <w:t>íjf</w:t>
      </w:r>
      <w:r w:rsidRPr="003E1D5A">
        <w:rPr>
          <w:rFonts w:eastAsia="Calibri" w:cs="Calibri"/>
          <w:spacing w:val="-1"/>
          <w:lang w:eastAsia="en-US"/>
        </w:rPr>
        <w:t>i</w:t>
      </w:r>
      <w:r w:rsidRPr="003E1D5A">
        <w:rPr>
          <w:rFonts w:eastAsia="Calibri" w:cs="Calibri"/>
          <w:lang w:eastAsia="en-US"/>
        </w:rPr>
        <w:t>ze</w:t>
      </w:r>
      <w:r w:rsidRPr="003E1D5A">
        <w:rPr>
          <w:rFonts w:eastAsia="Calibri" w:cs="Calibri"/>
          <w:spacing w:val="2"/>
          <w:lang w:eastAsia="en-US"/>
        </w:rPr>
        <w:t>t</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ad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spacing w:val="3"/>
          <w:lang w:eastAsia="en-US"/>
        </w:rPr>
        <w:t>t</w:t>
      </w:r>
      <w:r w:rsidRPr="003E1D5A">
        <w:rPr>
          <w:rFonts w:eastAsia="Calibri" w:cs="Calibri"/>
          <w:lang w:eastAsia="en-US"/>
        </w:rPr>
        <w:t>ási</w:t>
      </w:r>
      <w:r w:rsidRPr="003E1D5A">
        <w:rPr>
          <w:rFonts w:eastAsia="Calibri" w:cs="Calibri"/>
          <w:spacing w:val="-15"/>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p>
    <w:p w14:paraId="01A04A06"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D447489" w14:textId="77777777" w:rsidR="00785AC1" w:rsidRPr="003E1D5A" w:rsidRDefault="00785AC1" w:rsidP="00785AC1">
      <w:pPr>
        <w:widowControl w:val="0"/>
        <w:spacing w:after="0" w:line="240" w:lineRule="auto"/>
        <w:ind w:left="116" w:right="1559"/>
        <w:rPr>
          <w:rFonts w:eastAsia="Calibri" w:cs="Calibri"/>
          <w:lang w:eastAsia="en-US"/>
        </w:rPr>
      </w:pPr>
      <w:r w:rsidRPr="003E1D5A">
        <w:rPr>
          <w:rFonts w:eastAsia="Calibri" w:cs="Calibri"/>
          <w:lang w:eastAsia="en-US"/>
        </w:rPr>
        <w:t>Az</w:t>
      </w:r>
      <w:r w:rsidRPr="003E1D5A">
        <w:rPr>
          <w:rFonts w:eastAsia="Calibri" w:cs="Calibri"/>
          <w:spacing w:val="-1"/>
          <w:lang w:eastAsia="en-US"/>
        </w:rPr>
        <w:t xml:space="preserve"> </w:t>
      </w:r>
      <w:r w:rsidRPr="003E1D5A">
        <w:rPr>
          <w:rFonts w:eastAsia="Calibri" w:cs="Calibri"/>
          <w:lang w:eastAsia="en-US"/>
        </w:rPr>
        <w:t>Fk</w:t>
      </w:r>
      <w:r w:rsidRPr="003E1D5A">
        <w:rPr>
          <w:rFonts w:eastAsia="Calibri" w:cs="Calibri"/>
          <w:spacing w:val="1"/>
          <w:lang w:eastAsia="en-US"/>
        </w:rPr>
        <w:t>t</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(1)</w:t>
      </w:r>
      <w:r w:rsidRPr="003E1D5A">
        <w:rPr>
          <w:rFonts w:eastAsia="Calibri" w:cs="Calibri"/>
          <w:spacing w:val="-3"/>
          <w:lang w:eastAsia="en-US"/>
        </w:rPr>
        <w:t xml:space="preserve"> </w:t>
      </w:r>
      <w:r w:rsidRPr="003E1D5A">
        <w:rPr>
          <w:rFonts w:eastAsia="Calibri" w:cs="Calibri"/>
          <w:spacing w:val="4"/>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al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a cé</w:t>
      </w:r>
      <w:r w:rsidRPr="003E1D5A">
        <w:rPr>
          <w:rFonts w:eastAsia="Calibri" w:cs="Calibri"/>
          <w:spacing w:val="-1"/>
          <w:lang w:eastAsia="en-US"/>
        </w:rPr>
        <w:t>g</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spacing w:val="3"/>
          <w:lang w:eastAsia="en-US"/>
        </w:rPr>
        <w:t>t</w:t>
      </w:r>
      <w:r w:rsidRPr="003E1D5A">
        <w:rPr>
          <w:rFonts w:eastAsia="Calibri" w:cs="Calibri"/>
          <w:lang w:eastAsia="en-US"/>
        </w:rPr>
        <w:t>art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2"/>
          <w:lang w:eastAsia="en-US"/>
        </w:rPr>
        <w:t xml:space="preserve"> </w:t>
      </w:r>
      <w:r w:rsidRPr="003E1D5A">
        <w:rPr>
          <w:rFonts w:eastAsia="Calibri" w:cs="Calibri"/>
          <w:spacing w:val="1"/>
          <w:lang w:eastAsia="en-US"/>
        </w:rPr>
        <w:t>t</w:t>
      </w:r>
      <w:r w:rsidRPr="003E1D5A">
        <w:rPr>
          <w:rFonts w:eastAsia="Calibri" w:cs="Calibri"/>
          <w:lang w:eastAsia="en-US"/>
        </w:rPr>
        <w:t>örl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w:t>
      </w:r>
    </w:p>
    <w:p w14:paraId="463799FD" w14:textId="77777777" w:rsidR="00B944EB" w:rsidRPr="003E1D5A" w:rsidRDefault="00B944EB" w:rsidP="00B944EB"/>
    <w:p w14:paraId="5E1B6BC8" w14:textId="5BEB09BF" w:rsidR="00785AC1" w:rsidRPr="003E1D5A" w:rsidRDefault="00785AC1" w:rsidP="00785AC1">
      <w:pPr>
        <w:widowControl w:val="0"/>
        <w:spacing w:before="19" w:after="0" w:line="240" w:lineRule="auto"/>
        <w:ind w:left="116" w:right="7274"/>
        <w:rPr>
          <w:rFonts w:eastAsia="Calibri" w:cs="Calibri"/>
          <w:lang w:eastAsia="en-US"/>
        </w:rPr>
      </w:pPr>
      <w:r w:rsidRPr="003E1D5A">
        <w:rPr>
          <w:rFonts w:eastAsia="Calibri" w:cs="Calibri"/>
          <w:b/>
          <w:bCs/>
          <w:lang w:eastAsia="en-US"/>
        </w:rPr>
        <w:t>I</w:t>
      </w:r>
      <w:r w:rsidR="005D0F5B" w:rsidRPr="003E1D5A">
        <w:rPr>
          <w:rFonts w:eastAsia="Calibri" w:cs="Calibri"/>
          <w:b/>
          <w:bCs/>
          <w:lang w:eastAsia="en-US"/>
        </w:rPr>
        <w:t>I</w:t>
      </w:r>
      <w:r w:rsidRPr="003E1D5A">
        <w:rPr>
          <w:rFonts w:eastAsia="Calibri" w:cs="Calibri"/>
          <w:b/>
          <w:bCs/>
          <w:lang w:eastAsia="en-US"/>
        </w:rPr>
        <w:t xml:space="preserve">. </w:t>
      </w:r>
      <w:r w:rsidRPr="003E1D5A">
        <w:rPr>
          <w:rFonts w:eastAsia="Calibri" w:cs="Calibri"/>
          <w:b/>
          <w:bCs/>
          <w:spacing w:val="1"/>
          <w:lang w:eastAsia="en-US"/>
        </w:rPr>
        <w:t>B</w:t>
      </w:r>
      <w:r w:rsidRPr="003E1D5A">
        <w:rPr>
          <w:rFonts w:eastAsia="Calibri" w:cs="Calibri"/>
          <w:b/>
          <w:bCs/>
          <w:lang w:eastAsia="en-US"/>
        </w:rPr>
        <w:t>IZTO</w:t>
      </w:r>
      <w:r w:rsidRPr="003E1D5A">
        <w:rPr>
          <w:rFonts w:eastAsia="Calibri" w:cs="Calibri"/>
          <w:b/>
          <w:bCs/>
          <w:spacing w:val="-1"/>
          <w:lang w:eastAsia="en-US"/>
        </w:rPr>
        <w:t>S</w:t>
      </w:r>
      <w:r w:rsidRPr="003E1D5A">
        <w:rPr>
          <w:rFonts w:eastAsia="Calibri" w:cs="Calibri"/>
          <w:b/>
          <w:bCs/>
          <w:lang w:eastAsia="en-US"/>
        </w:rPr>
        <w:t>Í</w:t>
      </w:r>
      <w:r w:rsidRPr="003E1D5A">
        <w:rPr>
          <w:rFonts w:eastAsia="Calibri" w:cs="Calibri"/>
          <w:b/>
          <w:bCs/>
          <w:spacing w:val="2"/>
          <w:lang w:eastAsia="en-US"/>
        </w:rPr>
        <w:t>T</w:t>
      </w:r>
      <w:r w:rsidRPr="003E1D5A">
        <w:rPr>
          <w:rFonts w:eastAsia="Calibri" w:cs="Calibri"/>
          <w:b/>
          <w:bCs/>
          <w:spacing w:val="-1"/>
          <w:lang w:eastAsia="en-US"/>
        </w:rPr>
        <w:t>ÁS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lang w:eastAsia="en-US"/>
        </w:rPr>
        <w:t>P</w:t>
      </w:r>
      <w:r w:rsidRPr="003E1D5A">
        <w:rPr>
          <w:rFonts w:eastAsia="Calibri" w:cs="Calibri"/>
          <w:b/>
          <w:bCs/>
          <w:spacing w:val="-1"/>
          <w:lang w:eastAsia="en-US"/>
        </w:rPr>
        <w:t>IA</w:t>
      </w:r>
      <w:r w:rsidRPr="003E1D5A">
        <w:rPr>
          <w:rFonts w:eastAsia="Calibri" w:cs="Calibri"/>
          <w:b/>
          <w:bCs/>
          <w:lang w:eastAsia="en-US"/>
        </w:rPr>
        <w:t>C</w:t>
      </w:r>
    </w:p>
    <w:p w14:paraId="5D02AE92"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4AF00BDA" w14:textId="6AC69826" w:rsidR="00785AC1" w:rsidRPr="003E1D5A" w:rsidRDefault="00785AC1" w:rsidP="0028397A">
      <w:pPr>
        <w:pStyle w:val="ListParagraph"/>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A másik tagállamban székhellyel rendelkező biztosítók, viszontbiztosítók, biztosításközvetítők, viszontbiztosítás-közvetítők és kiegészítő biztosításközvetítők magyarországi fióktelepe</w:t>
      </w:r>
      <w:r w:rsidR="003E1D5A">
        <w:rPr>
          <w:rFonts w:eastAsia="Calibri" w:cs="Calibri"/>
          <w:b/>
          <w:bCs/>
          <w:lang w:eastAsia="en-US"/>
        </w:rPr>
        <w:t xml:space="preserve"> </w:t>
      </w:r>
      <w:r w:rsidR="003E1D5A" w:rsidRPr="003E1D5A">
        <w:rPr>
          <w:rFonts w:eastAsia="Calibri" w:cs="Calibri"/>
          <w:b/>
          <w:bCs/>
          <w:lang w:eastAsia="en-US"/>
        </w:rPr>
        <w:t>működésére, valamint a Magyarországon határon átnyúló szolgáltatás keretében végzett tevékenységekre vonatkozó egyes szabályokról</w:t>
      </w:r>
    </w:p>
    <w:p w14:paraId="76038ADA" w14:textId="77777777" w:rsidR="00785AC1" w:rsidRPr="003E1D5A" w:rsidRDefault="00785AC1" w:rsidP="00785AC1">
      <w:pPr>
        <w:widowControl w:val="0"/>
        <w:spacing w:after="0" w:line="240" w:lineRule="auto"/>
        <w:ind w:left="116" w:right="400"/>
        <w:rPr>
          <w:rFonts w:eastAsia="Calibri" w:cs="Times New Roman"/>
          <w:sz w:val="24"/>
          <w:szCs w:val="24"/>
          <w:lang w:eastAsia="en-US"/>
        </w:rPr>
      </w:pPr>
    </w:p>
    <w:p w14:paraId="00F2B32D" w14:textId="6A39DE38"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Az</w:t>
      </w:r>
      <w:r w:rsidRPr="003E1D5A">
        <w:rPr>
          <w:rFonts w:eastAsia="Calibri" w:cs="Calibri"/>
          <w:spacing w:val="9"/>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5"/>
          <w:lang w:eastAsia="en-US"/>
        </w:rPr>
        <w:t xml:space="preserve"> </w:t>
      </w:r>
      <w:r w:rsidRPr="003E1D5A">
        <w:rPr>
          <w:rFonts w:eastAsia="Calibri" w:cs="Calibri"/>
          <w:spacing w:val="-1"/>
          <w:lang w:eastAsia="en-US"/>
        </w:rPr>
        <w:t>U</w:t>
      </w:r>
      <w:r w:rsidRPr="003E1D5A">
        <w:rPr>
          <w:rFonts w:eastAsia="Calibri" w:cs="Calibri"/>
          <w:spacing w:val="1"/>
          <w:lang w:eastAsia="en-US"/>
        </w:rPr>
        <w:t>n</w:t>
      </w:r>
      <w:r w:rsidRPr="003E1D5A">
        <w:rPr>
          <w:rFonts w:eastAsia="Calibri" w:cs="Calibri"/>
          <w:lang w:eastAsia="en-US"/>
        </w:rPr>
        <w:t>ió</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la</w:t>
      </w:r>
      <w:r w:rsidRPr="003E1D5A">
        <w:rPr>
          <w:rFonts w:eastAsia="Calibri" w:cs="Calibri"/>
          <w:spacing w:val="1"/>
          <w:lang w:eastAsia="en-US"/>
        </w:rPr>
        <w:t>k</w:t>
      </w:r>
      <w:r w:rsidRPr="003E1D5A">
        <w:rPr>
          <w:rFonts w:eastAsia="Calibri" w:cs="Calibri"/>
          <w:lang w:eastAsia="en-US"/>
        </w:rPr>
        <w:t>oz</w:t>
      </w:r>
      <w:r w:rsidRPr="003E1D5A">
        <w:rPr>
          <w:rFonts w:eastAsia="Calibri" w:cs="Calibri"/>
          <w:spacing w:val="1"/>
          <w:lang w:eastAsia="en-US"/>
        </w:rPr>
        <w:t>á</w:t>
      </w:r>
      <w:r w:rsidRPr="003E1D5A">
        <w:rPr>
          <w:rFonts w:eastAsia="Calibri" w:cs="Calibri"/>
          <w:spacing w:val="-1"/>
          <w:lang w:eastAsia="en-US"/>
        </w:rPr>
        <w:t>ss</w:t>
      </w:r>
      <w:r w:rsidRPr="003E1D5A">
        <w:rPr>
          <w:rFonts w:eastAsia="Calibri" w:cs="Calibri"/>
          <w:lang w:eastAsia="en-US"/>
        </w:rPr>
        <w:t>al Mag</w:t>
      </w:r>
      <w:r w:rsidRPr="003E1D5A">
        <w:rPr>
          <w:rFonts w:eastAsia="Calibri" w:cs="Calibri"/>
          <w:spacing w:val="1"/>
          <w:lang w:eastAsia="en-US"/>
        </w:rPr>
        <w:t>y</w:t>
      </w:r>
      <w:r w:rsidRPr="003E1D5A">
        <w:rPr>
          <w:rFonts w:eastAsia="Calibri" w:cs="Calibri"/>
          <w:lang w:eastAsia="en-US"/>
        </w:rPr>
        <w:t>aro</w:t>
      </w:r>
      <w:r w:rsidRPr="003E1D5A">
        <w:rPr>
          <w:rFonts w:eastAsia="Calibri" w:cs="Calibri"/>
          <w:spacing w:val="2"/>
          <w:lang w:eastAsia="en-US"/>
        </w:rPr>
        <w:t>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gon</w:t>
      </w:r>
      <w:r w:rsidRPr="003E1D5A">
        <w:rPr>
          <w:rFonts w:eastAsia="Calibri" w:cs="Calibri"/>
          <w:spacing w:val="1"/>
          <w:lang w:eastAsia="en-US"/>
        </w:rPr>
        <w:t xml:space="preserve"> </w:t>
      </w:r>
      <w:r w:rsidRPr="003E1D5A">
        <w:rPr>
          <w:rFonts w:eastAsia="Calibri" w:cs="Calibri"/>
          <w:lang w:eastAsia="en-US"/>
        </w:rPr>
        <w:t>is</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yb</w:t>
      </w:r>
      <w:r w:rsidRPr="003E1D5A">
        <w:rPr>
          <w:rFonts w:eastAsia="Calibri" w:cs="Calibri"/>
          <w:lang w:eastAsia="en-US"/>
        </w:rPr>
        <w:t>a</w:t>
      </w:r>
      <w:r w:rsidRPr="003E1D5A">
        <w:rPr>
          <w:rFonts w:eastAsia="Calibri" w:cs="Calibri"/>
          <w:spacing w:val="4"/>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tek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0"/>
          <w:lang w:eastAsia="en-US"/>
        </w:rPr>
        <w:t xml:space="preserve"> </w:t>
      </w:r>
      <w:r w:rsidRPr="003E1D5A">
        <w:rPr>
          <w:rFonts w:eastAsia="Calibri" w:cs="Calibri"/>
          <w:spacing w:val="1"/>
          <w:lang w:eastAsia="en-US"/>
        </w:rPr>
        <w:t>p</w:t>
      </w:r>
      <w:r w:rsidRPr="003E1D5A">
        <w:rPr>
          <w:rFonts w:eastAsia="Calibri" w:cs="Calibri"/>
          <w:lang w:eastAsia="en-US"/>
        </w:rPr>
        <w:t>iac</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spacing w:val="-1"/>
          <w:lang w:eastAsia="en-US"/>
        </w:rPr>
        <w:t>me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 xml:space="preserve">s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sé</w:t>
      </w:r>
      <w:r w:rsidRPr="003E1D5A">
        <w:rPr>
          <w:rFonts w:eastAsia="Calibri" w:cs="Calibri"/>
          <w:lang w:eastAsia="en-US"/>
        </w:rPr>
        <w:t>gi</w:t>
      </w:r>
      <w:r w:rsidRPr="003E1D5A">
        <w:rPr>
          <w:rFonts w:eastAsia="Calibri" w:cs="Calibri"/>
          <w:spacing w:val="1"/>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 xml:space="preserve">ok. </w:t>
      </w:r>
      <w:r w:rsidRPr="003E1D5A">
        <w:rPr>
          <w:rFonts w:eastAsia="Calibri" w:cs="Calibri"/>
          <w:spacing w:val="1"/>
          <w:lang w:eastAsia="en-US"/>
        </w:rPr>
        <w:t>E</w:t>
      </w:r>
      <w:r w:rsidRPr="003E1D5A">
        <w:rPr>
          <w:rFonts w:eastAsia="Calibri" w:cs="Calibri"/>
          <w:lang w:eastAsia="en-US"/>
        </w:rPr>
        <w:t>zek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00C62F4D">
        <w:rPr>
          <w:rStyle w:val="FootnoteReference"/>
          <w:rFonts w:eastAsia="Calibri" w:cs="Calibri"/>
          <w:lang w:eastAsia="en-US"/>
        </w:rPr>
        <w:footnoteReference w:id="1"/>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 viszontbiztosító, </w:t>
      </w:r>
      <w:r w:rsidRPr="003E1D5A">
        <w:rPr>
          <w:rFonts w:eastAsia="Calibri" w:cs="Calibri"/>
          <w:lang w:eastAsia="en-US"/>
        </w:rPr>
        <w:lastRenderedPageBreak/>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biztosításközvetítő, viszontbiztosítás-közvetítő és kiegészítő biztosításközvetítők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ák</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spacing w:val="1"/>
          <w:lang w:eastAsia="en-US"/>
        </w:rPr>
        <w:t>ún</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11"/>
          <w:lang w:eastAsia="en-US"/>
        </w:rPr>
        <w:t xml:space="preserve"> </w:t>
      </w:r>
      <w:r w:rsidRPr="003E1D5A">
        <w:rPr>
          <w:rFonts w:eastAsia="Calibri" w:cs="Calibri"/>
          <w:spacing w:val="-1"/>
          <w:lang w:eastAsia="en-US"/>
        </w:rPr>
        <w:t>Ú</w:t>
      </w:r>
      <w:r w:rsidRPr="003E1D5A">
        <w:rPr>
          <w:rFonts w:eastAsia="Calibri" w:cs="Calibri"/>
          <w:lang w:eastAsia="en-US"/>
        </w:rPr>
        <w:t>tl</w:t>
      </w:r>
      <w:r w:rsidRPr="003E1D5A">
        <w:rPr>
          <w:rFonts w:eastAsia="Calibri" w:cs="Calibri"/>
          <w:spacing w:val="2"/>
          <w:lang w:eastAsia="en-US"/>
        </w:rPr>
        <w:t>e</w:t>
      </w:r>
      <w:r w:rsidRPr="003E1D5A">
        <w:rPr>
          <w:rFonts w:eastAsia="Calibri" w:cs="Calibri"/>
          <w:spacing w:val="-1"/>
          <w:lang w:eastAsia="en-US"/>
        </w:rPr>
        <w:t>ve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 xml:space="preserve">n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am</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3"/>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spacing w:val="1"/>
          <w:lang w:eastAsia="en-US"/>
        </w:rPr>
        <w:t>viszontbiztosító,</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5"/>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viszontbiztosítás-közvetítő, 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4"/>
          <w:lang w:eastAsia="en-US"/>
        </w:rPr>
        <w:t xml:space="preserve"> </w:t>
      </w:r>
      <w:r w:rsidRPr="003E1D5A">
        <w:rPr>
          <w:rFonts w:eastAsia="Calibri" w:cs="Calibri"/>
          <w:lang w:eastAsia="en-US"/>
        </w:rPr>
        <w:t>kiegészítő biztosításközvetítő</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 xml:space="preserve">lön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ly</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é</w:t>
      </w:r>
      <w:r w:rsidRPr="003E1D5A">
        <w:rPr>
          <w:rFonts w:eastAsia="Calibri" w:cs="Calibri"/>
          <w:lang w:eastAsia="en-US"/>
        </w:rPr>
        <w:t>lk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5"/>
          <w:lang w:eastAsia="en-US"/>
        </w:rPr>
        <w:t xml:space="preserve"> </w:t>
      </w:r>
      <w:r w:rsidRPr="003E1D5A">
        <w:rPr>
          <w:rFonts w:eastAsia="Calibri" w:cs="Calibri"/>
          <w:lang w:eastAsia="en-US"/>
        </w:rPr>
        <w:t>is a</w:t>
      </w:r>
      <w:r w:rsidRPr="003E1D5A">
        <w:rPr>
          <w:rFonts w:eastAsia="Calibri" w:cs="Calibri"/>
          <w:spacing w:val="3"/>
          <w:lang w:eastAsia="en-US"/>
        </w:rPr>
        <w:t>z</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lc</w:t>
      </w:r>
      <w:r w:rsidRPr="003E1D5A">
        <w:rPr>
          <w:rFonts w:eastAsia="Calibri" w:cs="Calibri"/>
          <w:spacing w:val="-2"/>
          <w:lang w:eastAsia="en-US"/>
        </w:rPr>
        <w:t>s</w:t>
      </w:r>
      <w:r w:rsidRPr="003E1D5A">
        <w:rPr>
          <w:rFonts w:eastAsia="Calibri" w:cs="Calibri"/>
          <w:lang w:eastAsia="en-US"/>
        </w:rPr>
        <w:t>ö</w:t>
      </w:r>
      <w:r w:rsidRPr="003E1D5A">
        <w:rPr>
          <w:rFonts w:eastAsia="Calibri" w:cs="Calibri"/>
          <w:spacing w:val="1"/>
          <w:lang w:eastAsia="en-US"/>
        </w:rPr>
        <w:t>n</w:t>
      </w:r>
      <w:r w:rsidRPr="003E1D5A">
        <w:rPr>
          <w:rFonts w:eastAsia="Calibri" w:cs="Calibri"/>
          <w:lang w:eastAsia="en-US"/>
        </w:rPr>
        <w:t>ös</w:t>
      </w:r>
      <w:r w:rsidRPr="003E1D5A">
        <w:rPr>
          <w:rFonts w:eastAsia="Calibri" w:cs="Calibri"/>
          <w:spacing w:val="-6"/>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i</w:t>
      </w:r>
      <w:r w:rsidRPr="003E1D5A">
        <w:rPr>
          <w:rFonts w:eastAsia="Calibri" w:cs="Calibri"/>
          <w:spacing w:val="-1"/>
          <w:lang w:eastAsia="en-US"/>
        </w:rPr>
        <w:t>s</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alá</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 és 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7"/>
          <w:lang w:eastAsia="en-US"/>
        </w:rPr>
        <w:t xml:space="preserve"> </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31"/>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 j</w:t>
      </w:r>
      <w:r w:rsidRPr="003E1D5A">
        <w:rPr>
          <w:rFonts w:eastAsia="Calibri" w:cs="Calibri"/>
          <w:spacing w:val="1"/>
          <w:lang w:eastAsia="en-US"/>
        </w:rPr>
        <w:t>o</w:t>
      </w:r>
      <w:r w:rsidRPr="003E1D5A">
        <w:rPr>
          <w:rFonts w:eastAsia="Calibri" w:cs="Calibri"/>
          <w:lang w:eastAsia="en-US"/>
        </w:rPr>
        <w:t>go</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lt.</w:t>
      </w:r>
    </w:p>
    <w:p w14:paraId="79D08110"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4EF43A19" w14:textId="78DFD052" w:rsidR="00785AC1" w:rsidRPr="003E1D5A" w:rsidRDefault="00785AC1" w:rsidP="00785AC1">
      <w:pPr>
        <w:widowControl w:val="0"/>
        <w:spacing w:after="0" w:line="239" w:lineRule="auto"/>
        <w:ind w:left="116" w:right="64"/>
        <w:rPr>
          <w:rFonts w:eastAsia="Calibri" w:cs="Calibri"/>
          <w:lang w:eastAsia="en-US"/>
        </w:rPr>
      </w:pP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0"/>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tre</w:t>
      </w:r>
      <w:r w:rsidRPr="003E1D5A">
        <w:rPr>
          <w:rFonts w:eastAsia="Calibri" w:cs="Calibri"/>
          <w:spacing w:val="1"/>
          <w:lang w:eastAsia="en-US"/>
        </w:rPr>
        <w:t>h</w:t>
      </w:r>
      <w:r w:rsidRPr="003E1D5A">
        <w:rPr>
          <w:rFonts w:eastAsia="Calibri" w:cs="Calibri"/>
          <w:lang w:eastAsia="en-US"/>
        </w:rPr>
        <w:t>ozó</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003E1D5A">
        <w:rPr>
          <w:rStyle w:val="FootnoteReference"/>
          <w:rFonts w:eastAsia="Calibri" w:cs="Calibri"/>
          <w:spacing w:val="1"/>
          <w:lang w:eastAsia="en-US"/>
        </w:rPr>
        <w:footnoteReference w:id="2"/>
      </w:r>
      <w:r w:rsidRPr="003E1D5A">
        <w:rPr>
          <w:rFonts w:eastAsia="Calibri" w:cs="Calibri"/>
          <w:lang w:eastAsia="en-US"/>
        </w:rPr>
        <w:t>,</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25"/>
          <w:lang w:eastAsia="en-US"/>
        </w:rPr>
        <w:t xml:space="preserve"> </w:t>
      </w:r>
      <w:r w:rsidRPr="003E1D5A">
        <w:rPr>
          <w:rFonts w:eastAsia="Calibri" w:cs="Calibri"/>
          <w:lang w:eastAsia="en-US"/>
        </w:rPr>
        <w:t>kiegészítő biztosításközvetítő</w:t>
      </w:r>
      <w:r w:rsidRPr="003E1D5A">
        <w:rPr>
          <w:rFonts w:eastAsia="Calibri" w:cs="Calibri"/>
          <w:spacing w:val="25"/>
          <w:lang w:eastAsia="en-US"/>
        </w:rPr>
        <w:t xml:space="preserve"> </w:t>
      </w:r>
      <w:r w:rsidRPr="003E1D5A">
        <w:rPr>
          <w:rFonts w:eastAsia="Calibri" w:cs="Calibri"/>
          <w:lang w:eastAsia="en-US"/>
        </w:rPr>
        <w:t>–</w:t>
      </w:r>
      <w:r w:rsidRPr="003E1D5A">
        <w:rPr>
          <w:rFonts w:eastAsia="Calibri" w:cs="Calibri"/>
          <w:spacing w:val="27"/>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yne</w:t>
      </w:r>
      <w:r w:rsidRPr="003E1D5A">
        <w:rPr>
          <w:rFonts w:eastAsia="Calibri" w:cs="Calibri"/>
          <w:lang w:eastAsia="en-US"/>
        </w:rPr>
        <w:t>k</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2"/>
          <w:lang w:eastAsia="en-US"/>
        </w:rPr>
        <w:t xml:space="preserve"> </w:t>
      </w:r>
      <w:r w:rsidRPr="003E1D5A">
        <w:rPr>
          <w:rFonts w:eastAsia="Calibri" w:cs="Calibri"/>
          <w:lang w:eastAsia="en-US"/>
        </w:rPr>
        <w:t>is</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s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lang w:eastAsia="en-US"/>
        </w:rPr>
        <w:t>ké</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3"/>
          <w:lang w:eastAsia="en-US"/>
        </w:rPr>
        <w:t xml:space="preserve"> </w:t>
      </w:r>
      <w:r w:rsidRPr="003E1D5A">
        <w:rPr>
          <w:rFonts w:eastAsia="Calibri" w:cs="Calibri"/>
          <w:lang w:eastAsia="en-US"/>
        </w:rPr>
        <w:t>-</w:t>
      </w:r>
      <w:r w:rsidRPr="003E1D5A">
        <w:rPr>
          <w:rFonts w:eastAsia="Calibri" w:cs="Calibri"/>
          <w:spacing w:val="13"/>
          <w:lang w:eastAsia="en-US"/>
        </w:rPr>
        <w:t xml:space="preserve"> </w:t>
      </w:r>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ud</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ciál</w:t>
      </w:r>
      <w:r w:rsidRPr="003E1D5A">
        <w:rPr>
          <w:rFonts w:eastAsia="Calibri" w:cs="Calibri"/>
          <w:spacing w:val="2"/>
          <w:lang w:eastAsia="en-US"/>
        </w:rPr>
        <w:t>i</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5"/>
          <w:lang w:eastAsia="en-US"/>
        </w:rPr>
        <w:t xml:space="preserve"> </w:t>
      </w:r>
      <w:r w:rsidRPr="003E1D5A">
        <w:rPr>
          <w:rFonts w:eastAsia="Calibri" w:cs="Calibri"/>
          <w:spacing w:val="3"/>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v</w:t>
      </w:r>
      <w:r w:rsidRPr="003E1D5A">
        <w:rPr>
          <w:rFonts w:eastAsia="Calibri" w:cs="Calibri"/>
          <w:lang w:eastAsia="en-US"/>
        </w:rPr>
        <w:t>e</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3"/>
          <w:lang w:eastAsia="en-US"/>
        </w:rPr>
        <w:t>k</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 a</w:t>
      </w:r>
      <w:r w:rsidRPr="003E1D5A">
        <w:rPr>
          <w:rFonts w:eastAsia="Calibri" w:cs="Calibri"/>
          <w:spacing w:val="17"/>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 xml:space="preserve">k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1"/>
          <w:lang w:eastAsia="en-US"/>
        </w:rPr>
        <w:t>í</w:t>
      </w:r>
      <w:r w:rsidRPr="003E1D5A">
        <w:rPr>
          <w:rFonts w:eastAsia="Calibri" w:cs="Calibri"/>
          <w:lang w:eastAsia="en-US"/>
        </w:rPr>
        <w:t>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 xml:space="preserve">kiegészítő </w:t>
      </w:r>
      <w:r w:rsidRPr="003E1D5A">
        <w:rPr>
          <w:rFonts w:eastAsia="Calibri" w:cs="Calibri"/>
          <w:spacing w:val="12"/>
          <w:lang w:eastAsia="en-US"/>
        </w:rPr>
        <w:t>b</w:t>
      </w:r>
      <w:r w:rsidRPr="003E1D5A">
        <w:rPr>
          <w:rFonts w:eastAsia="Calibri" w:cs="Calibri"/>
          <w:spacing w:val="-1"/>
          <w:lang w:eastAsia="en-US"/>
        </w:rPr>
        <w:t>iztosításközvetítő</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3"/>
          <w:lang w:eastAsia="en-US"/>
        </w:rPr>
        <w:t>i</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zerinti 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w:t>
      </w:r>
      <w:r w:rsidRPr="003E1D5A">
        <w:rPr>
          <w:rFonts w:eastAsia="Calibri" w:cs="Calibri"/>
          <w:spacing w:val="2"/>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 xml:space="preserve">ak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3"/>
          <w:lang w:eastAsia="en-US"/>
        </w:rPr>
        <w:t>„</w:t>
      </w:r>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m</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co</w:t>
      </w:r>
      <w:r w:rsidRPr="003E1D5A">
        <w:rPr>
          <w:rFonts w:eastAsia="Calibri" w:cs="Calibri"/>
          <w:spacing w:val="1"/>
          <w:lang w:eastAsia="en-US"/>
        </w:rPr>
        <w:t>un</w:t>
      </w:r>
      <w:r w:rsidRPr="003E1D5A">
        <w:rPr>
          <w:rFonts w:eastAsia="Calibri" w:cs="Calibri"/>
          <w:lang w:eastAsia="en-US"/>
        </w:rPr>
        <w:t>try</w:t>
      </w:r>
      <w:r w:rsidRPr="003E1D5A">
        <w:rPr>
          <w:rFonts w:eastAsia="Calibri" w:cs="Calibri"/>
          <w:spacing w:val="4"/>
          <w:lang w:eastAsia="en-US"/>
        </w:rPr>
        <w:t xml:space="preserve"> </w:t>
      </w:r>
      <w:r w:rsidRPr="003E1D5A">
        <w:rPr>
          <w:rFonts w:eastAsia="Calibri" w:cs="Calibri"/>
          <w:lang w:eastAsia="en-US"/>
        </w:rPr>
        <w:t>co</w:t>
      </w:r>
      <w:r w:rsidRPr="003E1D5A">
        <w:rPr>
          <w:rFonts w:eastAsia="Calibri" w:cs="Calibri"/>
          <w:spacing w:val="1"/>
          <w:lang w:eastAsia="en-US"/>
        </w:rPr>
        <w:t>n</w:t>
      </w:r>
      <w:r w:rsidRPr="003E1D5A">
        <w:rPr>
          <w:rFonts w:eastAsia="Calibri" w:cs="Calibri"/>
          <w:lang w:eastAsia="en-US"/>
        </w:rPr>
        <w:t>tr</w:t>
      </w:r>
      <w:r w:rsidRPr="003E1D5A">
        <w:rPr>
          <w:rFonts w:eastAsia="Calibri" w:cs="Calibri"/>
          <w:spacing w:val="1"/>
          <w:lang w:eastAsia="en-US"/>
        </w:rPr>
        <w:t>o</w:t>
      </w:r>
      <w:r w:rsidRPr="003E1D5A">
        <w:rPr>
          <w:rFonts w:eastAsia="Calibri" w:cs="Calibri"/>
          <w:lang w:eastAsia="en-US"/>
        </w:rPr>
        <w:t xml:space="preserve">l”)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19"/>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4"/>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zerinti</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spacing w:val="5"/>
          <w:lang w:eastAsia="en-US"/>
        </w:rPr>
        <w:t>á</w:t>
      </w:r>
      <w:r w:rsidRPr="003E1D5A">
        <w:rPr>
          <w:rFonts w:eastAsia="Calibri" w:cs="Calibri"/>
          <w:lang w:eastAsia="en-US"/>
        </w:rPr>
        <w:t>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a</w:t>
      </w:r>
      <w:r w:rsidRPr="003E1D5A">
        <w:rPr>
          <w:rFonts w:eastAsia="Calibri" w:cs="Calibri"/>
          <w:lang w:eastAsia="en-US"/>
        </w:rPr>
        <w:t>gos</w:t>
      </w:r>
      <w:r w:rsidRPr="003E1D5A">
        <w:rPr>
          <w:rFonts w:eastAsia="Calibri" w:cs="Calibri"/>
          <w:spacing w:val="19"/>
          <w:lang w:eastAsia="en-US"/>
        </w:rPr>
        <w:t xml:space="preserve"> </w:t>
      </w:r>
      <w:r w:rsidRPr="003E1D5A">
        <w:rPr>
          <w:rFonts w:eastAsia="Calibri" w:cs="Calibri"/>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20"/>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lang w:eastAsia="en-US"/>
        </w:rPr>
        <w:t>e</w:t>
      </w:r>
      <w:r w:rsidRPr="003E1D5A">
        <w:rPr>
          <w:rFonts w:eastAsia="Calibri" w:cs="Calibri"/>
          <w:spacing w:val="19"/>
          <w:lang w:eastAsia="en-US"/>
        </w:rPr>
        <w:t xml:space="preserve"> </w:t>
      </w:r>
      <w:r w:rsidRPr="003E1D5A">
        <w:rPr>
          <w:rFonts w:eastAsia="Calibri" w:cs="Calibri"/>
          <w:lang w:eastAsia="en-US"/>
        </w:rPr>
        <w:t>ki</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rjed</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öbb</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ö</w:t>
      </w:r>
      <w:r w:rsidRPr="003E1D5A">
        <w:rPr>
          <w:rFonts w:eastAsia="Calibri" w:cs="Calibri"/>
          <w:lang w:eastAsia="en-US"/>
        </w:rPr>
        <w:t>tt</w:t>
      </w:r>
      <w:r w:rsidRPr="003E1D5A">
        <w:rPr>
          <w:rFonts w:eastAsia="Calibri" w:cs="Calibri"/>
          <w:spacing w:val="22"/>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izető</w:t>
      </w:r>
      <w:r w:rsidRPr="003E1D5A">
        <w:rPr>
          <w:rFonts w:eastAsia="Calibri" w:cs="Calibri"/>
          <w:spacing w:val="1"/>
          <w:lang w:eastAsia="en-US"/>
        </w:rPr>
        <w:t>k</w:t>
      </w:r>
      <w:r w:rsidRPr="003E1D5A">
        <w:rPr>
          <w:rFonts w:eastAsia="Calibri" w:cs="Calibri"/>
          <w:spacing w:val="-1"/>
          <w:lang w:eastAsia="en-US"/>
        </w:rPr>
        <w:t>é</w:t>
      </w:r>
      <w:r w:rsidRPr="003E1D5A">
        <w:rPr>
          <w:rFonts w:eastAsia="Calibri" w:cs="Calibri"/>
          <w:spacing w:val="1"/>
          <w:lang w:eastAsia="en-US"/>
        </w:rPr>
        <w:t>pes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tech</w:t>
      </w:r>
      <w:r w:rsidRPr="003E1D5A">
        <w:rPr>
          <w:rFonts w:eastAsia="Calibri" w:cs="Calibri"/>
          <w:spacing w:val="1"/>
          <w:lang w:eastAsia="en-US"/>
        </w:rPr>
        <w:t>n</w:t>
      </w:r>
      <w:r w:rsidRPr="003E1D5A">
        <w:rPr>
          <w:rFonts w:eastAsia="Calibri" w:cs="Calibri"/>
          <w:lang w:eastAsia="en-US"/>
        </w:rPr>
        <w:t>ik</w:t>
      </w:r>
      <w:r w:rsidRPr="003E1D5A">
        <w:rPr>
          <w:rFonts w:eastAsia="Calibri" w:cs="Calibri"/>
          <w:spacing w:val="1"/>
          <w:lang w:eastAsia="en-US"/>
        </w:rPr>
        <w:t>a</w:t>
      </w:r>
      <w:r w:rsidRPr="003E1D5A">
        <w:rPr>
          <w:rFonts w:eastAsia="Calibri" w:cs="Calibri"/>
          <w:lang w:eastAsia="en-US"/>
        </w:rPr>
        <w:t>i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k</w:t>
      </w:r>
      <w:r w:rsidRPr="003E1D5A">
        <w:rPr>
          <w:rFonts w:eastAsia="Calibri" w:cs="Calibri"/>
          <w:spacing w:val="6"/>
          <w:lang w:eastAsia="en-US"/>
        </w:rPr>
        <w:t xml:space="preserve"> </w:t>
      </w:r>
      <w:r w:rsidRPr="003E1D5A">
        <w:rPr>
          <w:rFonts w:eastAsia="Calibri" w:cs="Calibri"/>
          <w:spacing w:val="3"/>
          <w:lang w:eastAsia="en-US"/>
        </w:rPr>
        <w:t>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4"/>
          <w:lang w:eastAsia="en-US"/>
        </w:rPr>
        <w:t xml:space="preserve"> </w:t>
      </w:r>
      <w:r w:rsidRPr="003E1D5A">
        <w:rPr>
          <w:rFonts w:eastAsia="Calibri" w:cs="Calibri"/>
          <w:spacing w:val="-1"/>
          <w:lang w:eastAsia="en-US"/>
        </w:rPr>
        <w:t>es</w:t>
      </w:r>
      <w:r w:rsidRPr="003E1D5A">
        <w:rPr>
          <w:rFonts w:eastAsia="Calibri" w:cs="Calibri"/>
          <w:lang w:eastAsia="en-US"/>
        </w:rPr>
        <w:t>z</w:t>
      </w:r>
      <w:r w:rsidRPr="003E1D5A">
        <w:rPr>
          <w:rFonts w:eastAsia="Calibri" w:cs="Calibri"/>
          <w:spacing w:val="1"/>
          <w:lang w:eastAsia="en-US"/>
        </w:rPr>
        <w:t>k</w:t>
      </w:r>
      <w:r w:rsidRPr="003E1D5A">
        <w:rPr>
          <w:rFonts w:eastAsia="Calibri" w:cs="Calibri"/>
          <w:lang w:eastAsia="en-US"/>
        </w:rPr>
        <w:t>öz</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az</w:t>
      </w:r>
      <w:r w:rsidRPr="003E1D5A">
        <w:rPr>
          <w:rFonts w:eastAsia="Calibri" w:cs="Calibri"/>
          <w:spacing w:val="14"/>
          <w:lang w:eastAsia="en-US"/>
        </w:rPr>
        <w:t xml:space="preserve"> </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bb</w:t>
      </w:r>
      <w:r w:rsidRPr="003E1D5A">
        <w:rPr>
          <w:rFonts w:eastAsia="Calibri" w:cs="Calibri"/>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8"/>
          <w:lang w:eastAsia="en-US"/>
        </w:rPr>
        <w:t xml:space="preserve"> </w:t>
      </w:r>
      <w:r w:rsidRPr="003E1D5A">
        <w:rPr>
          <w:rFonts w:eastAsia="Calibri" w:cs="Calibri"/>
          <w:lang w:eastAsia="en-US"/>
        </w:rPr>
        <w:t>is k</w:t>
      </w:r>
      <w:r w:rsidRPr="003E1D5A">
        <w:rPr>
          <w:rFonts w:eastAsia="Calibri" w:cs="Calibri"/>
          <w:spacing w:val="1"/>
          <w:lang w:eastAsia="en-US"/>
        </w:rPr>
        <w:t>ap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2"/>
          <w:lang w:eastAsia="en-US"/>
        </w:rPr>
        <w:t>é</w:t>
      </w:r>
      <w:r w:rsidRPr="003E1D5A">
        <w:rPr>
          <w:rFonts w:eastAsia="Calibri" w:cs="Calibri"/>
          <w:lang w:eastAsia="en-US"/>
        </w:rPr>
        <w:t xml:space="preserve">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ámv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lang w:eastAsia="en-US"/>
        </w:rPr>
        <w:t>e</w:t>
      </w:r>
      <w:r w:rsidRPr="003E1D5A">
        <w:rPr>
          <w:rFonts w:eastAsia="Calibri" w:cs="Calibri"/>
          <w:spacing w:val="-1"/>
          <w:lang w:eastAsia="en-US"/>
        </w:rPr>
        <w:t>l</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r</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okra,</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4"/>
          <w:lang w:eastAsia="en-US"/>
        </w:rPr>
        <w:t xml:space="preserve"> </w:t>
      </w:r>
      <w:r w:rsidRPr="003E1D5A">
        <w:rPr>
          <w:rFonts w:eastAsia="Calibri" w:cs="Calibri"/>
          <w:lang w:eastAsia="en-US"/>
        </w:rPr>
        <w:t>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2"/>
          <w:lang w:eastAsia="en-US"/>
        </w:rPr>
        <w:t>r</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me</w:t>
      </w:r>
      <w:r w:rsidRPr="003E1D5A">
        <w:rPr>
          <w:rFonts w:eastAsia="Calibri" w:cs="Calibri"/>
          <w:lang w:eastAsia="en-US"/>
        </w:rPr>
        <w:t>c</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izm</w:t>
      </w:r>
      <w:r w:rsidRPr="003E1D5A">
        <w:rPr>
          <w:rFonts w:eastAsia="Calibri" w:cs="Calibri"/>
          <w:spacing w:val="3"/>
          <w:lang w:eastAsia="en-US"/>
        </w:rPr>
        <w:t>u</w:t>
      </w:r>
      <w:r w:rsidRPr="003E1D5A">
        <w:rPr>
          <w:rFonts w:eastAsia="Calibri" w:cs="Calibri"/>
          <w:spacing w:val="-1"/>
          <w:lang w:eastAsia="en-US"/>
        </w:rPr>
        <w:t>s</w:t>
      </w:r>
      <w:r w:rsidRPr="003E1D5A">
        <w:rPr>
          <w:rFonts w:eastAsia="Calibri" w:cs="Calibri"/>
          <w:lang w:eastAsia="en-US"/>
        </w:rPr>
        <w:t>okra.</w:t>
      </w:r>
    </w:p>
    <w:p w14:paraId="0A65BD0F" w14:textId="77777777" w:rsidR="00785AC1" w:rsidRPr="003E1D5A" w:rsidRDefault="00785AC1" w:rsidP="00785AC1">
      <w:pPr>
        <w:widowControl w:val="0"/>
        <w:spacing w:before="6" w:after="0" w:line="240" w:lineRule="exact"/>
        <w:jc w:val="left"/>
        <w:rPr>
          <w:rFonts w:eastAsia="Calibri" w:cs="Calibri"/>
          <w:lang w:eastAsia="en-US"/>
        </w:rPr>
      </w:pPr>
    </w:p>
    <w:p w14:paraId="7C12921B" w14:textId="78CFF79D"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 xml:space="preserve">Jelen útmutató a </w:t>
      </w:r>
      <w:r w:rsidR="005B146C" w:rsidRPr="005B146C">
        <w:rPr>
          <w:rFonts w:eastAsia="Calibri" w:cs="Calibri"/>
          <w:lang w:eastAsia="en-US"/>
        </w:rPr>
        <w:t>biztosítási tevékenységről</w:t>
      </w:r>
      <w:r w:rsidR="005B146C">
        <w:rPr>
          <w:rFonts w:eastAsia="Calibri" w:cs="Calibri"/>
          <w:lang w:eastAsia="en-US"/>
        </w:rPr>
        <w:t xml:space="preserve"> szóló</w:t>
      </w:r>
      <w:r w:rsidR="005B146C" w:rsidRPr="005B146C">
        <w:t xml:space="preserve"> </w:t>
      </w:r>
      <w:r w:rsidR="005B146C" w:rsidRPr="005B146C">
        <w:rPr>
          <w:rFonts w:eastAsia="Calibri" w:cs="Calibri"/>
          <w:lang w:eastAsia="en-US"/>
        </w:rPr>
        <w:t xml:space="preserve">2014. évi LXXXVIII. törvény </w:t>
      </w:r>
      <w:r w:rsidR="005B146C">
        <w:rPr>
          <w:rFonts w:eastAsia="Calibri" w:cs="Calibri"/>
          <w:lang w:eastAsia="en-US"/>
        </w:rPr>
        <w:t>(</w:t>
      </w:r>
      <w:r w:rsidRPr="00874140">
        <w:rPr>
          <w:rFonts w:eastAsia="Calibri" w:cs="Calibri"/>
          <w:b/>
          <w:bCs/>
          <w:lang w:eastAsia="en-US"/>
        </w:rPr>
        <w:t>Bit.</w:t>
      </w:r>
      <w:r w:rsidR="005B146C">
        <w:rPr>
          <w:rFonts w:eastAsia="Calibri" w:cs="Calibri"/>
          <w:lang w:eastAsia="en-US"/>
        </w:rPr>
        <w:t>)</w:t>
      </w:r>
      <w:r w:rsidRPr="003E1D5A">
        <w:rPr>
          <w:rFonts w:eastAsia="Calibri" w:cs="Calibri"/>
          <w:lang w:eastAsia="en-US"/>
        </w:rPr>
        <w:t xml:space="preserve"> </w:t>
      </w:r>
      <w:r w:rsidRPr="00763724">
        <w:rPr>
          <w:rFonts w:eastAsia="Calibri" w:cs="Calibri"/>
          <w:lang w:eastAsia="en-US"/>
        </w:rPr>
        <w:t xml:space="preserve">286. § és a 423. § (2) bekezdése és az MNB tv. 43. § (2) bekezdés </w:t>
      </w:r>
      <w:r w:rsidR="00EB5CB4">
        <w:rPr>
          <w:rFonts w:eastAsia="Calibri" w:cs="Calibri"/>
          <w:lang w:eastAsia="en-US"/>
        </w:rPr>
        <w:t>t</w:t>
      </w:r>
      <w:r w:rsidRPr="00763724">
        <w:rPr>
          <w:rFonts w:eastAsia="Calibri" w:cs="Calibri"/>
          <w:lang w:eastAsia="en-US"/>
        </w:rPr>
        <w:t>) pontja alapján</w:t>
      </w:r>
      <w:r w:rsidRPr="003E1D5A">
        <w:rPr>
          <w:rFonts w:eastAsia="Calibri" w:cs="Calibri"/>
          <w:spacing w:val="23"/>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w:t>
      </w:r>
      <w:r w:rsidRPr="003E1D5A">
        <w:rPr>
          <w:rFonts w:eastAsia="Calibri" w:cs="Calibri"/>
          <w:spacing w:val="2"/>
          <w:lang w:eastAsia="en-US"/>
        </w:rPr>
        <w:t>t</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 illetve kiegészítő biztosításközvetítői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gre</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os</w:t>
      </w:r>
      <w:r w:rsidRPr="003E1D5A">
        <w:rPr>
          <w:rFonts w:eastAsia="Calibri" w:cs="Calibri"/>
          <w:spacing w:val="6"/>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w:t>
      </w:r>
      <w:r w:rsidRPr="003E1D5A">
        <w:rPr>
          <w:rFonts w:eastAsia="Calibri" w:cs="Calibri"/>
          <w:spacing w:val="7"/>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kr</w:t>
      </w:r>
      <w:r w:rsidRPr="003E1D5A">
        <w:rPr>
          <w:rFonts w:eastAsia="Calibri" w:cs="Calibri"/>
          <w:spacing w:val="3"/>
          <w:lang w:eastAsia="en-US"/>
        </w:rPr>
        <w:t>ő</w:t>
      </w:r>
      <w:r w:rsidRPr="003E1D5A">
        <w:rPr>
          <w:rFonts w:eastAsia="Calibri" w:cs="Calibri"/>
          <w:lang w:eastAsia="en-US"/>
        </w:rPr>
        <w:t>l ad</w:t>
      </w:r>
      <w:r w:rsidRPr="003E1D5A">
        <w:rPr>
          <w:rFonts w:eastAsia="Calibri" w:cs="Calibri"/>
          <w:spacing w:val="12"/>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1"/>
          <w:lang w:eastAsia="en-US"/>
        </w:rPr>
        <w:t>á</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5"/>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ly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za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7"/>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ral</w:t>
      </w:r>
      <w:r w:rsidRPr="003E1D5A">
        <w:rPr>
          <w:rFonts w:eastAsia="Calibri" w:cs="Calibri"/>
          <w:spacing w:val="5"/>
          <w:lang w:eastAsia="en-US"/>
        </w:rPr>
        <w:t xml:space="preserve"> </w:t>
      </w:r>
      <w:r w:rsidRPr="003E1D5A">
        <w:rPr>
          <w:rFonts w:eastAsia="Calibri" w:cs="Calibri"/>
          <w:lang w:eastAsia="en-US"/>
        </w:rPr>
        <w:t>go</w:t>
      </w:r>
      <w:r w:rsidRPr="003E1D5A">
        <w:rPr>
          <w:rFonts w:eastAsia="Calibri" w:cs="Calibri"/>
          <w:spacing w:val="1"/>
          <w:lang w:eastAsia="en-US"/>
        </w:rPr>
        <w:t>od</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7"/>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2"/>
          <w:lang w:eastAsia="en-US"/>
        </w:rPr>
        <w:t>k</w:t>
      </w:r>
      <w:r w:rsidRPr="003E1D5A">
        <w:rPr>
          <w:rFonts w:eastAsia="Calibri" w:cs="Calibri"/>
          <w:lang w:eastAsia="en-US"/>
        </w:rPr>
        <w:t>at i</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spacing w:val="-1"/>
          <w:lang w:eastAsia="en-US"/>
        </w:rPr>
        <w:t>se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az</w:t>
      </w:r>
      <w:r w:rsidRPr="003E1D5A">
        <w:rPr>
          <w:rFonts w:eastAsia="Calibri" w:cs="Calibri"/>
          <w:spacing w:val="6"/>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5"/>
          <w:lang w:eastAsia="en-US"/>
        </w:rPr>
        <w:t xml:space="preserve">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p</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7"/>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gállami</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ó</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 xml:space="preserve"> </w:t>
      </w:r>
      <w:r w:rsidRPr="003E1D5A">
        <w:rPr>
          <w:rFonts w:eastAsia="Calibri" w:cs="Calibri"/>
          <w:lang w:eastAsia="en-US"/>
        </w:rPr>
        <w:t>(</w:t>
      </w:r>
      <w:r w:rsidRPr="003E1D5A">
        <w:rPr>
          <w:rFonts w:eastAsia="Calibri" w:cs="Calibri"/>
          <w:spacing w:val="3"/>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9"/>
          <w:lang w:eastAsia="en-US"/>
        </w:rPr>
        <w:t xml:space="preserve"> </w:t>
      </w:r>
      <w:r w:rsidRPr="003E1D5A">
        <w:rPr>
          <w:rFonts w:eastAsia="Calibri" w:cs="Calibri"/>
          <w:lang w:eastAsia="en-US"/>
        </w:rPr>
        <w:t>kiegészítő biztosításközvetítővel)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em</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0"/>
          <w:lang w:eastAsia="en-US"/>
        </w:rPr>
        <w:t>n</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lang w:eastAsia="en-US"/>
        </w:rPr>
        <w:t>A g</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ral</w:t>
      </w:r>
      <w:r w:rsidRPr="003E1D5A">
        <w:rPr>
          <w:rFonts w:eastAsia="Calibri" w:cs="Calibri"/>
          <w:spacing w:val="6"/>
          <w:lang w:eastAsia="en-US"/>
        </w:rPr>
        <w:t xml:space="preserve"> </w:t>
      </w:r>
      <w:r w:rsidRPr="003E1D5A">
        <w:rPr>
          <w:rFonts w:eastAsia="Calibri" w:cs="Calibri"/>
          <w:lang w:eastAsia="en-US"/>
        </w:rPr>
        <w:t>go</w:t>
      </w:r>
      <w:r w:rsidRPr="003E1D5A">
        <w:rPr>
          <w:rFonts w:eastAsia="Calibri" w:cs="Calibri"/>
          <w:spacing w:val="1"/>
          <w:lang w:eastAsia="en-US"/>
        </w:rPr>
        <w:t>o</w:t>
      </w:r>
      <w:r w:rsidRPr="003E1D5A">
        <w:rPr>
          <w:rFonts w:eastAsia="Calibri" w:cs="Calibri"/>
          <w:lang w:eastAsia="en-US"/>
        </w:rPr>
        <w:t>d</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ogal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w:t>
      </w:r>
      <w:r w:rsidRPr="003E1D5A">
        <w:rPr>
          <w:rFonts w:eastAsia="Calibri" w:cs="Calibri"/>
          <w:spacing w:val="-2"/>
          <w:lang w:eastAsia="en-US"/>
        </w:rPr>
        <w:t>z</w:t>
      </w:r>
      <w:r w:rsidRPr="003E1D5A">
        <w:rPr>
          <w:rFonts w:eastAsia="Calibri" w:cs="Calibri"/>
          <w:lang w:eastAsia="en-US"/>
        </w:rPr>
        <w:t>ására az</w:t>
      </w:r>
      <w:r w:rsidRPr="003E1D5A">
        <w:rPr>
          <w:rFonts w:eastAsia="Calibri" w:cs="Calibri"/>
          <w:spacing w:val="11"/>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4"/>
          <w:lang w:eastAsia="en-US"/>
        </w:rPr>
        <w:t xml:space="preserve"> </w:t>
      </w:r>
      <w:r w:rsidRPr="003E1D5A">
        <w:rPr>
          <w:rFonts w:eastAsia="Calibri" w:cs="Calibri"/>
          <w:lang w:eastAsia="en-US"/>
        </w:rPr>
        <w:t>Bizo</w:t>
      </w:r>
      <w:r w:rsidRPr="003E1D5A">
        <w:rPr>
          <w:rFonts w:eastAsia="Calibri" w:cs="Calibri"/>
          <w:spacing w:val="1"/>
          <w:lang w:eastAsia="en-US"/>
        </w:rPr>
        <w:t>t</w:t>
      </w:r>
      <w:r w:rsidRPr="003E1D5A">
        <w:rPr>
          <w:rFonts w:eastAsia="Calibri" w:cs="Calibri"/>
          <w:lang w:eastAsia="en-US"/>
        </w:rPr>
        <w:t>t</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s</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 xml:space="preserve">ás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a</w:t>
      </w:r>
      <w:r w:rsidRPr="003E1D5A">
        <w:rPr>
          <w:rFonts w:eastAsia="Calibri" w:cs="Calibri"/>
          <w:spacing w:val="1"/>
          <w:lang w:eastAsia="en-US"/>
        </w:rPr>
        <w:t>d</w:t>
      </w:r>
      <w:r w:rsidRPr="003E1D5A">
        <w:rPr>
          <w:rFonts w:eastAsia="Calibri" w:cs="Calibri"/>
          <w:spacing w:val="-1"/>
          <w:lang w:eastAsia="en-US"/>
        </w:rPr>
        <w:t>s</w:t>
      </w:r>
      <w:r w:rsidRPr="003E1D5A">
        <w:rPr>
          <w:rFonts w:eastAsia="Calibri" w:cs="Calibri"/>
          <w:lang w:eastAsia="en-US"/>
        </w:rPr>
        <w:t>ága</w:t>
      </w:r>
      <w:r w:rsidRPr="003E1D5A">
        <w:rPr>
          <w:rFonts w:eastAsia="Calibri" w:cs="Calibri"/>
          <w:spacing w:val="3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3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2"/>
          <w:lang w:eastAsia="en-US"/>
        </w:rPr>
        <w:t>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30"/>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lang w:eastAsia="en-US"/>
        </w:rPr>
        <w:t>or</w:t>
      </w:r>
      <w:r w:rsidRPr="003E1D5A">
        <w:rPr>
          <w:rFonts w:eastAsia="Calibri" w:cs="Calibri"/>
          <w:spacing w:val="2"/>
          <w:lang w:eastAsia="en-US"/>
        </w:rPr>
        <w:t>r</w:t>
      </w:r>
      <w:r w:rsidRPr="003E1D5A">
        <w:rPr>
          <w:rFonts w:eastAsia="Calibri" w:cs="Calibri"/>
          <w:lang w:eastAsia="en-US"/>
        </w:rPr>
        <w:t>a</w:t>
      </w:r>
      <w:r w:rsidRPr="003E1D5A">
        <w:rPr>
          <w:rFonts w:eastAsia="Calibri" w:cs="Calibri"/>
          <w:spacing w:val="32"/>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31"/>
          <w:lang w:eastAsia="en-US"/>
        </w:rPr>
        <w:t xml:space="preserve"> </w:t>
      </w:r>
      <w:r w:rsidRPr="003E1D5A">
        <w:rPr>
          <w:rFonts w:eastAsia="Calibri" w:cs="Calibri"/>
          <w:spacing w:val="-1"/>
          <w:lang w:eastAsia="en-US"/>
        </w:rPr>
        <w:t>é</w:t>
      </w:r>
      <w:r w:rsidRPr="003E1D5A">
        <w:rPr>
          <w:rFonts w:eastAsia="Calibri" w:cs="Calibri"/>
          <w:lang w:eastAsia="en-US"/>
        </w:rPr>
        <w:t>rtel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2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r</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32"/>
          <w:lang w:eastAsia="en-US"/>
        </w:rPr>
        <w:t xml:space="preserve"> </w:t>
      </w:r>
      <w:r w:rsidRPr="003E1D5A">
        <w:rPr>
          <w:rFonts w:eastAsia="Calibri" w:cs="Calibri"/>
          <w:lang w:eastAsia="en-US"/>
        </w:rPr>
        <w:t>ki</w:t>
      </w:r>
      <w:r w:rsidRPr="003E1D5A">
        <w:rPr>
          <w:rFonts w:eastAsia="Calibri" w:cs="Calibri"/>
          <w:spacing w:val="1"/>
          <w:lang w:eastAsia="en-US"/>
        </w:rPr>
        <w:t>ad</w:t>
      </w:r>
      <w:r w:rsidRPr="003E1D5A">
        <w:rPr>
          <w:rFonts w:eastAsia="Calibri" w:cs="Calibri"/>
          <w:lang w:eastAsia="en-US"/>
        </w:rPr>
        <w:t>ott</w:t>
      </w:r>
      <w:r w:rsidRPr="003E1D5A">
        <w:rPr>
          <w:rFonts w:eastAsia="Calibri" w:cs="Calibri"/>
          <w:spacing w:val="33"/>
          <w:lang w:eastAsia="en-US"/>
        </w:rPr>
        <w:t xml:space="preserve"> </w:t>
      </w:r>
      <w:r w:rsidRPr="003E1D5A">
        <w:rPr>
          <w:rFonts w:eastAsia="Calibri" w:cs="Calibri"/>
          <w:lang w:eastAsia="en-US"/>
        </w:rPr>
        <w:t>200</w:t>
      </w:r>
      <w:r w:rsidRPr="003E1D5A">
        <w:rPr>
          <w:rFonts w:eastAsia="Calibri" w:cs="Calibri"/>
          <w:spacing w:val="-1"/>
          <w:lang w:eastAsia="en-US"/>
        </w:rPr>
        <w:t>0</w:t>
      </w:r>
      <w:r w:rsidRPr="003E1D5A">
        <w:rPr>
          <w:rFonts w:eastAsia="Calibri" w:cs="Calibri"/>
          <w:lang w:eastAsia="en-US"/>
        </w:rPr>
        <w:t xml:space="preserve">/C </w:t>
      </w:r>
      <w:r w:rsidRPr="003E1D5A">
        <w:rPr>
          <w:rFonts w:eastAsia="Calibri" w:cs="Calibri"/>
          <w:position w:val="1"/>
          <w:lang w:eastAsia="en-US"/>
        </w:rPr>
        <w:t>43/</w:t>
      </w:r>
      <w:r w:rsidRPr="003E1D5A">
        <w:rPr>
          <w:rFonts w:eastAsia="Calibri" w:cs="Calibri"/>
          <w:spacing w:val="-1"/>
          <w:position w:val="1"/>
          <w:lang w:eastAsia="en-US"/>
        </w:rPr>
        <w:t>0</w:t>
      </w:r>
      <w:r w:rsidRPr="003E1D5A">
        <w:rPr>
          <w:rFonts w:eastAsia="Calibri" w:cs="Calibri"/>
          <w:position w:val="1"/>
          <w:lang w:eastAsia="en-US"/>
        </w:rPr>
        <w:t>3.</w:t>
      </w:r>
      <w:r w:rsidRPr="003E1D5A">
        <w:rPr>
          <w:rFonts w:eastAsia="Calibri" w:cs="Calibri"/>
          <w:spacing w:val="12"/>
          <w:position w:val="1"/>
          <w:lang w:eastAsia="en-US"/>
        </w:rPr>
        <w:t xml:space="preserve"> </w:t>
      </w:r>
      <w:r w:rsidRPr="003E1D5A">
        <w:rPr>
          <w:rFonts w:eastAsia="Calibri" w:cs="Calibri"/>
          <w:spacing w:val="1"/>
          <w:position w:val="1"/>
          <w:lang w:eastAsia="en-US"/>
        </w:rPr>
        <w:t>b</w:t>
      </w:r>
      <w:r w:rsidRPr="003E1D5A">
        <w:rPr>
          <w:rFonts w:eastAsia="Calibri" w:cs="Calibri"/>
          <w:position w:val="1"/>
          <w:lang w:eastAsia="en-US"/>
        </w:rPr>
        <w:t>iz</w:t>
      </w:r>
      <w:r w:rsidRPr="003E1D5A">
        <w:rPr>
          <w:rFonts w:eastAsia="Calibri" w:cs="Calibri"/>
          <w:spacing w:val="1"/>
          <w:position w:val="1"/>
          <w:lang w:eastAsia="en-US"/>
        </w:rPr>
        <w:t>o</w:t>
      </w:r>
      <w:r w:rsidRPr="003E1D5A">
        <w:rPr>
          <w:rFonts w:eastAsia="Calibri" w:cs="Calibri"/>
          <w:position w:val="1"/>
          <w:lang w:eastAsia="en-US"/>
        </w:rPr>
        <w:t>t</w:t>
      </w:r>
      <w:r w:rsidRPr="003E1D5A">
        <w:rPr>
          <w:rFonts w:eastAsia="Calibri" w:cs="Calibri"/>
          <w:spacing w:val="3"/>
          <w:position w:val="1"/>
          <w:lang w:eastAsia="en-US"/>
        </w:rPr>
        <w:t>t</w:t>
      </w:r>
      <w:r w:rsidRPr="003E1D5A">
        <w:rPr>
          <w:rFonts w:eastAsia="Calibri" w:cs="Calibri"/>
          <w:spacing w:val="-1"/>
          <w:position w:val="1"/>
          <w:lang w:eastAsia="en-US"/>
        </w:rPr>
        <w:t>s</w:t>
      </w:r>
      <w:r w:rsidRPr="003E1D5A">
        <w:rPr>
          <w:rFonts w:eastAsia="Calibri" w:cs="Calibri"/>
          <w:position w:val="1"/>
          <w:lang w:eastAsia="en-US"/>
        </w:rPr>
        <w:t xml:space="preserve">ági </w:t>
      </w:r>
      <w:r w:rsidRPr="003E1D5A">
        <w:rPr>
          <w:rFonts w:eastAsia="Calibri" w:cs="Calibri"/>
          <w:spacing w:val="1"/>
          <w:position w:val="1"/>
          <w:lang w:eastAsia="en-US"/>
        </w:rPr>
        <w:t>„É</w:t>
      </w:r>
      <w:r w:rsidRPr="003E1D5A">
        <w:rPr>
          <w:rFonts w:eastAsia="Calibri" w:cs="Calibri"/>
          <w:position w:val="1"/>
          <w:lang w:eastAsia="en-US"/>
        </w:rPr>
        <w:t>rte</w:t>
      </w:r>
      <w:r w:rsidRPr="003E1D5A">
        <w:rPr>
          <w:rFonts w:eastAsia="Calibri" w:cs="Calibri"/>
          <w:spacing w:val="2"/>
          <w:position w:val="1"/>
          <w:lang w:eastAsia="en-US"/>
        </w:rPr>
        <w:t>l</w:t>
      </w:r>
      <w:r w:rsidRPr="003E1D5A">
        <w:rPr>
          <w:rFonts w:eastAsia="Calibri" w:cs="Calibri"/>
          <w:spacing w:val="-1"/>
          <w:position w:val="1"/>
          <w:lang w:eastAsia="en-US"/>
        </w:rPr>
        <w:t>me</w:t>
      </w:r>
      <w:r w:rsidRPr="003E1D5A">
        <w:rPr>
          <w:rFonts w:eastAsia="Calibri" w:cs="Calibri"/>
          <w:position w:val="1"/>
          <w:lang w:eastAsia="en-US"/>
        </w:rPr>
        <w:t>ző Kö</w:t>
      </w:r>
      <w:r w:rsidRPr="003E1D5A">
        <w:rPr>
          <w:rFonts w:eastAsia="Calibri" w:cs="Calibri"/>
          <w:spacing w:val="1"/>
          <w:position w:val="1"/>
          <w:lang w:eastAsia="en-US"/>
        </w:rPr>
        <w:t>z</w:t>
      </w:r>
      <w:r w:rsidRPr="003E1D5A">
        <w:rPr>
          <w:rFonts w:eastAsia="Calibri" w:cs="Calibri"/>
          <w:position w:val="1"/>
          <w:lang w:eastAsia="en-US"/>
        </w:rPr>
        <w:t>l</w:t>
      </w:r>
      <w:r w:rsidRPr="003E1D5A">
        <w:rPr>
          <w:rFonts w:eastAsia="Calibri" w:cs="Calibri"/>
          <w:spacing w:val="1"/>
          <w:position w:val="1"/>
          <w:lang w:eastAsia="en-US"/>
        </w:rPr>
        <w:t>e</w:t>
      </w:r>
      <w:r w:rsidRPr="003E1D5A">
        <w:rPr>
          <w:rFonts w:eastAsia="Calibri" w:cs="Calibri"/>
          <w:spacing w:val="-1"/>
          <w:position w:val="1"/>
          <w:lang w:eastAsia="en-US"/>
        </w:rPr>
        <w:t>mé</w:t>
      </w:r>
      <w:r w:rsidRPr="003E1D5A">
        <w:rPr>
          <w:rFonts w:eastAsia="Calibri" w:cs="Calibri"/>
          <w:spacing w:val="1"/>
          <w:position w:val="1"/>
          <w:lang w:eastAsia="en-US"/>
        </w:rPr>
        <w:t>ny</w:t>
      </w:r>
      <w:r w:rsidRPr="003E1D5A">
        <w:rPr>
          <w:rFonts w:eastAsia="Calibri" w:cs="Calibri"/>
          <w:spacing w:val="4"/>
          <w:position w:val="1"/>
          <w:lang w:eastAsia="en-US"/>
        </w:rPr>
        <w:t>”</w:t>
      </w:r>
      <w:r w:rsidRPr="003E1D5A">
        <w:rPr>
          <w:rFonts w:eastAsia="Calibri" w:cs="Calibri"/>
          <w:spacing w:val="-1"/>
          <w:position w:val="1"/>
          <w:lang w:eastAsia="en-US"/>
        </w:rPr>
        <w:t>-é</w:t>
      </w:r>
      <w:r w:rsidRPr="003E1D5A">
        <w:rPr>
          <w:rFonts w:eastAsia="Calibri" w:cs="Calibri"/>
          <w:spacing w:val="3"/>
          <w:position w:val="1"/>
          <w:lang w:eastAsia="en-US"/>
        </w:rPr>
        <w:t>b</w:t>
      </w:r>
      <w:r w:rsidRPr="003E1D5A">
        <w:rPr>
          <w:rFonts w:eastAsia="Calibri" w:cs="Calibri"/>
          <w:spacing w:val="-1"/>
          <w:position w:val="1"/>
          <w:lang w:eastAsia="en-US"/>
        </w:rPr>
        <w:t>e</w:t>
      </w:r>
      <w:r w:rsidRPr="003E1D5A">
        <w:rPr>
          <w:rFonts w:eastAsia="Calibri" w:cs="Calibri"/>
          <w:position w:val="1"/>
          <w:lang w:eastAsia="en-US"/>
        </w:rPr>
        <w:t>n</w:t>
      </w:r>
      <w:r w:rsidRPr="003E1D5A">
        <w:rPr>
          <w:rFonts w:eastAsia="Calibri" w:cs="Calibri"/>
          <w:spacing w:val="4"/>
          <w:position w:val="1"/>
          <w:lang w:eastAsia="en-US"/>
        </w:rPr>
        <w:t xml:space="preserve"> </w:t>
      </w:r>
      <w:r w:rsidRPr="003E1D5A">
        <w:rPr>
          <w:rFonts w:eastAsia="Calibri" w:cs="Calibri"/>
          <w:position w:val="1"/>
          <w:lang w:eastAsia="en-US"/>
        </w:rPr>
        <w:t>(</w:t>
      </w:r>
      <w:r w:rsidRPr="003E1D5A">
        <w:rPr>
          <w:rFonts w:eastAsia="Calibri" w:cs="Calibri"/>
          <w:spacing w:val="-1"/>
          <w:position w:val="1"/>
          <w:lang w:eastAsia="en-US"/>
        </w:rPr>
        <w:t>C</w:t>
      </w:r>
      <w:r w:rsidRPr="003E1D5A">
        <w:rPr>
          <w:rFonts w:eastAsia="Calibri" w:cs="Calibri"/>
          <w:spacing w:val="3"/>
          <w:position w:val="1"/>
          <w:lang w:eastAsia="en-US"/>
        </w:rPr>
        <w:t>o</w:t>
      </w:r>
      <w:r w:rsidRPr="003E1D5A">
        <w:rPr>
          <w:rFonts w:eastAsia="Calibri" w:cs="Calibri"/>
          <w:spacing w:val="-1"/>
          <w:position w:val="1"/>
          <w:lang w:eastAsia="en-US"/>
        </w:rPr>
        <w:t>m</w:t>
      </w:r>
      <w:r w:rsidRPr="003E1D5A">
        <w:rPr>
          <w:rFonts w:eastAsia="Calibri" w:cs="Calibri"/>
          <w:spacing w:val="2"/>
          <w:position w:val="1"/>
          <w:lang w:eastAsia="en-US"/>
        </w:rPr>
        <w:t>i</w:t>
      </w:r>
      <w:r w:rsidRPr="003E1D5A">
        <w:rPr>
          <w:rFonts w:eastAsia="Calibri" w:cs="Calibri"/>
          <w:spacing w:val="-1"/>
          <w:position w:val="1"/>
          <w:lang w:eastAsia="en-US"/>
        </w:rPr>
        <w:t>ss</w:t>
      </w:r>
      <w:r w:rsidRPr="003E1D5A">
        <w:rPr>
          <w:rFonts w:eastAsia="Calibri" w:cs="Calibri"/>
          <w:position w:val="1"/>
          <w:lang w:eastAsia="en-US"/>
        </w:rPr>
        <w:t>i</w:t>
      </w:r>
      <w:r w:rsidRPr="003E1D5A">
        <w:rPr>
          <w:rFonts w:eastAsia="Calibri" w:cs="Calibri"/>
          <w:spacing w:val="3"/>
          <w:position w:val="1"/>
          <w:lang w:eastAsia="en-US"/>
        </w:rPr>
        <w:t>o</w:t>
      </w:r>
      <w:r w:rsidRPr="003E1D5A">
        <w:rPr>
          <w:rFonts w:eastAsia="Calibri" w:cs="Calibri"/>
          <w:position w:val="1"/>
          <w:lang w:eastAsia="en-US"/>
        </w:rPr>
        <w:t>n I</w:t>
      </w:r>
      <w:r w:rsidRPr="003E1D5A">
        <w:rPr>
          <w:rFonts w:eastAsia="Calibri" w:cs="Calibri"/>
          <w:spacing w:val="1"/>
          <w:position w:val="1"/>
          <w:lang w:eastAsia="en-US"/>
        </w:rPr>
        <w:t>n</w:t>
      </w:r>
      <w:r w:rsidRPr="003E1D5A">
        <w:rPr>
          <w:rFonts w:eastAsia="Calibri" w:cs="Calibri"/>
          <w:position w:val="1"/>
          <w:lang w:eastAsia="en-US"/>
        </w:rPr>
        <w:t>ter</w:t>
      </w:r>
      <w:r w:rsidRPr="003E1D5A">
        <w:rPr>
          <w:rFonts w:eastAsia="Calibri" w:cs="Calibri"/>
          <w:spacing w:val="1"/>
          <w:position w:val="1"/>
          <w:lang w:eastAsia="en-US"/>
        </w:rPr>
        <w:t>p</w:t>
      </w:r>
      <w:r w:rsidRPr="003E1D5A">
        <w:rPr>
          <w:rFonts w:eastAsia="Calibri" w:cs="Calibri"/>
          <w:position w:val="1"/>
          <w:lang w:eastAsia="en-US"/>
        </w:rPr>
        <w:t>r</w:t>
      </w:r>
      <w:r w:rsidRPr="003E1D5A">
        <w:rPr>
          <w:rFonts w:eastAsia="Calibri" w:cs="Calibri"/>
          <w:spacing w:val="-1"/>
          <w:position w:val="1"/>
          <w:lang w:eastAsia="en-US"/>
        </w:rPr>
        <w:t>e</w:t>
      </w:r>
      <w:r w:rsidRPr="003E1D5A">
        <w:rPr>
          <w:rFonts w:eastAsia="Calibri" w:cs="Calibri"/>
          <w:position w:val="1"/>
          <w:lang w:eastAsia="en-US"/>
        </w:rPr>
        <w:t>t</w:t>
      </w:r>
      <w:r w:rsidRPr="003E1D5A">
        <w:rPr>
          <w:rFonts w:eastAsia="Calibri" w:cs="Calibri"/>
          <w:spacing w:val="1"/>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v</w:t>
      </w:r>
      <w:r w:rsidRPr="003E1D5A">
        <w:rPr>
          <w:rFonts w:eastAsia="Calibri" w:cs="Calibri"/>
          <w:position w:val="1"/>
          <w:lang w:eastAsia="en-US"/>
        </w:rPr>
        <w:t>e C</w:t>
      </w:r>
      <w:r w:rsidRPr="003E1D5A">
        <w:rPr>
          <w:rFonts w:eastAsia="Calibri" w:cs="Calibri"/>
          <w:spacing w:val="2"/>
          <w:position w:val="1"/>
          <w:lang w:eastAsia="en-US"/>
        </w:rPr>
        <w:t>o</w:t>
      </w:r>
      <w:r w:rsidRPr="003E1D5A">
        <w:rPr>
          <w:rFonts w:eastAsia="Calibri" w:cs="Calibri"/>
          <w:spacing w:val="-1"/>
          <w:position w:val="1"/>
          <w:lang w:eastAsia="en-US"/>
        </w:rPr>
        <w:t>mm</w:t>
      </w:r>
      <w:r w:rsidRPr="003E1D5A">
        <w:rPr>
          <w:rFonts w:eastAsia="Calibri" w:cs="Calibri"/>
          <w:spacing w:val="1"/>
          <w:position w:val="1"/>
          <w:lang w:eastAsia="en-US"/>
        </w:rPr>
        <w:t>un</w:t>
      </w:r>
      <w:r w:rsidRPr="003E1D5A">
        <w:rPr>
          <w:rFonts w:eastAsia="Calibri" w:cs="Calibri"/>
          <w:position w:val="1"/>
          <w:lang w:eastAsia="en-US"/>
        </w:rPr>
        <w:t>ic</w:t>
      </w:r>
      <w:r w:rsidRPr="003E1D5A">
        <w:rPr>
          <w:rFonts w:eastAsia="Calibri" w:cs="Calibri"/>
          <w:spacing w:val="2"/>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o</w:t>
      </w:r>
      <w:r w:rsidRPr="003E1D5A">
        <w:rPr>
          <w:rFonts w:eastAsia="Calibri" w:cs="Calibri"/>
          <w:position w:val="1"/>
          <w:lang w:eastAsia="en-US"/>
        </w:rPr>
        <w:t>n</w:t>
      </w:r>
      <w:r w:rsidRPr="003E1D5A">
        <w:rPr>
          <w:rFonts w:eastAsia="Calibri" w:cs="Calibri"/>
          <w:spacing w:val="5"/>
          <w:position w:val="1"/>
          <w:lang w:eastAsia="en-US"/>
        </w:rPr>
        <w:t xml:space="preserve"> </w:t>
      </w:r>
      <w:r w:rsidRPr="003E1D5A">
        <w:rPr>
          <w:rFonts w:eastAsia="Calibri" w:cs="Calibri"/>
          <w:position w:val="1"/>
          <w:lang w:eastAsia="en-US"/>
        </w:rPr>
        <w:t>on Fr</w:t>
      </w:r>
      <w:r w:rsidRPr="003E1D5A">
        <w:rPr>
          <w:rFonts w:eastAsia="Calibri" w:cs="Calibri"/>
          <w:spacing w:val="-1"/>
          <w:position w:val="1"/>
          <w:lang w:eastAsia="en-US"/>
        </w:rPr>
        <w:t>ee</w:t>
      </w:r>
      <w:r w:rsidRPr="003E1D5A">
        <w:rPr>
          <w:rFonts w:eastAsia="Calibri" w:cs="Calibri"/>
          <w:spacing w:val="1"/>
          <w:position w:val="1"/>
          <w:lang w:eastAsia="en-US"/>
        </w:rPr>
        <w:t>d</w:t>
      </w:r>
      <w:r w:rsidRPr="003E1D5A">
        <w:rPr>
          <w:rFonts w:eastAsia="Calibri" w:cs="Calibri"/>
          <w:spacing w:val="3"/>
          <w:position w:val="1"/>
          <w:lang w:eastAsia="en-US"/>
        </w:rPr>
        <w:t>o</w:t>
      </w:r>
      <w:r w:rsidRPr="003E1D5A">
        <w:rPr>
          <w:rFonts w:eastAsia="Calibri" w:cs="Calibri"/>
          <w:position w:val="1"/>
          <w:lang w:eastAsia="en-US"/>
        </w:rPr>
        <w:t>m to</w:t>
      </w:r>
      <w:r w:rsidRPr="003E1D5A">
        <w:rPr>
          <w:rFonts w:eastAsia="Calibri" w:cs="Calibri"/>
          <w:lang w:eastAsia="en-US"/>
        </w:rPr>
        <w:t xml:space="preserve"> </w:t>
      </w:r>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d</w:t>
      </w:r>
      <w:r w:rsidRPr="003E1D5A">
        <w:rPr>
          <w:rFonts w:eastAsia="Calibri" w:cs="Calibri"/>
          <w:lang w:eastAsia="en-US"/>
        </w:rPr>
        <w:t>e</w:t>
      </w:r>
      <w:r w:rsidRPr="003E1D5A">
        <w:rPr>
          <w:rFonts w:eastAsia="Calibri" w:cs="Calibri"/>
          <w:spacing w:val="-7"/>
          <w:lang w:eastAsia="en-US"/>
        </w:rPr>
        <w:t xml:space="preserve"> </w:t>
      </w:r>
      <w:r w:rsidRPr="003E1D5A">
        <w:rPr>
          <w:rFonts w:eastAsia="Calibri" w:cs="Calibri"/>
          <w:spacing w:val="2"/>
          <w:lang w:eastAsia="en-US"/>
        </w:rPr>
        <w:t>s</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lang w:eastAsia="en-US"/>
        </w:rPr>
        <w:t>ic</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7"/>
          <w:lang w:eastAsia="en-US"/>
        </w:rPr>
        <w:t xml:space="preserve"> </w:t>
      </w:r>
      <w:r w:rsidRPr="003E1D5A">
        <w:rPr>
          <w:rFonts w:eastAsia="Calibri" w:cs="Calibri"/>
          <w:spacing w:val="1"/>
          <w:lang w:eastAsia="en-US"/>
        </w:rPr>
        <w:t>an</w:t>
      </w:r>
      <w:r w:rsidRPr="003E1D5A">
        <w:rPr>
          <w:rFonts w:eastAsia="Calibri" w:cs="Calibri"/>
          <w:lang w:eastAsia="en-US"/>
        </w:rPr>
        <w:t>d</w:t>
      </w:r>
      <w:r w:rsidRPr="003E1D5A">
        <w:rPr>
          <w:rFonts w:eastAsia="Calibri" w:cs="Calibri"/>
          <w:spacing w:val="-2"/>
          <w:lang w:eastAsia="en-US"/>
        </w:rPr>
        <w:t xml:space="preserve"> </w:t>
      </w:r>
      <w:r w:rsidRPr="003E1D5A">
        <w:rPr>
          <w:rFonts w:eastAsia="Calibri" w:cs="Calibri"/>
          <w:spacing w:val="1"/>
          <w:lang w:eastAsia="en-US"/>
        </w:rPr>
        <w:t>th</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gen</w:t>
      </w:r>
      <w:r w:rsidRPr="003E1D5A">
        <w:rPr>
          <w:rFonts w:eastAsia="Calibri" w:cs="Calibri"/>
          <w:spacing w:val="2"/>
          <w:lang w:eastAsia="en-US"/>
        </w:rPr>
        <w:t>e</w:t>
      </w:r>
      <w:r w:rsidRPr="003E1D5A">
        <w:rPr>
          <w:rFonts w:eastAsia="Calibri" w:cs="Calibri"/>
          <w:lang w:eastAsia="en-US"/>
        </w:rPr>
        <w:t>ral</w:t>
      </w:r>
      <w:r w:rsidRPr="003E1D5A">
        <w:rPr>
          <w:rFonts w:eastAsia="Calibri" w:cs="Calibri"/>
          <w:spacing w:val="-6"/>
          <w:lang w:eastAsia="en-US"/>
        </w:rPr>
        <w:t xml:space="preserve"> </w:t>
      </w:r>
      <w:r w:rsidRPr="003E1D5A">
        <w:rPr>
          <w:rFonts w:eastAsia="Calibri" w:cs="Calibri"/>
          <w:lang w:eastAsia="en-US"/>
        </w:rPr>
        <w:t>g</w:t>
      </w:r>
      <w:r w:rsidRPr="003E1D5A">
        <w:rPr>
          <w:rFonts w:eastAsia="Calibri" w:cs="Calibri"/>
          <w:spacing w:val="1"/>
          <w:lang w:eastAsia="en-US"/>
        </w:rPr>
        <w:t>o</w:t>
      </w:r>
      <w:r w:rsidRPr="003E1D5A">
        <w:rPr>
          <w:rFonts w:eastAsia="Calibri" w:cs="Calibri"/>
          <w:lang w:eastAsia="en-US"/>
        </w:rPr>
        <w:t>od</w:t>
      </w:r>
      <w:r w:rsidRPr="003E1D5A">
        <w:rPr>
          <w:rFonts w:eastAsia="Calibri" w:cs="Calibri"/>
          <w:spacing w:val="-3"/>
          <w:lang w:eastAsia="en-US"/>
        </w:rPr>
        <w:t xml:space="preserve"> </w:t>
      </w:r>
      <w:r w:rsidRPr="003E1D5A">
        <w:rPr>
          <w:rFonts w:eastAsia="Calibri" w:cs="Calibri"/>
          <w:lang w:eastAsia="en-US"/>
        </w:rPr>
        <w:t>in</w:t>
      </w:r>
      <w:r w:rsidRPr="003E1D5A">
        <w:rPr>
          <w:rFonts w:eastAsia="Calibri" w:cs="Calibri"/>
          <w:spacing w:val="-1"/>
          <w:lang w:eastAsia="en-US"/>
        </w:rPr>
        <w:t xml:space="preserve"> </w:t>
      </w:r>
      <w:r w:rsidRPr="003E1D5A">
        <w:rPr>
          <w:rFonts w:eastAsia="Calibri" w:cs="Calibri"/>
          <w:spacing w:val="1"/>
          <w:lang w:eastAsia="en-US"/>
        </w:rPr>
        <w:t>th</w:t>
      </w:r>
      <w:r w:rsidRPr="003E1D5A">
        <w:rPr>
          <w:rFonts w:eastAsia="Calibri" w:cs="Calibri"/>
          <w:lang w:eastAsia="en-US"/>
        </w:rPr>
        <w:t>e</w:t>
      </w:r>
      <w:r w:rsidRPr="003E1D5A">
        <w:rPr>
          <w:rFonts w:eastAsia="Calibri" w:cs="Calibri"/>
          <w:spacing w:val="1"/>
          <w:lang w:eastAsia="en-US"/>
        </w:rPr>
        <w:t xml:space="preserve"> </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ra</w:t>
      </w:r>
      <w:r w:rsidRPr="003E1D5A">
        <w:rPr>
          <w:rFonts w:eastAsia="Calibri" w:cs="Calibri"/>
          <w:spacing w:val="1"/>
          <w:lang w:eastAsia="en-US"/>
        </w:rPr>
        <w:t>n</w:t>
      </w:r>
      <w:r w:rsidRPr="003E1D5A">
        <w:rPr>
          <w:rFonts w:eastAsia="Calibri" w:cs="Calibri"/>
          <w:lang w:eastAsia="en-US"/>
        </w:rPr>
        <w:t>ce</w:t>
      </w:r>
      <w:r w:rsidRPr="003E1D5A">
        <w:rPr>
          <w:rFonts w:eastAsia="Calibri" w:cs="Calibri"/>
          <w:spacing w:val="-9"/>
          <w:lang w:eastAsia="en-US"/>
        </w:rPr>
        <w:t xml:space="preserve"> </w:t>
      </w:r>
      <w:r w:rsidRPr="003E1D5A">
        <w:rPr>
          <w:rFonts w:eastAsia="Calibri" w:cs="Calibri"/>
          <w:lang w:eastAsia="en-US"/>
        </w:rPr>
        <w:t>s</w:t>
      </w:r>
      <w:r w:rsidRPr="003E1D5A">
        <w:rPr>
          <w:rFonts w:eastAsia="Calibri" w:cs="Calibri"/>
          <w:spacing w:val="-1"/>
          <w:lang w:eastAsia="en-US"/>
        </w:rPr>
        <w:t>e</w:t>
      </w:r>
      <w:r w:rsidRPr="003E1D5A">
        <w:rPr>
          <w:rFonts w:eastAsia="Calibri" w:cs="Calibri"/>
          <w:lang w:eastAsia="en-US"/>
        </w:rPr>
        <w:t>c</w:t>
      </w:r>
      <w:r w:rsidRPr="003E1D5A">
        <w:rPr>
          <w:rFonts w:eastAsia="Calibri" w:cs="Calibri"/>
          <w:spacing w:val="2"/>
          <w:lang w:eastAsia="en-US"/>
        </w:rPr>
        <w:t>t</w:t>
      </w:r>
      <w:r w:rsidRPr="003E1D5A">
        <w:rPr>
          <w:rFonts w:eastAsia="Calibri" w:cs="Calibri"/>
          <w:lang w:eastAsia="en-US"/>
        </w:rPr>
        <w:t>or)</w:t>
      </w:r>
      <w:r w:rsidRPr="003E1D5A">
        <w:rPr>
          <w:rFonts w:eastAsia="Calibri" w:cs="Calibri"/>
          <w:spacing w:val="-5"/>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lt</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or.</w:t>
      </w:r>
    </w:p>
    <w:p w14:paraId="6F7C15B5" w14:textId="77777777" w:rsidR="00785AC1" w:rsidRPr="003E1D5A" w:rsidRDefault="00785AC1" w:rsidP="00785AC1">
      <w:pPr>
        <w:widowControl w:val="0"/>
        <w:spacing w:after="0" w:line="240" w:lineRule="auto"/>
        <w:ind w:left="116" w:right="60"/>
        <w:rPr>
          <w:rFonts w:eastAsia="Calibri" w:cs="Calibri"/>
          <w:lang w:eastAsia="en-US"/>
        </w:rPr>
      </w:pPr>
    </w:p>
    <w:p w14:paraId="0659C35C" w14:textId="7B450352"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Az</w:t>
      </w:r>
      <w:r w:rsidRPr="003E1D5A">
        <w:rPr>
          <w:rFonts w:eastAsia="Calibri" w:cs="Calibri"/>
          <w:spacing w:val="4"/>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 xml:space="preserve">B,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w:t>
      </w:r>
      <w:r w:rsidRPr="003E1D5A">
        <w:rPr>
          <w:rFonts w:eastAsia="Calibri" w:cs="Calibri"/>
          <w:spacing w:val="2"/>
          <w:lang w:eastAsia="en-US"/>
        </w:rPr>
        <w:t>l</w:t>
      </w:r>
      <w:r w:rsidRPr="003E1D5A">
        <w:rPr>
          <w:rFonts w:eastAsia="Calibri" w:cs="Calibri"/>
          <w:lang w:eastAsia="en-US"/>
        </w:rPr>
        <w:t>am</w:t>
      </w:r>
      <w:r w:rsidRPr="003E1D5A">
        <w:rPr>
          <w:rFonts w:eastAsia="Calibri" w:cs="Calibri"/>
          <w:spacing w:val="-2"/>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ga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zett</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
          <w:lang w:eastAsia="en-US"/>
        </w:rPr>
        <w:t xml:space="preserve"> 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9"/>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 xml:space="preserve">s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yü</w:t>
      </w:r>
      <w:r w:rsidRPr="003E1D5A">
        <w:rPr>
          <w:rFonts w:eastAsia="Calibri" w:cs="Calibri"/>
          <w:lang w:eastAsia="en-US"/>
        </w:rPr>
        <w:t>t</w:t>
      </w:r>
      <w:r w:rsidRPr="003E1D5A">
        <w:rPr>
          <w:rFonts w:eastAsia="Calibri" w:cs="Calibri"/>
          <w:spacing w:val="1"/>
          <w:lang w:eastAsia="en-US"/>
        </w:rPr>
        <w:t>t</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ödv</w:t>
      </w:r>
      <w:r w:rsidRPr="003E1D5A">
        <w:rPr>
          <w:rFonts w:eastAsia="Calibri" w:cs="Calibri"/>
          <w:lang w:eastAsia="en-US"/>
        </w:rPr>
        <w:t>e</w:t>
      </w:r>
      <w:r w:rsidRPr="003E1D5A">
        <w:rPr>
          <w:rFonts w:eastAsia="Calibri" w:cs="Calibri"/>
          <w:spacing w:val="5"/>
          <w:lang w:eastAsia="en-US"/>
        </w:rPr>
        <w:t xml:space="preserve"> </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
          <w:lang w:eastAsia="en-US"/>
        </w:rPr>
        <w:t>s</w:t>
      </w:r>
      <w:r w:rsidRPr="003E1D5A">
        <w:rPr>
          <w:rFonts w:eastAsia="Calibri" w:cs="Calibri"/>
          <w:lang w:eastAsia="en-US"/>
        </w:rPr>
        <w:t>or</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9"/>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0"/>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ásár</w:t>
      </w:r>
      <w:r w:rsidRPr="003E1D5A">
        <w:rPr>
          <w:rFonts w:eastAsia="Calibri" w:cs="Calibri"/>
          <w:spacing w:val="1"/>
          <w:lang w:eastAsia="en-US"/>
        </w:rPr>
        <w:t>a</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spacing w:val="-1"/>
          <w:lang w:eastAsia="en-US"/>
        </w:rPr>
        <w:t>f</w:t>
      </w:r>
      <w:r w:rsidRPr="003E1D5A">
        <w:rPr>
          <w:rFonts w:eastAsia="Calibri" w:cs="Calibri"/>
          <w:lang w:eastAsia="en-US"/>
        </w:rPr>
        <w:t>og</w:t>
      </w:r>
      <w:r w:rsidRPr="003E1D5A">
        <w:rPr>
          <w:rFonts w:eastAsia="Calibri" w:cs="Calibri"/>
          <w:spacing w:val="1"/>
          <w:lang w:eastAsia="en-US"/>
        </w:rPr>
        <w:t>y</w:t>
      </w:r>
      <w:r w:rsidRPr="003E1D5A">
        <w:rPr>
          <w:rFonts w:eastAsia="Calibri" w:cs="Calibri"/>
          <w:lang w:eastAsia="en-US"/>
        </w:rPr>
        <w:t>as</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vé</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em</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 xml:space="preserve">a </w:t>
      </w:r>
      <w:r w:rsidRPr="003E1D5A">
        <w:rPr>
          <w:rFonts w:eastAsia="Calibri" w:cs="Calibri"/>
          <w:spacing w:val="1"/>
          <w:lang w:eastAsia="en-US"/>
        </w:rPr>
        <w:t>p</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aszke</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 xml:space="preserve">re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lang w:eastAsia="en-US"/>
        </w:rPr>
        <w:t>Bit.</w:t>
      </w:r>
      <w:r w:rsidRPr="003E1D5A">
        <w:rPr>
          <w:rFonts w:eastAsia="Calibri" w:cs="Calibri"/>
          <w:spacing w:val="9"/>
          <w:lang w:eastAsia="en-US"/>
        </w:rPr>
        <w:t xml:space="preserve"> </w:t>
      </w:r>
      <w:r w:rsidRPr="003E1D5A">
        <w:rPr>
          <w:rFonts w:eastAsia="Calibri" w:cs="Calibri"/>
          <w:lang w:eastAsia="en-US"/>
        </w:rPr>
        <w:t>288.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0"/>
          <w:lang w:eastAsia="en-US"/>
        </w:rPr>
        <w:t xml:space="preserve"> </w:t>
      </w:r>
      <w:r w:rsidRPr="003E1D5A">
        <w:rPr>
          <w:rFonts w:eastAsia="Calibri" w:cs="Calibri"/>
          <w:lang w:eastAsia="en-US"/>
        </w:rPr>
        <w:t>– a biztosítási és viszontbiztosítási üzleti tevékenység megkezdéséről és gyakorlásáról szóló 2009/138/EK irányelvben (Szolvencia II)</w:t>
      </w:r>
      <w:r w:rsidRPr="003E1D5A">
        <w:rPr>
          <w:rFonts w:eastAsia="Calibri" w:cs="Calibri"/>
          <w:spacing w:val="35"/>
          <w:lang w:eastAsia="en-US"/>
        </w:rPr>
        <w:t xml:space="preserve"> </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tett</w:t>
      </w:r>
      <w:r w:rsidRPr="003E1D5A">
        <w:rPr>
          <w:rFonts w:eastAsia="Calibri" w:cs="Calibri"/>
          <w:spacing w:val="38"/>
          <w:lang w:eastAsia="en-US"/>
        </w:rPr>
        <w:t xml:space="preserve"> </w:t>
      </w:r>
      <w:r w:rsidRPr="003E1D5A">
        <w:rPr>
          <w:rFonts w:eastAsia="Calibri" w:cs="Calibri"/>
          <w:spacing w:val="2"/>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2"/>
          <w:lang w:eastAsia="en-US"/>
        </w:rPr>
        <w:t xml:space="preserve"> </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2"/>
          <w:lang w:eastAsia="en-US"/>
        </w:rPr>
        <w:t xml:space="preserve"> </w:t>
      </w:r>
      <w:r w:rsidRPr="003E1D5A">
        <w:rPr>
          <w:rFonts w:eastAsia="Calibri" w:cs="Calibri"/>
          <w:lang w:eastAsia="en-US"/>
        </w:rPr>
        <w:t>–</w:t>
      </w:r>
      <w:r w:rsidRPr="003E1D5A">
        <w:rPr>
          <w:rFonts w:eastAsia="Calibri" w:cs="Calibri"/>
          <w:spacing w:val="44"/>
          <w:lang w:eastAsia="en-US"/>
        </w:rPr>
        <w:t xml:space="preserve"> </w:t>
      </w:r>
      <w:r w:rsidRPr="003E1D5A">
        <w:rPr>
          <w:rFonts w:eastAsia="Calibri" w:cs="Calibri"/>
          <w:spacing w:val="1"/>
          <w:lang w:eastAsia="en-US"/>
        </w:rPr>
        <w:t>a</w:t>
      </w:r>
      <w:r w:rsidRPr="003E1D5A">
        <w:rPr>
          <w:rFonts w:eastAsia="Calibri" w:cs="Calibri"/>
          <w:lang w:eastAsia="en-US"/>
        </w:rPr>
        <w:t>z 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42"/>
          <w:lang w:eastAsia="en-US"/>
        </w:rPr>
        <w:t xml:space="preserve"> </w:t>
      </w:r>
      <w:r w:rsidRPr="003E1D5A">
        <w:rPr>
          <w:rFonts w:eastAsia="Calibri" w:cs="Calibri"/>
          <w:spacing w:val="1"/>
          <w:lang w:eastAsia="en-US"/>
        </w:rPr>
        <w:t>ne</w:t>
      </w:r>
      <w:r w:rsidRPr="003E1D5A">
        <w:rPr>
          <w:rFonts w:eastAsia="Calibri" w:cs="Calibri"/>
          <w:lang w:eastAsia="en-US"/>
        </w:rPr>
        <w:t>m</w:t>
      </w:r>
      <w:r w:rsidRPr="003E1D5A">
        <w:rPr>
          <w:rFonts w:eastAsia="Calibri" w:cs="Calibri"/>
          <w:spacing w:val="42"/>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36"/>
          <w:lang w:eastAsia="en-US"/>
        </w:rPr>
        <w:t xml:space="preserve"> </w:t>
      </w:r>
      <w:r w:rsidRPr="003E1D5A">
        <w:rPr>
          <w:rFonts w:eastAsia="Calibri" w:cs="Calibri"/>
          <w:lang w:eastAsia="en-US"/>
        </w:rPr>
        <w:t>kér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41"/>
          <w:lang w:eastAsia="en-US"/>
        </w:rPr>
        <w:t xml:space="preserve"> </w:t>
      </w:r>
      <w:r w:rsidRPr="003E1D5A">
        <w:rPr>
          <w:rFonts w:eastAsia="Calibri" w:cs="Calibri"/>
          <w:lang w:eastAsia="en-US"/>
        </w:rPr>
        <w:t xml:space="preserve">a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he</w:t>
      </w:r>
      <w:r w:rsidRPr="003E1D5A">
        <w:rPr>
          <w:rFonts w:eastAsia="Calibri" w:cs="Calibri"/>
          <w:lang w:eastAsia="en-US"/>
        </w:rPr>
        <w:t>l</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7"/>
          <w:lang w:eastAsia="en-US"/>
        </w:rPr>
        <w:t>á</w:t>
      </w:r>
      <w:r w:rsidRPr="003E1D5A">
        <w:rPr>
          <w:rFonts w:eastAsia="Calibri" w:cs="Calibri"/>
          <w:lang w:eastAsia="en-US"/>
        </w:rPr>
        <w:t xml:space="preserve">gi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001C735D" w:rsidRPr="001C735D">
        <w:rPr>
          <w:rFonts w:eastAsia="Calibri" w:cs="Calibri"/>
          <w:lang w:eastAsia="en-US"/>
        </w:rPr>
        <w:t xml:space="preserve">, vagy a Magyarországon határon átnyúló szolgáltatás keretében végzett tevékenységével összefüggésben a másik tagállamban székhellyel rendelkező biztosítótól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lang w:eastAsia="en-US"/>
        </w:rPr>
        <w:t>terj</w:t>
      </w:r>
      <w:r w:rsidRPr="003E1D5A">
        <w:rPr>
          <w:rFonts w:eastAsia="Calibri" w:cs="Calibri"/>
          <w:spacing w:val="2"/>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kről</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1"/>
          <w:lang w:eastAsia="en-US"/>
        </w:rPr>
        <w:t xml:space="preserve"> </w:t>
      </w:r>
      <w:r w:rsidRPr="003E1D5A">
        <w:rPr>
          <w:rFonts w:eastAsia="Calibri" w:cs="Calibri"/>
          <w:spacing w:val="3"/>
          <w:lang w:eastAsia="en-US"/>
        </w:rPr>
        <w:t>ö</w:t>
      </w:r>
      <w:r w:rsidRPr="003E1D5A">
        <w:rPr>
          <w:rFonts w:eastAsia="Calibri" w:cs="Calibri"/>
          <w:spacing w:val="-1"/>
          <w:lang w:eastAsia="en-US"/>
        </w:rPr>
        <w:t>ss</w:t>
      </w:r>
      <w:r w:rsidRPr="003E1D5A">
        <w:rPr>
          <w:rFonts w:eastAsia="Calibri" w:cs="Calibri"/>
          <w:spacing w:val="3"/>
          <w:lang w:eastAsia="en-US"/>
        </w:rPr>
        <w:t>z</w:t>
      </w:r>
      <w:r w:rsidRPr="003E1D5A">
        <w:rPr>
          <w:rFonts w:eastAsia="Calibri" w:cs="Calibri"/>
          <w:spacing w:val="-1"/>
          <w:lang w:eastAsia="en-US"/>
        </w:rPr>
        <w:t>ef</w:t>
      </w:r>
      <w:r w:rsidRPr="003E1D5A">
        <w:rPr>
          <w:rFonts w:eastAsia="Calibri" w:cs="Calibri"/>
          <w:spacing w:val="1"/>
          <w:lang w:eastAsia="en-US"/>
        </w:rPr>
        <w:t>ü</w:t>
      </w:r>
      <w:r w:rsidRPr="003E1D5A">
        <w:rPr>
          <w:rFonts w:eastAsia="Calibri" w:cs="Calibri"/>
          <w:lang w:eastAsia="en-US"/>
        </w:rPr>
        <w:t>ggő</w:t>
      </w:r>
      <w:r w:rsidRPr="003E1D5A">
        <w:rPr>
          <w:rFonts w:eastAsia="Calibri" w:cs="Calibri"/>
          <w:spacing w:val="6"/>
          <w:lang w:eastAsia="en-US"/>
        </w:rPr>
        <w:t xml:space="preserve"> </w:t>
      </w:r>
      <w:r w:rsidRPr="003E1D5A">
        <w:rPr>
          <w:rFonts w:eastAsia="Calibri" w:cs="Calibri"/>
          <w:spacing w:val="1"/>
          <w:lang w:eastAsia="en-US"/>
        </w:rPr>
        <w:t>d</w:t>
      </w:r>
      <w:r w:rsidRPr="003E1D5A">
        <w:rPr>
          <w:rFonts w:eastAsia="Calibri" w:cs="Calibri"/>
          <w:lang w:eastAsia="en-US"/>
        </w:rPr>
        <w:t>ok</w:t>
      </w:r>
      <w:r w:rsidRPr="003E1D5A">
        <w:rPr>
          <w:rFonts w:eastAsia="Calibri" w:cs="Calibri"/>
          <w:spacing w:val="1"/>
          <w:lang w:eastAsia="en-US"/>
        </w:rPr>
        <w:t>um</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u</w:t>
      </w:r>
      <w:r w:rsidRPr="003E1D5A">
        <w:rPr>
          <w:rFonts w:eastAsia="Calibri" w:cs="Calibri"/>
          <w:spacing w:val="-1"/>
          <w:lang w:eastAsia="en-US"/>
        </w:rPr>
        <w:t>m</w:t>
      </w:r>
      <w:r w:rsidRPr="003E1D5A">
        <w:rPr>
          <w:rFonts w:eastAsia="Calibri" w:cs="Calibri"/>
          <w:lang w:eastAsia="en-US"/>
        </w:rPr>
        <w:t>okról a</w:t>
      </w:r>
      <w:r w:rsidRPr="003E1D5A">
        <w:rPr>
          <w:rFonts w:eastAsia="Calibri" w:cs="Calibri"/>
          <w:spacing w:val="1"/>
          <w:lang w:eastAsia="en-US"/>
        </w:rPr>
        <w:t>nn</w:t>
      </w:r>
      <w:r w:rsidRPr="003E1D5A">
        <w:rPr>
          <w:rFonts w:eastAsia="Calibri" w:cs="Calibri"/>
          <w:lang w:eastAsia="en-US"/>
        </w:rPr>
        <w:t>ak</w:t>
      </w:r>
      <w:r w:rsidRPr="003E1D5A">
        <w:rPr>
          <w:rFonts w:eastAsia="Calibri" w:cs="Calibri"/>
          <w:spacing w:val="11"/>
          <w:lang w:eastAsia="en-US"/>
        </w:rPr>
        <w:t xml:space="preserve"> </w:t>
      </w:r>
      <w:r w:rsidRPr="003E1D5A">
        <w:rPr>
          <w:rFonts w:eastAsia="Calibri" w:cs="Calibri"/>
          <w:lang w:eastAsia="en-US"/>
        </w:rPr>
        <w:t>igazolá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3"/>
          <w:lang w:eastAsia="en-US"/>
        </w:rPr>
        <w:t>o</w:t>
      </w:r>
      <w:r w:rsidRPr="003E1D5A">
        <w:rPr>
          <w:rFonts w:eastAsia="Calibri" w:cs="Calibri"/>
          <w:lang w:eastAsia="en-US"/>
        </w:rPr>
        <w:t>gy</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2"/>
          <w:lang w:eastAsia="en-US"/>
        </w:rPr>
        <w:t xml:space="preserve">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6"/>
          <w:lang w:eastAsia="en-US"/>
        </w:rPr>
        <w:t xml:space="preserve"> </w:t>
      </w:r>
      <w:r w:rsidR="001C735D" w:rsidRPr="001C735D">
        <w:rPr>
          <w:rFonts w:eastAsia="Calibri" w:cs="Calibri"/>
          <w:spacing w:val="-1"/>
          <w:lang w:eastAsia="en-US"/>
        </w:rPr>
        <w:t>a biztosítási szerződésekre vonatkozó jogszabályoknak</w:t>
      </w:r>
      <w:r w:rsidRPr="003E1D5A">
        <w:rPr>
          <w:rFonts w:eastAsia="Calibri" w:cs="Calibri"/>
          <w:lang w:eastAsia="en-US"/>
        </w:rPr>
        <w:t>. Az</w:t>
      </w:r>
      <w:r w:rsidRPr="003E1D5A">
        <w:rPr>
          <w:rFonts w:eastAsia="Calibri" w:cs="Calibri"/>
          <w:spacing w:val="1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spacing w:val="1"/>
          <w:lang w:eastAsia="en-US"/>
        </w:rPr>
        <w:t>v</w:t>
      </w:r>
      <w:r w:rsidRPr="003E1D5A">
        <w:rPr>
          <w:rFonts w:eastAsia="Calibri" w:cs="Calibri"/>
          <w:lang w:eastAsia="en-US"/>
        </w:rPr>
        <w:t>iz</w:t>
      </w:r>
      <w:r w:rsidRPr="003E1D5A">
        <w:rPr>
          <w:rFonts w:eastAsia="Calibri" w:cs="Calibri"/>
          <w:spacing w:val="-1"/>
          <w:lang w:eastAsia="en-US"/>
        </w:rPr>
        <w:t>s</w:t>
      </w:r>
      <w:r w:rsidRPr="003E1D5A">
        <w:rPr>
          <w:rFonts w:eastAsia="Calibri" w:cs="Calibri"/>
          <w:lang w:eastAsia="en-US"/>
        </w:rPr>
        <w:t>gálja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j</w:t>
      </w:r>
      <w:r w:rsidRPr="003E1D5A">
        <w:rPr>
          <w:rFonts w:eastAsia="Calibri" w:cs="Calibri"/>
          <w:spacing w:val="5"/>
          <w:lang w:eastAsia="en-US"/>
        </w:rPr>
        <w:t>a</w:t>
      </w:r>
      <w:r w:rsidRPr="003E1D5A">
        <w:rPr>
          <w:rFonts w:eastAsia="Calibri" w:cs="Calibri"/>
          <w:spacing w:val="1"/>
          <w:lang w:eastAsia="en-US"/>
        </w:rPr>
        <w:t>-</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3"/>
          <w:lang w:eastAsia="en-US"/>
        </w:rPr>
        <w:t>z</w:t>
      </w:r>
      <w:r w:rsidRPr="003E1D5A">
        <w:rPr>
          <w:rFonts w:eastAsia="Calibri" w:cs="Calibri"/>
          <w:spacing w:val="-1"/>
          <w:lang w:eastAsia="en-US"/>
        </w:rPr>
        <w:t>m</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s</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terro</w:t>
      </w:r>
      <w:r w:rsidRPr="003E1D5A">
        <w:rPr>
          <w:rFonts w:eastAsia="Calibri" w:cs="Calibri"/>
          <w:spacing w:val="3"/>
          <w:lang w:eastAsia="en-US"/>
        </w:rPr>
        <w:t>r</w:t>
      </w:r>
      <w:r w:rsidRPr="003E1D5A">
        <w:rPr>
          <w:rFonts w:eastAsia="Calibri" w:cs="Calibri"/>
          <w:lang w:eastAsia="en-US"/>
        </w:rPr>
        <w:t xml:space="preserve">izmus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zír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11"/>
          <w:lang w:eastAsia="en-US"/>
        </w:rPr>
        <w:t xml:space="preserve"> </w:t>
      </w:r>
      <w:r w:rsidRPr="003E1D5A">
        <w:rPr>
          <w:rFonts w:eastAsia="Calibri" w:cs="Calibri"/>
          <w:spacing w:val="2"/>
          <w:lang w:eastAsia="en-US"/>
        </w:rPr>
        <w:t>m</w:t>
      </w:r>
      <w:r w:rsidRPr="003E1D5A">
        <w:rPr>
          <w:rFonts w:eastAsia="Calibri" w:cs="Calibri"/>
          <w:spacing w:val="-1"/>
          <w:lang w:eastAsia="en-US"/>
        </w:rPr>
        <w:t>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8"/>
          <w:lang w:eastAsia="en-US"/>
        </w:rPr>
        <w:t xml:space="preserve"> </w:t>
      </w:r>
      <w:r w:rsidRPr="003E1D5A">
        <w:rPr>
          <w:rFonts w:eastAsia="Calibri" w:cs="Calibri"/>
          <w:lang w:eastAsia="en-US"/>
        </w:rPr>
        <w:t>és</w:t>
      </w:r>
      <w:r w:rsidRPr="003E1D5A">
        <w:rPr>
          <w:rFonts w:eastAsia="Calibri" w:cs="Calibri"/>
          <w:spacing w:val="-1"/>
          <w:lang w:eastAsia="en-US"/>
        </w:rPr>
        <w:t xml:space="preserve"> me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w:t>
      </w:r>
      <w:r w:rsidRPr="003E1D5A">
        <w:rPr>
          <w:rFonts w:eastAsia="Calibri" w:cs="Calibri"/>
          <w:spacing w:val="-1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ke</w:t>
      </w:r>
      <w:r w:rsidRPr="003E1D5A">
        <w:rPr>
          <w:rFonts w:eastAsia="Calibri" w:cs="Calibri"/>
          <w:spacing w:val="5"/>
          <w:lang w:eastAsia="en-US"/>
        </w:rPr>
        <w:t>t</w:t>
      </w:r>
      <w:r w:rsidRPr="003E1D5A">
        <w:rPr>
          <w:rFonts w:eastAsia="Calibri" w:cs="Calibri"/>
          <w:lang w:eastAsia="en-US"/>
        </w:rPr>
        <w:t>.</w:t>
      </w:r>
    </w:p>
    <w:p w14:paraId="3CA8449D"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1E5D0A9D" w14:textId="0EDA14FC" w:rsidR="00785AC1" w:rsidRPr="00FB3409" w:rsidRDefault="00785AC1" w:rsidP="0028397A">
      <w:pPr>
        <w:pStyle w:val="ListParagraph"/>
        <w:widowControl w:val="0"/>
        <w:numPr>
          <w:ilvl w:val="1"/>
          <w:numId w:val="19"/>
        </w:numPr>
        <w:spacing w:after="0" w:line="240" w:lineRule="auto"/>
        <w:ind w:right="26"/>
        <w:jc w:val="left"/>
        <w:rPr>
          <w:rFonts w:eastAsia="Calibri" w:cs="Calibri"/>
          <w:b/>
          <w:bCs/>
          <w:lang w:eastAsia="en-US"/>
        </w:rPr>
      </w:pPr>
      <w:r w:rsidRPr="003E1D5A">
        <w:rPr>
          <w:rFonts w:eastAsia="Calibri" w:cs="Calibri"/>
          <w:b/>
          <w:bCs/>
          <w:lang w:eastAsia="en-US"/>
        </w:rPr>
        <w:t>A</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ó</w:t>
      </w:r>
      <w:r w:rsidRPr="003E1D5A">
        <w:rPr>
          <w:rFonts w:eastAsia="Calibri" w:cs="Calibri"/>
          <w:b/>
          <w:bCs/>
          <w:lang w:eastAsia="en-US"/>
        </w:rPr>
        <w:t>,</w:t>
      </w:r>
      <w:r w:rsidRPr="0028397A">
        <w:rPr>
          <w:rFonts w:eastAsia="Calibri" w:cs="Calibri"/>
          <w:b/>
          <w:bCs/>
          <w:lang w:eastAsia="en-US"/>
        </w:rPr>
        <w:t xml:space="preserve"> ill</w:t>
      </w:r>
      <w:r w:rsidRPr="003E1D5A">
        <w:rPr>
          <w:rFonts w:eastAsia="Calibri" w:cs="Calibri"/>
          <w:b/>
          <w:bCs/>
          <w:lang w:eastAsia="en-US"/>
        </w:rPr>
        <w:t>etve</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á</w:t>
      </w:r>
      <w:r w:rsidRPr="003E1D5A">
        <w:rPr>
          <w:rFonts w:eastAsia="Calibri" w:cs="Calibri"/>
          <w:b/>
          <w:bCs/>
          <w:lang w:eastAsia="en-US"/>
        </w:rPr>
        <w:t>sk</w:t>
      </w:r>
      <w:r w:rsidRPr="0028397A">
        <w:rPr>
          <w:rFonts w:eastAsia="Calibri" w:cs="Calibri"/>
          <w:b/>
          <w:bCs/>
          <w:lang w:eastAsia="en-US"/>
        </w:rPr>
        <w:t>ö</w:t>
      </w:r>
      <w:r w:rsidRPr="003E1D5A">
        <w:rPr>
          <w:rFonts w:eastAsia="Calibri" w:cs="Calibri"/>
          <w:b/>
          <w:bCs/>
          <w:lang w:eastAsia="en-US"/>
        </w:rPr>
        <w:t>zvetítő</w:t>
      </w:r>
      <w:r w:rsidRPr="0028397A">
        <w:rPr>
          <w:rFonts w:eastAsia="Calibri" w:cs="Calibri"/>
          <w:b/>
          <w:bCs/>
          <w:lang w:eastAsia="en-US"/>
        </w:rPr>
        <w:t xml:space="preserve"> m</w:t>
      </w:r>
      <w:r w:rsidRPr="003E1D5A">
        <w:rPr>
          <w:rFonts w:eastAsia="Calibri" w:cs="Calibri"/>
          <w:b/>
          <w:bCs/>
          <w:lang w:eastAsia="en-US"/>
        </w:rPr>
        <w:t>a</w:t>
      </w:r>
      <w:r w:rsidRPr="0028397A">
        <w:rPr>
          <w:rFonts w:eastAsia="Calibri" w:cs="Calibri"/>
          <w:b/>
          <w:bCs/>
          <w:lang w:eastAsia="en-US"/>
        </w:rPr>
        <w:t>gy</w:t>
      </w:r>
      <w:r w:rsidRPr="003E1D5A">
        <w:rPr>
          <w:rFonts w:eastAsia="Calibri" w:cs="Calibri"/>
          <w:b/>
          <w:bCs/>
          <w:lang w:eastAsia="en-US"/>
        </w:rPr>
        <w:t>a</w:t>
      </w:r>
      <w:r w:rsidRPr="0028397A">
        <w:rPr>
          <w:rFonts w:eastAsia="Calibri" w:cs="Calibri"/>
          <w:b/>
          <w:bCs/>
          <w:lang w:eastAsia="en-US"/>
        </w:rPr>
        <w:t>ror</w:t>
      </w:r>
      <w:r w:rsidRPr="003E1D5A">
        <w:rPr>
          <w:rFonts w:eastAsia="Calibri" w:cs="Calibri"/>
          <w:b/>
          <w:bCs/>
          <w:lang w:eastAsia="en-US"/>
        </w:rPr>
        <w:t>szá</w:t>
      </w:r>
      <w:r w:rsidRPr="0028397A">
        <w:rPr>
          <w:rFonts w:eastAsia="Calibri" w:cs="Calibri"/>
          <w:b/>
          <w:bCs/>
          <w:lang w:eastAsia="en-US"/>
        </w:rPr>
        <w:t>g</w:t>
      </w:r>
      <w:r w:rsidRPr="003E1D5A">
        <w:rPr>
          <w:rFonts w:eastAsia="Calibri" w:cs="Calibri"/>
          <w:b/>
          <w:bCs/>
          <w:lang w:eastAsia="en-US"/>
        </w:rPr>
        <w:t>i</w:t>
      </w:r>
      <w:r w:rsidRPr="0028397A">
        <w:rPr>
          <w:rFonts w:eastAsia="Calibri" w:cs="Calibri"/>
          <w:b/>
          <w:bCs/>
          <w:lang w:eastAsia="en-US"/>
        </w:rPr>
        <w:t xml:space="preserve"> </w:t>
      </w:r>
      <w:r w:rsidRPr="003E1D5A">
        <w:rPr>
          <w:rFonts w:eastAsia="Calibri" w:cs="Calibri"/>
          <w:b/>
          <w:bCs/>
          <w:lang w:eastAsia="en-US"/>
        </w:rPr>
        <w:t>f</w:t>
      </w:r>
      <w:r w:rsidRPr="0028397A">
        <w:rPr>
          <w:rFonts w:eastAsia="Calibri" w:cs="Calibri"/>
          <w:b/>
          <w:bCs/>
          <w:lang w:eastAsia="en-US"/>
        </w:rPr>
        <w:t>ió</w:t>
      </w:r>
      <w:r w:rsidRPr="003E1D5A">
        <w:rPr>
          <w:rFonts w:eastAsia="Calibri" w:cs="Calibri"/>
          <w:b/>
          <w:bCs/>
          <w:lang w:eastAsia="en-US"/>
        </w:rPr>
        <w:t>k</w:t>
      </w:r>
      <w:r w:rsidRPr="0028397A">
        <w:rPr>
          <w:rFonts w:eastAsia="Calibri" w:cs="Calibri"/>
          <w:b/>
          <w:bCs/>
          <w:lang w:eastAsia="en-US"/>
        </w:rPr>
        <w:t>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p</w:t>
      </w:r>
      <w:r w:rsidRPr="003E1D5A">
        <w:rPr>
          <w:rFonts w:eastAsia="Calibri" w:cs="Calibri"/>
          <w:b/>
          <w:bCs/>
          <w:lang w:eastAsia="en-US"/>
        </w:rPr>
        <w:t>é</w:t>
      </w:r>
      <w:r w:rsidRPr="0028397A">
        <w:rPr>
          <w:rFonts w:eastAsia="Calibri" w:cs="Calibri"/>
          <w:b/>
          <w:bCs/>
          <w:lang w:eastAsia="en-US"/>
        </w:rPr>
        <w:t>n</w:t>
      </w:r>
      <w:r w:rsidRPr="003E1D5A">
        <w:rPr>
          <w:rFonts w:eastAsia="Calibri" w:cs="Calibri"/>
          <w:b/>
          <w:bCs/>
          <w:lang w:eastAsia="en-US"/>
        </w:rPr>
        <w:t>ek</w:t>
      </w:r>
      <w:r w:rsidRPr="0028397A">
        <w:rPr>
          <w:rFonts w:eastAsia="Calibri" w:cs="Calibri"/>
          <w:b/>
          <w:bCs/>
          <w:lang w:eastAsia="en-US"/>
        </w:rPr>
        <w:t xml:space="preserve"> pén</w:t>
      </w:r>
      <w:r w:rsidRPr="003E1D5A">
        <w:rPr>
          <w:rFonts w:eastAsia="Calibri" w:cs="Calibri"/>
          <w:b/>
          <w:bCs/>
          <w:lang w:eastAsia="en-US"/>
        </w:rPr>
        <w:t>z</w:t>
      </w:r>
      <w:r w:rsidRPr="0028397A">
        <w:rPr>
          <w:rFonts w:eastAsia="Calibri" w:cs="Calibri"/>
          <w:b/>
          <w:bCs/>
          <w:lang w:eastAsia="en-US"/>
        </w:rPr>
        <w:t>mo</w:t>
      </w:r>
      <w:r w:rsidRPr="003E1D5A">
        <w:rPr>
          <w:rFonts w:eastAsia="Calibri" w:cs="Calibri"/>
          <w:b/>
          <w:bCs/>
          <w:lang w:eastAsia="en-US"/>
        </w:rPr>
        <w:t>sás</w:t>
      </w:r>
      <w:r w:rsidRPr="0028397A">
        <w:rPr>
          <w:rFonts w:eastAsia="Calibri" w:cs="Calibri"/>
          <w:b/>
          <w:bCs/>
          <w:lang w:eastAsia="en-US"/>
        </w:rPr>
        <w:t xml:space="preserve"> meg</w:t>
      </w:r>
      <w:r w:rsidRPr="003E1D5A">
        <w:rPr>
          <w:rFonts w:eastAsia="Calibri" w:cs="Calibri"/>
          <w:b/>
          <w:bCs/>
          <w:lang w:eastAsia="en-US"/>
        </w:rPr>
        <w:t>e</w:t>
      </w:r>
      <w:r w:rsidRPr="0028397A">
        <w:rPr>
          <w:rFonts w:eastAsia="Calibri" w:cs="Calibri"/>
          <w:b/>
          <w:bCs/>
          <w:lang w:eastAsia="en-US"/>
        </w:rPr>
        <w:t>lő</w:t>
      </w:r>
      <w:r w:rsidRPr="003E1D5A">
        <w:rPr>
          <w:rFonts w:eastAsia="Calibri" w:cs="Calibri"/>
          <w:b/>
          <w:bCs/>
          <w:lang w:eastAsia="en-US"/>
        </w:rPr>
        <w:t>z</w:t>
      </w:r>
      <w:r w:rsidRPr="0028397A">
        <w:rPr>
          <w:rFonts w:eastAsia="Calibri" w:cs="Calibri"/>
          <w:b/>
          <w:bCs/>
          <w:lang w:eastAsia="en-US"/>
        </w:rPr>
        <w:t>é</w:t>
      </w:r>
      <w:r w:rsidRPr="003E1D5A">
        <w:rPr>
          <w:rFonts w:eastAsia="Calibri" w:cs="Calibri"/>
          <w:b/>
          <w:bCs/>
          <w:lang w:eastAsia="en-US"/>
        </w:rPr>
        <w:t>sé</w:t>
      </w:r>
      <w:r w:rsidRPr="0028397A">
        <w:rPr>
          <w:rFonts w:eastAsia="Calibri" w:cs="Calibri"/>
          <w:b/>
          <w:bCs/>
          <w:lang w:eastAsia="en-US"/>
        </w:rPr>
        <w:t>rő</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 xml:space="preserve">és </w:t>
      </w:r>
      <w:r w:rsidRPr="0028397A">
        <w:rPr>
          <w:rFonts w:eastAsia="Calibri" w:cs="Calibri"/>
          <w:b/>
          <w:bCs/>
          <w:lang w:eastAsia="en-US"/>
        </w:rPr>
        <w:t>m</w:t>
      </w:r>
      <w:r w:rsidRPr="003E1D5A">
        <w:rPr>
          <w:rFonts w:eastAsia="Calibri" w:cs="Calibri"/>
          <w:b/>
          <w:bCs/>
          <w:lang w:eastAsia="en-US"/>
        </w:rPr>
        <w:t>e</w:t>
      </w:r>
      <w:r w:rsidRPr="0028397A">
        <w:rPr>
          <w:rFonts w:eastAsia="Calibri" w:cs="Calibri"/>
          <w:b/>
          <w:bCs/>
          <w:lang w:eastAsia="en-US"/>
        </w:rPr>
        <w:t>g</w:t>
      </w:r>
      <w:r w:rsidRPr="003E1D5A">
        <w:rPr>
          <w:rFonts w:eastAsia="Calibri" w:cs="Calibri"/>
          <w:b/>
          <w:bCs/>
          <w:lang w:eastAsia="en-US"/>
        </w:rPr>
        <w:t>aka</w:t>
      </w:r>
      <w:r w:rsidRPr="0028397A">
        <w:rPr>
          <w:rFonts w:eastAsia="Calibri" w:cs="Calibri"/>
          <w:b/>
          <w:bCs/>
          <w:lang w:eastAsia="en-US"/>
        </w:rPr>
        <w:t>d</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z</w:t>
      </w:r>
      <w:r w:rsidRPr="0028397A">
        <w:rPr>
          <w:rFonts w:eastAsia="Calibri" w:cs="Calibri"/>
          <w:b/>
          <w:bCs/>
          <w:lang w:eastAsia="en-US"/>
        </w:rPr>
        <w:t>á</w:t>
      </w:r>
      <w:r w:rsidRPr="003E1D5A">
        <w:rPr>
          <w:rFonts w:eastAsia="Calibri" w:cs="Calibri"/>
          <w:b/>
          <w:bCs/>
          <w:lang w:eastAsia="en-US"/>
        </w:rPr>
        <w:t>sá</w:t>
      </w:r>
      <w:r w:rsidRPr="0028397A">
        <w:rPr>
          <w:rFonts w:eastAsia="Calibri" w:cs="Calibri"/>
          <w:b/>
          <w:bCs/>
          <w:lang w:eastAsia="en-US"/>
        </w:rPr>
        <w:t>ró</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sz</w:t>
      </w:r>
      <w:r w:rsidRPr="0028397A">
        <w:rPr>
          <w:rFonts w:eastAsia="Calibri" w:cs="Calibri"/>
          <w:b/>
          <w:bCs/>
          <w:lang w:eastAsia="en-US"/>
        </w:rPr>
        <w:t>ól</w:t>
      </w:r>
      <w:r w:rsidRPr="003E1D5A">
        <w:rPr>
          <w:rFonts w:eastAsia="Calibri" w:cs="Calibri"/>
          <w:b/>
          <w:bCs/>
          <w:lang w:eastAsia="en-US"/>
        </w:rPr>
        <w:t>ó</w:t>
      </w:r>
      <w:r w:rsidRPr="0028397A">
        <w:rPr>
          <w:rFonts w:eastAsia="Calibri" w:cs="Calibri"/>
          <w:b/>
          <w:bCs/>
          <w:lang w:eastAsia="en-US"/>
        </w:rPr>
        <w:t xml:space="preserve"> bel</w:t>
      </w:r>
      <w:r w:rsidRPr="003E1D5A">
        <w:rPr>
          <w:rFonts w:eastAsia="Calibri" w:cs="Calibri"/>
          <w:b/>
          <w:bCs/>
          <w:lang w:eastAsia="en-US"/>
        </w:rPr>
        <w:t>ső</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w:t>
      </w:r>
      <w:r w:rsidRPr="003E1D5A">
        <w:rPr>
          <w:rFonts w:eastAsia="Calibri" w:cs="Calibri"/>
          <w:b/>
          <w:bCs/>
          <w:lang w:eastAsia="en-US"/>
        </w:rPr>
        <w:t>zata</w:t>
      </w:r>
      <w:r w:rsidR="006B7265">
        <w:rPr>
          <w:rFonts w:eastAsia="Calibri" w:cs="Calibri"/>
          <w:b/>
          <w:bCs/>
          <w:lang w:eastAsia="en-US"/>
        </w:rPr>
        <w:t>, az Afad-törvény szerinti belső szabályzat</w:t>
      </w:r>
    </w:p>
    <w:p w14:paraId="726CD8C3"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5F64C7F" w14:textId="5B9F6A19" w:rsidR="006B7265" w:rsidRPr="006B7265" w:rsidRDefault="00785AC1" w:rsidP="006B7265">
      <w:pPr>
        <w:widowControl w:val="0"/>
        <w:spacing w:after="0" w:line="240" w:lineRule="auto"/>
        <w:ind w:left="116" w:right="58"/>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005B146C" w:rsidRPr="005B146C">
        <w:rPr>
          <w:rFonts w:eastAsia="Calibri" w:cs="Calibri"/>
          <w:spacing w:val="-1"/>
          <w:lang w:eastAsia="en-US"/>
        </w:rPr>
        <w:t>pénzmosás és a terrorizmus finanszírozása megelőzéséről és megakadályozásáról szóló 2017. évi LIII. törvény (</w:t>
      </w:r>
      <w:r w:rsidRPr="00861A5F">
        <w:rPr>
          <w:rFonts w:eastAsia="Calibri" w:cs="Calibri"/>
          <w:b/>
          <w:bCs/>
          <w:spacing w:val="-1"/>
          <w:lang w:eastAsia="en-US"/>
        </w:rPr>
        <w:t>Pmt</w:t>
      </w:r>
      <w:r w:rsidRPr="00861A5F">
        <w:rPr>
          <w:rFonts w:eastAsia="Calibri" w:cs="Calibri"/>
          <w:b/>
          <w:bCs/>
          <w:lang w:eastAsia="en-US"/>
        </w:rPr>
        <w:t>.</w:t>
      </w:r>
      <w:r w:rsidR="005B146C">
        <w:rPr>
          <w:rFonts w:eastAsia="Calibri" w:cs="Calibri"/>
          <w:lang w:eastAsia="en-US"/>
        </w:rPr>
        <w:t>)</w:t>
      </w:r>
      <w:r w:rsidRPr="003E1D5A">
        <w:rPr>
          <w:rFonts w:eastAsia="Calibri" w:cs="Calibri"/>
          <w:spacing w:val="11"/>
          <w:lang w:eastAsia="en-US"/>
        </w:rPr>
        <w:t xml:space="preserve"> </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5"/>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3"/>
          <w:lang w:eastAsia="en-US"/>
        </w:rPr>
        <w:t>e</w:t>
      </w:r>
      <w:r w:rsidRPr="003E1D5A">
        <w:rPr>
          <w:rFonts w:eastAsia="Calibri" w:cs="Calibri"/>
          <w:lang w:eastAsia="en-US"/>
        </w:rPr>
        <w:t>p</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 xml:space="preserve">ői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gző</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w:t>
      </w:r>
      <w:r w:rsidRPr="003E1D5A">
        <w:rPr>
          <w:rFonts w:eastAsia="Calibri" w:cs="Calibri"/>
          <w:spacing w:val="2"/>
          <w:lang w:eastAsia="en-US"/>
        </w:rPr>
        <w:t>l</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ón</w:t>
      </w:r>
      <w:r w:rsidRPr="003E1D5A">
        <w:rPr>
          <w:rFonts w:eastAsia="Calibri" w:cs="Calibri"/>
          <w:lang w:eastAsia="en-US"/>
        </w:rPr>
        <w:t xml:space="preserve">ak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2"/>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6"/>
          <w:lang w:eastAsia="en-US"/>
        </w:rPr>
        <w:t xml:space="preserve"> </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o</w:t>
      </w:r>
      <w:r w:rsidRPr="003E1D5A">
        <w:rPr>
          <w:rFonts w:eastAsia="Calibri" w:cs="Calibri"/>
          <w:lang w:eastAsia="en-US"/>
        </w:rPr>
        <w:t>t ké</w:t>
      </w:r>
      <w:r w:rsidRPr="003E1D5A">
        <w:rPr>
          <w:rFonts w:eastAsia="Calibri" w:cs="Calibri"/>
          <w:spacing w:val="-1"/>
          <w:lang w:eastAsia="en-US"/>
        </w:rPr>
        <w:t>s</w:t>
      </w:r>
      <w:r w:rsidRPr="003E1D5A">
        <w:rPr>
          <w:rFonts w:eastAsia="Calibri" w:cs="Calibri"/>
          <w:lang w:eastAsia="en-US"/>
        </w:rPr>
        <w:t>zí</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t j</w:t>
      </w:r>
      <w:r w:rsidRPr="003E1D5A">
        <w:rPr>
          <w:rFonts w:eastAsia="Calibri" w:cs="Calibri"/>
          <w:spacing w:val="1"/>
          <w:lang w:eastAsia="en-US"/>
        </w:rPr>
        <w:t>ó</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2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1"/>
          <w:lang w:eastAsia="en-US"/>
        </w:rPr>
        <w:t>-</w:t>
      </w:r>
      <w:r w:rsidRPr="003E1D5A">
        <w:rPr>
          <w:rFonts w:eastAsia="Calibri" w:cs="Calibri"/>
          <w:spacing w:val="3"/>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21"/>
          <w:lang w:eastAsia="en-US"/>
        </w:rPr>
        <w:t xml:space="preserve"> </w:t>
      </w:r>
      <w:r w:rsidRPr="003E1D5A">
        <w:rPr>
          <w:rFonts w:eastAsia="Calibri" w:cs="Calibri"/>
          <w:lang w:eastAsia="en-US"/>
        </w:rPr>
        <w:t>kell</w:t>
      </w:r>
      <w:r w:rsidRPr="003E1D5A">
        <w:rPr>
          <w:rFonts w:eastAsia="Calibri" w:cs="Calibri"/>
          <w:spacing w:val="20"/>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3"/>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5"/>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zmo</w:t>
      </w:r>
      <w:r w:rsidRPr="003E1D5A">
        <w:rPr>
          <w:rFonts w:eastAsia="Calibri" w:cs="Calibri"/>
          <w:spacing w:val="-1"/>
          <w:lang w:eastAsia="en-US"/>
        </w:rPr>
        <w:t>s</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lang w:eastAsia="en-US"/>
        </w:rPr>
        <w:t>terrori</w:t>
      </w:r>
      <w:r w:rsidRPr="003E1D5A">
        <w:rPr>
          <w:rFonts w:eastAsia="Calibri" w:cs="Calibri"/>
          <w:spacing w:val="1"/>
          <w:lang w:eastAsia="en-US"/>
        </w:rPr>
        <w:t>z</w:t>
      </w:r>
      <w:r w:rsidRPr="003E1D5A">
        <w:rPr>
          <w:rFonts w:eastAsia="Calibri" w:cs="Calibri"/>
          <w:spacing w:val="-1"/>
          <w:lang w:eastAsia="en-US"/>
        </w:rPr>
        <w:t>m</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7"/>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í</w:t>
      </w:r>
      <w:r w:rsidRPr="003E1D5A">
        <w:rPr>
          <w:rFonts w:eastAsia="Calibri" w:cs="Calibri"/>
          <w:lang w:eastAsia="en-US"/>
        </w:rPr>
        <w:t>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át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őrzi.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fe</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9"/>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
          <w:lang w:eastAsia="en-US"/>
        </w:rPr>
        <w:t xml:space="preserve"> </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8"/>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 xml:space="preserve">ggő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őkr</w:t>
      </w:r>
      <w:r w:rsidRPr="003E1D5A">
        <w:rPr>
          <w:rFonts w:eastAsia="Calibri" w:cs="Calibri"/>
          <w:spacing w:val="-1"/>
          <w:lang w:eastAsia="en-US"/>
        </w:rPr>
        <w:t>e</w:t>
      </w:r>
      <w:r w:rsidR="001C735D">
        <w:rPr>
          <w:rFonts w:eastAsia="Calibri" w:cs="Calibri"/>
          <w:spacing w:val="-1"/>
          <w:lang w:eastAsia="en-US"/>
        </w:rPr>
        <w:t xml:space="preserve"> </w:t>
      </w:r>
      <w:r w:rsidR="001C735D" w:rsidRPr="001C735D">
        <w:rPr>
          <w:rFonts w:eastAsia="Calibri" w:cs="Calibri"/>
          <w:spacing w:val="-1"/>
          <w:lang w:eastAsia="en-US"/>
        </w:rPr>
        <w:t>(a biztosítási többes ügynök kivételével)</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kre</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7"/>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2"/>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 xml:space="preserve">zó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1"/>
          <w:lang w:eastAsia="en-US"/>
        </w:rPr>
        <w:t>ke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ola</w:t>
      </w:r>
      <w:r w:rsidRPr="003E1D5A">
        <w:rPr>
          <w:rFonts w:eastAsia="Calibri" w:cs="Calibri"/>
          <w:spacing w:val="1"/>
          <w:lang w:eastAsia="en-US"/>
        </w:rPr>
        <w:t>t</w:t>
      </w:r>
      <w:r w:rsidRPr="003E1D5A">
        <w:rPr>
          <w:rFonts w:eastAsia="Calibri" w:cs="Calibri"/>
          <w:lang w:eastAsia="en-US"/>
        </w:rPr>
        <w:t>os</w:t>
      </w:r>
      <w:r w:rsidRPr="003E1D5A">
        <w:rPr>
          <w:rFonts w:eastAsia="Calibri" w:cs="Calibri"/>
          <w:spacing w:val="-4"/>
          <w:lang w:eastAsia="en-US"/>
        </w:rPr>
        <w:t xml:space="preserve"> </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3"/>
          <w:lang w:eastAsia="en-US"/>
        </w:rPr>
        <w:t>g</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orá</w:t>
      </w:r>
      <w:r w:rsidRPr="003E1D5A">
        <w:rPr>
          <w:rFonts w:eastAsia="Calibri" w:cs="Calibri"/>
          <w:spacing w:val="2"/>
          <w:lang w:eastAsia="en-US"/>
        </w:rPr>
        <w:t>n</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on</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k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spacing w:val="2"/>
          <w:lang w:eastAsia="en-US"/>
        </w:rPr>
        <w:t>i</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am</w:t>
      </w:r>
      <w:r w:rsidRPr="003E1D5A">
        <w:rPr>
          <w:rFonts w:eastAsia="Calibri" w:cs="Calibri"/>
          <w:spacing w:val="-1"/>
          <w:lang w:eastAsia="en-US"/>
        </w:rPr>
        <w:t>e</w:t>
      </w:r>
      <w:r w:rsidRPr="003E1D5A">
        <w:rPr>
          <w:rFonts w:eastAsia="Calibri" w:cs="Calibri"/>
          <w:spacing w:val="1"/>
          <w:lang w:eastAsia="en-US"/>
        </w:rPr>
        <w:t>nny</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lang w:eastAsia="en-US"/>
        </w:rPr>
        <w:t>árólag a</w:t>
      </w:r>
      <w:r w:rsidRPr="003E1D5A">
        <w:rPr>
          <w:rFonts w:eastAsia="Calibri" w:cs="Calibri"/>
          <w:spacing w:val="14"/>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10"/>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zik</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8"/>
          <w:lang w:eastAsia="en-US"/>
        </w:rPr>
        <w:t>m</w:t>
      </w:r>
      <w:r w:rsidRPr="003E1D5A">
        <w:rPr>
          <w:rFonts w:eastAsia="Calibri" w:cs="Calibri"/>
          <w:lang w:eastAsia="en-US"/>
        </w:rPr>
        <w:t xml:space="preserve">- </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3"/>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9"/>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3"/>
          <w:lang w:eastAsia="en-US"/>
        </w:rPr>
        <w:t xml:space="preserve"> </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3"/>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jű</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10"/>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 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7"/>
          <w:lang w:eastAsia="en-US"/>
        </w:rPr>
        <w:t xml:space="preserve"> </w:t>
      </w:r>
      <w:r w:rsidRPr="003E1D5A">
        <w:rPr>
          <w:rFonts w:eastAsia="Calibri" w:cs="Calibri"/>
          <w:spacing w:val="1"/>
          <w:lang w:eastAsia="en-US"/>
        </w:rPr>
        <w:t>nem-</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15"/>
          <w:lang w:eastAsia="en-US"/>
        </w:rPr>
        <w:t xml:space="preserve"> </w:t>
      </w:r>
      <w:r w:rsidRPr="003E1D5A">
        <w:rPr>
          <w:rFonts w:eastAsia="Calibri" w:cs="Calibri"/>
          <w:spacing w:val="1"/>
          <w:lang w:eastAsia="en-US"/>
        </w:rPr>
        <w:t>te</w:t>
      </w:r>
      <w:r w:rsidRPr="003E1D5A">
        <w:rPr>
          <w:rFonts w:eastAsia="Calibri" w:cs="Calibri"/>
          <w:spacing w:val="-1"/>
          <w:lang w:eastAsia="en-US"/>
        </w:rPr>
        <w:t>vé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4"/>
          <w:lang w:eastAsia="en-US"/>
        </w:rPr>
        <w:t>n</w:t>
      </w:r>
      <w:r w:rsidRPr="003E1D5A">
        <w:rPr>
          <w:rFonts w:eastAsia="Calibri" w:cs="Calibri"/>
          <w:lang w:eastAsia="en-US"/>
        </w:rPr>
        <w:t>tet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r w:rsidR="006B7265">
        <w:rPr>
          <w:rFonts w:eastAsia="Calibri" w:cs="Calibri"/>
          <w:lang w:eastAsia="en-US"/>
        </w:rPr>
        <w:t xml:space="preserve"> A</w:t>
      </w:r>
      <w:r w:rsidR="006B7265" w:rsidRPr="006B7265">
        <w:rPr>
          <w:rFonts w:eastAsia="Calibri" w:cs="Calibri"/>
          <w:lang w:eastAsia="en-US"/>
        </w:rPr>
        <w:t xml:space="preserve"> pénzügyi és egyéb szolgáltatók azonosítási feladatához kapcsolódó adatszolgáltatási háttér megteremtéséről és működtetéséről szóló 2021. évi XLIII. törvény</w:t>
      </w:r>
      <w:r w:rsidR="006B7265">
        <w:rPr>
          <w:rFonts w:eastAsia="Calibri" w:cs="Calibri"/>
          <w:lang w:eastAsia="en-US"/>
        </w:rPr>
        <w:t xml:space="preserve"> (</w:t>
      </w:r>
      <w:r w:rsidR="006B7265" w:rsidRPr="006B7265">
        <w:rPr>
          <w:rFonts w:eastAsia="Calibri" w:cs="Calibri"/>
          <w:b/>
          <w:bCs/>
          <w:lang w:eastAsia="en-US"/>
        </w:rPr>
        <w:t>Afad-törvény</w:t>
      </w:r>
      <w:r w:rsidR="006B7265">
        <w:rPr>
          <w:rFonts w:eastAsia="Calibri" w:cs="Calibri"/>
          <w:lang w:eastAsia="en-US"/>
        </w:rPr>
        <w:t xml:space="preserve">) rendelkezései szerint </w:t>
      </w:r>
      <w:r w:rsidR="006B7265" w:rsidRPr="006B7265">
        <w:rPr>
          <w:rFonts w:eastAsia="Calibri" w:cs="Calibri"/>
          <w:lang w:eastAsia="en-US"/>
        </w:rPr>
        <w:t>a szolgáltató a</w:t>
      </w:r>
      <w:r w:rsidR="006B7265">
        <w:rPr>
          <w:rFonts w:eastAsia="Calibri" w:cs="Calibri"/>
          <w:lang w:eastAsia="en-US"/>
        </w:rPr>
        <w:t xml:space="preserve">z Afad-törvényben </w:t>
      </w:r>
      <w:r w:rsidR="006B7265" w:rsidRPr="006B7265">
        <w:rPr>
          <w:rFonts w:eastAsia="Calibri" w:cs="Calibri"/>
          <w:lang w:eastAsia="en-US"/>
        </w:rPr>
        <w:t xml:space="preserve">meghatározott kötelezettségek körébe tartozó feladatok teljesítésére köteles belső szabályzatot készíteni, amelyre a Pmt. belső szabályzatra vonatkozó speciális </w:t>
      </w:r>
      <w:r w:rsidR="006B7265" w:rsidRPr="006B7265">
        <w:rPr>
          <w:rFonts w:eastAsia="Calibri" w:cs="Calibri"/>
          <w:lang w:eastAsia="en-US"/>
        </w:rPr>
        <w:lastRenderedPageBreak/>
        <w:t xml:space="preserve">rendelkezéseit kell alkalmazni. </w:t>
      </w:r>
      <w:r w:rsidR="006B7265">
        <w:rPr>
          <w:rFonts w:eastAsia="Calibri" w:cs="Calibri"/>
          <w:lang w:eastAsia="en-US"/>
        </w:rPr>
        <w:t>Az Afad-törvény</w:t>
      </w:r>
      <w:r w:rsidR="006B7265" w:rsidRPr="006B7265">
        <w:rPr>
          <w:rFonts w:eastAsia="Calibri" w:cs="Calibri"/>
          <w:lang w:eastAsia="en-US"/>
        </w:rPr>
        <w:t xml:space="preserve"> szerinti belső szabályzat (a szolgáltató döntése alapján) részét is képezheti a Pmt. szerinti belső szabályzatnak, de külön dokumentumként is megjelenhet. </w:t>
      </w:r>
      <w:r w:rsidR="00CC760D">
        <w:rPr>
          <w:rFonts w:eastAsia="Calibri" w:cs="Calibri"/>
          <w:lang w:eastAsia="en-US"/>
        </w:rPr>
        <w:t>Az Afad-törvény szerinti belső szabályzatot a szolgáltató köteles az MNB-hez jóváhagyás végett benyújtani.</w:t>
      </w:r>
      <w:r w:rsidR="00EC668D">
        <w:rPr>
          <w:rFonts w:eastAsia="Calibri" w:cs="Calibri"/>
          <w:lang w:eastAsia="en-US"/>
        </w:rPr>
        <w:t xml:space="preserve"> A</w:t>
      </w:r>
      <w:r w:rsidR="00EC668D" w:rsidRPr="00EC668D">
        <w:rPr>
          <w:rFonts w:eastAsia="Calibri" w:cs="Calibri"/>
          <w:lang w:eastAsia="en-US"/>
        </w:rPr>
        <w:t xml:space="preserve"> szolgáltató </w:t>
      </w:r>
      <w:r w:rsidR="00EC668D">
        <w:rPr>
          <w:rFonts w:eastAsia="Calibri" w:cs="Calibri"/>
          <w:lang w:eastAsia="en-US"/>
        </w:rPr>
        <w:t>Afad-törvényben</w:t>
      </w:r>
      <w:r w:rsidR="00EC668D" w:rsidRPr="00EC668D">
        <w:rPr>
          <w:rFonts w:eastAsia="Calibri" w:cs="Calibri"/>
          <w:lang w:eastAsia="en-US"/>
        </w:rPr>
        <w:t xml:space="preserve"> meghatározott kötelezettség</w:t>
      </w:r>
      <w:r w:rsidR="00EC668D">
        <w:rPr>
          <w:rFonts w:eastAsia="Calibri" w:cs="Calibri"/>
          <w:lang w:eastAsia="en-US"/>
        </w:rPr>
        <w:t>ei</w:t>
      </w:r>
      <w:r w:rsidR="00EC668D" w:rsidRPr="00EC668D">
        <w:rPr>
          <w:rFonts w:eastAsia="Calibri" w:cs="Calibri"/>
          <w:lang w:eastAsia="en-US"/>
        </w:rPr>
        <w:t>nek való megfelelésének biztosítását</w:t>
      </w:r>
      <w:r w:rsidR="00EC668D">
        <w:rPr>
          <w:rFonts w:eastAsia="Calibri" w:cs="Calibri"/>
          <w:lang w:eastAsia="en-US"/>
        </w:rPr>
        <w:t xml:space="preserve"> az MNB</w:t>
      </w:r>
      <w:r w:rsidR="00EC668D" w:rsidRPr="00EC668D">
        <w:rPr>
          <w:rFonts w:eastAsia="Calibri" w:cs="Calibri"/>
          <w:lang w:eastAsia="en-US"/>
        </w:rPr>
        <w:t xml:space="preserve"> látj</w:t>
      </w:r>
      <w:r w:rsidR="00EC668D">
        <w:rPr>
          <w:rFonts w:eastAsia="Calibri" w:cs="Calibri"/>
          <w:lang w:eastAsia="en-US"/>
        </w:rPr>
        <w:t>a</w:t>
      </w:r>
      <w:r w:rsidR="00EC668D" w:rsidRPr="00EC668D">
        <w:rPr>
          <w:rFonts w:eastAsia="Calibri" w:cs="Calibri"/>
          <w:lang w:eastAsia="en-US"/>
        </w:rPr>
        <w:t xml:space="preserve"> el</w:t>
      </w:r>
      <w:r w:rsidR="00EC668D">
        <w:rPr>
          <w:rFonts w:eastAsia="Calibri" w:cs="Calibri"/>
          <w:lang w:eastAsia="en-US"/>
        </w:rPr>
        <w:t>.</w:t>
      </w:r>
    </w:p>
    <w:p w14:paraId="54C4A5BA" w14:textId="2C372B3D" w:rsidR="00785AC1" w:rsidRDefault="00785AC1" w:rsidP="00785AC1">
      <w:pPr>
        <w:widowControl w:val="0"/>
        <w:spacing w:after="0" w:line="240" w:lineRule="auto"/>
        <w:ind w:left="116" w:right="58"/>
        <w:rPr>
          <w:rFonts w:eastAsia="Calibri" w:cs="Calibri"/>
          <w:lang w:eastAsia="en-US"/>
        </w:rPr>
      </w:pPr>
    </w:p>
    <w:p w14:paraId="5B8298A7" w14:textId="3C27222C" w:rsidR="00D41A57" w:rsidRDefault="00D41A57" w:rsidP="00785AC1">
      <w:pPr>
        <w:widowControl w:val="0"/>
        <w:spacing w:after="0" w:line="240" w:lineRule="auto"/>
        <w:ind w:left="116" w:right="58"/>
        <w:rPr>
          <w:rFonts w:eastAsia="Calibri" w:cs="Calibri"/>
          <w:lang w:eastAsia="en-US"/>
        </w:rPr>
      </w:pPr>
    </w:p>
    <w:p w14:paraId="4456D437" w14:textId="77777777" w:rsidR="00D41A57" w:rsidRDefault="00D41A57" w:rsidP="00785AC1">
      <w:pPr>
        <w:widowControl w:val="0"/>
        <w:spacing w:after="0" w:line="240" w:lineRule="auto"/>
        <w:ind w:left="116" w:right="58"/>
        <w:rPr>
          <w:rFonts w:eastAsia="Calibri" w:cs="Calibri"/>
          <w:lang w:eastAsia="en-US"/>
        </w:rPr>
      </w:pPr>
    </w:p>
    <w:p w14:paraId="1A203340" w14:textId="29CDED81" w:rsidR="0028397A" w:rsidRDefault="0028397A" w:rsidP="0028397A">
      <w:pPr>
        <w:pStyle w:val="ListParagraph"/>
        <w:widowControl w:val="0"/>
        <w:numPr>
          <w:ilvl w:val="1"/>
          <w:numId w:val="19"/>
        </w:numPr>
        <w:spacing w:after="0" w:line="240" w:lineRule="auto"/>
        <w:ind w:right="2232"/>
        <w:jc w:val="left"/>
        <w:rPr>
          <w:rFonts w:eastAsia="Calibri" w:cs="Calibri"/>
          <w:b/>
          <w:bCs/>
          <w:lang w:eastAsia="en-US"/>
        </w:rPr>
      </w:pPr>
      <w:r w:rsidRPr="0028397A">
        <w:rPr>
          <w:rFonts w:eastAsia="Calibri" w:cs="Calibri"/>
          <w:b/>
          <w:bCs/>
          <w:lang w:eastAsia="en-US"/>
        </w:rPr>
        <w:t xml:space="preserve">Adatvédelmi és adatbiztonsági szabályzat </w:t>
      </w:r>
    </w:p>
    <w:p w14:paraId="7F0FCB7A" w14:textId="77777777" w:rsidR="0028397A" w:rsidRPr="0028397A" w:rsidRDefault="0028397A" w:rsidP="0028397A">
      <w:pPr>
        <w:widowControl w:val="0"/>
        <w:spacing w:after="0" w:line="240" w:lineRule="auto"/>
        <w:ind w:left="426" w:right="69" w:hanging="283"/>
        <w:rPr>
          <w:rFonts w:eastAsia="Calibri" w:cs="Calibri"/>
          <w:b/>
          <w:bCs/>
          <w:lang w:eastAsia="en-US"/>
        </w:rPr>
      </w:pPr>
    </w:p>
    <w:p w14:paraId="605AECFF" w14:textId="77777777" w:rsidR="0028397A" w:rsidRPr="0028397A" w:rsidRDefault="0028397A" w:rsidP="0028397A">
      <w:pPr>
        <w:widowControl w:val="0"/>
        <w:spacing w:after="0" w:line="240" w:lineRule="auto"/>
        <w:ind w:left="116" w:right="58"/>
        <w:rPr>
          <w:rFonts w:eastAsia="Calibri" w:cs="Calibri"/>
          <w:lang w:eastAsia="en-US"/>
        </w:rPr>
      </w:pPr>
      <w:r w:rsidRPr="0028397A">
        <w:rPr>
          <w:rFonts w:eastAsia="Calibri" w:cs="Calibri"/>
          <w:lang w:eastAsia="en-US"/>
        </w:rPr>
        <w:t>Az információs önrendelkezési jogról és az információszabadságról szóló 2011. évi CXII. törvény (</w:t>
      </w:r>
      <w:r w:rsidRPr="0028397A">
        <w:rPr>
          <w:rFonts w:eastAsia="Calibri" w:cs="Calibri"/>
          <w:b/>
          <w:bCs/>
          <w:lang w:eastAsia="en-US"/>
        </w:rPr>
        <w:t>Infotv.</w:t>
      </w:r>
      <w:r w:rsidRPr="0028397A">
        <w:rPr>
          <w:rFonts w:eastAsia="Calibri" w:cs="Calibri"/>
          <w:lang w:eastAsia="en-US"/>
        </w:rPr>
        <w:t xml:space="preserve">) 2. § (1) bekezdése értelmében a törvény hatálya </w:t>
      </w:r>
      <w:bookmarkStart w:id="0" w:name="_Hlk99616575"/>
      <w:r w:rsidRPr="0028397A">
        <w:rPr>
          <w:rFonts w:eastAsia="Calibri" w:cs="Calibri"/>
          <w:lang w:eastAsia="en-US"/>
        </w:rPr>
        <w:t>–</w:t>
      </w:r>
      <w:bookmarkEnd w:id="0"/>
      <w:r w:rsidRPr="0028397A">
        <w:rPr>
          <w:rFonts w:eastAsia="Calibri" w:cs="Calibri"/>
          <w:lang w:eastAsia="en-US"/>
        </w:rPr>
        <w:t xml:space="preserve"> a személyes adatok tekintetében az Infotv. (2)-(6) bekezdésben meghatározottak szerint – a Magyarország területén folytatott minden olyan adatkezelésre és adatfeldolgozásra kiterjed, amely természetes személy adataira, valamint közérdekű adatra vagy közérdekből nyilvános adatra vonatkozik.</w:t>
      </w:r>
      <w:r w:rsidRPr="0028397A">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28397A">
        <w:rPr>
          <w:rFonts w:eastAsia="Calibri" w:cs="Calibri"/>
          <w:lang w:eastAsia="en-US"/>
        </w:rPr>
        <w:t xml:space="preserve">l szóló EU 2016/679 európai parlamenti és tanácsi rendelet </w:t>
      </w:r>
      <w:bookmarkStart w:id="1" w:name="_Hlk64973021"/>
      <w:r w:rsidRPr="0028397A">
        <w:rPr>
          <w:rFonts w:eastAsia="Calibri" w:cs="Calibri"/>
          <w:lang w:eastAsia="en-US"/>
        </w:rPr>
        <w:t>(</w:t>
      </w:r>
      <w:r w:rsidRPr="0028397A">
        <w:rPr>
          <w:rFonts w:eastAsia="Calibri" w:cs="Calibri"/>
          <w:b/>
          <w:bCs/>
          <w:lang w:eastAsia="en-US"/>
        </w:rPr>
        <w:t>GDPR</w:t>
      </w:r>
      <w:r w:rsidRPr="0028397A">
        <w:rPr>
          <w:rFonts w:eastAsia="Calibri" w:cs="Calibri"/>
          <w:lang w:eastAsia="en-US"/>
        </w:rPr>
        <w:t>) rendelkezéseit a fióktelepnek is be kell tartania. A GDPR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GDPR-ral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GDPR 40. cikke szerinti jóváhagyott magatartási kódexekhez vagy a 42. cikke szerinti jóváhagyott tanúsítási mechanizmushoz való csatlakozás felhasználható annak bizonyítása részeként, hogy az adatkezelő teljesíti kötelezettségeit. (GDPR 24. cikk)</w:t>
      </w:r>
      <w:bookmarkEnd w:id="1"/>
    </w:p>
    <w:p w14:paraId="1A95130D" w14:textId="77777777" w:rsidR="0028397A" w:rsidRPr="003E1D5A" w:rsidRDefault="0028397A" w:rsidP="00785AC1">
      <w:pPr>
        <w:widowControl w:val="0"/>
        <w:spacing w:after="0" w:line="240" w:lineRule="auto"/>
        <w:ind w:left="116" w:right="58"/>
        <w:rPr>
          <w:rFonts w:eastAsia="Calibri" w:cs="Calibri"/>
          <w:lang w:eastAsia="en-US"/>
        </w:rPr>
      </w:pPr>
    </w:p>
    <w:p w14:paraId="1716B833"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5DA53805" w14:textId="603F4CE6" w:rsidR="00785AC1" w:rsidRPr="003E1D5A" w:rsidRDefault="00785AC1" w:rsidP="005D0F5B">
      <w:pPr>
        <w:pStyle w:val="ListParagraph"/>
        <w:widowControl w:val="0"/>
        <w:numPr>
          <w:ilvl w:val="1"/>
          <w:numId w:val="19"/>
        </w:numPr>
        <w:spacing w:after="0" w:line="240" w:lineRule="auto"/>
        <w:ind w:right="2232"/>
        <w:jc w:val="left"/>
        <w:rPr>
          <w:rFonts w:eastAsia="Calibri" w:cs="Calibri"/>
          <w:lang w:eastAsia="en-US"/>
        </w:rPr>
      </w:pP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i</w:t>
      </w:r>
      <w:r w:rsidRPr="003E1D5A">
        <w:rPr>
          <w:rFonts w:eastAsia="Calibri" w:cs="Calibri"/>
          <w:b/>
          <w:bCs/>
          <w:lang w:eastAsia="en-US"/>
        </w:rPr>
        <w:t>zt</w:t>
      </w:r>
      <w:r w:rsidRPr="003E1D5A">
        <w:rPr>
          <w:rFonts w:eastAsia="Calibri" w:cs="Calibri"/>
          <w:b/>
          <w:bCs/>
          <w:spacing w:val="1"/>
          <w:lang w:eastAsia="en-US"/>
        </w:rPr>
        <w:t>o</w:t>
      </w:r>
      <w:r w:rsidRPr="003E1D5A">
        <w:rPr>
          <w:rFonts w:eastAsia="Calibri" w:cs="Calibri"/>
          <w:b/>
          <w:bCs/>
          <w:lang w:eastAsia="en-US"/>
        </w:rPr>
        <w:t>s</w:t>
      </w:r>
      <w:r w:rsidRPr="003E1D5A">
        <w:rPr>
          <w:rFonts w:eastAsia="Calibri" w:cs="Calibri"/>
          <w:b/>
          <w:bCs/>
          <w:spacing w:val="-1"/>
          <w:lang w:eastAsia="en-US"/>
        </w:rPr>
        <w:t>í</w:t>
      </w:r>
      <w:r w:rsidRPr="003E1D5A">
        <w:rPr>
          <w:rFonts w:eastAsia="Calibri" w:cs="Calibri"/>
          <w:b/>
          <w:bCs/>
          <w:lang w:eastAsia="en-US"/>
        </w:rPr>
        <w:t>tó</w:t>
      </w:r>
      <w:r w:rsidRPr="003E1D5A">
        <w:rPr>
          <w:rFonts w:eastAsia="Calibri" w:cs="Calibri"/>
          <w:b/>
          <w:bCs/>
          <w:spacing w:val="-6"/>
          <w:lang w:eastAsia="en-US"/>
        </w:rPr>
        <w:t xml:space="preserve"> </w:t>
      </w:r>
      <w:r w:rsidRPr="003E1D5A">
        <w:rPr>
          <w:rFonts w:eastAsia="Calibri" w:cs="Calibri"/>
          <w:b/>
          <w:bCs/>
          <w:spacing w:val="2"/>
          <w:lang w:eastAsia="en-US"/>
        </w:rPr>
        <w:t>m</w:t>
      </w:r>
      <w:r w:rsidRPr="003E1D5A">
        <w:rPr>
          <w:rFonts w:eastAsia="Calibri" w:cs="Calibri"/>
          <w:b/>
          <w:bCs/>
          <w:lang w:eastAsia="en-US"/>
        </w:rPr>
        <w:t>a</w:t>
      </w:r>
      <w:r w:rsidRPr="003E1D5A">
        <w:rPr>
          <w:rFonts w:eastAsia="Calibri" w:cs="Calibri"/>
          <w:b/>
          <w:bCs/>
          <w:spacing w:val="1"/>
          <w:lang w:eastAsia="en-US"/>
        </w:rPr>
        <w:t>g</w:t>
      </w:r>
      <w:r w:rsidRPr="003E1D5A">
        <w:rPr>
          <w:rFonts w:eastAsia="Calibri" w:cs="Calibri"/>
          <w:b/>
          <w:bCs/>
          <w:spacing w:val="-1"/>
          <w:lang w:eastAsia="en-US"/>
        </w:rPr>
        <w:t>y</w:t>
      </w:r>
      <w:r w:rsidRPr="003E1D5A">
        <w:rPr>
          <w:rFonts w:eastAsia="Calibri" w:cs="Calibri"/>
          <w:b/>
          <w:bCs/>
          <w:lang w:eastAsia="en-US"/>
        </w:rPr>
        <w:t>a</w:t>
      </w:r>
      <w:r w:rsidRPr="003E1D5A">
        <w:rPr>
          <w:rFonts w:eastAsia="Calibri" w:cs="Calibri"/>
          <w:b/>
          <w:bCs/>
          <w:spacing w:val="1"/>
          <w:lang w:eastAsia="en-US"/>
        </w:rPr>
        <w:t>ror</w:t>
      </w:r>
      <w:r w:rsidRPr="003E1D5A">
        <w:rPr>
          <w:rFonts w:eastAsia="Calibri" w:cs="Calibri"/>
          <w:b/>
          <w:bCs/>
          <w:lang w:eastAsia="en-US"/>
        </w:rPr>
        <w:t>szá</w:t>
      </w:r>
      <w:r w:rsidRPr="003E1D5A">
        <w:rPr>
          <w:rFonts w:eastAsia="Calibri" w:cs="Calibri"/>
          <w:b/>
          <w:bCs/>
          <w:spacing w:val="-1"/>
          <w:lang w:eastAsia="en-US"/>
        </w:rPr>
        <w:t>g</w:t>
      </w:r>
      <w:r w:rsidRPr="003E1D5A">
        <w:rPr>
          <w:rFonts w:eastAsia="Calibri" w:cs="Calibri"/>
          <w:b/>
          <w:bCs/>
          <w:lang w:eastAsia="en-US"/>
        </w:rPr>
        <w:t>i</w:t>
      </w:r>
      <w:r w:rsidRPr="003E1D5A">
        <w:rPr>
          <w:rFonts w:eastAsia="Calibri" w:cs="Calibri"/>
          <w:b/>
          <w:bCs/>
          <w:spacing w:val="-13"/>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i</w:t>
      </w:r>
      <w:r w:rsidRPr="003E1D5A">
        <w:rPr>
          <w:rFonts w:eastAsia="Calibri" w:cs="Calibri"/>
          <w:b/>
          <w:bCs/>
          <w:spacing w:val="3"/>
          <w:lang w:eastAsia="en-US"/>
        </w:rPr>
        <w:t>ó</w:t>
      </w:r>
      <w:r w:rsidRPr="003E1D5A">
        <w:rPr>
          <w:rFonts w:eastAsia="Calibri" w:cs="Calibri"/>
          <w:b/>
          <w:bCs/>
          <w:lang w:eastAsia="en-US"/>
        </w:rPr>
        <w:t>k</w:t>
      </w:r>
      <w:r w:rsidRPr="003E1D5A">
        <w:rPr>
          <w:rFonts w:eastAsia="Calibri" w:cs="Calibri"/>
          <w:b/>
          <w:bCs/>
          <w:spacing w:val="1"/>
          <w:lang w:eastAsia="en-US"/>
        </w:rPr>
        <w:t>t</w:t>
      </w:r>
      <w:r w:rsidRPr="003E1D5A">
        <w:rPr>
          <w:rFonts w:eastAsia="Calibri" w:cs="Calibri"/>
          <w:b/>
          <w:bCs/>
          <w:lang w:eastAsia="en-US"/>
        </w:rPr>
        <w:t>e</w:t>
      </w:r>
      <w:r w:rsidRPr="003E1D5A">
        <w:rPr>
          <w:rFonts w:eastAsia="Calibri" w:cs="Calibri"/>
          <w:b/>
          <w:bCs/>
          <w:spacing w:val="-1"/>
          <w:lang w:eastAsia="en-US"/>
        </w:rPr>
        <w:t>l</w:t>
      </w:r>
      <w:r w:rsidRPr="003E1D5A">
        <w:rPr>
          <w:rFonts w:eastAsia="Calibri" w:cs="Calibri"/>
          <w:b/>
          <w:bCs/>
          <w:lang w:eastAsia="en-US"/>
        </w:rPr>
        <w:t>e</w:t>
      </w:r>
      <w:r w:rsidRPr="003E1D5A">
        <w:rPr>
          <w:rFonts w:eastAsia="Calibri" w:cs="Calibri"/>
          <w:b/>
          <w:bCs/>
          <w:spacing w:val="1"/>
          <w:lang w:eastAsia="en-US"/>
        </w:rPr>
        <w:t>p</w:t>
      </w:r>
      <w:r w:rsidRPr="003E1D5A">
        <w:rPr>
          <w:rFonts w:eastAsia="Calibri" w:cs="Calibri"/>
          <w:b/>
          <w:bCs/>
          <w:lang w:eastAsia="en-US"/>
        </w:rPr>
        <w:t>é</w:t>
      </w:r>
      <w:r w:rsidRPr="003E1D5A">
        <w:rPr>
          <w:rFonts w:eastAsia="Calibri" w:cs="Calibri"/>
          <w:b/>
          <w:bCs/>
          <w:spacing w:val="1"/>
          <w:lang w:eastAsia="en-US"/>
        </w:rPr>
        <w:t>n</w:t>
      </w:r>
      <w:r w:rsidRPr="003E1D5A">
        <w:rPr>
          <w:rFonts w:eastAsia="Calibri" w:cs="Calibri"/>
          <w:b/>
          <w:bCs/>
          <w:lang w:eastAsia="en-US"/>
        </w:rPr>
        <w:t>ek</w:t>
      </w:r>
      <w:r w:rsidRPr="003E1D5A">
        <w:rPr>
          <w:rFonts w:eastAsia="Calibri" w:cs="Calibri"/>
          <w:b/>
          <w:bCs/>
          <w:spacing w:val="-10"/>
          <w:lang w:eastAsia="en-US"/>
        </w:rPr>
        <w:t xml:space="preserve"> </w:t>
      </w:r>
      <w:r w:rsidRPr="003E1D5A">
        <w:rPr>
          <w:rFonts w:eastAsia="Calibri" w:cs="Calibri"/>
          <w:b/>
          <w:bCs/>
          <w:lang w:eastAsia="en-US"/>
        </w:rPr>
        <w:t>sze</w:t>
      </w:r>
      <w:r w:rsidRPr="003E1D5A">
        <w:rPr>
          <w:rFonts w:eastAsia="Calibri" w:cs="Calibri"/>
          <w:b/>
          <w:bCs/>
          <w:spacing w:val="2"/>
          <w:lang w:eastAsia="en-US"/>
        </w:rPr>
        <w:t>r</w:t>
      </w:r>
      <w:r w:rsidRPr="003E1D5A">
        <w:rPr>
          <w:rFonts w:eastAsia="Calibri" w:cs="Calibri"/>
          <w:b/>
          <w:bCs/>
          <w:lang w:eastAsia="en-US"/>
        </w:rPr>
        <w:t>z</w:t>
      </w:r>
      <w:r w:rsidRPr="003E1D5A">
        <w:rPr>
          <w:rFonts w:eastAsia="Calibri" w:cs="Calibri"/>
          <w:b/>
          <w:bCs/>
          <w:spacing w:val="1"/>
          <w:lang w:eastAsia="en-US"/>
        </w:rPr>
        <w:t>őd</w:t>
      </w:r>
      <w:r w:rsidRPr="003E1D5A">
        <w:rPr>
          <w:rFonts w:eastAsia="Calibri" w:cs="Calibri"/>
          <w:b/>
          <w:bCs/>
          <w:lang w:eastAsia="en-US"/>
        </w:rPr>
        <w:t>ési</w:t>
      </w:r>
      <w:r w:rsidRPr="003E1D5A">
        <w:rPr>
          <w:rFonts w:eastAsia="Calibri" w:cs="Calibri"/>
          <w:b/>
          <w:bCs/>
          <w:spacing w:val="-10"/>
          <w:lang w:eastAsia="en-US"/>
        </w:rPr>
        <w:t xml:space="preserve"> </w:t>
      </w:r>
      <w:r w:rsidRPr="003E1D5A">
        <w:rPr>
          <w:rFonts w:eastAsia="Calibri" w:cs="Calibri"/>
          <w:b/>
          <w:bCs/>
          <w:lang w:eastAsia="en-US"/>
        </w:rPr>
        <w:t>fe</w:t>
      </w:r>
      <w:r w:rsidRPr="003E1D5A">
        <w:rPr>
          <w:rFonts w:eastAsia="Calibri" w:cs="Calibri"/>
          <w:b/>
          <w:bCs/>
          <w:spacing w:val="-1"/>
          <w:lang w:eastAsia="en-US"/>
        </w:rPr>
        <w:t>l</w:t>
      </w:r>
      <w:r w:rsidRPr="003E1D5A">
        <w:rPr>
          <w:rFonts w:eastAsia="Calibri" w:cs="Calibri"/>
          <w:b/>
          <w:bCs/>
          <w:lang w:eastAsia="en-US"/>
        </w:rPr>
        <w:t>t</w:t>
      </w:r>
      <w:r w:rsidRPr="003E1D5A">
        <w:rPr>
          <w:rFonts w:eastAsia="Calibri" w:cs="Calibri"/>
          <w:b/>
          <w:bCs/>
          <w:spacing w:val="1"/>
          <w:lang w:eastAsia="en-US"/>
        </w:rPr>
        <w:t>é</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1"/>
          <w:lang w:eastAsia="en-US"/>
        </w:rPr>
        <w:t>l</w:t>
      </w:r>
      <w:r w:rsidRPr="003E1D5A">
        <w:rPr>
          <w:rFonts w:eastAsia="Calibri" w:cs="Calibri"/>
          <w:b/>
          <w:bCs/>
          <w:lang w:eastAsia="en-US"/>
        </w:rPr>
        <w:t>ei</w:t>
      </w:r>
    </w:p>
    <w:p w14:paraId="2662FA33"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3E253CF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w:t>
      </w:r>
      <w:r w:rsidRPr="00763724">
        <w:rPr>
          <w:rFonts w:eastAsia="Calibri" w:cs="Calibri"/>
          <w:lang w:eastAsia="en-US"/>
        </w:rPr>
        <w:t>. 36. § (1)-(2) és 39. § (1)-(2) bekezdései</w:t>
      </w:r>
      <w:r w:rsidRPr="003E1D5A">
        <w:rPr>
          <w:rFonts w:eastAsia="Calibri" w:cs="Calibri"/>
          <w:lang w:eastAsia="en-US"/>
        </w:rPr>
        <w:t xml:space="preserve"> értelmében a másik tagállamban székhellyel rendelkező biztosító magyarországi fióktelepének, továbbá a határon átnyúló szolgáltatás keretében Magyarországon végzett biztosítási tevékenység végzése esetén a biztosítási szerződés megkötését vagy fennállását tanúsító okiratokat - ideértve az általános szerződési feltételeket is - magyar nyelven kell kiállítania. Az okirat kiállítható:</w:t>
      </w:r>
    </w:p>
    <w:p w14:paraId="35A07951"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kérésére a székhely szerinti tagállam hivatalos nyelvén, vagy</w:t>
      </w:r>
    </w:p>
    <w:p w14:paraId="685AEAFF"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és a biztosító megállapodása esetén egyéb nyelven</w:t>
      </w:r>
    </w:p>
    <w:p w14:paraId="02F618EC" w14:textId="77777777" w:rsidR="00785AC1" w:rsidRPr="003E1D5A" w:rsidRDefault="00785AC1" w:rsidP="00785AC1">
      <w:pPr>
        <w:widowControl w:val="0"/>
        <w:spacing w:after="0" w:line="240" w:lineRule="auto"/>
        <w:ind w:left="116" w:right="59"/>
        <w:rPr>
          <w:rFonts w:eastAsia="Calibri" w:cs="Calibri"/>
          <w:lang w:eastAsia="en-US"/>
        </w:rPr>
      </w:pPr>
    </w:p>
    <w:p w14:paraId="3626D8DF" w14:textId="02A9CD01"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w:t>
      </w:r>
      <w:r w:rsidRPr="003E1D5A">
        <w:rPr>
          <w:rFonts w:eastAsia="Calibri" w:cs="Calibri"/>
          <w:spacing w:val="2"/>
          <w:lang w:eastAsia="en-US"/>
        </w:rPr>
        <w:t>l</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os r</w:t>
      </w:r>
      <w:r w:rsidRPr="003E1D5A">
        <w:rPr>
          <w:rFonts w:eastAsia="Calibri" w:cs="Calibri"/>
          <w:spacing w:val="-1"/>
          <w:lang w:eastAsia="en-US"/>
        </w:rPr>
        <w:t>és</w:t>
      </w:r>
      <w:r w:rsidRPr="003E1D5A">
        <w:rPr>
          <w:rFonts w:eastAsia="Calibri" w:cs="Calibri"/>
          <w:lang w:eastAsia="en-US"/>
        </w:rPr>
        <w:t>z</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okról</w:t>
      </w:r>
      <w:r w:rsidRPr="003E1D5A">
        <w:rPr>
          <w:rFonts w:eastAsia="Calibri" w:cs="Calibri"/>
          <w:spacing w:val="1"/>
          <w:lang w:eastAsia="en-US"/>
        </w:rPr>
        <w:t xml:space="preserve"> v</w:t>
      </w:r>
      <w:r w:rsidRPr="003E1D5A">
        <w:rPr>
          <w:rFonts w:eastAsia="Calibri" w:cs="Calibri"/>
          <w:lang w:eastAsia="en-US"/>
        </w:rPr>
        <w:t>aló</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 je</w:t>
      </w:r>
      <w:r w:rsidRPr="003E1D5A">
        <w:rPr>
          <w:rFonts w:eastAsia="Calibri" w:cs="Calibri"/>
          <w:spacing w:val="-1"/>
          <w:lang w:eastAsia="en-US"/>
        </w:rPr>
        <w:t>le</w:t>
      </w:r>
      <w:r w:rsidRPr="003E1D5A">
        <w:rPr>
          <w:rFonts w:eastAsia="Calibri" w:cs="Calibri"/>
          <w:lang w:eastAsia="en-US"/>
        </w:rPr>
        <w:t xml:space="preserve">n </w:t>
      </w:r>
      <w:r w:rsidR="003968C1">
        <w:rPr>
          <w:rFonts w:eastAsia="Calibri" w:cs="Calibri"/>
          <w:spacing w:val="1"/>
          <w:lang w:eastAsia="en-US"/>
        </w:rPr>
        <w:t>tájékoztató</w:t>
      </w:r>
      <w:r w:rsidRPr="003E1D5A">
        <w:rPr>
          <w:rFonts w:eastAsia="Calibri" w:cs="Calibri"/>
          <w:spacing w:val="8"/>
          <w:lang w:eastAsia="en-US"/>
        </w:rPr>
        <w:t xml:space="preserve"> </w:t>
      </w:r>
      <w:r w:rsidR="00754387" w:rsidRPr="00754387">
        <w:rPr>
          <w:rFonts w:eastAsia="Calibri" w:cs="Calibri"/>
          <w:lang w:eastAsia="en-US"/>
        </w:rPr>
        <w:t>10. számú</w:t>
      </w:r>
      <w:r w:rsidRPr="00754387">
        <w:rPr>
          <w:rFonts w:eastAsia="Calibri" w:cs="Calibri"/>
          <w:spacing w:val="13"/>
          <w:lang w:eastAsia="en-US"/>
        </w:rPr>
        <w:t xml:space="preserve"> </w:t>
      </w:r>
      <w:r w:rsidR="00754387" w:rsidRPr="00754387">
        <w:rPr>
          <w:rFonts w:eastAsia="Calibri" w:cs="Calibri"/>
          <w:spacing w:val="-1"/>
          <w:lang w:eastAsia="en-US"/>
        </w:rPr>
        <w:t>dokumentumának</w:t>
      </w:r>
      <w:r w:rsidRPr="00754387">
        <w:rPr>
          <w:rFonts w:eastAsia="Calibri" w:cs="Calibri"/>
          <w:spacing w:val="-11"/>
          <w:lang w:eastAsia="en-US"/>
        </w:rPr>
        <w:t xml:space="preserve"> </w:t>
      </w:r>
      <w:r w:rsidR="00754387" w:rsidRPr="00754387">
        <w:rPr>
          <w:rFonts w:eastAsia="Calibri" w:cs="Calibri"/>
          <w:lang w:eastAsia="en-US"/>
        </w:rPr>
        <w:t>1</w:t>
      </w:r>
      <w:r w:rsidRPr="00754387">
        <w:rPr>
          <w:rFonts w:eastAsia="Calibri" w:cs="Calibri"/>
          <w:lang w:eastAsia="en-US"/>
        </w:rPr>
        <w:t>.</w:t>
      </w:r>
      <w:r w:rsidR="00754387" w:rsidRPr="00754387">
        <w:rPr>
          <w:rFonts w:eastAsia="Calibri" w:cs="Calibri"/>
          <w:lang w:eastAsia="en-US"/>
        </w:rPr>
        <w:t>1</w:t>
      </w:r>
      <w:r w:rsidRPr="00754387">
        <w:rPr>
          <w:rFonts w:eastAsia="Calibri" w:cs="Calibri"/>
          <w:lang w:eastAsia="en-US"/>
        </w:rPr>
        <w:t>.</w:t>
      </w:r>
      <w:r w:rsidRPr="00754387">
        <w:rPr>
          <w:rFonts w:eastAsia="Calibri" w:cs="Calibri"/>
          <w:spacing w:val="-3"/>
          <w:lang w:eastAsia="en-US"/>
        </w:rPr>
        <w:t xml:space="preserve"> </w:t>
      </w:r>
      <w:r w:rsidRPr="00754387">
        <w:rPr>
          <w:rFonts w:eastAsia="Calibri" w:cs="Calibri"/>
          <w:spacing w:val="1"/>
          <w:lang w:eastAsia="en-US"/>
        </w:rPr>
        <w:t>p</w:t>
      </w:r>
      <w:r w:rsidRPr="00754387">
        <w:rPr>
          <w:rFonts w:eastAsia="Calibri" w:cs="Calibri"/>
          <w:lang w:eastAsia="en-US"/>
        </w:rPr>
        <w:t>o</w:t>
      </w:r>
      <w:r w:rsidRPr="00754387">
        <w:rPr>
          <w:rFonts w:eastAsia="Calibri" w:cs="Calibri"/>
          <w:spacing w:val="1"/>
          <w:lang w:eastAsia="en-US"/>
        </w:rPr>
        <w:t>n</w:t>
      </w:r>
      <w:r w:rsidRPr="00754387">
        <w:rPr>
          <w:rFonts w:eastAsia="Calibri" w:cs="Calibri"/>
          <w:lang w:eastAsia="en-US"/>
        </w:rPr>
        <w:t>t</w:t>
      </w:r>
      <w:r w:rsidR="00754387" w:rsidRPr="00754387">
        <w:rPr>
          <w:rFonts w:eastAsia="Calibri" w:cs="Calibri"/>
          <w:spacing w:val="-3"/>
          <w:lang w:eastAsia="en-US"/>
        </w:rPr>
        <w:t>ja</w:t>
      </w:r>
      <w:r w:rsidRPr="00754387">
        <w:rPr>
          <w:rFonts w:eastAsia="Calibri" w:cs="Calibri"/>
          <w:spacing w:val="-5"/>
          <w:lang w:eastAsia="en-US"/>
        </w:rPr>
        <w:t xml:space="preserve"> </w:t>
      </w:r>
      <w:r w:rsidRPr="00754387">
        <w:rPr>
          <w:rFonts w:eastAsia="Calibri" w:cs="Calibri"/>
          <w:lang w:eastAsia="en-US"/>
        </w:rPr>
        <w:t>(Sz</w:t>
      </w:r>
      <w:r w:rsidRPr="00754387">
        <w:rPr>
          <w:rFonts w:eastAsia="Calibri" w:cs="Calibri"/>
          <w:spacing w:val="-1"/>
          <w:lang w:eastAsia="en-US"/>
        </w:rPr>
        <w:t>e</w:t>
      </w:r>
      <w:r w:rsidRPr="00754387">
        <w:rPr>
          <w:rFonts w:eastAsia="Calibri" w:cs="Calibri"/>
          <w:lang w:eastAsia="en-US"/>
        </w:rPr>
        <w:t>rz</w:t>
      </w:r>
      <w:r w:rsidRPr="00754387">
        <w:rPr>
          <w:rFonts w:eastAsia="Calibri" w:cs="Calibri"/>
          <w:spacing w:val="3"/>
          <w:lang w:eastAsia="en-US"/>
        </w:rPr>
        <w:t>ő</w:t>
      </w:r>
      <w:r w:rsidRPr="00754387">
        <w:rPr>
          <w:rFonts w:eastAsia="Calibri" w:cs="Calibri"/>
          <w:spacing w:val="1"/>
          <w:lang w:eastAsia="en-US"/>
        </w:rPr>
        <w:t>d</w:t>
      </w:r>
      <w:r w:rsidRPr="00754387">
        <w:rPr>
          <w:rFonts w:eastAsia="Calibri" w:cs="Calibri"/>
          <w:spacing w:val="-1"/>
          <w:lang w:eastAsia="en-US"/>
        </w:rPr>
        <w:t>és</w:t>
      </w:r>
      <w:r w:rsidRPr="00754387">
        <w:rPr>
          <w:rFonts w:eastAsia="Calibri" w:cs="Calibri"/>
          <w:lang w:eastAsia="en-US"/>
        </w:rPr>
        <w:t>i</w:t>
      </w:r>
      <w:r w:rsidRPr="00754387">
        <w:rPr>
          <w:rFonts w:eastAsia="Calibri" w:cs="Calibri"/>
          <w:spacing w:val="-9"/>
          <w:lang w:eastAsia="en-US"/>
        </w:rPr>
        <w:t xml:space="preserve"> </w:t>
      </w:r>
      <w:r w:rsidRPr="00754387">
        <w:rPr>
          <w:rFonts w:eastAsia="Calibri" w:cs="Calibri"/>
          <w:spacing w:val="2"/>
          <w:lang w:eastAsia="en-US"/>
        </w:rPr>
        <w:t>f</w:t>
      </w:r>
      <w:r w:rsidRPr="00754387">
        <w:rPr>
          <w:rFonts w:eastAsia="Calibri" w:cs="Calibri"/>
          <w:spacing w:val="-1"/>
          <w:lang w:eastAsia="en-US"/>
        </w:rPr>
        <w:t>e</w:t>
      </w:r>
      <w:r w:rsidRPr="00754387">
        <w:rPr>
          <w:rFonts w:eastAsia="Calibri" w:cs="Calibri"/>
          <w:lang w:eastAsia="en-US"/>
        </w:rPr>
        <w:t>lté</w:t>
      </w:r>
      <w:r w:rsidRPr="00754387">
        <w:rPr>
          <w:rFonts w:eastAsia="Calibri" w:cs="Calibri"/>
          <w:spacing w:val="2"/>
          <w:lang w:eastAsia="en-US"/>
        </w:rPr>
        <w:t>t</w:t>
      </w:r>
      <w:r w:rsidRPr="00754387">
        <w:rPr>
          <w:rFonts w:eastAsia="Calibri" w:cs="Calibri"/>
          <w:spacing w:val="-1"/>
          <w:lang w:eastAsia="en-US"/>
        </w:rPr>
        <w:t>e</w:t>
      </w:r>
      <w:r w:rsidRPr="00754387">
        <w:rPr>
          <w:rFonts w:eastAsia="Calibri" w:cs="Calibri"/>
          <w:lang w:eastAsia="en-US"/>
        </w:rPr>
        <w:t>l</w:t>
      </w:r>
      <w:r w:rsidRPr="00754387">
        <w:rPr>
          <w:rFonts w:eastAsia="Calibri" w:cs="Calibri"/>
          <w:spacing w:val="-1"/>
          <w:lang w:eastAsia="en-US"/>
        </w:rPr>
        <w:t>e</w:t>
      </w:r>
      <w:r w:rsidRPr="00754387">
        <w:rPr>
          <w:rFonts w:eastAsia="Calibri" w:cs="Calibri"/>
          <w:lang w:eastAsia="en-US"/>
        </w:rPr>
        <w:t>k)</w:t>
      </w:r>
      <w:r w:rsidRPr="00754387">
        <w:rPr>
          <w:rFonts w:eastAsia="Calibri" w:cs="Calibri"/>
          <w:spacing w:val="-6"/>
          <w:lang w:eastAsia="en-US"/>
        </w:rPr>
        <w:t xml:space="preserve"> </w:t>
      </w:r>
      <w:r w:rsidRPr="00754387">
        <w:rPr>
          <w:rFonts w:eastAsia="Calibri" w:cs="Calibri"/>
          <w:lang w:eastAsia="en-US"/>
        </w:rPr>
        <w:t>t</w:t>
      </w:r>
      <w:r w:rsidRPr="00754387">
        <w:rPr>
          <w:rFonts w:eastAsia="Calibri" w:cs="Calibri"/>
          <w:spacing w:val="1"/>
          <w:lang w:eastAsia="en-US"/>
        </w:rPr>
        <w:t>a</w:t>
      </w:r>
      <w:r w:rsidRPr="00754387">
        <w:rPr>
          <w:rFonts w:eastAsia="Calibri" w:cs="Calibri"/>
          <w:lang w:eastAsia="en-US"/>
        </w:rPr>
        <w:t>rt</w:t>
      </w:r>
      <w:r w:rsidRPr="00754387">
        <w:rPr>
          <w:rFonts w:eastAsia="Calibri" w:cs="Calibri"/>
          <w:spacing w:val="1"/>
          <w:lang w:eastAsia="en-US"/>
        </w:rPr>
        <w:t>a</w:t>
      </w:r>
      <w:r w:rsidRPr="00754387">
        <w:rPr>
          <w:rFonts w:eastAsia="Calibri" w:cs="Calibri"/>
          <w:spacing w:val="2"/>
          <w:lang w:eastAsia="en-US"/>
        </w:rPr>
        <w:t>l</w:t>
      </w:r>
      <w:r w:rsidRPr="00754387">
        <w:rPr>
          <w:rFonts w:eastAsia="Calibri" w:cs="Calibri"/>
          <w:spacing w:val="-1"/>
          <w:lang w:eastAsia="en-US"/>
        </w:rPr>
        <w:t>m</w:t>
      </w:r>
      <w:r w:rsidRPr="00754387">
        <w:rPr>
          <w:rFonts w:eastAsia="Calibri" w:cs="Calibri"/>
          <w:lang w:eastAsia="en-US"/>
        </w:rPr>
        <w:t>a</w:t>
      </w:r>
      <w:r w:rsidRPr="00754387">
        <w:rPr>
          <w:rFonts w:eastAsia="Calibri" w:cs="Calibri"/>
          <w:spacing w:val="1"/>
          <w:lang w:eastAsia="en-US"/>
        </w:rPr>
        <w:t>z</w:t>
      </w:r>
      <w:r w:rsidRPr="00754387">
        <w:rPr>
          <w:rFonts w:eastAsia="Calibri" w:cs="Calibri"/>
          <w:lang w:eastAsia="en-US"/>
        </w:rPr>
        <w:t>z</w:t>
      </w:r>
      <w:r w:rsidRPr="00754387">
        <w:rPr>
          <w:rFonts w:eastAsia="Calibri" w:cs="Calibri"/>
          <w:spacing w:val="1"/>
          <w:lang w:eastAsia="en-US"/>
        </w:rPr>
        <w:t>a</w:t>
      </w:r>
      <w:r w:rsidRPr="00754387">
        <w:rPr>
          <w:rFonts w:eastAsia="Calibri" w:cs="Calibri"/>
          <w:lang w:eastAsia="en-US"/>
        </w:rPr>
        <w:t>.</w:t>
      </w:r>
    </w:p>
    <w:p w14:paraId="0B5AB34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19BF06D" w14:textId="51C0628E" w:rsidR="00785AC1" w:rsidRPr="0028397A" w:rsidRDefault="00785AC1" w:rsidP="00000E9F">
      <w:pPr>
        <w:pStyle w:val="ListParagraph"/>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A más</w:t>
      </w:r>
      <w:r w:rsidR="00115EC6">
        <w:rPr>
          <w:rFonts w:eastAsia="Calibri" w:cs="Calibri"/>
          <w:b/>
          <w:bCs/>
          <w:lang w:eastAsia="en-US"/>
        </w:rPr>
        <w:t>ik</w:t>
      </w:r>
      <w:r w:rsidRPr="003E1D5A">
        <w:rPr>
          <w:rFonts w:eastAsia="Calibri" w:cs="Calibri"/>
          <w:b/>
          <w:bCs/>
          <w:lang w:eastAsia="en-US"/>
        </w:rPr>
        <w:t xml:space="preserve"> tagállamban </w:t>
      </w:r>
      <w:r w:rsidR="001C735D" w:rsidRPr="001C735D">
        <w:rPr>
          <w:rFonts w:eastAsia="Calibri" w:cs="Calibri"/>
          <w:b/>
          <w:bCs/>
          <w:lang w:eastAsia="en-US"/>
        </w:rPr>
        <w:t>székhellyel rendelkező</w:t>
      </w:r>
      <w:r w:rsidRPr="003E1D5A">
        <w:rPr>
          <w:rFonts w:eastAsia="Calibri" w:cs="Calibri"/>
          <w:b/>
          <w:bCs/>
          <w:lang w:eastAsia="en-US"/>
        </w:rPr>
        <w:t xml:space="preserve"> biztosító</w:t>
      </w:r>
      <w:r w:rsidR="00115EC6">
        <w:rPr>
          <w:rFonts w:eastAsia="Calibri" w:cs="Calibri"/>
          <w:b/>
          <w:bCs/>
          <w:lang w:eastAsia="en-US"/>
        </w:rPr>
        <w:t>k</w:t>
      </w:r>
      <w:r w:rsidRPr="003E1D5A">
        <w:rPr>
          <w:rFonts w:eastAsia="Calibri" w:cs="Calibri"/>
          <w:b/>
          <w:bCs/>
          <w:lang w:eastAsia="en-US"/>
        </w:rPr>
        <w:t>, biztosítás közvetítők vagy kiegészítő biztosításközvetítők magyarországi fióktelepeinek, illetve Magyarországon határon átnyúló szolgáltatás</w:t>
      </w:r>
      <w:r w:rsidR="003968C1">
        <w:rPr>
          <w:rFonts w:eastAsia="Calibri" w:cs="Calibri"/>
          <w:b/>
          <w:bCs/>
          <w:lang w:eastAsia="en-US"/>
        </w:rPr>
        <w:t xml:space="preserve"> </w:t>
      </w:r>
      <w:r w:rsidR="001C735D">
        <w:rPr>
          <w:rFonts w:eastAsia="Calibri" w:cs="Calibri"/>
          <w:b/>
          <w:bCs/>
          <w:lang w:eastAsia="en-US"/>
        </w:rPr>
        <w:t>keretében</w:t>
      </w:r>
      <w:r w:rsidRPr="003E1D5A">
        <w:rPr>
          <w:rFonts w:eastAsia="Calibri" w:cs="Calibri"/>
          <w:b/>
          <w:bCs/>
          <w:lang w:eastAsia="en-US"/>
        </w:rPr>
        <w:t xml:space="preserve"> végzett tevékenységeiknek </w:t>
      </w:r>
      <w:r w:rsidR="003968C1">
        <w:rPr>
          <w:rFonts w:eastAsia="Calibri" w:cs="Calibri"/>
          <w:b/>
          <w:bCs/>
          <w:lang w:eastAsia="en-US"/>
        </w:rPr>
        <w:t xml:space="preserve">a </w:t>
      </w:r>
      <w:r w:rsidRPr="003E1D5A">
        <w:rPr>
          <w:rFonts w:eastAsia="Calibri" w:cs="Calibri"/>
          <w:b/>
          <w:bCs/>
          <w:lang w:eastAsia="en-US"/>
        </w:rPr>
        <w:t>felügyeletére vonatkozó rendelkezések</w:t>
      </w:r>
    </w:p>
    <w:p w14:paraId="46634C5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6A741E56" w14:textId="5C91BBE0" w:rsidR="00785AC1" w:rsidRPr="003E1D5A" w:rsidRDefault="005D0F5B" w:rsidP="00785AC1">
      <w:pPr>
        <w:widowControl w:val="0"/>
        <w:spacing w:after="0" w:line="240" w:lineRule="auto"/>
        <w:ind w:left="116"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.1</w:t>
      </w:r>
      <w:r w:rsidR="00785AC1" w:rsidRPr="003E1D5A">
        <w:rPr>
          <w:rFonts w:eastAsia="Calibri" w:cs="Calibri"/>
          <w:lang w:eastAsia="en-US"/>
        </w:rPr>
        <w:tab/>
        <w:t xml:space="preserve">A másik tagállamban </w:t>
      </w:r>
      <w:r w:rsidR="001C735D">
        <w:rPr>
          <w:rFonts w:eastAsia="Calibri" w:cs="Calibri"/>
          <w:lang w:eastAsia="en-US"/>
        </w:rPr>
        <w:t>székhellyel rendelkező</w:t>
      </w:r>
      <w:r w:rsidR="00785AC1" w:rsidRPr="003E1D5A">
        <w:rPr>
          <w:rFonts w:eastAsia="Calibri" w:cs="Calibri"/>
          <w:lang w:eastAsia="en-US"/>
        </w:rPr>
        <w:t xml:space="preserve"> biztosító</w:t>
      </w:r>
      <w:r w:rsidR="001C735D">
        <w:rPr>
          <w:rFonts w:eastAsia="Calibri" w:cs="Calibri"/>
          <w:lang w:eastAsia="en-US"/>
        </w:rPr>
        <w:t>k</w:t>
      </w:r>
    </w:p>
    <w:p w14:paraId="03BCB1B2" w14:textId="77777777" w:rsidR="00785AC1" w:rsidRPr="003E1D5A" w:rsidRDefault="00785AC1" w:rsidP="00785AC1">
      <w:pPr>
        <w:widowControl w:val="0"/>
        <w:spacing w:after="0" w:line="240" w:lineRule="auto"/>
        <w:ind w:left="116" w:right="60"/>
        <w:rPr>
          <w:rFonts w:eastAsia="Calibri" w:cs="Calibri"/>
          <w:lang w:eastAsia="en-US"/>
        </w:rPr>
      </w:pPr>
    </w:p>
    <w:p w14:paraId="78F9B514"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 Bit. 289. §-a értelmében, amennyiben a Magyarország területén fióktelep útján vagy határon átnyúló szolgáltatás keretében tevékenységet végző, másik tagállamban székhellyel rendelkező biztosító megsérti a Magyarország területén hatályos - a fióktelepre vagy a határon átnyúló szolgáltatás keretében végzett tevékenységre vonatkozó - előírásokat, vagy működésében az MNB hiányosságokat észlel, az MNB kötelezi a fióktelepet vagy a biztosítót a szabályellenes helyzet megszüntetésére.</w:t>
      </w:r>
    </w:p>
    <w:p w14:paraId="1EA4C20B" w14:textId="77777777" w:rsidR="00785AC1" w:rsidRPr="003E1D5A" w:rsidRDefault="00785AC1" w:rsidP="00785AC1">
      <w:pPr>
        <w:widowControl w:val="0"/>
        <w:spacing w:after="0" w:line="240" w:lineRule="auto"/>
        <w:ind w:left="116" w:right="60"/>
        <w:rPr>
          <w:rFonts w:eastAsia="Calibri" w:cs="Calibri"/>
          <w:lang w:eastAsia="en-US"/>
        </w:rPr>
      </w:pPr>
    </w:p>
    <w:p w14:paraId="31B4EA8D" w14:textId="21BD0B04"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 xml:space="preserve">Abban az esetben, ha a fióktelep vagy a biztosító az MNB határozatában foglalt kötelezésnek határidőben nem tesz eleget, az MNB értesíti a székhely szerinti tagállam felügyeleti hatóságát és kezdeményezi a szükséges intézkedések megtételét. Amennyiben a székhely szerinti tagállam felügyeleti hatósága által tett intézkedések ellenére a jogszabálysértés továbbra is fennáll, az MNB - a székhely szerinti tagállam előzetes értesítését követően – a </w:t>
      </w:r>
      <w:r w:rsidR="00E13E4A">
        <w:rPr>
          <w:rFonts w:eastAsia="Calibri" w:cs="Calibri"/>
          <w:lang w:eastAsia="en-US"/>
        </w:rPr>
        <w:t xml:space="preserve">Bit. </w:t>
      </w:r>
      <w:r w:rsidRPr="003E1D5A">
        <w:rPr>
          <w:rFonts w:eastAsia="Calibri" w:cs="Calibri"/>
          <w:lang w:eastAsia="en-US"/>
        </w:rPr>
        <w:t>291. § (1) bekezdés a)-g), i) és q) pontjában foglalt intézkedéseket alkalmazhatja, vagy az Európai Biztosítási- és Foglalkoztatóinyugdíj-hatósághoz (</w:t>
      </w:r>
      <w:r w:rsidRPr="008066DA">
        <w:rPr>
          <w:rFonts w:eastAsia="Calibri" w:cs="Calibri"/>
          <w:b/>
          <w:bCs/>
          <w:lang w:eastAsia="en-US"/>
        </w:rPr>
        <w:t>EBFH</w:t>
      </w:r>
      <w:r w:rsidRPr="003E1D5A">
        <w:rPr>
          <w:rFonts w:eastAsia="Calibri" w:cs="Calibri"/>
          <w:lang w:eastAsia="en-US"/>
        </w:rPr>
        <w:t>) utalhatja az ügyet és az 1094/2010/EU rendelet 19. cikkével összhangban a segítségét kérheti.</w:t>
      </w:r>
    </w:p>
    <w:p w14:paraId="0496F2CD" w14:textId="77777777" w:rsidR="00785AC1" w:rsidRPr="003E1D5A" w:rsidRDefault="00785AC1" w:rsidP="00785AC1">
      <w:pPr>
        <w:widowControl w:val="0"/>
        <w:spacing w:after="0" w:line="240" w:lineRule="auto"/>
        <w:ind w:left="709" w:right="60" w:firstLine="135"/>
        <w:rPr>
          <w:rFonts w:eastAsia="Calibri" w:cs="Calibri"/>
          <w:lang w:eastAsia="en-US"/>
        </w:rPr>
      </w:pPr>
    </w:p>
    <w:p w14:paraId="2DED523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Az MNB az új biztosítási szerződések létrejöttének megakadályozása érdekében a magyar jogszabályok megsértése esetén – a Bit. 289. § (1)-(3) bekezdésének mellőzésével - közvetlenül is intézkedhet, ha a jogszabálysértő helyzet fennállása súlyosan veszélyezteti a biztosítási piac biztonságát vagy az ügyfelek érdekeit.</w:t>
      </w:r>
    </w:p>
    <w:p w14:paraId="0477636B" w14:textId="77777777" w:rsidR="00785AC1" w:rsidRPr="003E1D5A" w:rsidRDefault="00785AC1" w:rsidP="00785AC1">
      <w:pPr>
        <w:widowControl w:val="0"/>
        <w:spacing w:after="0" w:line="240" w:lineRule="auto"/>
        <w:ind w:left="142" w:right="60"/>
        <w:rPr>
          <w:rFonts w:eastAsia="Calibri" w:cs="Calibri"/>
          <w:lang w:eastAsia="en-US"/>
        </w:rPr>
      </w:pPr>
    </w:p>
    <w:p w14:paraId="732DC121"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az MNB a rendelkezésére álló információk alapján úgy ítéli meg, hogy a másik tagállamban székhellyel rendelkező biztosító Magyarország területén fióktelepe útján vagy határon átnyúló szolgáltatás keretében végzett tevékenysége veszélyezteti a biztosító pénzügyi biztonságát, értesíti a biztosító székhelye szerinti tagállam felügyeleti hatóságát.</w:t>
      </w:r>
    </w:p>
    <w:p w14:paraId="3D571735" w14:textId="77777777" w:rsidR="00785AC1" w:rsidRPr="003E1D5A" w:rsidRDefault="00785AC1" w:rsidP="00785AC1">
      <w:pPr>
        <w:widowControl w:val="0"/>
        <w:spacing w:after="0" w:line="240" w:lineRule="auto"/>
        <w:ind w:left="142" w:right="60"/>
        <w:rPr>
          <w:rFonts w:eastAsia="Calibri" w:cs="Calibri"/>
          <w:lang w:eastAsia="en-US"/>
        </w:rPr>
      </w:pPr>
    </w:p>
    <w:p w14:paraId="51222E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biztosító fióktelepének székhely szerinti felügyeleti hatósága a biztosító tevékenységi engedélyét visszavonta és erről az MNB-t értesítette, az MNB köteles megtenni a szükséges intézkedéseket, hogy megakadályozza az érintett biztosítót a további biztosítási tevékenység folytatásában.</w:t>
      </w:r>
    </w:p>
    <w:p w14:paraId="2769A964" w14:textId="77777777" w:rsidR="00785AC1" w:rsidRPr="003E1D5A" w:rsidRDefault="00785AC1" w:rsidP="00785AC1">
      <w:pPr>
        <w:widowControl w:val="0"/>
        <w:spacing w:after="0" w:line="240" w:lineRule="auto"/>
        <w:ind w:left="142" w:right="60"/>
        <w:rPr>
          <w:rFonts w:eastAsia="Calibri" w:cs="Calibri"/>
          <w:lang w:eastAsia="en-US"/>
        </w:rPr>
      </w:pPr>
    </w:p>
    <w:p w14:paraId="1B94290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másik tagállamban székhellyel rendelkező biztosító Magyarország területén határon átnyúló szolgáltatás vagy magyarországi fióktelepe útján végzi a tevékenységét és a tevékenységi engedélyét a székhely szerinti tagállam felügyeleti hatósága - részben vagy egészben - visszavonta, az MNB - a tudomásszerzését követően - a honlapján tájékoztatót tesz közzé a tevékenységi engedélyt visszavonó döntésről.</w:t>
      </w:r>
    </w:p>
    <w:p w14:paraId="1DF71198" w14:textId="77777777" w:rsidR="00785AC1" w:rsidRPr="003E1D5A" w:rsidRDefault="00785AC1" w:rsidP="00785AC1">
      <w:pPr>
        <w:widowControl w:val="0"/>
        <w:spacing w:after="0" w:line="240" w:lineRule="auto"/>
        <w:ind w:left="142" w:right="60"/>
        <w:rPr>
          <w:rFonts w:eastAsia="Calibri" w:cs="Calibri"/>
          <w:lang w:eastAsia="en-US"/>
        </w:rPr>
      </w:pPr>
    </w:p>
    <w:p w14:paraId="2A6AA719" w14:textId="74AD7236"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 Magyarország területén fióktelep útján, illetve határon átnyúló szolgáltatás keretében tevékenységet végző, másik tagállamban székhellyel rendelkező viszontbiztosító esetében a </w:t>
      </w:r>
      <w:r w:rsidRPr="006C7394">
        <w:rPr>
          <w:rFonts w:eastAsia="Calibri" w:cs="Calibri"/>
          <w:lang w:eastAsia="en-US"/>
        </w:rPr>
        <w:t xml:space="preserve">Bit. 289. § (1), </w:t>
      </w:r>
      <w:r w:rsidR="00C066F6">
        <w:rPr>
          <w:rFonts w:eastAsia="Calibri" w:cs="Calibri"/>
          <w:lang w:eastAsia="en-US"/>
        </w:rPr>
        <w:t xml:space="preserve">és </w:t>
      </w:r>
      <w:r w:rsidRPr="006C7394">
        <w:rPr>
          <w:rFonts w:eastAsia="Calibri" w:cs="Calibri"/>
          <w:lang w:eastAsia="en-US"/>
        </w:rPr>
        <w:t>a (3)-(6)</w:t>
      </w:r>
      <w:r w:rsidRPr="003E1D5A">
        <w:rPr>
          <w:rFonts w:eastAsia="Calibri" w:cs="Calibri"/>
          <w:lang w:eastAsia="en-US"/>
        </w:rPr>
        <w:t xml:space="preserve"> bekezdésében meghatározott szabályok alkalmazandók azzal, hogy az (1) bekezdésben meghatározott intézkedés meghozataláról és az intézkedés alapjául szolgáló felügyeleti eljárás megállapításairól az MNB értesíti a székhely szerinti tagállam felügyeleti hatóságát.</w:t>
      </w:r>
    </w:p>
    <w:p w14:paraId="72991074" w14:textId="77777777" w:rsidR="00785AC1" w:rsidRPr="003E1D5A" w:rsidRDefault="00785AC1" w:rsidP="00785AC1">
      <w:pPr>
        <w:widowControl w:val="0"/>
        <w:spacing w:after="0" w:line="240" w:lineRule="auto"/>
        <w:ind w:right="60"/>
        <w:rPr>
          <w:rFonts w:eastAsia="Calibri" w:cs="Calibri"/>
          <w:lang w:eastAsia="en-US"/>
        </w:rPr>
      </w:pPr>
    </w:p>
    <w:p w14:paraId="75191A10" w14:textId="418DA2FF"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290. §-a értelmében Magyarország területén fióktelep útján, illetve határon átnyúló szolgáltatás keretében biztosítási vagy viszontbiztosítási tevékenységet végző, másik tagállamban székhellyel rendelkező biztosító felügyeleti hatósága vagy az erre általa felhatalmazott személy jogosult, hogy – az MNB előzetes értesítését követően - Magyarország területén a határon átnyúló szolgáltatást, a fióktelepet ellenőrizze, mely ellenőrzésben az MNB is részt vehet.</w:t>
      </w:r>
    </w:p>
    <w:p w14:paraId="71B2EEBE" w14:textId="324D78AD" w:rsidR="005E5002" w:rsidRDefault="005E5002" w:rsidP="00785AC1">
      <w:pPr>
        <w:widowControl w:val="0"/>
        <w:spacing w:after="0" w:line="240" w:lineRule="auto"/>
        <w:ind w:left="142" w:right="60"/>
        <w:rPr>
          <w:rFonts w:eastAsia="Calibri" w:cs="Calibri"/>
          <w:lang w:eastAsia="en-US"/>
        </w:rPr>
      </w:pPr>
    </w:p>
    <w:p w14:paraId="611B5C70" w14:textId="65FFACBB" w:rsidR="00B4123C" w:rsidRDefault="00B4123C" w:rsidP="00B4123C">
      <w:pPr>
        <w:widowControl w:val="0"/>
        <w:spacing w:after="0" w:line="240" w:lineRule="auto"/>
        <w:ind w:left="142" w:right="60"/>
        <w:rPr>
          <w:rFonts w:eastAsia="Calibri" w:cs="Calibri"/>
          <w:lang w:eastAsia="en-US"/>
        </w:rPr>
      </w:pPr>
      <w:r w:rsidRPr="00B4123C">
        <w:rPr>
          <w:rFonts w:eastAsia="Calibri" w:cs="Calibri"/>
          <w:lang w:eastAsia="en-US"/>
        </w:rPr>
        <w:t>Az illetékes felügyeleti hatóság kérelmére az MNB jogosult a másik tagállamban székhellyel rendelkező biztosítónak vagy viszontbiztosítónak Magyarország területén fióktelep útján, illetve határon átnyúló szolgáltatás keretében végzett tevékenységét a helyszínen ellenőrizni, valamint a biztosítótól adatszolgáltatást kérni.</w:t>
      </w:r>
    </w:p>
    <w:p w14:paraId="097E25BA" w14:textId="77777777" w:rsidR="00B4123C" w:rsidRDefault="00B4123C" w:rsidP="00785AC1">
      <w:pPr>
        <w:widowControl w:val="0"/>
        <w:spacing w:after="0" w:line="240" w:lineRule="auto"/>
        <w:ind w:left="142" w:right="60"/>
        <w:rPr>
          <w:rFonts w:eastAsia="Calibri" w:cs="Calibri"/>
          <w:lang w:eastAsia="en-US"/>
        </w:rPr>
      </w:pPr>
    </w:p>
    <w:p w14:paraId="716D4F6F" w14:textId="2899A9CD" w:rsidR="005E5002" w:rsidRPr="005E5002" w:rsidRDefault="004413A9" w:rsidP="004413A9">
      <w:pPr>
        <w:widowControl w:val="0"/>
        <w:spacing w:after="0" w:line="240" w:lineRule="auto"/>
        <w:ind w:left="142" w:right="60"/>
        <w:rPr>
          <w:rFonts w:eastAsia="Calibri" w:cs="Calibri"/>
          <w:lang w:eastAsia="en-US"/>
        </w:rPr>
      </w:pPr>
      <w:r>
        <w:rPr>
          <w:rFonts w:eastAsia="Calibri" w:cs="Calibri"/>
          <w:lang w:eastAsia="en-US"/>
        </w:rPr>
        <w:t>A Bit. 290/A</w:t>
      </w:r>
      <w:r w:rsidR="003351FB">
        <w:rPr>
          <w:rFonts w:eastAsia="Calibri" w:cs="Calibri"/>
          <w:lang w:eastAsia="en-US"/>
        </w:rPr>
        <w:t>. §</w:t>
      </w:r>
      <w:r>
        <w:rPr>
          <w:rFonts w:eastAsia="Calibri" w:cs="Calibri"/>
          <w:lang w:eastAsia="en-US"/>
        </w:rPr>
        <w:t>-a szerint, h</w:t>
      </w:r>
      <w:r w:rsidR="005E5002" w:rsidRPr="005E5002">
        <w:rPr>
          <w:rFonts w:eastAsia="Calibri" w:cs="Calibri"/>
          <w:lang w:eastAsia="en-US"/>
        </w:rPr>
        <w:t>a a másik tagállamban székhellyel rendelkező biztosító vagy viszontbiztosító szolgáltatásnyújtás vagy a letelepedés szabadságán alapuló tevékenysége kapcsán a</w:t>
      </w:r>
      <w:r>
        <w:rPr>
          <w:rFonts w:eastAsia="Calibri" w:cs="Calibri"/>
          <w:lang w:eastAsia="en-US"/>
        </w:rPr>
        <w:t>z MNB-nek</w:t>
      </w:r>
      <w:r w:rsidR="005E5002" w:rsidRPr="005E5002">
        <w:rPr>
          <w:rFonts w:eastAsia="Calibri" w:cs="Calibri"/>
          <w:lang w:eastAsia="en-US"/>
        </w:rPr>
        <w:t xml:space="preserve"> súlyos és megalapozott aggályai merülnek fel a fogyasztóvédelemmel kapcsolatban, értesítheti az érintett székhely szerinti tagállam felügyeleti hatóságát.</w:t>
      </w:r>
      <w:r>
        <w:rPr>
          <w:rFonts w:eastAsia="Calibri" w:cs="Calibri"/>
          <w:lang w:eastAsia="en-US"/>
        </w:rPr>
        <w:t xml:space="preserve"> Ebben az </w:t>
      </w:r>
      <w:r w:rsidR="005E5002" w:rsidRPr="005E5002">
        <w:rPr>
          <w:rFonts w:eastAsia="Calibri" w:cs="Calibri"/>
          <w:lang w:eastAsia="en-US"/>
        </w:rPr>
        <w:t>esetben</w:t>
      </w:r>
      <w:r w:rsidR="00115EC6">
        <w:rPr>
          <w:rFonts w:eastAsia="Calibri" w:cs="Calibri"/>
          <w:lang w:eastAsia="en-US"/>
        </w:rPr>
        <w:t>, ha</w:t>
      </w:r>
      <w:r w:rsidR="005E5002" w:rsidRPr="005E5002">
        <w:rPr>
          <w:rFonts w:eastAsia="Calibri" w:cs="Calibri"/>
          <w:lang w:eastAsia="en-US"/>
        </w:rPr>
        <w:t xml:space="preserve"> a</w:t>
      </w:r>
      <w:r>
        <w:rPr>
          <w:rFonts w:eastAsia="Calibri" w:cs="Calibri"/>
          <w:lang w:eastAsia="en-US"/>
        </w:rPr>
        <w:t>z MNB</w:t>
      </w:r>
      <w:r w:rsidR="005E5002" w:rsidRPr="005E5002">
        <w:rPr>
          <w:rFonts w:eastAsia="Calibri" w:cs="Calibri"/>
          <w:lang w:eastAsia="en-US"/>
        </w:rPr>
        <w:t xml:space="preserve"> és a másik érintett tagállam felügyeleti hatósága nem talál kétoldalú megoldást, az ügyet az EBFH elé utalhatják és kérhetik annak segítségét</w:t>
      </w:r>
      <w:r w:rsidR="00115EC6">
        <w:rPr>
          <w:rFonts w:eastAsia="Calibri" w:cs="Calibri"/>
          <w:lang w:eastAsia="en-US"/>
        </w:rPr>
        <w:t>.</w:t>
      </w:r>
      <w:r>
        <w:rPr>
          <w:rFonts w:eastAsia="Calibri" w:cs="Calibri"/>
          <w:lang w:eastAsia="en-US"/>
        </w:rPr>
        <w:t xml:space="preserve"> </w:t>
      </w:r>
      <w:r w:rsidR="00115EC6">
        <w:rPr>
          <w:rFonts w:eastAsia="Calibri" w:cs="Calibri"/>
          <w:lang w:eastAsia="en-US"/>
        </w:rPr>
        <w:t>A</w:t>
      </w:r>
      <w:r>
        <w:rPr>
          <w:rFonts w:eastAsia="Calibri" w:cs="Calibri"/>
          <w:lang w:eastAsia="en-US"/>
        </w:rPr>
        <w:t>z</w:t>
      </w:r>
      <w:r w:rsidR="005E5002" w:rsidRPr="005E5002">
        <w:rPr>
          <w:rFonts w:eastAsia="Calibri" w:cs="Calibri"/>
          <w:lang w:eastAsia="en-US"/>
        </w:rPr>
        <w:t xml:space="preserve"> értesítéseknek kellően részletesnek kell lenniük ahhoz, hogy lehetővé tegyék a megfelelő értékelést.</w:t>
      </w:r>
      <w:r>
        <w:rPr>
          <w:rFonts w:eastAsia="Calibri" w:cs="Calibri"/>
          <w:lang w:eastAsia="en-US"/>
        </w:rPr>
        <w:t xml:space="preserve"> Az </w:t>
      </w:r>
      <w:r w:rsidR="005E5002" w:rsidRPr="005E5002">
        <w:rPr>
          <w:rFonts w:eastAsia="Calibri" w:cs="Calibri"/>
          <w:lang w:eastAsia="en-US"/>
        </w:rPr>
        <w:t>értesítés</w:t>
      </w:r>
      <w:r>
        <w:rPr>
          <w:rFonts w:eastAsia="Calibri" w:cs="Calibri"/>
          <w:lang w:eastAsia="en-US"/>
        </w:rPr>
        <w:t xml:space="preserve"> </w:t>
      </w:r>
      <w:r w:rsidR="005E5002" w:rsidRPr="005E5002">
        <w:rPr>
          <w:rFonts w:eastAsia="Calibri" w:cs="Calibri"/>
          <w:lang w:eastAsia="en-US"/>
        </w:rPr>
        <w:t>nem érinti</w:t>
      </w:r>
      <w:r>
        <w:rPr>
          <w:rFonts w:eastAsia="Calibri" w:cs="Calibri"/>
          <w:lang w:eastAsia="en-US"/>
        </w:rPr>
        <w:t xml:space="preserve"> az MNB</w:t>
      </w:r>
      <w:r w:rsidR="005E5002" w:rsidRPr="005E5002">
        <w:rPr>
          <w:rFonts w:eastAsia="Calibri" w:cs="Calibri"/>
          <w:lang w:eastAsia="en-US"/>
        </w:rPr>
        <w:t xml:space="preserve"> felügyeleti jogkörét.</w:t>
      </w:r>
    </w:p>
    <w:p w14:paraId="1FBCFE8A" w14:textId="77777777" w:rsidR="005E5002" w:rsidRPr="003E1D5A" w:rsidRDefault="005E5002" w:rsidP="00785AC1">
      <w:pPr>
        <w:widowControl w:val="0"/>
        <w:spacing w:after="0" w:line="240" w:lineRule="auto"/>
        <w:ind w:left="142" w:right="60"/>
        <w:rPr>
          <w:rFonts w:eastAsia="Calibri" w:cs="Calibri"/>
          <w:lang w:eastAsia="en-US"/>
        </w:rPr>
      </w:pPr>
    </w:p>
    <w:p w14:paraId="5519D131" w14:textId="79E78440"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A Bit. 290/B. §-a szerint az MNB a szerződőkre gyakorolt negatív hatásokra vonatkozó megalapo</w:t>
      </w:r>
      <w:r w:rsidR="007E32C2">
        <w:rPr>
          <w:rFonts w:eastAsia="Calibri" w:cs="Calibri"/>
          <w:lang w:eastAsia="en-US"/>
        </w:rPr>
        <w:t>zo</w:t>
      </w:r>
      <w:r>
        <w:rPr>
          <w:rFonts w:eastAsia="Calibri" w:cs="Calibri"/>
          <w:lang w:eastAsia="en-US"/>
        </w:rPr>
        <w:t>tt aggályok felmerülése esetén kérheti az EBFH-t, hogy együttműködési fórumot hozzon létre és koordináljon az érintett felügyeleti hatóságok közötti információcsere megerősítése és együttműködés fokozása érdekében, amennyiben egy biztosító vagy viszontbiztosító olyan tevékenységet végez vagy kíván végezni, amelyek a szolgáltatásnyújtás vagy letelepedés szabadságán alapulnak, és amennyiben:</w:t>
      </w:r>
    </w:p>
    <w:p w14:paraId="5A7B2E60" w14:textId="77777777"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a) e tevékenységek jelentőséggel bírnak a magyar piac szempontjából;</w:t>
      </w:r>
    </w:p>
    <w:p w14:paraId="42AEF017" w14:textId="77777777"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b) a székhely szerinti tagállam felügyeleti hatósága a pénzügyi helyzet romlása vagy egyéb felmerülő kockázatok miatt a Bit. 290/A. § (2) bekezdése szerinti értesítést tett; vagy</w:t>
      </w:r>
    </w:p>
    <w:p w14:paraId="4C3D8CAE" w14:textId="77777777" w:rsidR="00D25438" w:rsidRPr="005E5002" w:rsidRDefault="00D25438" w:rsidP="00D25438">
      <w:pPr>
        <w:widowControl w:val="0"/>
        <w:spacing w:after="0" w:line="240" w:lineRule="auto"/>
        <w:ind w:left="142" w:right="60"/>
        <w:rPr>
          <w:rFonts w:eastAsia="Calibri" w:cs="Calibri"/>
          <w:lang w:eastAsia="en-US"/>
        </w:rPr>
      </w:pPr>
      <w:r>
        <w:rPr>
          <w:rFonts w:eastAsia="Calibri" w:cs="Calibri"/>
          <w:lang w:eastAsia="en-US"/>
        </w:rPr>
        <w:t>c) az ügyet a 290/A. § (4) bekezdésének megfelelően az EBFH elé utalták.</w:t>
      </w:r>
    </w:p>
    <w:p w14:paraId="5F09D59E" w14:textId="77777777" w:rsidR="00785AC1" w:rsidRPr="003E1D5A" w:rsidRDefault="00785AC1" w:rsidP="00785AC1">
      <w:pPr>
        <w:widowControl w:val="0"/>
        <w:spacing w:after="0" w:line="240" w:lineRule="auto"/>
        <w:ind w:left="142" w:right="60"/>
        <w:rPr>
          <w:rFonts w:eastAsia="Calibri" w:cs="Calibri"/>
          <w:lang w:eastAsia="en-US"/>
        </w:rPr>
      </w:pPr>
    </w:p>
    <w:p w14:paraId="2F3BBF63" w14:textId="77777777" w:rsidR="00785AC1" w:rsidRPr="003E1D5A" w:rsidRDefault="00785AC1" w:rsidP="00785AC1">
      <w:pPr>
        <w:widowControl w:val="0"/>
        <w:spacing w:after="0" w:line="240" w:lineRule="auto"/>
        <w:ind w:left="142" w:right="60"/>
        <w:rPr>
          <w:rFonts w:eastAsia="Calibri" w:cs="Calibri"/>
          <w:lang w:eastAsia="en-US"/>
        </w:rPr>
      </w:pPr>
    </w:p>
    <w:p w14:paraId="2229F715" w14:textId="58993DE2" w:rsidR="00785AC1" w:rsidRPr="003E1D5A" w:rsidRDefault="005D0F5B" w:rsidP="00785AC1">
      <w:pPr>
        <w:widowControl w:val="0"/>
        <w:spacing w:after="0" w:line="240" w:lineRule="auto"/>
        <w:ind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.2</w:t>
      </w:r>
      <w:r w:rsidR="00785AC1" w:rsidRPr="003E1D5A">
        <w:rPr>
          <w:rFonts w:eastAsia="Calibri" w:cs="Calibri"/>
          <w:lang w:eastAsia="en-US"/>
        </w:rPr>
        <w:tab/>
        <w:t>A másik tagáll</w:t>
      </w:r>
      <w:r w:rsidR="007112BD">
        <w:rPr>
          <w:rFonts w:eastAsia="Calibri" w:cs="Calibri"/>
          <w:lang w:eastAsia="en-US"/>
        </w:rPr>
        <w:t>a</w:t>
      </w:r>
      <w:r w:rsidR="00785AC1" w:rsidRPr="003E1D5A">
        <w:rPr>
          <w:rFonts w:eastAsia="Calibri" w:cs="Calibri"/>
          <w:lang w:eastAsia="en-US"/>
        </w:rPr>
        <w:t xml:space="preserve">mban </w:t>
      </w:r>
      <w:r w:rsidR="00115EC6">
        <w:rPr>
          <w:rFonts w:eastAsia="Calibri" w:cs="Calibri"/>
          <w:lang w:eastAsia="en-US"/>
        </w:rPr>
        <w:t>székhellyel rendelkező</w:t>
      </w:r>
      <w:r w:rsidR="00115EC6" w:rsidRPr="003E1D5A">
        <w:rPr>
          <w:rFonts w:eastAsia="Calibri" w:cs="Calibri"/>
          <w:lang w:eastAsia="en-US"/>
        </w:rPr>
        <w:t xml:space="preserve"> </w:t>
      </w:r>
      <w:r w:rsidR="00785AC1" w:rsidRPr="003E1D5A">
        <w:rPr>
          <w:rFonts w:eastAsia="Calibri" w:cs="Calibri"/>
          <w:lang w:eastAsia="en-US"/>
        </w:rPr>
        <w:t>biztosítás közvetítők és kiegészítő biztosításközvetítők</w:t>
      </w:r>
    </w:p>
    <w:p w14:paraId="3EF8AA5C" w14:textId="77777777" w:rsidR="00785AC1" w:rsidRPr="003E1D5A" w:rsidRDefault="00785AC1" w:rsidP="00785AC1">
      <w:pPr>
        <w:widowControl w:val="0"/>
        <w:spacing w:after="0" w:line="240" w:lineRule="auto"/>
        <w:ind w:right="60"/>
        <w:rPr>
          <w:rFonts w:eastAsia="Calibri" w:cs="Calibri"/>
          <w:lang w:eastAsia="en-US"/>
        </w:rPr>
      </w:pPr>
    </w:p>
    <w:p w14:paraId="64AC5B12"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 Bit. 426. §-a kimondja, hogy ha a Magyarország területén fióktelep útján, illetve határon átnyúló szolgáltatás </w:t>
      </w:r>
      <w:r w:rsidRPr="003E1D5A">
        <w:rPr>
          <w:rFonts w:eastAsia="Calibri" w:cs="Calibri"/>
          <w:lang w:eastAsia="en-US"/>
        </w:rPr>
        <w:lastRenderedPageBreak/>
        <w:t>keretében tevékenységet végző, másik tagállamban székhellyel rendelkező biztosításközvetítő vagy kiegészítő biztosításközvetítői tevékenységet végző személy megsérti a Magyarország területén hatályos, a tevékenységére vonatkozó előírásokat, vagy működésében az MNB hiányosságokat észlel - ide nem értve a Bit. 426. § (6) bekezdésben meghatározott esetet -, az MNB értesíti a székhely szerinti tagállam felügyeleti hatóságát és kezdeményezheti a szükséges intézkedések megtételét.</w:t>
      </w:r>
    </w:p>
    <w:p w14:paraId="432E9E9A" w14:textId="77777777" w:rsidR="00785AC1" w:rsidRPr="003E1D5A" w:rsidRDefault="00785AC1" w:rsidP="00785AC1">
      <w:pPr>
        <w:widowControl w:val="0"/>
        <w:spacing w:after="0" w:line="240" w:lineRule="auto"/>
        <w:ind w:left="142" w:right="60"/>
        <w:rPr>
          <w:rFonts w:eastAsia="Calibri" w:cs="Calibri"/>
          <w:lang w:eastAsia="en-US"/>
        </w:rPr>
      </w:pPr>
    </w:p>
    <w:p w14:paraId="6E87445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székhely szerinti tagállam felügyeleti hatósága által tett intézkedések ellenére, illetve ezen intézkedések elmaradása vagy elégtelen volta miatt a jogszabálysértés továbbra is fennáll, továbbá a jogszabálysértés nagyszámú fogyasztó érdekét, vagy a biztosítási vagy viszontbiztosítási piac működését hátrányosan érinti, az MNB - a székhely szerinti tagállam felügyeleti hatóságának értesítését követően - a Bit. 431. § (1) bekezdés a)-c), k) és m) pontjában foglalt intézkedéseket alkalmazhatja, vagy az EBFH-hoz utalhatja az ügyet, és az 1094/2010/EU rendelet 19. cikkével összhangban a segítségét kérheti.</w:t>
      </w:r>
    </w:p>
    <w:p w14:paraId="5655F255" w14:textId="77777777" w:rsidR="00785AC1" w:rsidRPr="003E1D5A" w:rsidRDefault="00785AC1" w:rsidP="00785AC1">
      <w:pPr>
        <w:widowControl w:val="0"/>
        <w:spacing w:after="0" w:line="240" w:lineRule="auto"/>
        <w:ind w:left="142" w:right="60"/>
        <w:rPr>
          <w:rFonts w:eastAsia="Calibri" w:cs="Calibri"/>
          <w:lang w:eastAsia="en-US"/>
        </w:rPr>
      </w:pPr>
    </w:p>
    <w:p w14:paraId="3A3E8537"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Amennyiben a fogyasztók jogainak védelme érdekében haladéktalan intézkedés szükséges, az MNB a jogsértés megszüntetése céljából – a Bit. 426. § (1) és (2) bekezdéseinek mellőzésével - alkalmazhatja a 431. § (1) bekezdés a)-c), k) és m) pontjában foglalt intézkedéseket azzal, hogy fióktelep esetében ennek feltétele, hogy a székhely szerinti tagállam egyenértékű intézkedései nem megfelelőek vagy hiányoznak.</w:t>
      </w:r>
    </w:p>
    <w:p w14:paraId="0B895CC2" w14:textId="77777777" w:rsidR="00785AC1" w:rsidRPr="003E1D5A" w:rsidRDefault="00785AC1" w:rsidP="00785AC1">
      <w:pPr>
        <w:widowControl w:val="0"/>
        <w:spacing w:after="0" w:line="240" w:lineRule="auto"/>
        <w:ind w:left="142" w:right="60"/>
        <w:rPr>
          <w:rFonts w:eastAsia="Calibri" w:cs="Calibri"/>
          <w:lang w:eastAsia="en-US"/>
        </w:rPr>
      </w:pPr>
    </w:p>
    <w:p w14:paraId="2FB846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az MNB a Bit. 426. § (2) és (3) bekezdése alapján intézkedik, a határozatról haladéktalanul értesíti a másik tagállam felügyeleti hatóságát, az EBFH-t, valamint a Bizottságot.</w:t>
      </w:r>
    </w:p>
    <w:p w14:paraId="4B804B5C" w14:textId="77777777" w:rsidR="00785AC1" w:rsidRPr="003E1D5A" w:rsidRDefault="00785AC1" w:rsidP="00785AC1">
      <w:pPr>
        <w:widowControl w:val="0"/>
        <w:spacing w:after="0" w:line="240" w:lineRule="auto"/>
        <w:ind w:left="142" w:right="60"/>
        <w:rPr>
          <w:rFonts w:eastAsia="Calibri" w:cs="Calibri"/>
          <w:lang w:eastAsia="en-US"/>
        </w:rPr>
      </w:pPr>
    </w:p>
    <w:p w14:paraId="13D7E70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székhely szerinti felügyeleti hatósága a biztosításközvetítőt vagy kiegészítő biztosításközvetítői tevékenységet végző személyt törölte a nyilvántartásából és erről az MNB-t értesítette, az MNB köteles megtenni a szükséges intézkedéseket, hogy megakadályozza az érintett biztosításközvetítőt vagy kiegészítő biztosításközvetítői tevékenységet végző személyt a további tevékenység folytatásában.</w:t>
      </w:r>
    </w:p>
    <w:p w14:paraId="5CC7EDBC" w14:textId="77777777" w:rsidR="00785AC1" w:rsidRPr="003E1D5A" w:rsidRDefault="00785AC1" w:rsidP="00785AC1">
      <w:pPr>
        <w:widowControl w:val="0"/>
        <w:spacing w:after="0" w:line="240" w:lineRule="auto"/>
        <w:ind w:left="142" w:right="60"/>
        <w:rPr>
          <w:rFonts w:eastAsia="Calibri" w:cs="Calibri"/>
          <w:lang w:eastAsia="en-US"/>
        </w:rPr>
      </w:pPr>
    </w:p>
    <w:p w14:paraId="7CF8237A"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130/A. §-ban, a 131/A. §-ban, a 152. §-ban, a 153. §-ban, a 158/A-158/C. §-ban, a 166/A-166/F. §-ban, valamint a 378. §-ban foglalt jogszabályi követelmények betartása érdekében az MNB jogosult a másik tagállamban székhellyel rendelkező biztosításközvetítő vagy kiegészítő biztosításközvetítői tevékenységet végző személy magyarországi fióktelepét ellenőrizni, valamint ezen rendelkezések megsértése esetén a Bit. 431. § (1) bekezdés a-c), k) és m) pontjában foglalt intézkedéseket alkalmazhatja.</w:t>
      </w:r>
    </w:p>
    <w:p w14:paraId="56760BE2" w14:textId="77777777" w:rsidR="00785AC1" w:rsidRPr="003E1D5A" w:rsidRDefault="00785AC1" w:rsidP="00785AC1">
      <w:pPr>
        <w:widowControl w:val="0"/>
        <w:spacing w:after="0" w:line="240" w:lineRule="auto"/>
        <w:ind w:left="142" w:right="60"/>
        <w:rPr>
          <w:rFonts w:eastAsia="Calibri" w:cs="Calibri"/>
          <w:lang w:eastAsia="en-US"/>
        </w:rPr>
      </w:pPr>
    </w:p>
    <w:p w14:paraId="09B2D40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427. § értelmében Magyarországon fióktelep útján, illetve határon átnyúló szolgáltatás keretében biztosításközvetítői vagy kiegészítő biztosításközvetítői tevékenységet végző, másik tagállamban székhellyel rendelkező biztosításközvetítő vagy kiegészítő biztosításközvetítői tevékenységet végző személy felügyeleti hatósága vagy az erre általa felhatalmazott személy jogosult, hogy - az MNB előzetes értesítését követően - Magyarországon a határon átnyúló szolgáltatást, illetve a fióktelepet ellenőrizze, mely ellenőrzésben az MNB is részt vehet.</w:t>
      </w:r>
    </w:p>
    <w:p w14:paraId="2C7C5B0C" w14:textId="77777777" w:rsidR="00785AC1" w:rsidRPr="003E1D5A" w:rsidRDefault="00785AC1" w:rsidP="00785AC1">
      <w:pPr>
        <w:widowControl w:val="0"/>
        <w:spacing w:after="0" w:line="240" w:lineRule="auto"/>
        <w:ind w:left="142" w:right="60"/>
        <w:rPr>
          <w:rFonts w:eastAsia="Calibri" w:cs="Calibri"/>
          <w:lang w:eastAsia="en-US"/>
        </w:rPr>
      </w:pPr>
    </w:p>
    <w:p w14:paraId="39BD9AAD"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Az illetékes felügyeleti hatóság kérelmére az MNB jogosult a másik tagállamban székhellyel rendelkező biztosításközvetítő vagy kiegészítő biztosításközvetítői tevékenységet végző személy Magyarországon fióktelep útján, illetve határon átnyúló szolgáltatás keretében végzett tevékenységét a helyszínen ellenőrizni, valamint adatszolgáltatást kérni.</w:t>
      </w:r>
    </w:p>
    <w:p w14:paraId="39E3A4FB" w14:textId="77777777" w:rsidR="00785AC1" w:rsidRPr="003E1D5A" w:rsidRDefault="00785AC1" w:rsidP="00785AC1">
      <w:pPr>
        <w:widowControl w:val="0"/>
        <w:spacing w:after="0" w:line="240" w:lineRule="auto"/>
        <w:ind w:left="142" w:right="60"/>
        <w:rPr>
          <w:rFonts w:eastAsia="Calibri" w:cs="Calibri"/>
          <w:lang w:eastAsia="en-US"/>
        </w:rPr>
      </w:pPr>
    </w:p>
    <w:p w14:paraId="6D3D0B9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központi irodája Magyarországon van, az MNB megállapodhat a székhely szerinti illetékes hatósággal abban, hogy az MNB lép fel illetékes hatóságként a biztosítási értékesítésre vonatkozó szervezeti követelmények, tájékoztatási követelmények és üzletviteli szabályok - ide értve a biztosítási alapú befektetési termékekkel kapcsolatos további követelményeket is -, valamint a biztosításértékesítés kapcsán alkalmazandó szankciók és egyéb intézkedésekre vonatkozó rendelkezések tekintetében.</w:t>
      </w:r>
    </w:p>
    <w:p w14:paraId="59F3B5D1" w14:textId="77777777" w:rsidR="00785AC1" w:rsidRPr="003E1D5A" w:rsidRDefault="00785AC1" w:rsidP="00785AC1">
      <w:pPr>
        <w:widowControl w:val="0"/>
        <w:spacing w:after="0" w:line="240" w:lineRule="auto"/>
        <w:ind w:left="142" w:right="60"/>
        <w:rPr>
          <w:rFonts w:eastAsia="Calibri" w:cs="Calibri"/>
          <w:lang w:eastAsia="en-US"/>
        </w:rPr>
      </w:pPr>
    </w:p>
    <w:p w14:paraId="524651F5" w14:textId="26A813E7" w:rsidR="007112BD" w:rsidRPr="007112BD" w:rsidRDefault="007112BD" w:rsidP="007112BD">
      <w:pPr>
        <w:widowControl w:val="0"/>
        <w:spacing w:after="0" w:line="240" w:lineRule="auto"/>
        <w:ind w:left="142" w:right="60"/>
        <w:rPr>
          <w:rFonts w:eastAsia="Calibri" w:cs="Calibri"/>
          <w:lang w:eastAsia="en-US"/>
        </w:rPr>
      </w:pPr>
      <w:r w:rsidRPr="007112BD">
        <w:rPr>
          <w:rFonts w:eastAsia="Calibri" w:cs="Calibri"/>
          <w:lang w:eastAsia="en-US"/>
        </w:rPr>
        <w:t>A Bit. 427/A. §-ának rendelkezése alapján, ha az MNB azt észleli, hogy a másik tagállamban székhellyel rendelkező biztosításközvetítő vagy kiegészítő biztosításközvetítői tevékenységet végző személy magyarországi fióktelepe</w:t>
      </w:r>
      <w:r w:rsidR="007F2839">
        <w:rPr>
          <w:rFonts w:eastAsia="Calibri" w:cs="Calibri"/>
          <w:lang w:eastAsia="en-US"/>
        </w:rPr>
        <w:t>,</w:t>
      </w:r>
      <w:r w:rsidRPr="007112BD">
        <w:rPr>
          <w:rFonts w:eastAsia="Calibri" w:cs="Calibri"/>
          <w:lang w:eastAsia="en-US"/>
        </w:rPr>
        <w:t xml:space="preserve"> vagy a Magyarországon határon átnyúló szolgáltatás keretében végzett tevékenységével összefüggésben megszegi az MNB tv. 43. § (2) bekezdés </w:t>
      </w:r>
      <w:r w:rsidRPr="007112BD">
        <w:rPr>
          <w:rFonts w:eastAsia="Calibri" w:cs="Calibri"/>
          <w:i/>
          <w:iCs/>
          <w:lang w:eastAsia="en-US"/>
        </w:rPr>
        <w:t xml:space="preserve">t) </w:t>
      </w:r>
      <w:r w:rsidRPr="007112BD">
        <w:rPr>
          <w:rFonts w:eastAsia="Calibri" w:cs="Calibri"/>
          <w:lang w:eastAsia="en-US"/>
        </w:rPr>
        <w:t xml:space="preserve">pontjában meghatározott jogszabályokat, a 431. § (1) bekezdés </w:t>
      </w:r>
      <w:r w:rsidRPr="007112BD">
        <w:rPr>
          <w:rFonts w:eastAsia="Calibri" w:cs="Calibri"/>
          <w:i/>
          <w:iCs/>
          <w:lang w:eastAsia="en-US"/>
        </w:rPr>
        <w:t xml:space="preserve">a)-c), k) </w:t>
      </w:r>
      <w:r w:rsidRPr="007112BD">
        <w:rPr>
          <w:rFonts w:eastAsia="Calibri" w:cs="Calibri"/>
          <w:lang w:eastAsia="en-US"/>
        </w:rPr>
        <w:t xml:space="preserve">és </w:t>
      </w:r>
      <w:r w:rsidRPr="007112BD">
        <w:rPr>
          <w:rFonts w:eastAsia="Calibri" w:cs="Calibri"/>
          <w:i/>
          <w:iCs/>
          <w:lang w:eastAsia="en-US"/>
        </w:rPr>
        <w:t xml:space="preserve">m) </w:t>
      </w:r>
      <w:r w:rsidRPr="007112BD">
        <w:rPr>
          <w:rFonts w:eastAsia="Calibri" w:cs="Calibri"/>
          <w:lang w:eastAsia="en-US"/>
        </w:rPr>
        <w:t>pontjában foglalt intézkedéseket alkalmazhatja.</w:t>
      </w:r>
    </w:p>
    <w:p w14:paraId="37C31696" w14:textId="77777777" w:rsidR="007112BD" w:rsidRDefault="007112BD" w:rsidP="007112BD">
      <w:pPr>
        <w:widowControl w:val="0"/>
        <w:spacing w:after="0" w:line="240" w:lineRule="auto"/>
        <w:ind w:right="60"/>
        <w:rPr>
          <w:rFonts w:eastAsia="Calibri" w:cs="Calibri"/>
          <w:lang w:eastAsia="en-US"/>
        </w:rPr>
      </w:pPr>
    </w:p>
    <w:p w14:paraId="7592F1DB" w14:textId="6C07062D" w:rsidR="00785AC1" w:rsidRPr="003E1D5A" w:rsidRDefault="007112BD" w:rsidP="00785AC1">
      <w:pPr>
        <w:widowControl w:val="0"/>
        <w:spacing w:after="0" w:line="240" w:lineRule="auto"/>
        <w:ind w:left="142" w:right="60"/>
        <w:rPr>
          <w:rFonts w:eastAsia="Calibri" w:cs="Calibri"/>
          <w:lang w:eastAsia="en-US"/>
        </w:rPr>
      </w:pPr>
      <w:r>
        <w:rPr>
          <w:rFonts w:eastAsia="Calibri" w:cs="Calibri"/>
          <w:lang w:eastAsia="en-US"/>
        </w:rPr>
        <w:t>H</w:t>
      </w:r>
      <w:r w:rsidR="00785AC1" w:rsidRPr="003E1D5A">
        <w:rPr>
          <w:rFonts w:eastAsia="Calibri" w:cs="Calibri"/>
          <w:lang w:eastAsia="en-US"/>
        </w:rPr>
        <w:t>a a másik tagállamban székhellyel rendelkező biztosításközvetítő vagy kiegészítő biztosításközvetítői tevékenységet végző személy</w:t>
      </w:r>
    </w:p>
    <w:p w14:paraId="21556415"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a) </w:t>
      </w:r>
      <w:r w:rsidRPr="003E1D5A">
        <w:rPr>
          <w:rFonts w:eastAsia="Calibri" w:cs="Calibri"/>
          <w:lang w:eastAsia="en-US"/>
        </w:rPr>
        <w:t>magyarországi fióktelepe vagy a Magyarországon határon átnyúló szolgáltatás keretében végzett tevékenysége teljes egészében vagy elsődlegesen Magyarország területére irányul,</w:t>
      </w:r>
    </w:p>
    <w:p w14:paraId="63ED477A"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b) </w:t>
      </w:r>
      <w:r w:rsidRPr="003E1D5A">
        <w:rPr>
          <w:rFonts w:eastAsia="Calibri" w:cs="Calibri"/>
          <w:lang w:eastAsia="en-US"/>
        </w:rPr>
        <w:t>székhelye másik tagállamban történő létesítésének kizárólagos célja, hogy mentesüljön a magyarországi jogszabályok betartása alól, és</w:t>
      </w:r>
    </w:p>
    <w:p w14:paraId="20DC08F6"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c) </w:t>
      </w:r>
      <w:r w:rsidRPr="003E1D5A">
        <w:rPr>
          <w:rFonts w:eastAsia="Calibri" w:cs="Calibri"/>
          <w:lang w:eastAsia="en-US"/>
        </w:rPr>
        <w:t>tevékenysége súlyosan veszélyezteti a fogyasztók érdekeit,</w:t>
      </w:r>
    </w:p>
    <w:p w14:paraId="34507F96" w14:textId="1A8291FA"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az MNB - a másik tagállam illetékes hatóságának tájékoztatását követően - a 431. § (1) bekezdés </w:t>
      </w:r>
      <w:r w:rsidRPr="003E1D5A">
        <w:rPr>
          <w:rFonts w:eastAsia="Calibri" w:cs="Calibri"/>
          <w:i/>
          <w:iCs/>
          <w:lang w:eastAsia="en-US"/>
        </w:rPr>
        <w:t xml:space="preserve">a)-c), k) </w:t>
      </w:r>
      <w:r w:rsidRPr="003E1D5A">
        <w:rPr>
          <w:rFonts w:eastAsia="Calibri" w:cs="Calibri"/>
          <w:lang w:eastAsia="en-US"/>
        </w:rPr>
        <w:t xml:space="preserve">és </w:t>
      </w:r>
      <w:r w:rsidRPr="003E1D5A">
        <w:rPr>
          <w:rFonts w:eastAsia="Calibri" w:cs="Calibri"/>
          <w:i/>
          <w:iCs/>
          <w:lang w:eastAsia="en-US"/>
        </w:rPr>
        <w:t xml:space="preserve">m) </w:t>
      </w:r>
      <w:r w:rsidRPr="003E1D5A">
        <w:rPr>
          <w:rFonts w:eastAsia="Calibri" w:cs="Calibri"/>
          <w:lang w:eastAsia="en-US"/>
        </w:rPr>
        <w:t>pontjában foglalt intézkedéseket alkalmazhatja, vagy az EBFH-hoz utalhatja az ügyet, és az 1094/2010/EU rendelet 19. cikkével összhangban a segítségét kérheti.</w:t>
      </w:r>
    </w:p>
    <w:p w14:paraId="1E26EA8E" w14:textId="77777777" w:rsidR="00D41A57" w:rsidRPr="003E1D5A" w:rsidRDefault="00D41A57" w:rsidP="00785AC1">
      <w:pPr>
        <w:widowControl w:val="0"/>
        <w:spacing w:after="0" w:line="240" w:lineRule="auto"/>
        <w:ind w:left="142" w:right="60"/>
        <w:rPr>
          <w:rFonts w:eastAsia="Calibri" w:cs="Calibri"/>
          <w:lang w:eastAsia="en-US"/>
        </w:rPr>
      </w:pPr>
    </w:p>
    <w:p w14:paraId="0F3B7C81" w14:textId="77777777" w:rsidR="00785AC1" w:rsidRPr="0028397A" w:rsidRDefault="00785AC1" w:rsidP="0028397A">
      <w:pPr>
        <w:widowControl w:val="0"/>
        <w:spacing w:after="0" w:line="240" w:lineRule="auto"/>
        <w:ind w:left="720" w:right="26" w:hanging="360"/>
        <w:rPr>
          <w:rFonts w:eastAsia="Calibri" w:cs="Calibri"/>
          <w:b/>
          <w:bCs/>
          <w:lang w:eastAsia="en-US"/>
        </w:rPr>
      </w:pPr>
    </w:p>
    <w:p w14:paraId="782420A0" w14:textId="24255BC1" w:rsidR="00785AC1" w:rsidRPr="0028397A" w:rsidRDefault="00785AC1" w:rsidP="0028397A">
      <w:pPr>
        <w:pStyle w:val="ListParagraph"/>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A</w:t>
      </w:r>
      <w:r w:rsidRPr="003E1D5A">
        <w:rPr>
          <w:rFonts w:eastAsia="Calibri" w:cs="Calibri"/>
          <w:b/>
          <w:bCs/>
          <w:lang w:eastAsia="en-US"/>
        </w:rPr>
        <w:t>z</w:t>
      </w:r>
      <w:r w:rsidRPr="0028397A">
        <w:rPr>
          <w:rFonts w:eastAsia="Calibri" w:cs="Calibri"/>
          <w:b/>
          <w:bCs/>
          <w:lang w:eastAsia="en-US"/>
        </w:rPr>
        <w:t xml:space="preserve"> MN</w:t>
      </w:r>
      <w:r w:rsidRPr="003E1D5A">
        <w:rPr>
          <w:rFonts w:eastAsia="Calibri" w:cs="Calibri"/>
          <w:b/>
          <w:bCs/>
          <w:lang w:eastAsia="en-US"/>
        </w:rPr>
        <w:t>B</w:t>
      </w:r>
      <w:r w:rsidRPr="0028397A">
        <w:rPr>
          <w:rFonts w:eastAsia="Calibri" w:cs="Calibri"/>
          <w:b/>
          <w:bCs/>
          <w:lang w:eastAsia="en-US"/>
        </w:rPr>
        <w:t xml:space="preserve"> </w:t>
      </w:r>
      <w:r w:rsidRPr="003E1D5A">
        <w:rPr>
          <w:rFonts w:eastAsia="Calibri" w:cs="Calibri"/>
          <w:b/>
          <w:bCs/>
          <w:lang w:eastAsia="en-US"/>
        </w:rPr>
        <w:t>fe</w:t>
      </w:r>
      <w:r w:rsidRPr="0028397A">
        <w:rPr>
          <w:rFonts w:eastAsia="Calibri" w:cs="Calibri"/>
          <w:b/>
          <w:bCs/>
          <w:lang w:eastAsia="en-US"/>
        </w:rPr>
        <w:t>l</w:t>
      </w:r>
      <w:r w:rsidRPr="003E1D5A">
        <w:rPr>
          <w:rFonts w:eastAsia="Calibri" w:cs="Calibri"/>
          <w:b/>
          <w:bCs/>
          <w:lang w:eastAsia="en-US"/>
        </w:rPr>
        <w:t>é</w:t>
      </w:r>
      <w:r w:rsidRPr="0028397A">
        <w:rPr>
          <w:rFonts w:eastAsia="Calibri" w:cs="Calibri"/>
          <w:b/>
          <w:bCs/>
          <w:lang w:eastAsia="en-US"/>
        </w:rPr>
        <w:t xml:space="preserve"> 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je</w:t>
      </w:r>
      <w:r w:rsidRPr="0028397A">
        <w:rPr>
          <w:rFonts w:eastAsia="Calibri" w:cs="Calibri"/>
          <w:b/>
          <w:bCs/>
          <w:lang w:eastAsia="en-US"/>
        </w:rPr>
        <w:t>sí</w:t>
      </w:r>
      <w:r w:rsidRPr="003E1D5A">
        <w:rPr>
          <w:rFonts w:eastAsia="Calibri" w:cs="Calibri"/>
          <w:b/>
          <w:bCs/>
          <w:lang w:eastAsia="en-US"/>
        </w:rPr>
        <w:t>t</w:t>
      </w:r>
      <w:r w:rsidRPr="0028397A">
        <w:rPr>
          <w:rFonts w:eastAsia="Calibri" w:cs="Calibri"/>
          <w:b/>
          <w:bCs/>
          <w:lang w:eastAsia="en-US"/>
        </w:rPr>
        <w:t>end</w:t>
      </w:r>
      <w:r w:rsidRPr="003E1D5A">
        <w:rPr>
          <w:rFonts w:eastAsia="Calibri" w:cs="Calibri"/>
          <w:b/>
          <w:bCs/>
          <w:lang w:eastAsia="en-US"/>
        </w:rPr>
        <w:t>ő</w:t>
      </w:r>
      <w:r w:rsidRPr="0028397A">
        <w:rPr>
          <w:rFonts w:eastAsia="Calibri" w:cs="Calibri"/>
          <w:b/>
          <w:bCs/>
          <w:lang w:eastAsia="en-US"/>
        </w:rPr>
        <w:t xml:space="preserve"> </w:t>
      </w:r>
      <w:r w:rsidRPr="003E1D5A">
        <w:rPr>
          <w:rFonts w:eastAsia="Calibri" w:cs="Calibri"/>
          <w:b/>
          <w:bCs/>
          <w:lang w:eastAsia="en-US"/>
        </w:rPr>
        <w:t>e</w:t>
      </w:r>
      <w:r w:rsidRPr="0028397A">
        <w:rPr>
          <w:rFonts w:eastAsia="Calibri" w:cs="Calibri"/>
          <w:b/>
          <w:bCs/>
          <w:lang w:eastAsia="en-US"/>
        </w:rPr>
        <w:t>gy</w:t>
      </w:r>
      <w:r w:rsidRPr="003E1D5A">
        <w:rPr>
          <w:rFonts w:eastAsia="Calibri" w:cs="Calibri"/>
          <w:b/>
          <w:bCs/>
          <w:lang w:eastAsia="en-US"/>
        </w:rPr>
        <w:t>éb</w:t>
      </w:r>
      <w:r w:rsidRPr="0028397A">
        <w:rPr>
          <w:rFonts w:eastAsia="Calibri" w:cs="Calibri"/>
          <w:b/>
          <w:bCs/>
          <w:lang w:eastAsia="en-US"/>
        </w:rPr>
        <w:t xml:space="preserve"> b</w:t>
      </w:r>
      <w:r w:rsidRPr="003E1D5A">
        <w:rPr>
          <w:rFonts w:eastAsia="Calibri" w:cs="Calibri"/>
          <w:b/>
          <w:bCs/>
          <w:lang w:eastAsia="en-US"/>
        </w:rPr>
        <w:t>eje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n</w:t>
      </w:r>
      <w:r w:rsidRPr="003E1D5A">
        <w:rPr>
          <w:rFonts w:eastAsia="Calibri" w:cs="Calibri"/>
          <w:b/>
          <w:bCs/>
          <w:lang w:eastAsia="en-US"/>
        </w:rPr>
        <w:t>t</w:t>
      </w:r>
      <w:r w:rsidRPr="0028397A">
        <w:rPr>
          <w:rFonts w:eastAsia="Calibri" w:cs="Calibri"/>
          <w:b/>
          <w:bCs/>
          <w:lang w:eastAsia="en-US"/>
        </w:rPr>
        <w:t>é</w:t>
      </w:r>
      <w:r w:rsidRPr="003E1D5A">
        <w:rPr>
          <w:rFonts w:eastAsia="Calibri" w:cs="Calibri"/>
          <w:b/>
          <w:bCs/>
          <w:lang w:eastAsia="en-US"/>
        </w:rPr>
        <w:t>si</w:t>
      </w:r>
      <w:r w:rsidRPr="0028397A">
        <w:rPr>
          <w:rFonts w:eastAsia="Calibri" w:cs="Calibri"/>
          <w:b/>
          <w:bCs/>
          <w:lang w:eastAsia="en-US"/>
        </w:rPr>
        <w:t xml:space="preserve"> köt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ez</w:t>
      </w:r>
      <w:r w:rsidRPr="0028397A">
        <w:rPr>
          <w:rFonts w:eastAsia="Calibri" w:cs="Calibri"/>
          <w:b/>
          <w:bCs/>
          <w:lang w:eastAsia="en-US"/>
        </w:rPr>
        <w:t>e</w:t>
      </w:r>
      <w:r w:rsidRPr="003E1D5A">
        <w:rPr>
          <w:rFonts w:eastAsia="Calibri" w:cs="Calibri"/>
          <w:b/>
          <w:bCs/>
          <w:lang w:eastAsia="en-US"/>
        </w:rPr>
        <w:t>t</w:t>
      </w:r>
      <w:r w:rsidRPr="0028397A">
        <w:rPr>
          <w:rFonts w:eastAsia="Calibri" w:cs="Calibri"/>
          <w:b/>
          <w:bCs/>
          <w:lang w:eastAsia="en-US"/>
        </w:rPr>
        <w:t>t</w:t>
      </w:r>
      <w:r w:rsidRPr="003E1D5A">
        <w:rPr>
          <w:rFonts w:eastAsia="Calibri" w:cs="Calibri"/>
          <w:b/>
          <w:bCs/>
          <w:lang w:eastAsia="en-US"/>
        </w:rPr>
        <w:t>ség</w:t>
      </w:r>
    </w:p>
    <w:p w14:paraId="1D048A12" w14:textId="77777777" w:rsidR="00785AC1" w:rsidRPr="003E1D5A" w:rsidRDefault="00785AC1" w:rsidP="00785AC1">
      <w:pPr>
        <w:widowControl w:val="0"/>
        <w:spacing w:before="4" w:after="0" w:line="240" w:lineRule="exact"/>
        <w:jc w:val="left"/>
        <w:rPr>
          <w:rFonts w:eastAsia="Calibri" w:cs="Times New Roman"/>
          <w:sz w:val="24"/>
          <w:szCs w:val="24"/>
          <w:lang w:eastAsia="en-US"/>
        </w:rPr>
      </w:pPr>
    </w:p>
    <w:p w14:paraId="5231966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Az MNB a Bit. alapján bejelentett vagy engedélyezett biztosításközvetítői tevékenységet végző személyekről, e személyek értékesítési tevékenységért felelős vezetőjéről, valamint a kiegészítő biztosításközvetítői tevékenységet végző gazdálkodó szervezetekről és e gazdálkodó szervezetek értékesítési tevékenységért felelős személyeiről a velük kapcsolatos engedélyezési, illetve felügyeleti feladatok ellátása céljából nyilvántartást vezet. A nyilvántartásba vételhez kapcsolódó bejelentés űrlapjának az MNB honlapján közvetlenül kitölthetőnek és benyújthatónak kell lennie.</w:t>
      </w:r>
    </w:p>
    <w:p w14:paraId="5363BA4B" w14:textId="77777777" w:rsidR="00785AC1" w:rsidRPr="003E1D5A" w:rsidRDefault="00785AC1" w:rsidP="00785AC1">
      <w:pPr>
        <w:widowControl w:val="0"/>
        <w:spacing w:after="0" w:line="240" w:lineRule="auto"/>
        <w:ind w:left="116" w:right="59"/>
        <w:rPr>
          <w:rFonts w:eastAsia="Calibri" w:cs="Calibri"/>
          <w:lang w:eastAsia="en-US"/>
        </w:rPr>
      </w:pPr>
    </w:p>
    <w:p w14:paraId="33EEB70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nyilvántartás a biztosításközvetítői tevékenységet végző természetes személyek nyilvántartásából, a biztosításközvetítői tevékenységet végző gazdálkodó szervezetek nyilvántartásából, a kiegészítő biztosításközvetítői tevékenységet végző gazdálkodó szervezetek nyilvántartásából és a törölt biztosításközvetítők nyilvántartásából áll.</w:t>
      </w:r>
    </w:p>
    <w:p w14:paraId="67F02A9B" w14:textId="77777777" w:rsidR="00785AC1" w:rsidRPr="003E1D5A" w:rsidRDefault="00785AC1" w:rsidP="00785AC1">
      <w:pPr>
        <w:widowControl w:val="0"/>
        <w:spacing w:after="0" w:line="240" w:lineRule="auto"/>
        <w:ind w:right="59"/>
        <w:rPr>
          <w:rFonts w:eastAsia="Calibri" w:cs="Calibri"/>
          <w:lang w:eastAsia="en-US"/>
        </w:rPr>
      </w:pPr>
    </w:p>
    <w:p w14:paraId="039F7CD1"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 bekezdése kimondja, hogy biztosításközvetítői tevékenységet biztosító vagy biztosításközvetítő részére Magyarország területén olyan biztosításközvetítő végezhet, aki - a Bit-ben foglalt kivételekkel - aktív státuszban szerepel az MNB által vezetett nyilvántartásban.</w:t>
      </w:r>
    </w:p>
    <w:p w14:paraId="1883FEBF" w14:textId="77777777" w:rsidR="00785AC1" w:rsidRPr="003E1D5A" w:rsidRDefault="00785AC1" w:rsidP="00785AC1">
      <w:pPr>
        <w:widowControl w:val="0"/>
        <w:spacing w:after="0" w:line="240" w:lineRule="auto"/>
        <w:ind w:left="116" w:right="59"/>
        <w:rPr>
          <w:rFonts w:eastAsia="Calibri" w:cs="Calibri"/>
          <w:lang w:eastAsia="en-US"/>
        </w:rPr>
      </w:pPr>
    </w:p>
    <w:p w14:paraId="1AD0AE4B" w14:textId="77579AE3"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(2a) bekezdése szerint kiegészítő biztosításközvetítői tevékenységet végző személyként [</w:t>
      </w:r>
      <w:r w:rsidR="00973827" w:rsidRPr="003E1D5A">
        <w:rPr>
          <w:rFonts w:eastAsia="Calibri" w:cs="Calibri"/>
          <w:lang w:eastAsia="en-US"/>
        </w:rPr>
        <w:t>ideértve</w:t>
      </w:r>
      <w:r w:rsidRPr="003E1D5A">
        <w:rPr>
          <w:rFonts w:eastAsia="Calibri" w:cs="Calibri"/>
          <w:lang w:eastAsia="en-US"/>
        </w:rPr>
        <w:t xml:space="preserve"> a Bit. 368. § (1) bekezdése szerinti személyt is] csak olyan személy végezhet biztosítási értékesítési tevékenységet a biztosítók, az alkuszok, a többes ügynökök és a kiegészítő biztosításközvetítői tevékenységet végző személyek részére, aki - a személytől függően - a Bit. 407. § (6) bekezdése, a 412. § (5) bekezdése, illetve a 412. § (6) bekezdése szerinti nyilvántartásban szerepel.</w:t>
      </w:r>
    </w:p>
    <w:p w14:paraId="52BB42F8" w14:textId="77777777" w:rsidR="00785AC1" w:rsidRPr="003E1D5A" w:rsidRDefault="00785AC1" w:rsidP="00785AC1">
      <w:pPr>
        <w:widowControl w:val="0"/>
        <w:spacing w:after="0" w:line="240" w:lineRule="auto"/>
        <w:ind w:left="116" w:right="59"/>
        <w:rPr>
          <w:rFonts w:eastAsia="Calibri" w:cs="Calibri"/>
          <w:lang w:eastAsia="en-US"/>
        </w:rPr>
      </w:pPr>
    </w:p>
    <w:p w14:paraId="7505081F"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másik tagállamban lakóhellyel vagy székhellyel rendelkező biztosításközvetítő tevékenységét Magyarország területén határon átnyúló szolgáltatásként vagy magyarországi fióktelepe útján akkor végezheti, ha a saját tagállamában nyilvántartásba vételre került.</w:t>
      </w:r>
    </w:p>
    <w:p w14:paraId="5D1579E8" w14:textId="77777777" w:rsidR="00785AC1" w:rsidRPr="003E1D5A" w:rsidRDefault="00785AC1" w:rsidP="00785AC1">
      <w:pPr>
        <w:widowControl w:val="0"/>
        <w:spacing w:after="0" w:line="240" w:lineRule="auto"/>
        <w:ind w:left="116" w:right="59"/>
        <w:rPr>
          <w:rFonts w:eastAsia="Calibri" w:cs="Calibri"/>
          <w:lang w:eastAsia="en-US"/>
        </w:rPr>
      </w:pPr>
    </w:p>
    <w:p w14:paraId="46364496" w14:textId="6BACAA5D" w:rsidR="00785AC1" w:rsidRPr="003E1D5A" w:rsidRDefault="00785AC1" w:rsidP="00BD596F">
      <w:pPr>
        <w:widowControl w:val="0"/>
        <w:spacing w:after="0" w:line="240" w:lineRule="auto"/>
        <w:ind w:left="116" w:right="59"/>
        <w:rPr>
          <w:rFonts w:eastAsia="Calibri" w:cs="Calibri"/>
          <w:lang w:eastAsia="en-US"/>
        </w:rPr>
      </w:pPr>
      <w:r w:rsidRPr="003E1D5A">
        <w:rPr>
          <w:rFonts w:eastAsia="Calibri" w:cs="Calibri"/>
          <w:lang w:eastAsia="en-US"/>
        </w:rPr>
        <w:t>A másik tagállamban nyilvántartásba vett biztosításközvetítő esetében az MNB által történő nyilvántartásba vétel nem szükséges a biztosításközvetítői tevékenység folytatásához</w:t>
      </w:r>
      <w:r w:rsidR="00BD596F">
        <w:rPr>
          <w:rFonts w:eastAsia="Calibri" w:cs="Calibri"/>
          <w:lang w:eastAsia="en-US"/>
        </w:rPr>
        <w:t xml:space="preserve"> </w:t>
      </w:r>
      <w:r w:rsidR="000D7C63">
        <w:rPr>
          <w:rFonts w:eastAsia="Calibri" w:cs="Calibri"/>
          <w:lang w:eastAsia="en-US"/>
        </w:rPr>
        <w:t>[</w:t>
      </w:r>
      <w:r w:rsidRPr="003E1D5A">
        <w:rPr>
          <w:rFonts w:eastAsia="Calibri" w:cs="Calibri"/>
          <w:lang w:eastAsia="en-US"/>
        </w:rPr>
        <w:t>Bit. 371. §</w:t>
      </w:r>
      <w:r w:rsidR="00874140">
        <w:rPr>
          <w:rFonts w:eastAsia="Calibri" w:cs="Calibri"/>
          <w:lang w:eastAsia="en-US"/>
        </w:rPr>
        <w:t xml:space="preserve"> (2) bekezdés</w:t>
      </w:r>
      <w:r w:rsidR="000D7C63">
        <w:rPr>
          <w:rFonts w:eastAsia="Calibri" w:cs="Calibri"/>
          <w:lang w:eastAsia="en-US"/>
        </w:rPr>
        <w:t xml:space="preserve">]. </w:t>
      </w:r>
    </w:p>
    <w:p w14:paraId="2AF205C9" w14:textId="77777777" w:rsidR="00785AC1" w:rsidRPr="003E1D5A" w:rsidRDefault="00785AC1" w:rsidP="00785AC1">
      <w:pPr>
        <w:widowControl w:val="0"/>
        <w:spacing w:after="0" w:line="240" w:lineRule="auto"/>
        <w:ind w:left="116" w:right="59"/>
        <w:rPr>
          <w:rFonts w:eastAsia="Calibri" w:cs="Calibri"/>
          <w:lang w:eastAsia="en-US"/>
        </w:rPr>
      </w:pPr>
    </w:p>
    <w:p w14:paraId="7914C854" w14:textId="2362781B" w:rsidR="00785AC1" w:rsidRDefault="007112BD" w:rsidP="00785AC1">
      <w:pPr>
        <w:widowControl w:val="0"/>
        <w:spacing w:after="0" w:line="240" w:lineRule="auto"/>
        <w:ind w:left="116" w:right="59"/>
        <w:rPr>
          <w:rFonts w:eastAsia="Calibri" w:cs="Calibri"/>
          <w:lang w:eastAsia="en-US"/>
        </w:rPr>
      </w:pPr>
      <w:bookmarkStart w:id="2" w:name="_Hlk8393703"/>
      <w:r w:rsidRPr="007112BD">
        <w:rPr>
          <w:rFonts w:cs="Calibri"/>
        </w:rPr>
        <w:t xml:space="preserve"> </w:t>
      </w:r>
      <w:r w:rsidRPr="007112BD">
        <w:rPr>
          <w:rFonts w:eastAsia="Calibri" w:cs="Calibri"/>
          <w:lang w:eastAsia="en-US"/>
        </w:rPr>
        <w:t xml:space="preserve">A biztosításközvetítő és a kiegészítő biztosításközvetítői tevékenységet végző gazdálkodó szervezet annak a biztosítónak, többes ügynöknek vagy </w:t>
      </w:r>
      <w:r w:rsidR="00B613AA" w:rsidRPr="007112BD">
        <w:rPr>
          <w:rFonts w:eastAsia="Calibri" w:cs="Calibri"/>
          <w:lang w:eastAsia="en-US"/>
        </w:rPr>
        <w:t>alkusznak –</w:t>
      </w:r>
      <w:r w:rsidRPr="007112BD">
        <w:rPr>
          <w:rFonts w:eastAsia="Calibri" w:cs="Calibri"/>
          <w:lang w:eastAsia="en-US"/>
        </w:rPr>
        <w:t xml:space="preserve"> </w:t>
      </w:r>
      <w:r w:rsidR="00C066F6">
        <w:rPr>
          <w:rFonts w:eastAsia="Calibri" w:cs="Calibri"/>
          <w:lang w:eastAsia="en-US"/>
        </w:rPr>
        <w:t xml:space="preserve">az MNB </w:t>
      </w:r>
      <w:r w:rsidRPr="007112BD">
        <w:rPr>
          <w:rFonts w:eastAsia="Calibri" w:cs="Calibri"/>
          <w:lang w:eastAsia="en-US"/>
        </w:rPr>
        <w:t>elnöke által kiadott rendeletben meghatározott módon történő - bejelentése alapján kerül nyilvántartásba vételre, amely részére biztosításközvetítői tevékenységet végez. A fentiek alapján tehát abban az esetben, ha a fióktelep, illetve biztosító, biztosításközvetítő magyarországi székhelyű, illetve lakóhelyű biztosításközvetítőt vagy kiegészítő biztosításközvetítőt kíván foglalkoztatni, a bejelentési kötelezettség teljesítése érdekében regisztrálnia kell az MNB elektronikus ügyintézését biztosító információs rendszerében („Elektronikus Rendszer Hitelesített Adatok Fogadásához”, ERA rendszer).</w:t>
      </w:r>
      <w:bookmarkEnd w:id="2"/>
    </w:p>
    <w:p w14:paraId="4D71F1F6" w14:textId="77777777" w:rsidR="003968C1" w:rsidRPr="003E1D5A" w:rsidRDefault="003968C1" w:rsidP="00785AC1">
      <w:pPr>
        <w:widowControl w:val="0"/>
        <w:spacing w:after="0" w:line="240" w:lineRule="auto"/>
        <w:ind w:left="116" w:right="59"/>
        <w:rPr>
          <w:rFonts w:eastAsia="Calibri" w:cs="Calibri"/>
          <w:lang w:eastAsia="en-US"/>
        </w:rPr>
      </w:pPr>
    </w:p>
    <w:p w14:paraId="2D56265E"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biztosításközvetítők, valamint a kiegészítő biztosításközvetítői tevékenységet végző személyek foglalkoztatása során figyelemmel kell lenni a Bit. 373. § és a 373/A. § (1)-(2) és (4) bekezdéseiben meghatározott korlátozásokra, amelyek szerint:</w:t>
      </w:r>
    </w:p>
    <w:p w14:paraId="5D0AB4B2"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biztosításközvetítővel jogviszonyban álló, biztosításközvetítői tevékenységet végző személy biztosításközvetítői tevékenység végzésére irányuló további jogviszonyt másik biztosítóval vagy biztosításközvetítővel nem létesíthet.</w:t>
      </w:r>
    </w:p>
    <w:p w14:paraId="7EC2F49D"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lastRenderedPageBreak/>
        <w:t>A biztosításközvetítővel munkaviszonyban, megbízási vagy munkavégzésre irányuló egyéb jogviszonyban álló, biztosításközvetítői tevékenységet végző személy biztosításközvetítői tevékenységének végzésére mással további megbízási vagy munkavégzésre irányuló - munkaviszonynak nem minősülő - egyéb jogviszonyt nem létesíthet.</w:t>
      </w:r>
    </w:p>
    <w:p w14:paraId="182F3714" w14:textId="028CEC48"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megbízója csak biztosító, csak alkusz</w:t>
      </w:r>
      <w:r w:rsidR="005006C4">
        <w:rPr>
          <w:rFonts w:eastAsia="Calibri" w:cs="Calibri"/>
          <w:lang w:eastAsia="en-US"/>
        </w:rPr>
        <w:t>,</w:t>
      </w:r>
      <w:r w:rsidRPr="003E1D5A">
        <w:rPr>
          <w:rFonts w:eastAsia="Calibri" w:cs="Calibri"/>
          <w:lang w:eastAsia="en-US"/>
        </w:rPr>
        <w:t xml:space="preserve"> vagy csak többes ügynök lehet.</w:t>
      </w:r>
    </w:p>
    <w:p w14:paraId="6660C079"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egyidejűleg több megbízó megbízását biztosításértékesítési tevékenység végzésére nem fogadhatja el.</w:t>
      </w:r>
    </w:p>
    <w:p w14:paraId="4F01B315" w14:textId="77DF02A6" w:rsidR="00D41A57" w:rsidRPr="00440A47" w:rsidRDefault="00785AC1" w:rsidP="00440A47">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kiegészítő biztosításközvetítői tevékenységének végzésére mással további megbízási vagy munkavégzésre irányuló - munkaviszonynak nem minősülő - egyéb jogviszonyt nem létesíthet.</w:t>
      </w:r>
    </w:p>
    <w:p w14:paraId="1F87A5B9"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1ED6301" w14:textId="02B89903" w:rsidR="00785AC1" w:rsidRPr="0028397A" w:rsidRDefault="00785AC1" w:rsidP="0028397A">
      <w:pPr>
        <w:pStyle w:val="ListParagraph"/>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tási</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d</w:t>
      </w:r>
      <w:r w:rsidRPr="003E1D5A">
        <w:rPr>
          <w:rFonts w:eastAsia="Calibri" w:cs="Calibri"/>
          <w:b/>
          <w:bCs/>
          <w:lang w:eastAsia="en-US"/>
        </w:rPr>
        <w:t>ó</w:t>
      </w:r>
    </w:p>
    <w:p w14:paraId="7AFBEB10" w14:textId="77777777" w:rsidR="00785AC1" w:rsidRPr="003E1D5A" w:rsidRDefault="00785AC1" w:rsidP="00785AC1">
      <w:pPr>
        <w:widowControl w:val="0"/>
        <w:spacing w:before="12" w:after="0" w:line="240" w:lineRule="exact"/>
        <w:jc w:val="left"/>
        <w:rPr>
          <w:rFonts w:eastAsia="Calibri" w:cs="Times New Roman"/>
          <w:sz w:val="24"/>
          <w:szCs w:val="24"/>
          <w:lang w:eastAsia="en-US"/>
        </w:rPr>
      </w:pPr>
    </w:p>
    <w:p w14:paraId="2D75AC84" w14:textId="7C92188D" w:rsidR="00785AC1" w:rsidRPr="003E1D5A" w:rsidRDefault="00785AC1" w:rsidP="00785AC1">
      <w:pPr>
        <w:widowControl w:val="0"/>
        <w:spacing w:after="0" w:line="228" w:lineRule="auto"/>
        <w:ind w:left="142" w:right="56"/>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 xml:space="preserve">l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spacing w:val="2"/>
          <w:lang w:eastAsia="en-US"/>
        </w:rPr>
        <w:t>2</w:t>
      </w:r>
      <w:r w:rsidRPr="003E1D5A">
        <w:rPr>
          <w:rFonts w:eastAsia="Calibri" w:cs="Calibri"/>
          <w:lang w:eastAsia="en-US"/>
        </w:rPr>
        <w:t>0</w:t>
      </w:r>
      <w:r w:rsidRPr="003E1D5A">
        <w:rPr>
          <w:rFonts w:eastAsia="Calibri" w:cs="Calibri"/>
          <w:spacing w:val="2"/>
          <w:lang w:eastAsia="en-US"/>
        </w:rPr>
        <w:t>1</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CII.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7"/>
          <w:lang w:eastAsia="en-US"/>
        </w:rPr>
        <w:t>2</w:t>
      </w:r>
      <w:r w:rsidRPr="003E1D5A">
        <w:rPr>
          <w:rFonts w:eastAsia="Calibri" w:cs="Calibri"/>
          <w:spacing w:val="-1"/>
          <w:lang w:eastAsia="en-US"/>
        </w:rPr>
        <w:t>-</w:t>
      </w:r>
      <w:r w:rsidRPr="003E1D5A">
        <w:rPr>
          <w:rFonts w:eastAsia="Calibri" w:cs="Calibri"/>
          <w:lang w:eastAsia="en-US"/>
        </w:rPr>
        <w:t>3.</w:t>
      </w:r>
      <w:r w:rsidRPr="003E1D5A">
        <w:rPr>
          <w:rFonts w:eastAsia="Calibri" w:cs="Calibri"/>
          <w:spacing w:val="2"/>
          <w:lang w:eastAsia="en-US"/>
        </w:rPr>
        <w:t xml:space="preserve"> </w:t>
      </w:r>
      <w:r w:rsidRPr="003E1D5A">
        <w:rPr>
          <w:rFonts w:eastAsia="Calibri" w:cs="Calibri"/>
          <w:spacing w:val="-1"/>
          <w:lang w:eastAsia="en-US"/>
        </w:rPr>
        <w:t>§-</w:t>
      </w:r>
      <w:r w:rsidRPr="003E1D5A">
        <w:rPr>
          <w:rFonts w:eastAsia="Calibri" w:cs="Calibri"/>
          <w:spacing w:val="3"/>
          <w:lang w:eastAsia="en-US"/>
        </w:rPr>
        <w:t>a</w:t>
      </w:r>
      <w:r w:rsidRPr="003E1D5A">
        <w:rPr>
          <w:rFonts w:eastAsia="Calibri" w:cs="Calibri"/>
          <w:lang w:eastAsia="en-US"/>
        </w:rPr>
        <w:t>i</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3"/>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nyb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tt</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gálta</w:t>
      </w:r>
      <w:r w:rsidRPr="003E1D5A">
        <w:rPr>
          <w:rFonts w:eastAsia="Calibri" w:cs="Calibri"/>
          <w:spacing w:val="1"/>
          <w:lang w:eastAsia="en-US"/>
        </w:rPr>
        <w:t>t</w:t>
      </w:r>
      <w:r w:rsidRPr="003E1D5A">
        <w:rPr>
          <w:rFonts w:eastAsia="Calibri" w:cs="Calibri"/>
          <w:lang w:eastAsia="en-US"/>
        </w:rPr>
        <w:t>ás</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ca</w:t>
      </w:r>
      <w:r w:rsidRPr="003E1D5A">
        <w:rPr>
          <w:rFonts w:eastAsia="Calibri" w:cs="Calibri"/>
          <w:spacing w:val="-1"/>
          <w:lang w:eastAsia="en-US"/>
        </w:rPr>
        <w:t>s</w:t>
      </w:r>
      <w:r w:rsidRPr="003E1D5A">
        <w:rPr>
          <w:rFonts w:eastAsia="Calibri" w:cs="Calibri"/>
          <w:lang w:eastAsia="en-US"/>
        </w:rPr>
        <w:t>co</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3"/>
          <w:lang w:eastAsia="en-US"/>
        </w:rPr>
        <w:t>s</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ása,</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k</w:t>
      </w:r>
      <w:r w:rsidRPr="003E1D5A">
        <w:rPr>
          <w:rFonts w:eastAsia="Calibri" w:cs="Calibri"/>
          <w:spacing w:val="1"/>
          <w:lang w:eastAsia="en-US"/>
        </w:rPr>
        <w:t>o</w:t>
      </w:r>
      <w:r w:rsidRPr="003E1D5A">
        <w:rPr>
          <w:rFonts w:eastAsia="Calibri" w:cs="Calibri"/>
          <w:lang w:eastAsia="en-US"/>
        </w:rPr>
        <w:t>ck</w:t>
      </w:r>
      <w:r w:rsidRPr="003E1D5A">
        <w:rPr>
          <w:rFonts w:eastAsia="Calibri" w:cs="Calibri"/>
          <w:spacing w:val="1"/>
          <w:lang w:eastAsia="en-US"/>
        </w:rPr>
        <w:t>á</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 xml:space="preserve">t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me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és</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e</w:t>
      </w:r>
      <w:r w:rsidRPr="003E1D5A">
        <w:rPr>
          <w:rFonts w:eastAsia="Calibri" w:cs="Calibri"/>
          <w:spacing w:val="29"/>
          <w:lang w:eastAsia="en-US"/>
        </w:rPr>
        <w:t xml:space="preserve"> </w:t>
      </w:r>
      <w:r w:rsidRPr="003E1D5A">
        <w:rPr>
          <w:rFonts w:eastAsia="Calibri" w:cs="Calibri"/>
          <w:lang w:eastAsia="en-US"/>
        </w:rPr>
        <w:t>a</w:t>
      </w:r>
      <w:r w:rsidRPr="003E1D5A">
        <w:rPr>
          <w:rFonts w:eastAsia="Calibri" w:cs="Calibri"/>
          <w:spacing w:val="33"/>
          <w:lang w:eastAsia="en-US"/>
        </w:rPr>
        <w:t xml:space="preserve"> </w:t>
      </w:r>
      <w:r w:rsidRPr="003E1D5A">
        <w:rPr>
          <w:rFonts w:eastAsia="Calibri" w:cs="Calibri"/>
          <w:lang w:eastAsia="en-US"/>
        </w:rPr>
        <w:t>Bit.</w:t>
      </w:r>
      <w:r w:rsidRPr="003E1D5A">
        <w:rPr>
          <w:rFonts w:eastAsia="Calibri" w:cs="Calibri"/>
          <w:spacing w:val="31"/>
          <w:lang w:eastAsia="en-US"/>
        </w:rPr>
        <w:t xml:space="preserve"> </w:t>
      </w:r>
      <w:r w:rsidRPr="003E1D5A">
        <w:rPr>
          <w:rFonts w:eastAsia="Calibri" w:cs="Calibri"/>
          <w:lang w:eastAsia="en-US"/>
        </w:rPr>
        <w:t>4.</w:t>
      </w:r>
      <w:r w:rsidRPr="003E1D5A">
        <w:rPr>
          <w:rFonts w:eastAsia="Calibri" w:cs="Calibri"/>
          <w:spacing w:val="33"/>
          <w:lang w:eastAsia="en-US"/>
        </w:rPr>
        <w:t xml:space="preserve"> </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(1)</w:t>
      </w:r>
      <w:r w:rsidRPr="003E1D5A">
        <w:rPr>
          <w:rFonts w:eastAsia="Calibri" w:cs="Calibri"/>
          <w:spacing w:val="31"/>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lang w:eastAsia="en-US"/>
        </w:rPr>
        <w:t>s</w:t>
      </w:r>
      <w:r w:rsidRPr="003E1D5A">
        <w:rPr>
          <w:rFonts w:eastAsia="Calibri" w:cs="Calibri"/>
          <w:spacing w:val="26"/>
          <w:lang w:eastAsia="en-US"/>
        </w:rPr>
        <w:t xml:space="preserve"> </w:t>
      </w:r>
      <w:r w:rsidRPr="003E1D5A">
        <w:rPr>
          <w:rFonts w:eastAsia="Calibri" w:cs="Calibri"/>
          <w:lang w:eastAsia="en-US"/>
        </w:rPr>
        <w:t>62.</w:t>
      </w:r>
      <w:r w:rsidRPr="003E1D5A">
        <w:rPr>
          <w:rFonts w:eastAsia="Calibri" w:cs="Calibri"/>
          <w:spacing w:val="31"/>
          <w:lang w:eastAsia="en-US"/>
        </w:rPr>
        <w:t xml:space="preserve"> </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spacing w:val="1"/>
          <w:lang w:eastAsia="en-US"/>
        </w:rPr>
        <w:t>b</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al</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spacing w:val="4"/>
          <w:lang w:eastAsia="en-US"/>
        </w:rPr>
        <w:t>a</w:t>
      </w:r>
      <w:r w:rsidRPr="003E1D5A">
        <w:rPr>
          <w:rFonts w:eastAsia="Calibri" w:cs="Calibri"/>
          <w:spacing w:val="4"/>
          <w:vertAlign w:val="superscript"/>
          <w:lang w:eastAsia="en-US"/>
        </w:rPr>
        <w:footnoteReference w:id="3"/>
      </w:r>
      <w:r w:rsidRPr="003E1D5A">
        <w:rPr>
          <w:rFonts w:eastAsia="Calibri" w:cs="Calibri"/>
          <w:position w:val="10"/>
          <w:sz w:val="13"/>
          <w:szCs w:val="1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28"/>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3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1"/>
          <w:lang w:eastAsia="en-US"/>
        </w:rPr>
        <w:t xml:space="preserve"> </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n</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27"/>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óal</w:t>
      </w:r>
      <w:r w:rsidRPr="003E1D5A">
        <w:rPr>
          <w:rFonts w:eastAsia="Calibri" w:cs="Calibri"/>
          <w:spacing w:val="1"/>
          <w:lang w:eastAsia="en-US"/>
        </w:rPr>
        <w:t>an</w:t>
      </w:r>
      <w:r w:rsidRPr="003E1D5A">
        <w:rPr>
          <w:rFonts w:eastAsia="Calibri" w:cs="Calibri"/>
          <w:lang w:eastAsia="en-US"/>
        </w:rPr>
        <w:t>y</w:t>
      </w:r>
      <w:r w:rsidRPr="003E1D5A">
        <w:rPr>
          <w:rFonts w:eastAsia="Calibri" w:cs="Calibri"/>
          <w:spacing w:val="20"/>
          <w:lang w:eastAsia="en-US"/>
        </w:rPr>
        <w:t xml:space="preserve"> </w:t>
      </w:r>
      <w:r w:rsidRPr="003E1D5A">
        <w:rPr>
          <w:rFonts w:eastAsia="Calibri" w:cs="Calibri"/>
          <w:lang w:eastAsia="en-US"/>
        </w:rPr>
        <w:t>az</w:t>
      </w:r>
      <w:r w:rsidRPr="003E1D5A">
        <w:rPr>
          <w:rFonts w:eastAsia="Calibri" w:cs="Calibri"/>
          <w:spacing w:val="27"/>
          <w:lang w:eastAsia="en-US"/>
        </w:rPr>
        <w:t xml:space="preserve"> </w:t>
      </w:r>
      <w:r w:rsidRPr="003E1D5A">
        <w:rPr>
          <w:rFonts w:eastAsia="Calibri" w:cs="Calibri"/>
          <w:spacing w:val="1"/>
          <w:lang w:eastAsia="en-US"/>
        </w:rPr>
        <w:t>E</w:t>
      </w:r>
      <w:r w:rsidRPr="003E1D5A">
        <w:rPr>
          <w:rFonts w:eastAsia="Calibri" w:cs="Calibri"/>
          <w:spacing w:val="-1"/>
          <w:lang w:eastAsia="en-US"/>
        </w:rPr>
        <w:t>GT-</w:t>
      </w:r>
      <w:r w:rsidRPr="003E1D5A">
        <w:rPr>
          <w:rFonts w:eastAsia="Calibri" w:cs="Calibri"/>
          <w:lang w:eastAsia="en-US"/>
        </w:rPr>
        <w:t>á</w:t>
      </w:r>
      <w:r w:rsidRPr="003E1D5A">
        <w:rPr>
          <w:rFonts w:eastAsia="Calibri" w:cs="Calibri"/>
          <w:spacing w:val="3"/>
          <w:lang w:eastAsia="en-US"/>
        </w:rPr>
        <w:t>l</w:t>
      </w:r>
      <w:r w:rsidRPr="003E1D5A">
        <w:rPr>
          <w:rFonts w:eastAsia="Calibri" w:cs="Calibri"/>
          <w:lang w:eastAsia="en-US"/>
        </w:rPr>
        <w:t>lamban</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8"/>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2"/>
          <w:lang w:eastAsia="en-US"/>
        </w:rPr>
        <w:t>n</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24"/>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lang w:eastAsia="en-US"/>
        </w:rPr>
        <w:t>Bit.</w:t>
      </w:r>
      <w:r w:rsidRPr="003E1D5A">
        <w:rPr>
          <w:rFonts w:eastAsia="Calibri" w:cs="Calibri"/>
          <w:spacing w:val="2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21"/>
          <w:lang w:eastAsia="en-US"/>
        </w:rPr>
        <w:t xml:space="preserve"> </w:t>
      </w:r>
      <w:r w:rsidRPr="003E1D5A">
        <w:rPr>
          <w:rFonts w:eastAsia="Calibri" w:cs="Calibri"/>
          <w:spacing w:val="1"/>
          <w:lang w:eastAsia="en-US"/>
        </w:rPr>
        <w:t>h</w:t>
      </w:r>
      <w:r w:rsidRPr="003E1D5A">
        <w:rPr>
          <w:rFonts w:eastAsia="Calibri" w:cs="Calibri"/>
          <w:lang w:eastAsia="en-US"/>
        </w:rPr>
        <w:t>ar</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4"/>
          <w:lang w:eastAsia="en-US"/>
        </w:rPr>
        <w:t>d</w:t>
      </w:r>
      <w:r w:rsidRPr="003E1D5A">
        <w:rPr>
          <w:rFonts w:eastAsia="Calibri" w:cs="Calibri"/>
          <w:lang w:eastAsia="en-US"/>
        </w:rPr>
        <w:t>ik</w:t>
      </w:r>
      <w:r w:rsidRPr="003E1D5A">
        <w:rPr>
          <w:rFonts w:eastAsia="Calibri" w:cs="Calibri"/>
          <w:spacing w:val="20"/>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li</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ító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 xml:space="preserve">gi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3"/>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5"/>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tiek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spacing w:val="1"/>
          <w:lang w:eastAsia="en-US"/>
        </w:rPr>
        <w:t>ad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lang w:eastAsia="en-US"/>
        </w:rPr>
        <w:t>y</w:t>
      </w:r>
      <w:r w:rsidRPr="003E1D5A">
        <w:rPr>
          <w:rFonts w:eastAsia="Calibri" w:cs="Calibri"/>
          <w:spacing w:val="-2"/>
          <w:lang w:eastAsia="en-US"/>
        </w:rPr>
        <w:t xml:space="preserve"> </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1"/>
          <w:lang w:eastAsia="en-US"/>
        </w:rPr>
        <w:t>-</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w:t>
      </w:r>
      <w:r w:rsidRPr="003E1D5A">
        <w:rPr>
          <w:rFonts w:eastAsia="Calibri" w:cs="Calibri"/>
          <w:spacing w:val="2"/>
          <w:lang w:eastAsia="en-US"/>
        </w:rPr>
        <w:t>t</w:t>
      </w:r>
      <w:r w:rsidRPr="003E1D5A">
        <w:rPr>
          <w:rFonts w:eastAsia="Calibri" w:cs="Calibri"/>
          <w:lang w:eastAsia="en-US"/>
        </w:rPr>
        <w:t>)</w:t>
      </w:r>
      <w:r w:rsidRPr="003E1D5A">
        <w:rPr>
          <w:rFonts w:eastAsia="Calibri" w:cs="Calibri"/>
          <w:spacing w:val="-13"/>
          <w:lang w:eastAsia="en-US"/>
        </w:rPr>
        <w:t xml:space="preserve"> </w:t>
      </w:r>
      <w:r w:rsidRPr="003E1D5A">
        <w:rPr>
          <w:rFonts w:eastAsia="Calibri" w:cs="Calibri"/>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1"/>
          <w:lang w:eastAsia="en-US"/>
        </w:rPr>
        <w:t>n</w:t>
      </w:r>
      <w:r w:rsidRPr="003E1D5A">
        <w:rPr>
          <w:rFonts w:eastAsia="Calibri" w:cs="Calibri"/>
          <w:lang w:eastAsia="en-US"/>
        </w:rPr>
        <w:t>te</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1668066B"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FCAEEC5" w14:textId="0BB9D5B8" w:rsidR="00785AC1" w:rsidRPr="0028397A" w:rsidRDefault="00785AC1" w:rsidP="0028397A">
      <w:pPr>
        <w:pStyle w:val="ListParagraph"/>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Különö</w:t>
      </w:r>
      <w:r w:rsidRPr="003E1D5A">
        <w:rPr>
          <w:rFonts w:eastAsia="Calibri" w:cs="Calibri"/>
          <w:b/>
          <w:bCs/>
          <w:lang w:eastAsia="en-US"/>
        </w:rPr>
        <w:t>s</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k</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 xml:space="preserve"> kö</w:t>
      </w:r>
      <w:r w:rsidRPr="003E1D5A">
        <w:rPr>
          <w:rFonts w:eastAsia="Calibri" w:cs="Calibri"/>
          <w:b/>
          <w:bCs/>
          <w:lang w:eastAsia="en-US"/>
        </w:rPr>
        <w:t>t</w:t>
      </w:r>
      <w:r w:rsidRPr="0028397A">
        <w:rPr>
          <w:rFonts w:eastAsia="Calibri" w:cs="Calibri"/>
          <w:b/>
          <w:bCs/>
          <w:lang w:eastAsia="en-US"/>
        </w:rPr>
        <w:t>el</w:t>
      </w:r>
      <w:r w:rsidRPr="003E1D5A">
        <w:rPr>
          <w:rFonts w:eastAsia="Calibri" w:cs="Calibri"/>
          <w:b/>
          <w:bCs/>
          <w:lang w:eastAsia="en-US"/>
        </w:rPr>
        <w:t>ező</w:t>
      </w:r>
      <w:r w:rsidRPr="0028397A">
        <w:rPr>
          <w:rFonts w:eastAsia="Calibri" w:cs="Calibri"/>
          <w:b/>
          <w:bCs/>
          <w:lang w:eastAsia="en-US"/>
        </w:rPr>
        <w:t xml:space="preserve"> gépjármű-felelősségbiztosítás </w:t>
      </w:r>
      <w:r w:rsidRPr="003E1D5A">
        <w:rPr>
          <w:rFonts w:eastAsia="Calibri" w:cs="Calibri"/>
          <w:b/>
          <w:bCs/>
          <w:lang w:eastAsia="en-US"/>
        </w:rPr>
        <w:t>k</w:t>
      </w:r>
      <w:r w:rsidRPr="0028397A">
        <w:rPr>
          <w:rFonts w:eastAsia="Calibri" w:cs="Calibri"/>
          <w:b/>
          <w:bCs/>
          <w:lang w:eastAsia="en-US"/>
        </w:rPr>
        <w:t>ör</w:t>
      </w:r>
      <w:r w:rsidRPr="003E1D5A">
        <w:rPr>
          <w:rFonts w:eastAsia="Calibri" w:cs="Calibri"/>
          <w:b/>
          <w:bCs/>
          <w:lang w:eastAsia="en-US"/>
        </w:rPr>
        <w:t>é</w:t>
      </w:r>
      <w:r w:rsidRPr="0028397A">
        <w:rPr>
          <w:rFonts w:eastAsia="Calibri" w:cs="Calibri"/>
          <w:b/>
          <w:bCs/>
          <w:lang w:eastAsia="en-US"/>
        </w:rPr>
        <w:t>b</w:t>
      </w:r>
      <w:r w:rsidRPr="003E1D5A">
        <w:rPr>
          <w:rFonts w:eastAsia="Calibri" w:cs="Calibri"/>
          <w:b/>
          <w:bCs/>
          <w:lang w:eastAsia="en-US"/>
        </w:rPr>
        <w:t>en</w:t>
      </w:r>
    </w:p>
    <w:p w14:paraId="1736C260"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2ACBA94E" w14:textId="62060864" w:rsidR="00785AC1" w:rsidRPr="003E1D5A" w:rsidRDefault="001E3DE8" w:rsidP="00785AC1">
      <w:pPr>
        <w:widowControl w:val="0"/>
        <w:spacing w:after="0" w:line="240" w:lineRule="auto"/>
        <w:ind w:left="116" w:right="59"/>
        <w:rPr>
          <w:rFonts w:eastAsia="Calibri" w:cs="Calibri"/>
          <w:lang w:eastAsia="en-US"/>
        </w:rPr>
      </w:pPr>
      <w:r>
        <w:rPr>
          <w:rFonts w:eastAsia="Calibri" w:cs="Calibri"/>
          <w:spacing w:val="2"/>
          <w:lang w:eastAsia="en-US"/>
        </w:rPr>
        <w:t>A</w:t>
      </w:r>
      <w:r w:rsidRPr="001E3DE8">
        <w:rPr>
          <w:rFonts w:eastAsia="Calibri" w:cs="Calibri"/>
          <w:spacing w:val="2"/>
          <w:lang w:eastAsia="en-US"/>
        </w:rPr>
        <w:t xml:space="preserve"> kötelező gépjármű-felelősségbiztosításról </w:t>
      </w:r>
      <w:r>
        <w:rPr>
          <w:rFonts w:eastAsia="Calibri" w:cs="Calibri"/>
          <w:spacing w:val="2"/>
          <w:lang w:eastAsia="en-US"/>
        </w:rPr>
        <w:t xml:space="preserve">szóló </w:t>
      </w:r>
      <w:r w:rsidRPr="001E3DE8">
        <w:rPr>
          <w:rFonts w:eastAsia="Calibri" w:cs="Calibri"/>
          <w:spacing w:val="2"/>
          <w:lang w:eastAsia="en-US"/>
        </w:rPr>
        <w:t xml:space="preserve">2009. évi LXII. törvény </w:t>
      </w:r>
      <w:r>
        <w:rPr>
          <w:rFonts w:eastAsia="Calibri" w:cs="Calibri"/>
          <w:spacing w:val="2"/>
          <w:lang w:eastAsia="en-US"/>
        </w:rPr>
        <w:t>(</w:t>
      </w:r>
      <w:r w:rsidRPr="00874140">
        <w:rPr>
          <w:rFonts w:eastAsia="Calibri" w:cs="Calibri"/>
          <w:b/>
          <w:bCs/>
          <w:spacing w:val="2"/>
          <w:lang w:eastAsia="en-US"/>
        </w:rPr>
        <w:t>Gfbt.</w:t>
      </w:r>
      <w:r>
        <w:rPr>
          <w:rFonts w:eastAsia="Calibri" w:cs="Calibri"/>
          <w:spacing w:val="2"/>
          <w:lang w:eastAsia="en-US"/>
        </w:rPr>
        <w:t xml:space="preserve">) értelmében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 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spacing w:val="3"/>
          <w:lang w:eastAsia="en-US"/>
        </w:rPr>
        <w:t>t</w:t>
      </w:r>
      <w:r w:rsidR="00785AC1" w:rsidRPr="003E1D5A">
        <w:rPr>
          <w:rFonts w:eastAsia="Calibri" w:cs="Calibri"/>
          <w:spacing w:val="-1"/>
          <w:lang w:eastAsia="en-US"/>
        </w:rPr>
        <w:t>é</w:t>
      </w:r>
      <w:r w:rsidR="00785AC1" w:rsidRPr="003E1D5A">
        <w:rPr>
          <w:rFonts w:eastAsia="Calibri" w:cs="Calibri"/>
          <w:lang w:eastAsia="en-US"/>
        </w:rPr>
        <w:t>n</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zé</w:t>
      </w:r>
      <w:r w:rsidR="00785AC1" w:rsidRPr="003E1D5A">
        <w:rPr>
          <w:rFonts w:eastAsia="Calibri" w:cs="Calibri"/>
          <w:spacing w:val="2"/>
          <w:lang w:eastAsia="en-US"/>
        </w:rPr>
        <w:t>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agy</w:t>
      </w:r>
      <w:r w:rsidR="00785AC1" w:rsidRPr="003E1D5A">
        <w:rPr>
          <w:rFonts w:eastAsia="Calibri" w:cs="Calibri"/>
          <w:spacing w:val="9"/>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pp</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 xml:space="preserve"> n</w:t>
      </w:r>
      <w:r w:rsidR="00785AC1" w:rsidRPr="003E1D5A">
        <w:rPr>
          <w:rFonts w:eastAsia="Calibri" w:cs="Calibri"/>
          <w:spacing w:val="-1"/>
          <w:lang w:eastAsia="en-US"/>
        </w:rPr>
        <w:t>e</w:t>
      </w:r>
      <w:r w:rsidR="00785AC1" w:rsidRPr="003E1D5A">
        <w:rPr>
          <w:rFonts w:eastAsia="Calibri" w:cs="Calibri"/>
          <w:lang w:eastAsia="en-US"/>
        </w:rPr>
        <w:t>m</w:t>
      </w:r>
      <w:r w:rsidR="00785AC1" w:rsidRPr="003E1D5A">
        <w:rPr>
          <w:rFonts w:eastAsia="Calibri" w:cs="Calibri"/>
          <w:spacing w:val="9"/>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lkező</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ító</w:t>
      </w:r>
      <w:r w:rsidR="00785AC1" w:rsidRPr="003E1D5A">
        <w:rPr>
          <w:rFonts w:eastAsia="Calibri" w:cs="Calibri"/>
          <w:spacing w:val="4"/>
          <w:lang w:eastAsia="en-US"/>
        </w:rPr>
        <w:t xml:space="preserve"> </w:t>
      </w:r>
      <w:r w:rsidR="00785AC1" w:rsidRPr="003E1D5A">
        <w:rPr>
          <w:rFonts w:eastAsia="Calibri" w:cs="Calibri"/>
          <w:lang w:eastAsia="en-US"/>
        </w:rPr>
        <w:t>g</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1"/>
          <w:lang w:eastAsia="en-US"/>
        </w:rPr>
        <w:t>m</w:t>
      </w:r>
      <w:r w:rsidR="00785AC1" w:rsidRPr="003E1D5A">
        <w:rPr>
          <w:rFonts w:eastAsia="Calibri" w:cs="Calibri"/>
          <w:spacing w:val="8"/>
          <w:lang w:eastAsia="en-US"/>
        </w:rPr>
        <w:t>ű</w:t>
      </w:r>
      <w:r w:rsidR="00785AC1" w:rsidRPr="003E1D5A">
        <w:rPr>
          <w:rFonts w:eastAsia="Calibri" w:cs="Calibri"/>
          <w:spacing w:val="-1"/>
          <w:lang w:eastAsia="en-US"/>
        </w:rPr>
        <w:t>-</w:t>
      </w:r>
      <w:r w:rsidR="00785AC1" w:rsidRPr="003E1D5A">
        <w:rPr>
          <w:rFonts w:eastAsia="Calibri" w:cs="Calibri"/>
          <w:spacing w:val="1"/>
          <w:lang w:eastAsia="en-US"/>
        </w:rPr>
        <w:t>f</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s</w:t>
      </w:r>
      <w:r w:rsidR="00785AC1" w:rsidRPr="003E1D5A">
        <w:rPr>
          <w:rFonts w:eastAsia="Calibri" w:cs="Calibri"/>
          <w:spacing w:val="-1"/>
          <w:lang w:eastAsia="en-US"/>
        </w:rPr>
        <w:t>sé</w:t>
      </w:r>
      <w:r w:rsidR="00785AC1" w:rsidRPr="003E1D5A">
        <w:rPr>
          <w:rFonts w:eastAsia="Calibri" w:cs="Calibri"/>
          <w:lang w:eastAsia="en-US"/>
        </w:rPr>
        <w:t>g</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spacing w:val="3"/>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 xml:space="preserve">t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spacing w:val="-1"/>
          <w:lang w:eastAsia="en-US"/>
        </w:rPr>
        <w:t>n</w:t>
      </w:r>
      <w:r w:rsidR="00785AC1" w:rsidRPr="003E1D5A">
        <w:rPr>
          <w:rFonts w:eastAsia="Calibri" w:cs="Calibri"/>
          <w:spacing w:val="1"/>
          <w:lang w:eastAsia="en-US"/>
        </w:rPr>
        <w:t>yú</w:t>
      </w:r>
      <w:r w:rsidR="00785AC1" w:rsidRPr="003E1D5A">
        <w:rPr>
          <w:rFonts w:eastAsia="Calibri" w:cs="Calibri"/>
          <w:lang w:eastAsia="en-US"/>
        </w:rPr>
        <w:t>ló</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s ker</w:t>
      </w:r>
      <w:r w:rsidR="00785AC1" w:rsidRPr="003E1D5A">
        <w:rPr>
          <w:rFonts w:eastAsia="Calibri" w:cs="Calibri"/>
          <w:spacing w:val="-1"/>
          <w:lang w:eastAsia="en-US"/>
        </w:rPr>
        <w:t>e</w:t>
      </w:r>
      <w:r w:rsidR="00785AC1" w:rsidRPr="003E1D5A">
        <w:rPr>
          <w:rFonts w:eastAsia="Calibri" w:cs="Calibri"/>
          <w:lang w:eastAsia="en-US"/>
        </w:rPr>
        <w:t>téb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7"/>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 xml:space="preserve">g </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s</w:t>
      </w:r>
      <w:r w:rsidR="00785AC1" w:rsidRPr="003E1D5A">
        <w:rPr>
          <w:rFonts w:eastAsia="Calibri" w:cs="Calibri"/>
          <w:lang w:eastAsia="en-US"/>
        </w:rPr>
        <w:t>ak</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r</w:t>
      </w:r>
      <w:r w:rsidR="00785AC1" w:rsidRPr="003E1D5A">
        <w:rPr>
          <w:rFonts w:eastAsia="Calibri" w:cs="Calibri"/>
          <w:spacing w:val="8"/>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2"/>
          <w:lang w:eastAsia="en-US"/>
        </w:rPr>
        <w:t>t</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lang w:eastAsia="en-US"/>
        </w:rPr>
        <w:t>ke</w:t>
      </w:r>
      <w:r w:rsidR="00785AC1" w:rsidRPr="003E1D5A">
        <w:rPr>
          <w:rFonts w:eastAsia="Calibri" w:cs="Calibri"/>
          <w:spacing w:val="1"/>
          <w:lang w:eastAsia="en-US"/>
        </w:rPr>
        <w:t>nys</w:t>
      </w:r>
      <w:r w:rsidR="00785AC1" w:rsidRPr="003E1D5A">
        <w:rPr>
          <w:rFonts w:eastAsia="Calibri" w:cs="Calibri"/>
          <w:spacing w:val="-1"/>
          <w:lang w:eastAsia="en-US"/>
        </w:rPr>
        <w:t>é</w:t>
      </w:r>
      <w:r w:rsidR="00785AC1" w:rsidRPr="003E1D5A">
        <w:rPr>
          <w:rFonts w:eastAsia="Calibri" w:cs="Calibri"/>
          <w:lang w:eastAsia="en-US"/>
        </w:rPr>
        <w:t xml:space="preserve">g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á</w:t>
      </w:r>
      <w:r w:rsidR="00785AC1" w:rsidRPr="003E1D5A">
        <w:rPr>
          <w:rFonts w:eastAsia="Calibri" w:cs="Calibri"/>
          <w:spacing w:val="1"/>
          <w:lang w:eastAsia="en-US"/>
        </w:rPr>
        <w:t>h</w:t>
      </w:r>
      <w:r w:rsidR="00785AC1" w:rsidRPr="003E1D5A">
        <w:rPr>
          <w:rFonts w:eastAsia="Calibri" w:cs="Calibri"/>
          <w:lang w:eastAsia="en-US"/>
        </w:rPr>
        <w:t>oz 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 xml:space="preserve">lőt </w:t>
      </w:r>
      <w:r w:rsidR="00785AC1" w:rsidRPr="003E1D5A">
        <w:rPr>
          <w:rFonts w:eastAsia="Calibri" w:cs="Calibri"/>
          <w:spacing w:val="1"/>
          <w:lang w:eastAsia="en-US"/>
        </w:rPr>
        <w:t>b</w:t>
      </w:r>
      <w:r w:rsidR="00785AC1" w:rsidRPr="003E1D5A">
        <w:rPr>
          <w:rFonts w:eastAsia="Calibri" w:cs="Calibri"/>
          <w:lang w:eastAsia="en-US"/>
        </w:rPr>
        <w:t>íz</w:t>
      </w:r>
      <w:r w:rsidR="00785AC1" w:rsidRPr="003E1D5A">
        <w:rPr>
          <w:rFonts w:eastAsia="Calibri" w:cs="Calibri"/>
          <w:spacing w:val="1"/>
          <w:lang w:eastAsia="en-US"/>
        </w:rPr>
        <w:t>o</w:t>
      </w:r>
      <w:r w:rsidR="00785AC1" w:rsidRPr="003E1D5A">
        <w:rPr>
          <w:rFonts w:eastAsia="Calibri" w:cs="Calibri"/>
          <w:lang w:eastAsia="en-US"/>
        </w:rPr>
        <w:t>tt</w:t>
      </w:r>
      <w:r w:rsidR="00785AC1" w:rsidRPr="003E1D5A">
        <w:rPr>
          <w:rFonts w:eastAsia="Calibri" w:cs="Calibri"/>
          <w:spacing w:val="7"/>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se</w:t>
      </w:r>
      <w:r w:rsidR="00785AC1" w:rsidRPr="003E1D5A">
        <w:rPr>
          <w:rFonts w:eastAsia="Calibri" w:cs="Calibri"/>
          <w:lang w:eastAsia="en-US"/>
        </w:rPr>
        <w:t>lő</w:t>
      </w:r>
      <w:r w:rsidR="00785AC1" w:rsidRPr="003E1D5A">
        <w:rPr>
          <w:rFonts w:eastAsia="Calibri" w:cs="Calibri"/>
          <w:spacing w:val="4"/>
          <w:lang w:eastAsia="en-US"/>
        </w:rPr>
        <w:t>n</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6"/>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w:t>
      </w:r>
      <w:r w:rsidR="00785AC1" w:rsidRPr="003E1D5A">
        <w:rPr>
          <w:rFonts w:eastAsia="Calibri" w:cs="Calibri"/>
          <w:spacing w:val="1"/>
          <w:lang w:eastAsia="en-US"/>
        </w:rPr>
        <w:t xml:space="preserve"> </w:t>
      </w:r>
      <w:r w:rsidR="00785AC1" w:rsidRPr="003E1D5A">
        <w:rPr>
          <w:rFonts w:eastAsia="Calibri" w:cs="Calibri"/>
          <w:lang w:eastAsia="en-US"/>
        </w:rPr>
        <w:t>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lang w:eastAsia="en-US"/>
        </w:rPr>
        <w:t>áll</w:t>
      </w:r>
      <w:r w:rsidR="00785AC1" w:rsidRPr="003E1D5A">
        <w:rPr>
          <w:rFonts w:eastAsia="Calibri" w:cs="Calibri"/>
          <w:spacing w:val="3"/>
          <w:lang w:eastAsia="en-US"/>
        </w:rPr>
        <w:t>a</w:t>
      </w:r>
      <w:r w:rsidR="00785AC1" w:rsidRPr="003E1D5A">
        <w:rPr>
          <w:rFonts w:eastAsia="Calibri" w:cs="Calibri"/>
          <w:spacing w:val="1"/>
          <w:lang w:eastAsia="en-US"/>
        </w:rPr>
        <w:t>nd</w:t>
      </w:r>
      <w:r w:rsidR="00785AC1" w:rsidRPr="003E1D5A">
        <w:rPr>
          <w:rFonts w:eastAsia="Calibri" w:cs="Calibri"/>
          <w:lang w:eastAsia="en-US"/>
        </w:rPr>
        <w:t>ó</w:t>
      </w:r>
      <w:r w:rsidR="00785AC1" w:rsidRPr="003E1D5A">
        <w:rPr>
          <w:rFonts w:eastAsia="Calibri" w:cs="Calibri"/>
          <w:spacing w:val="5"/>
          <w:lang w:eastAsia="en-US"/>
        </w:rPr>
        <w:t xml:space="preserve"> </w:t>
      </w:r>
      <w:r w:rsidR="00785AC1" w:rsidRPr="003E1D5A">
        <w:rPr>
          <w:rFonts w:eastAsia="Calibri" w:cs="Calibri"/>
          <w:lang w:eastAsia="en-US"/>
        </w:rPr>
        <w:t>la</w:t>
      </w:r>
      <w:r w:rsidR="00785AC1" w:rsidRPr="003E1D5A">
        <w:rPr>
          <w:rFonts w:eastAsia="Calibri" w:cs="Calibri"/>
          <w:spacing w:val="1"/>
          <w:lang w:eastAsia="en-US"/>
        </w:rPr>
        <w:t>k</w:t>
      </w:r>
      <w:r w:rsidR="00785AC1" w:rsidRPr="003E1D5A">
        <w:rPr>
          <w:rFonts w:eastAsia="Calibri" w:cs="Calibri"/>
          <w:lang w:eastAsia="en-US"/>
        </w:rPr>
        <w:t>ó</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 xml:space="preserve">agy </w:t>
      </w:r>
      <w:r w:rsidR="00785AC1" w:rsidRPr="003E1D5A">
        <w:rPr>
          <w:rFonts w:eastAsia="Calibri" w:cs="Calibri"/>
          <w:spacing w:val="-1"/>
          <w:lang w:eastAsia="en-US"/>
        </w:rPr>
        <w:t>s</w:t>
      </w:r>
      <w:r w:rsidR="00785AC1" w:rsidRPr="003E1D5A">
        <w:rPr>
          <w:rFonts w:eastAsia="Calibri" w:cs="Calibri"/>
          <w:lang w:eastAsia="en-US"/>
        </w:rPr>
        <w:t>zék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 xml:space="preserve"> </w:t>
      </w:r>
      <w:r w:rsidR="00785AC1" w:rsidRPr="003E1D5A">
        <w:rPr>
          <w:rFonts w:eastAsia="Calibri" w:cs="Calibri"/>
          <w:spacing w:val="2"/>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w:t>
      </w:r>
      <w:r w:rsidR="00785AC1" w:rsidRPr="003E1D5A">
        <w:rPr>
          <w:rFonts w:eastAsia="Calibri" w:cs="Calibri"/>
          <w:spacing w:val="1"/>
          <w:lang w:eastAsia="en-US"/>
        </w:rPr>
        <w:t>n</w:t>
      </w:r>
      <w:r w:rsidR="00785AC1" w:rsidRPr="003E1D5A">
        <w:rPr>
          <w:rFonts w:eastAsia="Calibri" w:cs="Calibri"/>
          <w:spacing w:val="2"/>
          <w:lang w:eastAsia="en-US"/>
        </w:rPr>
        <w:t>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ak</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v</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7"/>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ap</w:t>
      </w:r>
      <w:r w:rsidR="00785AC1" w:rsidRPr="003E1D5A">
        <w:rPr>
          <w:rFonts w:eastAsia="Calibri" w:cs="Calibri"/>
          <w:lang w:eastAsia="en-US"/>
        </w:rPr>
        <w:t>c</w:t>
      </w:r>
      <w:r w:rsidR="00785AC1" w:rsidRPr="003E1D5A">
        <w:rPr>
          <w:rFonts w:eastAsia="Calibri" w:cs="Calibri"/>
          <w:spacing w:val="-1"/>
          <w:lang w:eastAsia="en-US"/>
        </w:rPr>
        <w:t>s</w:t>
      </w:r>
      <w:r w:rsidR="00785AC1" w:rsidRPr="003E1D5A">
        <w:rPr>
          <w:rFonts w:eastAsia="Calibri" w:cs="Calibri"/>
          <w:spacing w:val="3"/>
          <w:lang w:eastAsia="en-US"/>
        </w:rPr>
        <w:t>o</w:t>
      </w:r>
      <w:r w:rsidR="00785AC1" w:rsidRPr="003E1D5A">
        <w:rPr>
          <w:rFonts w:eastAsia="Calibri" w:cs="Calibri"/>
          <w:lang w:eastAsia="en-US"/>
        </w:rPr>
        <w:t>la</w:t>
      </w:r>
      <w:r w:rsidR="00785AC1" w:rsidRPr="003E1D5A">
        <w:rPr>
          <w:rFonts w:eastAsia="Calibri" w:cs="Calibri"/>
          <w:spacing w:val="1"/>
          <w:lang w:eastAsia="en-US"/>
        </w:rPr>
        <w:t>t</w:t>
      </w:r>
      <w:r w:rsidR="00785AC1" w:rsidRPr="003E1D5A">
        <w:rPr>
          <w:rFonts w:eastAsia="Calibri" w:cs="Calibri"/>
          <w:lang w:eastAsia="en-US"/>
        </w:rPr>
        <w:t>os</w:t>
      </w:r>
      <w:r w:rsidR="00785AC1" w:rsidRPr="003E1D5A">
        <w:rPr>
          <w:rFonts w:eastAsia="Calibri" w:cs="Calibri"/>
          <w:spacing w:val="-6"/>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nn</w:t>
      </w:r>
      <w:r w:rsidR="00785AC1" w:rsidRPr="003E1D5A">
        <w:rPr>
          <w:rFonts w:eastAsia="Calibri" w:cs="Calibri"/>
          <w:lang w:eastAsia="en-US"/>
        </w:rPr>
        <w:t>ak</w:t>
      </w:r>
      <w:r w:rsidR="00785AC1" w:rsidRPr="003E1D5A">
        <w:rPr>
          <w:rFonts w:eastAsia="Calibri" w:cs="Calibri"/>
          <w:spacing w:val="1"/>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w:t>
      </w:r>
      <w:r w:rsidR="00785AC1" w:rsidRPr="003E1D5A">
        <w:rPr>
          <w:rFonts w:eastAsia="Calibri" w:cs="Calibri"/>
          <w:spacing w:val="2"/>
          <w:lang w:eastAsia="en-US"/>
        </w:rPr>
        <w:t>é</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il</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v</w:t>
      </w:r>
      <w:r w:rsidR="00785AC1" w:rsidRPr="003E1D5A">
        <w:rPr>
          <w:rFonts w:eastAsia="Calibri" w:cs="Calibri"/>
          <w:lang w:eastAsia="en-US"/>
        </w:rPr>
        <w:t>e az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ib</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w:t>
      </w:r>
      <w:r w:rsidR="00785AC1" w:rsidRPr="003E1D5A">
        <w:rPr>
          <w:rFonts w:eastAsia="Calibri" w:cs="Calibri"/>
          <w:spacing w:val="-1"/>
          <w:lang w:eastAsia="en-US"/>
        </w:rPr>
        <w:t xml:space="preserve"> v</w:t>
      </w:r>
      <w:r w:rsidR="00785AC1" w:rsidRPr="003E1D5A">
        <w:rPr>
          <w:rFonts w:eastAsia="Calibri" w:cs="Calibri"/>
          <w:lang w:eastAsia="en-US"/>
        </w:rPr>
        <w:t>al</w:t>
      </w:r>
      <w:r w:rsidR="00785AC1" w:rsidRPr="003E1D5A">
        <w:rPr>
          <w:rFonts w:eastAsia="Calibri" w:cs="Calibri"/>
          <w:spacing w:val="1"/>
          <w:lang w:eastAsia="en-US"/>
        </w:rPr>
        <w:t>a</w:t>
      </w:r>
      <w:r w:rsidR="00785AC1" w:rsidRPr="003E1D5A">
        <w:rPr>
          <w:rFonts w:eastAsia="Calibri" w:cs="Calibri"/>
          <w:spacing w:val="-1"/>
          <w:lang w:eastAsia="en-US"/>
        </w:rPr>
        <w:t>m</w:t>
      </w:r>
      <w:r w:rsidR="00785AC1" w:rsidRPr="003E1D5A">
        <w:rPr>
          <w:rFonts w:eastAsia="Calibri" w:cs="Calibri"/>
          <w:lang w:eastAsia="en-US"/>
        </w:rPr>
        <w:t>i</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spacing w:val="2"/>
          <w:lang w:eastAsia="en-US"/>
        </w:rPr>
        <w:t>l</w:t>
      </w:r>
      <w:r w:rsidR="00785AC1" w:rsidRPr="003E1D5A">
        <w:rPr>
          <w:rFonts w:eastAsia="Calibri" w:cs="Calibri"/>
          <w:spacing w:val="1"/>
          <w:lang w:eastAsia="en-US"/>
        </w:rPr>
        <w:t>y</w:t>
      </w:r>
      <w:r w:rsidR="00785AC1" w:rsidRPr="003E1D5A">
        <w:rPr>
          <w:rFonts w:eastAsia="Calibri" w:cs="Calibri"/>
          <w:spacing w:val="-1"/>
          <w:lang w:eastAsia="en-US"/>
        </w:rPr>
        <w:t>é</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öv</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8</w:t>
      </w:r>
      <w:r w:rsidR="00785AC1" w:rsidRPr="003E1D5A">
        <w:rPr>
          <w:rFonts w:eastAsia="Calibri" w:cs="Calibri"/>
          <w:spacing w:val="6"/>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w:t>
      </w:r>
      <w:r w:rsidR="00785AC1" w:rsidRPr="003E1D5A">
        <w:rPr>
          <w:rFonts w:eastAsia="Calibri" w:cs="Calibri"/>
          <w:lang w:eastAsia="en-US"/>
        </w:rPr>
        <w:t>on</w:t>
      </w:r>
      <w:r w:rsidR="00785AC1" w:rsidRPr="003E1D5A">
        <w:rPr>
          <w:rFonts w:eastAsia="Calibri" w:cs="Calibri"/>
          <w:spacing w:val="3"/>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9"/>
          <w:lang w:eastAsia="en-US"/>
        </w:rPr>
        <w:t>a</w:t>
      </w:r>
      <w:r w:rsidR="00785AC1" w:rsidRPr="003E1D5A">
        <w:rPr>
          <w:rFonts w:eastAsia="Calibri" w:cs="Calibri"/>
          <w:lang w:eastAsia="en-US"/>
        </w:rPr>
        <w:t>z</w:t>
      </w:r>
      <w:r w:rsidR="00785AC1" w:rsidRPr="003E1D5A">
        <w:rPr>
          <w:rFonts w:eastAsia="Calibri" w:cs="Calibri"/>
          <w:spacing w:val="6"/>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1"/>
          <w:lang w:eastAsia="en-US"/>
        </w:rPr>
        <w:t>-</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 xml:space="preserve">k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5"/>
          <w:lang w:eastAsia="en-US"/>
        </w:rPr>
        <w:t xml:space="preserve"> </w:t>
      </w:r>
      <w:r w:rsidR="00785AC1" w:rsidRPr="003E1D5A">
        <w:rPr>
          <w:rFonts w:eastAsia="Calibri" w:cs="Calibri"/>
          <w:lang w:eastAsia="en-US"/>
        </w:rPr>
        <w:t>kell</w:t>
      </w:r>
      <w:r w:rsidR="00785AC1" w:rsidRPr="003E1D5A">
        <w:rPr>
          <w:rFonts w:eastAsia="Calibri" w:cs="Calibri"/>
          <w:spacing w:val="6"/>
          <w:lang w:eastAsia="en-US"/>
        </w:rPr>
        <w:t xml:space="preserve"> </w:t>
      </w:r>
      <w:r w:rsidR="00785AC1" w:rsidRPr="003E1D5A">
        <w:rPr>
          <w:rFonts w:eastAsia="Calibri" w:cs="Calibri"/>
          <w:lang w:eastAsia="en-US"/>
        </w:rPr>
        <w:t>je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n</w:t>
      </w:r>
      <w:r w:rsidR="00785AC1" w:rsidRPr="003E1D5A">
        <w:rPr>
          <w:rFonts w:eastAsia="Calibri" w:cs="Calibri"/>
          <w:lang w:eastAsia="en-US"/>
        </w:rPr>
        <w:t>teni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w:t>
      </w:r>
      <w:r w:rsidR="00785AC1" w:rsidRPr="003E1D5A">
        <w:rPr>
          <w:rFonts w:eastAsia="Calibri" w:cs="Calibri"/>
          <w:lang w:eastAsia="en-US"/>
        </w:rPr>
        <w:t>k</w:t>
      </w:r>
      <w:r w:rsidR="00785AC1" w:rsidRPr="003E1D5A">
        <w:rPr>
          <w:rFonts w:eastAsia="Calibri" w:cs="Calibri"/>
          <w:spacing w:val="3"/>
          <w:lang w:eastAsia="en-US"/>
        </w:rPr>
        <w:t xml:space="preserve"> </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al</w:t>
      </w:r>
      <w:r w:rsidR="00785AC1" w:rsidRPr="003E1D5A">
        <w:rPr>
          <w:rFonts w:eastAsia="Calibri" w:cs="Calibri"/>
          <w:spacing w:val="8"/>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lölt</w:t>
      </w:r>
      <w:r w:rsidR="00785AC1" w:rsidRPr="003E1D5A">
        <w:rPr>
          <w:rFonts w:eastAsia="Calibri" w:cs="Calibri"/>
          <w:spacing w:val="6"/>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l</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t</w:t>
      </w:r>
      <w:r w:rsidR="00785AC1" w:rsidRPr="003E1D5A">
        <w:rPr>
          <w:rFonts w:eastAsia="Calibri" w:cs="Calibri"/>
          <w:spacing w:val="7"/>
          <w:lang w:eastAsia="en-US"/>
        </w:rPr>
        <w:t xml:space="preserve"> </w:t>
      </w:r>
      <w:r w:rsidR="00785AC1" w:rsidRPr="003E1D5A">
        <w:rPr>
          <w:rFonts w:eastAsia="Calibri" w:cs="Calibri"/>
          <w:spacing w:val="-1"/>
          <w:lang w:eastAsia="en-US"/>
        </w:rPr>
        <w:t>é</w:t>
      </w:r>
      <w:r w:rsidR="00785AC1" w:rsidRPr="003E1D5A">
        <w:rPr>
          <w:rFonts w:eastAsia="Calibri" w:cs="Calibri"/>
          <w:lang w:eastAsia="en-US"/>
        </w:rPr>
        <w:t>s</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3"/>
          <w:lang w:eastAsia="en-US"/>
        </w:rPr>
        <w:t>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ai</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4"/>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w:t>
      </w:r>
      <w:r w:rsidR="00785AC1" w:rsidRPr="003E1D5A">
        <w:rPr>
          <w:rFonts w:eastAsia="Calibri" w:cs="Calibri"/>
          <w:spacing w:val="-1"/>
          <w:lang w:eastAsia="en-US"/>
        </w:rPr>
        <w:t>ve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az</w:t>
      </w:r>
      <w:r w:rsidR="00785AC1" w:rsidRPr="003E1D5A">
        <w:rPr>
          <w:rFonts w:eastAsia="Calibri" w:cs="Calibri"/>
          <w:spacing w:val="9"/>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 i</w:t>
      </w:r>
      <w:r w:rsidR="00785AC1" w:rsidRPr="003E1D5A">
        <w:rPr>
          <w:rFonts w:eastAsia="Calibri" w:cs="Calibri"/>
          <w:spacing w:val="1"/>
          <w:lang w:eastAsia="en-US"/>
        </w:rPr>
        <w:t>n</w:t>
      </w:r>
      <w:r w:rsidR="00785AC1" w:rsidRPr="003E1D5A">
        <w:rPr>
          <w:rFonts w:eastAsia="Calibri" w:cs="Calibri"/>
          <w:lang w:eastAsia="en-US"/>
        </w:rPr>
        <w:t>ter</w:t>
      </w:r>
      <w:r w:rsidR="00785AC1" w:rsidRPr="003E1D5A">
        <w:rPr>
          <w:rFonts w:eastAsia="Calibri" w:cs="Calibri"/>
          <w:spacing w:val="1"/>
          <w:lang w:eastAsia="en-US"/>
        </w:rPr>
        <w:t>n</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lang w:eastAsia="en-US"/>
        </w:rPr>
        <w:t>s</w:t>
      </w:r>
      <w:r w:rsidR="00785AC1" w:rsidRPr="003E1D5A">
        <w:rPr>
          <w:rFonts w:eastAsia="Calibri" w:cs="Calibri"/>
          <w:spacing w:val="1"/>
          <w:lang w:eastAsia="en-US"/>
        </w:rPr>
        <w:t xml:space="preserve"> h</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la</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 xml:space="preserve">n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ama</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an k</w:t>
      </w:r>
      <w:r w:rsidR="00785AC1" w:rsidRPr="003E1D5A">
        <w:rPr>
          <w:rFonts w:eastAsia="Calibri" w:cs="Calibri"/>
          <w:spacing w:val="1"/>
          <w:lang w:eastAsia="en-US"/>
        </w:rPr>
        <w:t>ö</w:t>
      </w:r>
      <w:r w:rsidR="00785AC1" w:rsidRPr="003E1D5A">
        <w:rPr>
          <w:rFonts w:eastAsia="Calibri" w:cs="Calibri"/>
          <w:lang w:eastAsia="en-US"/>
        </w:rPr>
        <w:t>z</w:t>
      </w:r>
      <w:r w:rsidR="00785AC1" w:rsidRPr="003E1D5A">
        <w:rPr>
          <w:rFonts w:eastAsia="Calibri" w:cs="Calibri"/>
          <w:spacing w:val="1"/>
          <w:lang w:eastAsia="en-US"/>
        </w:rPr>
        <w:t>z</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spacing w:val="4"/>
          <w:lang w:eastAsia="en-US"/>
        </w:rPr>
        <w:t>s</w:t>
      </w:r>
      <w:r w:rsidR="00785AC1" w:rsidRPr="003E1D5A">
        <w:rPr>
          <w:rFonts w:eastAsia="Calibri" w:cs="Calibri"/>
          <w:lang w:eastAsia="en-US"/>
        </w:rPr>
        <w:t>zi.</w:t>
      </w:r>
      <w:r w:rsidR="00785AC1" w:rsidRPr="003E1D5A">
        <w:rPr>
          <w:rFonts w:eastAsia="Calibri" w:cs="Calibri"/>
          <w:spacing w:val="2"/>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3"/>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 xml:space="preserve">ak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tnyú</w:t>
      </w:r>
      <w:r w:rsidR="00785AC1" w:rsidRPr="003E1D5A">
        <w:rPr>
          <w:rFonts w:eastAsia="Calibri" w:cs="Calibri"/>
          <w:lang w:eastAsia="en-US"/>
        </w:rPr>
        <w:t xml:space="preserve">ló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 xml:space="preserve">s </w:t>
      </w:r>
      <w:r w:rsidR="00785AC1" w:rsidRPr="003E1D5A">
        <w:rPr>
          <w:rFonts w:eastAsia="Calibri" w:cs="Calibri"/>
          <w:spacing w:val="-1"/>
          <w:lang w:eastAsia="en-US"/>
        </w:rPr>
        <w:t>e</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tén a 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spacing w:val="1"/>
          <w:lang w:eastAsia="en-US"/>
        </w:rPr>
        <w:t>ny</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3"/>
          <w:lang w:eastAsia="en-US"/>
        </w:rPr>
        <w:t xml:space="preserve"> </w:t>
      </w:r>
      <w:r w:rsidR="00785AC1" w:rsidRPr="003E1D5A">
        <w:rPr>
          <w:rFonts w:eastAsia="Calibri" w:cs="Calibri"/>
          <w:spacing w:val="1"/>
          <w:lang w:eastAsia="en-US"/>
        </w:rPr>
        <w:t>m</w:t>
      </w:r>
      <w:r w:rsidR="00785AC1" w:rsidRPr="003E1D5A">
        <w:rPr>
          <w:rFonts w:eastAsia="Calibri" w:cs="Calibri"/>
          <w:spacing w:val="-1"/>
          <w:lang w:eastAsia="en-US"/>
        </w:rPr>
        <w:t>e</w:t>
      </w:r>
      <w:r w:rsidR="00785AC1" w:rsidRPr="003E1D5A">
        <w:rPr>
          <w:rFonts w:eastAsia="Calibri" w:cs="Calibri"/>
          <w:lang w:eastAsia="en-US"/>
        </w:rPr>
        <w:t>gkez</w:t>
      </w:r>
      <w:r w:rsidR="00785AC1" w:rsidRPr="003E1D5A">
        <w:rPr>
          <w:rFonts w:eastAsia="Calibri" w:cs="Calibri"/>
          <w:spacing w:val="1"/>
          <w:lang w:eastAsia="en-US"/>
        </w:rPr>
        <w:t>dé</w:t>
      </w:r>
      <w:r w:rsidR="00785AC1" w:rsidRPr="003E1D5A">
        <w:rPr>
          <w:rFonts w:eastAsia="Calibri" w:cs="Calibri"/>
          <w:spacing w:val="-1"/>
          <w:lang w:eastAsia="en-US"/>
        </w:rPr>
        <w:t>s</w:t>
      </w:r>
      <w:r w:rsidR="00785AC1" w:rsidRPr="003E1D5A">
        <w:rPr>
          <w:rFonts w:eastAsia="Calibri" w:cs="Calibri"/>
          <w:lang w:eastAsia="en-US"/>
        </w:rPr>
        <w:t>e</w:t>
      </w:r>
      <w:r w:rsidR="00785AC1" w:rsidRPr="003E1D5A">
        <w:rPr>
          <w:rFonts w:eastAsia="Calibri" w:cs="Calibri"/>
          <w:spacing w:val="-1"/>
          <w:lang w:eastAsia="en-US"/>
        </w:rPr>
        <w:t xml:space="preserve"> e</w:t>
      </w:r>
      <w:r w:rsidR="00785AC1" w:rsidRPr="003E1D5A">
        <w:rPr>
          <w:rFonts w:eastAsia="Calibri" w:cs="Calibri"/>
          <w:lang w:eastAsia="en-US"/>
        </w:rPr>
        <w:t>lő</w:t>
      </w:r>
      <w:r w:rsidR="00785AC1" w:rsidRPr="003E1D5A">
        <w:rPr>
          <w:rFonts w:eastAsia="Calibri" w:cs="Calibri"/>
          <w:spacing w:val="3"/>
          <w:lang w:eastAsia="en-US"/>
        </w:rPr>
        <w:t>t</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30</w:t>
      </w:r>
      <w:r w:rsidR="00785AC1" w:rsidRPr="003E1D5A">
        <w:rPr>
          <w:rFonts w:eastAsia="Calibri" w:cs="Calibri"/>
          <w:spacing w:val="5"/>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pp</w:t>
      </w:r>
      <w:r w:rsidR="00785AC1" w:rsidRPr="003E1D5A">
        <w:rPr>
          <w:rFonts w:eastAsia="Calibri" w:cs="Calibri"/>
          <w:lang w:eastAsia="en-US"/>
        </w:rPr>
        <w:t>al</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w:t>
      </w:r>
      <w:r w:rsidR="00785AC1" w:rsidRPr="003E1D5A">
        <w:rPr>
          <w:rFonts w:eastAsia="Calibri" w:cs="Calibri"/>
          <w:spacing w:val="-1"/>
          <w:lang w:eastAsia="en-US"/>
        </w:rPr>
        <w:t>és</w:t>
      </w:r>
      <w:r w:rsidR="00785AC1" w:rsidRPr="003E1D5A">
        <w:rPr>
          <w:rFonts w:eastAsia="Calibri" w:cs="Calibri"/>
          <w:lang w:eastAsia="en-US"/>
        </w:rPr>
        <w:t>re</w:t>
      </w:r>
      <w:r w:rsidR="00785AC1" w:rsidRPr="003E1D5A">
        <w:rPr>
          <w:rFonts w:eastAsia="Calibri" w:cs="Calibri"/>
          <w:spacing w:val="-1"/>
          <w:lang w:eastAsia="en-US"/>
        </w:rPr>
        <w:t xml:space="preserve"> v</w:t>
      </w:r>
      <w:r w:rsidR="00785AC1" w:rsidRPr="003E1D5A">
        <w:rPr>
          <w:rFonts w:eastAsia="Calibri" w:cs="Calibri"/>
          <w:lang w:eastAsia="en-US"/>
        </w:rPr>
        <w:t>o</w:t>
      </w:r>
      <w:r w:rsidR="00785AC1" w:rsidRPr="003E1D5A">
        <w:rPr>
          <w:rFonts w:eastAsia="Calibri" w:cs="Calibri"/>
          <w:spacing w:val="3"/>
          <w:lang w:eastAsia="en-US"/>
        </w:rPr>
        <w:t>n</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 xml:space="preserve">zó </w:t>
      </w:r>
      <w:r w:rsidR="00785AC1" w:rsidRPr="003E1D5A">
        <w:rPr>
          <w:rFonts w:eastAsia="Calibri" w:cs="Calibri"/>
          <w:spacing w:val="-1"/>
          <w:lang w:eastAsia="en-US"/>
        </w:rPr>
        <w:t>m</w:t>
      </w:r>
      <w:r w:rsidR="00785AC1" w:rsidRPr="003E1D5A">
        <w:rPr>
          <w:rFonts w:eastAsia="Calibri" w:cs="Calibri"/>
          <w:lang w:eastAsia="en-US"/>
        </w:rPr>
        <w:t>ag</w:t>
      </w:r>
      <w:r w:rsidR="00785AC1" w:rsidRPr="003E1D5A">
        <w:rPr>
          <w:rFonts w:eastAsia="Calibri" w:cs="Calibri"/>
          <w:spacing w:val="1"/>
          <w:lang w:eastAsia="en-US"/>
        </w:rPr>
        <w:t>y</w:t>
      </w:r>
      <w:r w:rsidR="00785AC1" w:rsidRPr="003E1D5A">
        <w:rPr>
          <w:rFonts w:eastAsia="Calibri" w:cs="Calibri"/>
          <w:lang w:eastAsia="en-US"/>
        </w:rPr>
        <w:t>ar</w:t>
      </w:r>
      <w:r w:rsidR="00785AC1" w:rsidRPr="003E1D5A">
        <w:rPr>
          <w:rFonts w:eastAsia="Calibri" w:cs="Calibri"/>
          <w:spacing w:val="2"/>
          <w:lang w:eastAsia="en-US"/>
        </w:rPr>
        <w:t xml:space="preserve"> </w:t>
      </w:r>
      <w:r w:rsidR="00785AC1" w:rsidRPr="003E1D5A">
        <w:rPr>
          <w:rFonts w:eastAsia="Calibri" w:cs="Calibri"/>
          <w:spacing w:val="1"/>
          <w:lang w:eastAsia="en-US"/>
        </w:rPr>
        <w:t>ny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v</w:t>
      </w:r>
      <w:r w:rsidR="00785AC1" w:rsidRPr="003E1D5A">
        <w:rPr>
          <w:rFonts w:eastAsia="Calibri" w:cs="Calibri"/>
          <w:lang w:eastAsia="en-US"/>
        </w:rPr>
        <w:t>ű</w:t>
      </w:r>
      <w:r w:rsidR="00785AC1" w:rsidRPr="003E1D5A">
        <w:rPr>
          <w:rFonts w:eastAsia="Calibri" w:cs="Calibri"/>
          <w:spacing w:val="3"/>
          <w:lang w:eastAsia="en-US"/>
        </w:rPr>
        <w:t xml:space="preserve"> </w:t>
      </w:r>
      <w:r w:rsidR="00785AC1" w:rsidRPr="003E1D5A">
        <w:rPr>
          <w:rFonts w:eastAsia="Calibri" w:cs="Calibri"/>
          <w:spacing w:val="1"/>
          <w:lang w:eastAsia="en-US"/>
        </w:rPr>
        <w:t>d</w:t>
      </w:r>
      <w:r w:rsidR="00785AC1" w:rsidRPr="003E1D5A">
        <w:rPr>
          <w:rFonts w:eastAsia="Calibri" w:cs="Calibri"/>
          <w:lang w:eastAsia="en-US"/>
        </w:rPr>
        <w:t>ok</w:t>
      </w:r>
      <w:r w:rsidR="00785AC1" w:rsidRPr="003E1D5A">
        <w:rPr>
          <w:rFonts w:eastAsia="Calibri" w:cs="Calibri"/>
          <w:spacing w:val="1"/>
          <w:lang w:eastAsia="en-US"/>
        </w:rPr>
        <w:t>u</w:t>
      </w:r>
      <w:r w:rsidR="00785AC1" w:rsidRPr="003E1D5A">
        <w:rPr>
          <w:rFonts w:eastAsia="Calibri" w:cs="Calibri"/>
          <w:spacing w:val="-1"/>
          <w:lang w:eastAsia="en-US"/>
        </w:rPr>
        <w:t>me</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u</w:t>
      </w:r>
      <w:r w:rsidR="00785AC1" w:rsidRPr="003E1D5A">
        <w:rPr>
          <w:rFonts w:eastAsia="Calibri" w:cs="Calibri"/>
          <w:spacing w:val="-1"/>
          <w:lang w:eastAsia="en-US"/>
        </w:rPr>
        <w:t>m</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w:t>
      </w:r>
      <w:r w:rsidR="00785AC1" w:rsidRPr="003E1D5A">
        <w:rPr>
          <w:rFonts w:eastAsia="Calibri" w:cs="Calibri"/>
          <w:spacing w:val="6"/>
          <w:lang w:eastAsia="en-US"/>
        </w:rPr>
        <w:t xml:space="preserve"> </w:t>
      </w:r>
      <w:r w:rsidR="00785AC1" w:rsidRPr="003E1D5A">
        <w:rPr>
          <w:rFonts w:eastAsia="Calibri" w:cs="Calibri"/>
          <w:lang w:eastAsia="en-US"/>
        </w:rPr>
        <w:t>i</w:t>
      </w:r>
      <w:r w:rsidR="00785AC1" w:rsidRPr="003E1D5A">
        <w:rPr>
          <w:rFonts w:eastAsia="Calibri" w:cs="Calibri"/>
          <w:spacing w:val="1"/>
          <w:lang w:eastAsia="en-US"/>
        </w:rPr>
        <w:t>d</w:t>
      </w:r>
      <w:r w:rsidR="00785AC1" w:rsidRPr="003E1D5A">
        <w:rPr>
          <w:rFonts w:eastAsia="Calibri" w:cs="Calibri"/>
          <w:spacing w:val="-1"/>
          <w:lang w:eastAsia="en-US"/>
        </w:rPr>
        <w:t>eé</w:t>
      </w:r>
      <w:r w:rsidR="00785AC1" w:rsidRPr="003E1D5A">
        <w:rPr>
          <w:rFonts w:eastAsia="Calibri" w:cs="Calibri"/>
          <w:lang w:eastAsia="en-US"/>
        </w:rPr>
        <w:t>r</w:t>
      </w:r>
      <w:r w:rsidR="00785AC1" w:rsidRPr="003E1D5A">
        <w:rPr>
          <w:rFonts w:eastAsia="Calibri" w:cs="Calibri"/>
          <w:spacing w:val="3"/>
          <w:lang w:eastAsia="en-US"/>
        </w:rPr>
        <w:t>t</w:t>
      </w:r>
      <w:r w:rsidR="00785AC1" w:rsidRPr="003E1D5A">
        <w:rPr>
          <w:rFonts w:eastAsia="Calibri" w:cs="Calibri"/>
          <w:spacing w:val="-1"/>
          <w:lang w:eastAsia="en-US"/>
        </w:rPr>
        <w:t>v</w:t>
      </w:r>
      <w:r w:rsidR="00785AC1" w:rsidRPr="003E1D5A">
        <w:rPr>
          <w:rFonts w:eastAsia="Calibri" w:cs="Calibri"/>
          <w:lang w:eastAsia="en-US"/>
        </w:rPr>
        <w:t xml:space="preserve">e a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ődé</w:t>
      </w:r>
      <w:r w:rsidR="00785AC1" w:rsidRPr="003E1D5A">
        <w:rPr>
          <w:rFonts w:eastAsia="Calibri" w:cs="Calibri"/>
          <w:spacing w:val="-1"/>
          <w:lang w:eastAsia="en-US"/>
        </w:rPr>
        <w:t>s</w:t>
      </w:r>
      <w:r w:rsidR="00785AC1" w:rsidRPr="003E1D5A">
        <w:rPr>
          <w:rFonts w:eastAsia="Calibri" w:cs="Calibri"/>
          <w:lang w:eastAsia="en-US"/>
        </w:rPr>
        <w:t>i</w:t>
      </w:r>
      <w:r w:rsidR="00785AC1" w:rsidRPr="003E1D5A">
        <w:rPr>
          <w:rFonts w:eastAsia="Calibri" w:cs="Calibri"/>
          <w:spacing w:val="-8"/>
          <w:lang w:eastAsia="en-US"/>
        </w:rPr>
        <w:t xml:space="preserve"> </w:t>
      </w:r>
      <w:r w:rsidR="00785AC1" w:rsidRPr="003E1D5A">
        <w:rPr>
          <w:rFonts w:eastAsia="Calibri" w:cs="Calibri"/>
          <w:lang w:eastAsia="en-US"/>
        </w:rPr>
        <w:t>f</w:t>
      </w:r>
      <w:r w:rsidR="00785AC1" w:rsidRPr="003E1D5A">
        <w:rPr>
          <w:rFonts w:eastAsia="Calibri" w:cs="Calibri"/>
          <w:spacing w:val="1"/>
          <w:lang w:eastAsia="en-US"/>
        </w:rPr>
        <w:t>e</w:t>
      </w:r>
      <w:r w:rsidR="00785AC1" w:rsidRPr="003E1D5A">
        <w:rPr>
          <w:rFonts w:eastAsia="Calibri" w:cs="Calibri"/>
          <w:lang w:eastAsia="en-US"/>
        </w:rPr>
        <w:t>ltét</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ket</w:t>
      </w:r>
      <w:r w:rsidR="00785AC1" w:rsidRPr="003E1D5A">
        <w:rPr>
          <w:rFonts w:eastAsia="Calibri" w:cs="Calibri"/>
          <w:spacing w:val="-9"/>
          <w:lang w:eastAsia="en-US"/>
        </w:rPr>
        <w:t xml:space="preserve"> </w:t>
      </w:r>
      <w:r w:rsidR="00785AC1" w:rsidRPr="003E1D5A">
        <w:rPr>
          <w:rFonts w:eastAsia="Calibri" w:cs="Calibri"/>
          <w:spacing w:val="2"/>
          <w:lang w:eastAsia="en-US"/>
        </w:rPr>
        <w:t>i</w:t>
      </w:r>
      <w:r w:rsidR="00785AC1" w:rsidRPr="003E1D5A">
        <w:rPr>
          <w:rFonts w:eastAsia="Calibri" w:cs="Calibri"/>
          <w:lang w:eastAsia="en-US"/>
        </w:rPr>
        <w:t>s</w:t>
      </w:r>
      <w:r w:rsidR="00785AC1" w:rsidRPr="003E1D5A">
        <w:rPr>
          <w:rFonts w:eastAsia="Calibri" w:cs="Calibri"/>
          <w:spacing w:val="-1"/>
          <w:lang w:eastAsia="en-US"/>
        </w:rPr>
        <w:t xml:space="preserve"> </w:t>
      </w:r>
      <w:r w:rsidR="00785AC1" w:rsidRPr="003E1D5A">
        <w:rPr>
          <w:rFonts w:eastAsia="Calibri" w:cs="Calibri"/>
          <w:lang w:eastAsia="en-US"/>
        </w:rPr>
        <w:t>–</w:t>
      </w:r>
      <w:r w:rsidR="00785AC1" w:rsidRPr="003E1D5A">
        <w:rPr>
          <w:rFonts w:eastAsia="Calibri" w:cs="Calibri"/>
          <w:spacing w:val="-1"/>
          <w:lang w:eastAsia="en-US"/>
        </w:rPr>
        <w:t xml:space="preserve"> </w:t>
      </w:r>
      <w:r w:rsidR="00785AC1" w:rsidRPr="003E1D5A">
        <w:rPr>
          <w:rFonts w:eastAsia="Calibri" w:cs="Calibri"/>
          <w:spacing w:val="3"/>
          <w:lang w:eastAsia="en-US"/>
        </w:rPr>
        <w:t>a</w:t>
      </w:r>
      <w:r w:rsidR="00785AC1" w:rsidRPr="003E1D5A">
        <w:rPr>
          <w:rFonts w:eastAsia="Calibri" w:cs="Calibri"/>
          <w:lang w:eastAsia="en-US"/>
        </w:rPr>
        <w:t>z</w:t>
      </w:r>
      <w:r w:rsidR="00785AC1" w:rsidRPr="003E1D5A">
        <w:rPr>
          <w:rFonts w:eastAsia="Calibri" w:cs="Calibri"/>
          <w:spacing w:val="-1"/>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3"/>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és</w:t>
      </w:r>
      <w:r w:rsidR="00785AC1" w:rsidRPr="003E1D5A">
        <w:rPr>
          <w:rFonts w:eastAsia="Calibri" w:cs="Calibri"/>
          <w:lang w:eastAsia="en-US"/>
        </w:rPr>
        <w:t>z</w:t>
      </w:r>
      <w:r w:rsidR="00785AC1" w:rsidRPr="003E1D5A">
        <w:rPr>
          <w:rFonts w:eastAsia="Calibri" w:cs="Calibri"/>
          <w:spacing w:val="2"/>
          <w:lang w:eastAsia="en-US"/>
        </w:rPr>
        <w:t>é</w:t>
      </w:r>
      <w:r w:rsidR="00785AC1" w:rsidRPr="003E1D5A">
        <w:rPr>
          <w:rFonts w:eastAsia="Calibri" w:cs="Calibri"/>
          <w:lang w:eastAsia="en-US"/>
        </w:rPr>
        <w:t>re</w:t>
      </w:r>
      <w:r w:rsidR="00785AC1" w:rsidRPr="003E1D5A">
        <w:rPr>
          <w:rFonts w:eastAsia="Calibri" w:cs="Calibri"/>
          <w:spacing w:val="-7"/>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3"/>
          <w:lang w:eastAsia="en-US"/>
        </w:rPr>
        <w:t xml:space="preserve"> </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lang w:eastAsia="en-US"/>
        </w:rPr>
        <w:t>l</w:t>
      </w:r>
      <w:r w:rsidR="00785AC1" w:rsidRPr="003E1D5A">
        <w:rPr>
          <w:rFonts w:eastAsia="Calibri" w:cs="Calibri"/>
          <w:spacing w:val="-2"/>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i.</w:t>
      </w:r>
      <w:r w:rsidR="00785AC1" w:rsidRPr="003E1D5A">
        <w:rPr>
          <w:rFonts w:eastAsia="Calibri" w:cs="Calibri"/>
          <w:spacing w:val="-7"/>
          <w:lang w:eastAsia="en-US"/>
        </w:rPr>
        <w:t xml:space="preserve"> </w:t>
      </w:r>
      <w:r w:rsidR="00785AC1" w:rsidRPr="003E1D5A">
        <w:rPr>
          <w:rFonts w:eastAsia="Calibri" w:cs="Calibri"/>
          <w:spacing w:val="2"/>
          <w:lang w:eastAsia="en-US"/>
        </w:rPr>
        <w:t>(</w:t>
      </w:r>
      <w:r w:rsidR="00785AC1" w:rsidRPr="003E1D5A">
        <w:rPr>
          <w:rFonts w:eastAsia="Calibri" w:cs="Calibri"/>
          <w:spacing w:val="-1"/>
          <w:lang w:eastAsia="en-US"/>
        </w:rPr>
        <w:t>Gf</w:t>
      </w:r>
      <w:r w:rsidR="00785AC1" w:rsidRPr="003E1D5A">
        <w:rPr>
          <w:rFonts w:eastAsia="Calibri" w:cs="Calibri"/>
          <w:spacing w:val="1"/>
          <w:lang w:eastAsia="en-US"/>
        </w:rPr>
        <w:t>bt</w:t>
      </w:r>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38.</w:t>
      </w:r>
      <w:r w:rsidR="00785AC1" w:rsidRPr="003E1D5A">
        <w:rPr>
          <w:rFonts w:eastAsia="Calibri" w:cs="Calibri"/>
          <w:spacing w:val="-1"/>
          <w:lang w:eastAsia="en-US"/>
        </w:rPr>
        <w:t xml:space="preserve"> §</w:t>
      </w:r>
      <w:r w:rsidR="00785AC1" w:rsidRPr="003E1D5A">
        <w:rPr>
          <w:rFonts w:eastAsia="Calibri" w:cs="Calibri"/>
          <w:lang w:eastAsia="en-US"/>
        </w:rPr>
        <w:t>)</w:t>
      </w:r>
    </w:p>
    <w:p w14:paraId="622AD34D" w14:textId="77777777" w:rsidR="00785AC1" w:rsidRPr="003E1D5A" w:rsidRDefault="00785AC1" w:rsidP="00785AC1">
      <w:pPr>
        <w:widowControl w:val="0"/>
        <w:spacing w:after="0" w:line="240" w:lineRule="auto"/>
        <w:ind w:left="116" w:right="59"/>
        <w:rPr>
          <w:rFonts w:eastAsia="Calibri" w:cs="Calibri"/>
          <w:lang w:eastAsia="en-US"/>
        </w:rPr>
      </w:pPr>
    </w:p>
    <w:p w14:paraId="1FF91322" w14:textId="4A84A02B"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Azok a biztosítók, akik a Magyar Biztosítók Szövetségének (MABISZ) nem tagjai, a kötelező gépjármű-felelősségbiztosítási tevékenységüket a Gfbt. szerinti befizetésekre vonatkozó kötelezettségvállaló nyilatkozat megtételét és ennek az MNB részére történő benyújtását követően kezdhetik meg </w:t>
      </w:r>
      <w:r w:rsidR="008E6FB6">
        <w:rPr>
          <w:rFonts w:eastAsia="Calibri" w:cs="Calibri"/>
          <w:lang w:eastAsia="en-US"/>
        </w:rPr>
        <w:t>[</w:t>
      </w:r>
      <w:r w:rsidRPr="003E1D5A">
        <w:rPr>
          <w:rFonts w:eastAsia="Calibri" w:cs="Calibri"/>
          <w:lang w:eastAsia="en-US"/>
        </w:rPr>
        <w:t>Gfbt. 57. § (4) bek.</w:t>
      </w:r>
      <w:r w:rsidR="008E6FB6">
        <w:rPr>
          <w:rFonts w:eastAsia="Calibri" w:cs="Calibri"/>
          <w:lang w:eastAsia="en-US"/>
        </w:rPr>
        <w:t>]</w:t>
      </w:r>
      <w:r w:rsidRPr="003E1D5A">
        <w:rPr>
          <w:rFonts w:eastAsia="Calibri" w:cs="Calibri"/>
          <w:lang w:eastAsia="en-US"/>
        </w:rPr>
        <w:t>.</w:t>
      </w:r>
    </w:p>
    <w:p w14:paraId="315FB0E1"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F11840D" w14:textId="19BB2898"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it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az</w:t>
      </w:r>
      <w:r w:rsidRPr="003E1D5A">
        <w:rPr>
          <w:rFonts w:eastAsia="Calibri" w:cs="Calibri"/>
          <w:spacing w:val="12"/>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w:t>
      </w:r>
      <w:r w:rsidRPr="003E1D5A">
        <w:rPr>
          <w:rFonts w:eastAsia="Calibri" w:cs="Calibri"/>
          <w:lang w:eastAsia="en-US"/>
        </w:rPr>
        <w:t>a</w:t>
      </w:r>
      <w:r w:rsidRPr="003E1D5A">
        <w:rPr>
          <w:rFonts w:eastAsia="Calibri" w:cs="Calibri"/>
          <w:spacing w:val="1"/>
          <w:lang w:eastAsia="en-US"/>
        </w:rPr>
        <w:t>nd</w:t>
      </w:r>
      <w:r w:rsidRPr="003E1D5A">
        <w:rPr>
          <w:rFonts w:eastAsia="Calibri" w:cs="Calibri"/>
          <w:lang w:eastAsia="en-US"/>
        </w:rPr>
        <w:t>ó</w:t>
      </w:r>
      <w:r w:rsidRPr="003E1D5A">
        <w:rPr>
          <w:rFonts w:eastAsia="Calibri" w:cs="Calibri"/>
          <w:spacing w:val="2"/>
          <w:lang w:eastAsia="en-US"/>
        </w:rPr>
        <w:t xml:space="preserve"> </w:t>
      </w:r>
      <w:r w:rsidRPr="003E1D5A">
        <w:rPr>
          <w:rFonts w:eastAsia="Calibri" w:cs="Calibri"/>
          <w:spacing w:val="1"/>
          <w:lang w:eastAsia="en-US"/>
        </w:rPr>
        <w:t>d</w:t>
      </w:r>
      <w:r w:rsidRPr="003E1D5A">
        <w:rPr>
          <w:rFonts w:eastAsia="Calibri" w:cs="Calibri"/>
          <w:lang w:eastAsia="en-US"/>
        </w:rPr>
        <w:t>íjtari</w:t>
      </w:r>
      <w:r w:rsidRPr="003E1D5A">
        <w:rPr>
          <w:rFonts w:eastAsia="Calibri" w:cs="Calibri"/>
          <w:spacing w:val="-1"/>
          <w:lang w:eastAsia="en-US"/>
        </w:rPr>
        <w:t>f</w:t>
      </w:r>
      <w:r w:rsidRPr="003E1D5A">
        <w:rPr>
          <w:rFonts w:eastAsia="Calibri" w:cs="Calibri"/>
          <w:lang w:eastAsia="en-US"/>
        </w:rPr>
        <w:t>á</w:t>
      </w:r>
      <w:r w:rsidRPr="003E1D5A">
        <w:rPr>
          <w:rFonts w:eastAsia="Calibri" w:cs="Calibri"/>
          <w:spacing w:val="1"/>
          <w:lang w:eastAsia="en-US"/>
        </w:rPr>
        <w:t>j</w:t>
      </w:r>
      <w:r w:rsidRPr="003E1D5A">
        <w:rPr>
          <w:rFonts w:eastAsia="Calibri" w:cs="Calibri"/>
          <w:lang w:eastAsia="en-US"/>
        </w:rPr>
        <w:t>át</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fé</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ásra</w:t>
      </w:r>
      <w:r w:rsidRPr="003E1D5A">
        <w:rPr>
          <w:rFonts w:eastAsia="Calibri" w:cs="Calibri"/>
          <w:spacing w:val="-1"/>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és</w:t>
      </w:r>
      <w:r w:rsidRPr="003E1D5A">
        <w:rPr>
          <w:rFonts w:eastAsia="Calibri" w:cs="Calibri"/>
          <w:spacing w:val="2"/>
          <w:lang w:eastAsia="en-US"/>
        </w:rPr>
        <w:t>r</w:t>
      </w:r>
      <w:r w:rsidRPr="003E1D5A">
        <w:rPr>
          <w:rFonts w:eastAsia="Calibri" w:cs="Calibri"/>
          <w:lang w:eastAsia="en-US"/>
        </w:rPr>
        <w:t xml:space="preserve">e álló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é</w:t>
      </w:r>
      <w:r w:rsidRPr="003E1D5A">
        <w:rPr>
          <w:rFonts w:eastAsia="Calibri" w:cs="Calibri"/>
          <w:lang w:eastAsia="en-US"/>
        </w:rPr>
        <w:t>s a</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ama</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an </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z</w:t>
      </w:r>
      <w:r w:rsidRPr="003E1D5A">
        <w:rPr>
          <w:rFonts w:eastAsia="Calibri" w:cs="Calibri"/>
          <w:lang w:eastAsia="en-US"/>
        </w:rPr>
        <w:t>áf</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őv</w:t>
      </w:r>
      <w:r w:rsidRPr="003E1D5A">
        <w:rPr>
          <w:rFonts w:eastAsia="Calibri" w:cs="Calibri"/>
          <w:lang w:eastAsia="en-US"/>
        </w:rPr>
        <w:t>é ten</w:t>
      </w:r>
      <w:r w:rsidRPr="003E1D5A">
        <w:rPr>
          <w:rFonts w:eastAsia="Calibri" w:cs="Calibri"/>
          <w:spacing w:val="1"/>
          <w:lang w:eastAsia="en-US"/>
        </w:rPr>
        <w:t>n</w:t>
      </w:r>
      <w:r w:rsidRPr="003E1D5A">
        <w:rPr>
          <w:rFonts w:eastAsia="Calibri" w:cs="Calibri"/>
          <w:lang w:eastAsia="en-US"/>
        </w:rPr>
        <w:t xml:space="preserve">i. </w:t>
      </w:r>
      <w:r w:rsidR="007112BD" w:rsidRPr="007112BD">
        <w:rPr>
          <w:rFonts w:eastAsia="Calibri" w:cs="Calibri"/>
          <w:lang w:eastAsia="en-US"/>
        </w:rPr>
        <w:t xml:space="preserve">A biztosító a hozzáférhetővé tétel során köteles figyelemfelhívásra alkalmas módon – a díjtarifájával kapcsolatban – azt is feltüntetni, hogy díjtarifája csak a szerződéssel rendelkező javára tartalmazhat különbségtételt abból a szempontból, hogy a szerződés új szerződésnek vagy módosuló szerződésnek minősül. </w:t>
      </w:r>
      <w:r w:rsidRPr="003E1D5A">
        <w:rPr>
          <w:rFonts w:eastAsia="Calibri" w:cs="Calibri"/>
          <w:spacing w:val="1"/>
          <w:lang w:eastAsia="en-US"/>
        </w:rPr>
        <w:t>H</w:t>
      </w:r>
      <w:r w:rsidRPr="003E1D5A">
        <w:rPr>
          <w:rFonts w:eastAsia="Calibri" w:cs="Calibri"/>
          <w:lang w:eastAsia="en-US"/>
        </w:rPr>
        <w:t xml:space="preserve">a 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2"/>
          <w:lang w:eastAsia="en-US"/>
        </w:rPr>
        <w:t xml:space="preserve"> </w:t>
      </w:r>
      <w:r w:rsidRPr="003E1D5A">
        <w:rPr>
          <w:rFonts w:eastAsia="Calibri" w:cs="Calibri"/>
          <w:lang w:eastAsia="en-US"/>
        </w:rPr>
        <w:t xml:space="preserve">a </w:t>
      </w:r>
      <w:r w:rsidRPr="003E1D5A">
        <w:rPr>
          <w:rFonts w:eastAsia="Calibri" w:cs="Calibri"/>
          <w:w w:val="99"/>
          <w:lang w:eastAsia="en-US"/>
        </w:rPr>
        <w:t>g</w:t>
      </w:r>
      <w:r w:rsidRPr="003E1D5A">
        <w:rPr>
          <w:rFonts w:eastAsia="Calibri" w:cs="Calibri"/>
          <w:spacing w:val="-1"/>
          <w:w w:val="99"/>
          <w:lang w:eastAsia="en-US"/>
        </w:rPr>
        <w:t>é</w:t>
      </w:r>
      <w:r w:rsidRPr="003E1D5A">
        <w:rPr>
          <w:rFonts w:eastAsia="Calibri" w:cs="Calibri"/>
          <w:spacing w:val="1"/>
          <w:w w:val="99"/>
          <w:lang w:eastAsia="en-US"/>
        </w:rPr>
        <w:t>p</w:t>
      </w:r>
      <w:r w:rsidRPr="003E1D5A">
        <w:rPr>
          <w:rFonts w:eastAsia="Calibri" w:cs="Calibri"/>
          <w:w w:val="99"/>
          <w:lang w:eastAsia="en-US"/>
        </w:rPr>
        <w:t>j</w:t>
      </w:r>
      <w:r w:rsidRPr="003E1D5A">
        <w:rPr>
          <w:rFonts w:eastAsia="Calibri" w:cs="Calibri"/>
          <w:spacing w:val="1"/>
          <w:w w:val="99"/>
          <w:lang w:eastAsia="en-US"/>
        </w:rPr>
        <w:t>á</w:t>
      </w:r>
      <w:r w:rsidRPr="003E1D5A">
        <w:rPr>
          <w:rFonts w:eastAsia="Calibri" w:cs="Calibri"/>
          <w:w w:val="99"/>
          <w:lang w:eastAsia="en-US"/>
        </w:rPr>
        <w:t>r</w:t>
      </w:r>
      <w:r w:rsidRPr="003E1D5A">
        <w:rPr>
          <w:rFonts w:eastAsia="Calibri" w:cs="Calibri"/>
          <w:spacing w:val="-1"/>
          <w:w w:val="99"/>
          <w:lang w:eastAsia="en-US"/>
        </w:rPr>
        <w:t>m</w:t>
      </w:r>
      <w:r w:rsidRPr="003E1D5A">
        <w:rPr>
          <w:rFonts w:eastAsia="Calibri" w:cs="Calibri"/>
          <w:w w:val="99"/>
          <w:lang w:eastAsia="en-US"/>
        </w:rPr>
        <w:t>ű</w:t>
      </w:r>
      <w:r w:rsidRPr="003E1D5A">
        <w:rPr>
          <w:rFonts w:eastAsia="Calibri" w:cs="Calibri"/>
          <w:spacing w:val="-32"/>
          <w:lang w:eastAsia="en-US"/>
        </w:rPr>
        <w:t xml:space="preserve"> </w:t>
      </w:r>
      <w:r w:rsidRPr="003E1D5A">
        <w:rPr>
          <w:rFonts w:eastAsia="Calibri" w:cs="Calibri"/>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11"/>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ker</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spacing w:val="7"/>
          <w:lang w:eastAsia="en-US"/>
        </w:rPr>
        <w:t>j</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tén</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 xml:space="preserve">zeti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
          <w:lang w:eastAsia="en-US"/>
        </w:rPr>
        <w:t>k</w:t>
      </w:r>
      <w:r w:rsidRPr="003E1D5A">
        <w:rPr>
          <w:rFonts w:eastAsia="Calibri" w:cs="Calibri"/>
          <w:lang w:eastAsia="en-US"/>
        </w:rPr>
        <w:t>, 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lang w:eastAsia="en-US"/>
        </w:rPr>
        <w:t>go</w:t>
      </w:r>
      <w:r w:rsidRPr="003E1D5A">
        <w:rPr>
          <w:rFonts w:eastAsia="Calibri" w:cs="Calibri"/>
          <w:spacing w:val="1"/>
          <w:lang w:eastAsia="en-US"/>
        </w:rPr>
        <w:t>nd</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odn</w:t>
      </w:r>
      <w:r w:rsidRPr="003E1D5A">
        <w:rPr>
          <w:rFonts w:eastAsia="Calibri" w:cs="Calibri"/>
          <w:lang w:eastAsia="en-US"/>
        </w:rPr>
        <w:t>i arr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2"/>
          <w:lang w:eastAsia="en-US"/>
        </w:rPr>
        <w:t>o</w:t>
      </w:r>
      <w:r w:rsidRPr="003E1D5A">
        <w:rPr>
          <w:rFonts w:eastAsia="Calibri" w:cs="Calibri"/>
          <w:lang w:eastAsia="en-US"/>
        </w:rPr>
        <w:t>gy</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áci</w:t>
      </w:r>
      <w:r w:rsidRPr="003E1D5A">
        <w:rPr>
          <w:rFonts w:eastAsia="Calibri" w:cs="Calibri"/>
          <w:spacing w:val="1"/>
          <w:lang w:eastAsia="en-US"/>
        </w:rPr>
        <w:t>ó</w:t>
      </w:r>
      <w:r w:rsidRPr="003E1D5A">
        <w:rPr>
          <w:rFonts w:eastAsia="Calibri" w:cs="Calibri"/>
          <w:lang w:eastAsia="en-US"/>
        </w:rPr>
        <w:t>k</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lang w:eastAsia="en-US"/>
        </w:rPr>
        <w:t>k</w:t>
      </w:r>
      <w:r w:rsidRPr="003E1D5A">
        <w:rPr>
          <w:rFonts w:eastAsia="Calibri" w:cs="Calibri"/>
          <w:spacing w:val="1"/>
          <w:lang w:eastAsia="en-US"/>
        </w:rPr>
        <w:t>á</w:t>
      </w:r>
      <w:r w:rsidRPr="003E1D5A">
        <w:rPr>
          <w:rFonts w:eastAsia="Calibri" w:cs="Calibri"/>
          <w:lang w:eastAsia="en-US"/>
        </w:rPr>
        <w:t>rk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 xml:space="preserve">lő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spacing w:val="-1"/>
          <w:lang w:eastAsia="en-US"/>
        </w:rPr>
        <w:t>v</w:t>
      </w:r>
      <w:r w:rsidRPr="003E1D5A">
        <w:rPr>
          <w:rFonts w:eastAsia="Calibri" w:cs="Calibri"/>
          <w:lang w:eastAsia="en-US"/>
        </w:rPr>
        <w:t>agy la</w:t>
      </w:r>
      <w:r w:rsidRPr="003E1D5A">
        <w:rPr>
          <w:rFonts w:eastAsia="Calibri" w:cs="Calibri"/>
          <w:spacing w:val="1"/>
          <w:lang w:eastAsia="en-US"/>
        </w:rPr>
        <w:t>k</w:t>
      </w:r>
      <w:r w:rsidRPr="003E1D5A">
        <w:rPr>
          <w:rFonts w:eastAsia="Calibri" w:cs="Calibri"/>
          <w:lang w:eastAsia="en-US"/>
        </w:rPr>
        <w:t>ó</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teki</w:t>
      </w:r>
      <w:r w:rsidRPr="003E1D5A">
        <w:rPr>
          <w:rFonts w:eastAsia="Calibri" w:cs="Calibri"/>
          <w:spacing w:val="1"/>
          <w:lang w:eastAsia="en-US"/>
        </w:rPr>
        <w:t>n</w:t>
      </w:r>
      <w:r w:rsidRPr="003E1D5A">
        <w:rPr>
          <w:rFonts w:eastAsia="Calibri" w:cs="Calibri"/>
          <w:lang w:eastAsia="en-US"/>
        </w:rPr>
        <w:t>tés</w:t>
      </w:r>
      <w:r w:rsidRPr="003E1D5A">
        <w:rPr>
          <w:rFonts w:eastAsia="Calibri" w:cs="Calibri"/>
          <w:spacing w:val="-8"/>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lj</w:t>
      </w:r>
      <w:r w:rsidRPr="003E1D5A">
        <w:rPr>
          <w:rFonts w:eastAsia="Calibri" w:cs="Calibri"/>
          <w:spacing w:val="1"/>
          <w:lang w:eastAsia="en-US"/>
        </w:rPr>
        <w:t>áb</w:t>
      </w:r>
      <w:r w:rsidRPr="003E1D5A">
        <w:rPr>
          <w:rFonts w:eastAsia="Calibri" w:cs="Calibri"/>
          <w:spacing w:val="3"/>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k</w:t>
      </w:r>
      <w:r w:rsidRPr="003E1D5A">
        <w:rPr>
          <w:rFonts w:eastAsia="Calibri" w:cs="Calibri"/>
          <w:lang w:eastAsia="en-US"/>
        </w:rPr>
        <w:t>i</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té</w:t>
      </w:r>
      <w:r w:rsidRPr="003E1D5A">
        <w:rPr>
          <w:rFonts w:eastAsia="Calibri" w:cs="Calibri"/>
          <w:spacing w:val="-1"/>
          <w:lang w:eastAsia="en-US"/>
        </w:rPr>
        <w:t>s</w:t>
      </w:r>
      <w:r w:rsidRPr="003E1D5A">
        <w:rPr>
          <w:rFonts w:eastAsia="Calibri" w:cs="Calibri"/>
          <w:lang w:eastAsia="en-US"/>
        </w:rPr>
        <w:t>re</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2"/>
          <w:lang w:eastAsia="en-US"/>
        </w:rPr>
        <w:t>j</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8"/>
          <w:lang w:eastAsia="en-US"/>
        </w:rPr>
        <w:t xml:space="preserve"> </w:t>
      </w:r>
      <w:r w:rsidR="008E6FB6">
        <w:rPr>
          <w:rFonts w:eastAsia="Calibri" w:cs="Calibri"/>
          <w:spacing w:val="6"/>
          <w:lang w:eastAsia="en-US"/>
        </w:rPr>
        <w:t>[</w:t>
      </w:r>
      <w:r w:rsidRPr="003E1D5A">
        <w:rPr>
          <w:rFonts w:eastAsia="Calibri" w:cs="Calibri"/>
          <w:spacing w:val="-1"/>
          <w:lang w:eastAsia="en-US"/>
        </w:rPr>
        <w:t>G</w:t>
      </w:r>
      <w:r w:rsidRPr="003E1D5A">
        <w:rPr>
          <w:rFonts w:eastAsia="Calibri" w:cs="Calibri"/>
          <w:spacing w:val="1"/>
          <w:lang w:eastAsia="en-US"/>
        </w:rPr>
        <w:t>fbt</w:t>
      </w:r>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(4</w:t>
      </w:r>
      <w:r w:rsidRPr="003E1D5A">
        <w:rPr>
          <w:rFonts w:eastAsia="Calibri" w:cs="Calibri"/>
          <w:spacing w:val="2"/>
          <w:lang w:eastAsia="en-US"/>
        </w:rPr>
        <w:t>)</w:t>
      </w:r>
      <w:r w:rsidRPr="003E1D5A">
        <w:rPr>
          <w:rFonts w:eastAsia="Calibri" w:cs="Calibri"/>
          <w:spacing w:val="-1"/>
          <w:lang w:eastAsia="en-US"/>
        </w:rPr>
        <w:t>-</w:t>
      </w:r>
      <w:r w:rsidRPr="003E1D5A">
        <w:rPr>
          <w:rFonts w:eastAsia="Calibri" w:cs="Calibri"/>
          <w:lang w:eastAsia="en-US"/>
        </w:rPr>
        <w:t>(5)</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3"/>
          <w:lang w:eastAsia="en-US"/>
        </w:rPr>
        <w:t>.</w:t>
      </w:r>
      <w:r w:rsidR="008E6FB6">
        <w:rPr>
          <w:rFonts w:eastAsia="Calibri" w:cs="Calibri"/>
          <w:lang w:eastAsia="en-US"/>
        </w:rPr>
        <w:t>]</w:t>
      </w:r>
      <w:r w:rsidRPr="003E1D5A">
        <w:rPr>
          <w:rFonts w:eastAsia="Calibri" w:cs="Calibri"/>
          <w:lang w:eastAsia="en-US"/>
        </w:rPr>
        <w:t>.</w:t>
      </w:r>
    </w:p>
    <w:p w14:paraId="1E03B82C" w14:textId="77777777" w:rsidR="00785AC1" w:rsidRPr="003E1D5A" w:rsidRDefault="00785AC1" w:rsidP="00785AC1">
      <w:pPr>
        <w:widowControl w:val="0"/>
        <w:spacing w:after="0" w:line="240" w:lineRule="auto"/>
        <w:jc w:val="left"/>
        <w:rPr>
          <w:rFonts w:eastAsia="Calibri" w:cs="Calibri"/>
          <w:lang w:eastAsia="en-US"/>
        </w:rPr>
      </w:pPr>
    </w:p>
    <w:p w14:paraId="0FBD3479" w14:textId="488F20B3" w:rsidR="00785AC1" w:rsidRPr="0028397A" w:rsidRDefault="00785AC1" w:rsidP="0028397A">
      <w:pPr>
        <w:pStyle w:val="ListParagraph"/>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lastRenderedPageBreak/>
        <w:t>Állandó jelenlét</w:t>
      </w:r>
    </w:p>
    <w:p w14:paraId="6892BA2E" w14:textId="77777777" w:rsidR="00785AC1" w:rsidRPr="003E1D5A" w:rsidRDefault="00785AC1" w:rsidP="00785AC1">
      <w:pPr>
        <w:widowControl w:val="0"/>
        <w:spacing w:before="56" w:after="0" w:line="240" w:lineRule="auto"/>
        <w:ind w:left="116" w:right="1677"/>
        <w:rPr>
          <w:rFonts w:eastAsia="Calibri" w:cs="Calibri"/>
          <w:lang w:eastAsia="en-US"/>
        </w:rPr>
      </w:pPr>
    </w:p>
    <w:p w14:paraId="5FFD67B4" w14:textId="77777777" w:rsidR="00785AC1" w:rsidRPr="003E1D5A" w:rsidRDefault="00785AC1" w:rsidP="00785AC1">
      <w:pPr>
        <w:widowControl w:val="0"/>
        <w:spacing w:before="56" w:after="0" w:line="240" w:lineRule="auto"/>
        <w:ind w:left="116" w:right="-36"/>
        <w:rPr>
          <w:rFonts w:eastAsia="Calibri" w:cs="Calibri"/>
          <w:lang w:eastAsia="en-US"/>
        </w:rPr>
      </w:pPr>
      <w:r w:rsidRPr="003E1D5A">
        <w:rPr>
          <w:rFonts w:eastAsia="Calibri" w:cs="Calibri"/>
          <w:lang w:eastAsia="en-US"/>
        </w:rPr>
        <w:t>A Bit. 279-281. § alkalmazásában másik tagállamban történő fióktelep-létesítésnek minősül a biztosító más tagállamban történő állandó jelenléte, ha az állandó jelenlét nem fióktelep formájában valósul meg, hanem a vállalkozás saját alkalmazottai vagy egy olyan személy által működtetett iroda formájában, aki független, de állandó felhatalmazással rendelkezik arra, hogy a vállalkozás érdekében úgy léphessen fel, ahogy azt egy fióktelep tenné.</w:t>
      </w:r>
    </w:p>
    <w:p w14:paraId="17803AF0" w14:textId="77777777" w:rsidR="00785AC1" w:rsidRPr="003E1D5A" w:rsidRDefault="00785AC1" w:rsidP="00785AC1">
      <w:pPr>
        <w:widowControl w:val="0"/>
        <w:spacing w:before="56" w:after="0" w:line="240" w:lineRule="auto"/>
        <w:ind w:left="116" w:right="-36"/>
        <w:rPr>
          <w:rFonts w:eastAsia="Calibri" w:cs="Calibri"/>
          <w:lang w:eastAsia="en-US"/>
        </w:rPr>
      </w:pPr>
    </w:p>
    <w:p w14:paraId="1861C503" w14:textId="50008B76" w:rsidR="00785AC1" w:rsidRPr="003E1D5A" w:rsidRDefault="00785AC1" w:rsidP="00F90299">
      <w:pPr>
        <w:widowControl w:val="0"/>
        <w:spacing w:after="0" w:line="240" w:lineRule="auto"/>
        <w:ind w:left="116" w:right="59"/>
      </w:pPr>
      <w:r w:rsidRPr="003E1D5A">
        <w:rPr>
          <w:rFonts w:eastAsia="Calibri" w:cs="Calibri"/>
          <w:lang w:eastAsia="en-US"/>
        </w:rPr>
        <w:t>A biztosításközvetítő vagy kiegészítő biztosításközvetítői tevékenységet végző személy más tagállamban fenntartott, fiókteleppel egyenértékű állandó jelenlétére - kivéve, ha az állandó jelenlét a másik tagállam jogának megfelelő más jogi formában valósul meg - a fióktelepre vonatkozó szabályokat kell alkalmazni. Ilyen állandó jelenlétnek minősül különösen a biztosításközvetítő vagy kiegészítő biztosításközvetítői tevékenységet végző személy saját alkalmazottai vagy egy olyan személy által működtetett iroda, amely független, de állandó felhatalmazással rendelkezik arra, hogy a biztosításközvetítő vagy kiegészítő biztosításközvetítői tevékenységet végző személy érdekében úgy léphessen fel, ahogy azt egy fióktelep tenné.</w:t>
      </w:r>
    </w:p>
    <w:sectPr w:rsidR="00785AC1" w:rsidRPr="003E1D5A"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719" w14:textId="77777777" w:rsidR="00785AC1" w:rsidRDefault="00785AC1">
      <w:r>
        <w:separator/>
      </w:r>
    </w:p>
  </w:endnote>
  <w:endnote w:type="continuationSeparator" w:id="0">
    <w:p w14:paraId="7D172369" w14:textId="77777777" w:rsidR="00785AC1" w:rsidRDefault="007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CC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132D" w14:textId="77777777" w:rsidR="00785AC1" w:rsidRDefault="00785AC1">
      <w:r>
        <w:separator/>
      </w:r>
    </w:p>
  </w:footnote>
  <w:footnote w:type="continuationSeparator" w:id="0">
    <w:p w14:paraId="0AF83ACE" w14:textId="77777777" w:rsidR="00785AC1" w:rsidRDefault="00785AC1">
      <w:r>
        <w:continuationSeparator/>
      </w:r>
    </w:p>
  </w:footnote>
  <w:footnote w:id="1">
    <w:p w14:paraId="15C51716" w14:textId="77777777" w:rsidR="00C62F4D" w:rsidRDefault="00C62F4D" w:rsidP="008066DA">
      <w:pPr>
        <w:pStyle w:val="FootnoteText"/>
        <w:spacing w:line="240" w:lineRule="auto"/>
      </w:pPr>
      <w:r>
        <w:rPr>
          <w:rStyle w:val="FootnoteReference"/>
        </w:rPr>
        <w:footnoteRef/>
      </w:r>
      <w:r>
        <w:t xml:space="preserve"> </w:t>
      </w:r>
      <w:r w:rsidRPr="00541C9B">
        <w:t>Európai Gazdasági Térség</w:t>
      </w:r>
      <w:r>
        <w:t xml:space="preserve"> </w:t>
      </w:r>
      <w:r w:rsidRPr="00903D7C">
        <w:t>(EGT) a 27 uniós tagállamot és az Európai Szabadkereskedelmi Társulás (EFTA) 3 országát (Izland, Liechtenstein és Norvégia) fogja össze</w:t>
      </w:r>
      <w:r>
        <w:t xml:space="preserve">. </w:t>
      </w:r>
    </w:p>
    <w:p w14:paraId="490EFBDC" w14:textId="4513743E" w:rsidR="00C62F4D" w:rsidRDefault="00C62F4D">
      <w:pPr>
        <w:pStyle w:val="FootnoteText"/>
      </w:pPr>
    </w:p>
  </w:footnote>
  <w:footnote w:id="2">
    <w:p w14:paraId="37A9A315" w14:textId="673FDE7B" w:rsidR="003E1D5A" w:rsidRDefault="003E1D5A">
      <w:pPr>
        <w:pStyle w:val="FootnoteText"/>
      </w:pPr>
      <w:r w:rsidRPr="009B75C9">
        <w:rPr>
          <w:rStyle w:val="FootnoteReference"/>
          <w:color w:val="auto"/>
        </w:rPr>
        <w:footnoteRef/>
      </w:r>
      <w:r w:rsidRPr="009B75C9">
        <w:rPr>
          <w:color w:val="auto"/>
        </w:rPr>
        <w:t xml:space="preserve"> A </w:t>
      </w:r>
      <w:r w:rsidR="00E02CD9" w:rsidRPr="009B75C9">
        <w:rPr>
          <w:color w:val="auto"/>
        </w:rPr>
        <w:t xml:space="preserve">leírtakat </w:t>
      </w:r>
      <w:r w:rsidRPr="009B75C9">
        <w:rPr>
          <w:color w:val="auto"/>
        </w:rPr>
        <w:t xml:space="preserve">megfelelően alkalmazni kell a viszontbiztosítókra is, így ahol a </w:t>
      </w:r>
      <w:r w:rsidR="00E02CD9" w:rsidRPr="009B75C9">
        <w:rPr>
          <w:color w:val="auto"/>
        </w:rPr>
        <w:t xml:space="preserve">jelen </w:t>
      </w:r>
      <w:r w:rsidRPr="009B75C9">
        <w:rPr>
          <w:color w:val="auto"/>
        </w:rPr>
        <w:t>tájékoztató biztosítót említ, ott a</w:t>
      </w:r>
      <w:r w:rsidR="00E02CD9" w:rsidRPr="009B75C9">
        <w:rPr>
          <w:color w:val="auto"/>
        </w:rPr>
        <w:t>zon</w:t>
      </w:r>
      <w:r w:rsidRPr="009B75C9">
        <w:rPr>
          <w:color w:val="auto"/>
        </w:rPr>
        <w:t xml:space="preserve"> viszontbiztosító</w:t>
      </w:r>
      <w:r w:rsidR="00E02CD9" w:rsidRPr="009B75C9">
        <w:rPr>
          <w:color w:val="auto"/>
        </w:rPr>
        <w:t>t</w:t>
      </w:r>
      <w:r w:rsidRPr="009B75C9">
        <w:rPr>
          <w:color w:val="auto"/>
        </w:rPr>
        <w:t xml:space="preserve"> is </w:t>
      </w:r>
      <w:r w:rsidR="00E02CD9" w:rsidRPr="009B75C9">
        <w:rPr>
          <w:color w:val="auto"/>
        </w:rPr>
        <w:t xml:space="preserve">érteni </w:t>
      </w:r>
      <w:r w:rsidR="001C735D" w:rsidRPr="009B75C9">
        <w:rPr>
          <w:color w:val="auto"/>
        </w:rPr>
        <w:t>szükséges</w:t>
      </w:r>
      <w:r w:rsidR="00E02CD9" w:rsidRPr="009B75C9">
        <w:rPr>
          <w:color w:val="auto"/>
        </w:rPr>
        <w:t>.</w:t>
      </w:r>
    </w:p>
  </w:footnote>
  <w:footnote w:id="3">
    <w:p w14:paraId="5687047A" w14:textId="77777777" w:rsidR="00785AC1" w:rsidRPr="009B75C9" w:rsidRDefault="00785AC1" w:rsidP="009B75C9">
      <w:pPr>
        <w:pStyle w:val="FootnoteText"/>
        <w:spacing w:after="0" w:line="240" w:lineRule="auto"/>
        <w:rPr>
          <w:color w:val="auto"/>
          <w:szCs w:val="16"/>
        </w:rPr>
      </w:pPr>
      <w:r w:rsidRPr="009B75C9">
        <w:rPr>
          <w:rStyle w:val="FootnoteReference"/>
          <w:color w:val="auto"/>
        </w:rPr>
        <w:footnoteRef/>
      </w:r>
      <w:r w:rsidRPr="009B75C9">
        <w:rPr>
          <w:color w:val="auto"/>
        </w:rPr>
        <w:t xml:space="preserve"> </w:t>
      </w:r>
      <w:r w:rsidRPr="009B75C9">
        <w:rPr>
          <w:color w:val="auto"/>
          <w:szCs w:val="16"/>
        </w:rPr>
        <w:t>Bit. 4. § (1) bekezdés 62. pont:</w:t>
      </w:r>
    </w:p>
    <w:p w14:paraId="14C39C88" w14:textId="77777777" w:rsidR="00785AC1" w:rsidRPr="009B75C9" w:rsidRDefault="00785AC1" w:rsidP="009B75C9">
      <w:pPr>
        <w:pStyle w:val="FootnoteText"/>
        <w:spacing w:after="0" w:line="240" w:lineRule="auto"/>
        <w:rPr>
          <w:color w:val="auto"/>
          <w:szCs w:val="16"/>
        </w:rPr>
      </w:pPr>
      <w:r w:rsidRPr="009B75C9">
        <w:rPr>
          <w:color w:val="auto"/>
          <w:szCs w:val="16"/>
        </w:rPr>
        <w:t>62. kötelezettségvállalás tagállama: az a tagállam, ahol</w:t>
      </w:r>
    </w:p>
    <w:p w14:paraId="2F58C993" w14:textId="77777777" w:rsidR="00785AC1" w:rsidRPr="009B75C9" w:rsidRDefault="00785AC1" w:rsidP="009B75C9">
      <w:pPr>
        <w:pStyle w:val="FootnoteText"/>
        <w:spacing w:after="0" w:line="240" w:lineRule="auto"/>
        <w:rPr>
          <w:color w:val="auto"/>
          <w:szCs w:val="16"/>
        </w:rPr>
      </w:pPr>
      <w:r w:rsidRPr="009B75C9">
        <w:rPr>
          <w:color w:val="auto"/>
          <w:szCs w:val="16"/>
        </w:rPr>
        <w:t>b) a nem-életbiztosítási ághoz tartozó biztosítási ágazatok esetén:</w:t>
      </w:r>
    </w:p>
    <w:p w14:paraId="7C39E0C5" w14:textId="77777777" w:rsidR="00785AC1" w:rsidRPr="009B75C9" w:rsidRDefault="00785AC1" w:rsidP="009B75C9">
      <w:pPr>
        <w:pStyle w:val="FootnoteText"/>
        <w:spacing w:after="0" w:line="240" w:lineRule="auto"/>
        <w:rPr>
          <w:color w:val="auto"/>
          <w:szCs w:val="16"/>
        </w:rPr>
      </w:pPr>
      <w:r w:rsidRPr="009B75C9">
        <w:rPr>
          <w:color w:val="auto"/>
          <w:szCs w:val="16"/>
        </w:rPr>
        <w:t>ba) ingatlan és az ott található ingóságok biztosítása esetén, ha ezeket ugyanaz a biztosítási kötvény fedezi, az a tagállam, ahol az ingatlan található,</w:t>
      </w:r>
    </w:p>
    <w:p w14:paraId="5370D3A3" w14:textId="77777777" w:rsidR="00785AC1" w:rsidRPr="009B75C9" w:rsidRDefault="00785AC1" w:rsidP="009B75C9">
      <w:pPr>
        <w:pStyle w:val="FootnoteText"/>
        <w:spacing w:after="0" w:line="240" w:lineRule="auto"/>
        <w:rPr>
          <w:color w:val="auto"/>
          <w:szCs w:val="16"/>
        </w:rPr>
      </w:pPr>
      <w:r w:rsidRPr="009B75C9">
        <w:rPr>
          <w:color w:val="auto"/>
          <w:szCs w:val="16"/>
        </w:rPr>
        <w:t>bb) bármely fajta jármű biztosítása esetén azon tagállam, amely a Gfbt.-ben meghatározott kötelezettségvállalás országának minősül,</w:t>
      </w:r>
    </w:p>
    <w:p w14:paraId="2A73E79D" w14:textId="77777777" w:rsidR="00785AC1" w:rsidRPr="009B75C9" w:rsidRDefault="00785AC1" w:rsidP="009B75C9">
      <w:pPr>
        <w:pStyle w:val="FootnoteText"/>
        <w:spacing w:after="0" w:line="240" w:lineRule="auto"/>
        <w:rPr>
          <w:color w:val="auto"/>
          <w:szCs w:val="16"/>
        </w:rPr>
      </w:pPr>
      <w:r w:rsidRPr="009B75C9">
        <w:rPr>
          <w:color w:val="auto"/>
          <w:szCs w:val="16"/>
        </w:rPr>
        <w:t>bc) legfeljebb 4 hónapos tartamú, utazási és szabadság alatti kockázatok biztosítására szóló szerződés esetén - tekintet nélkül az érintett biztosítási ágazatra - az a tagállam, amelyben a szerződő fél a szerződést megkötötte,</w:t>
      </w:r>
    </w:p>
    <w:p w14:paraId="3B892BE1" w14:textId="77777777" w:rsidR="00785AC1" w:rsidRPr="002614C5" w:rsidRDefault="00785AC1" w:rsidP="009B75C9">
      <w:pPr>
        <w:pStyle w:val="FootnoteText"/>
        <w:spacing w:after="0" w:line="240" w:lineRule="auto"/>
      </w:pPr>
      <w:r w:rsidRPr="009B75C9">
        <w:rPr>
          <w:color w:val="auto"/>
          <w:szCs w:val="16"/>
        </w:rPr>
        <w:t>bd) minden egyéb olyan esetben, amely nem tartozik kifejezetten a ba)-bc) alpontok által megjelölt körbe, az a tagállam, amelyben a szerződő állandó tartózkodási helye van, vagy ha a szerződő jogi személy, az a tagállam, amelyben ezen jogi személynek az a telephelye található, amelyre a szerződés vonatkozik;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8B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FE62ADC"/>
    <w:multiLevelType w:val="hybridMultilevel"/>
    <w:tmpl w:val="0068D934"/>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720"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6FE258E"/>
    <w:multiLevelType w:val="hybridMultilevel"/>
    <w:tmpl w:val="2BB2A5E6"/>
    <w:lvl w:ilvl="0" w:tplc="996EA6CE">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688684807">
    <w:abstractNumId w:val="5"/>
  </w:num>
  <w:num w:numId="2" w16cid:durableId="1777938974">
    <w:abstractNumId w:val="2"/>
  </w:num>
  <w:num w:numId="3" w16cid:durableId="542329250">
    <w:abstractNumId w:val="0"/>
  </w:num>
  <w:num w:numId="4" w16cid:durableId="1857385406">
    <w:abstractNumId w:val="1"/>
  </w:num>
  <w:num w:numId="5" w16cid:durableId="1286697532">
    <w:abstractNumId w:val="9"/>
  </w:num>
  <w:num w:numId="6" w16cid:durableId="2058892582">
    <w:abstractNumId w:val="4"/>
  </w:num>
  <w:num w:numId="7" w16cid:durableId="1689137504">
    <w:abstractNumId w:val="14"/>
  </w:num>
  <w:num w:numId="8" w16cid:durableId="1172183685">
    <w:abstractNumId w:val="15"/>
  </w:num>
  <w:num w:numId="9" w16cid:durableId="236020815">
    <w:abstractNumId w:val="6"/>
  </w:num>
  <w:num w:numId="10" w16cid:durableId="1427728725">
    <w:abstractNumId w:val="10"/>
  </w:num>
  <w:num w:numId="11" w16cid:durableId="2036617335">
    <w:abstractNumId w:val="12"/>
  </w:num>
  <w:num w:numId="12" w16cid:durableId="752582561">
    <w:abstractNumId w:val="8"/>
  </w:num>
  <w:num w:numId="13" w16cid:durableId="2066178268">
    <w:abstractNumId w:val="17"/>
  </w:num>
  <w:num w:numId="14" w16cid:durableId="1689327582">
    <w:abstractNumId w:val="3"/>
  </w:num>
  <w:num w:numId="15" w16cid:durableId="1497762415">
    <w:abstractNumId w:val="13"/>
  </w:num>
  <w:num w:numId="16" w16cid:durableId="1082794253">
    <w:abstractNumId w:val="9"/>
    <w:lvlOverride w:ilvl="0">
      <w:startOverride w:val="1"/>
    </w:lvlOverride>
  </w:num>
  <w:num w:numId="17" w16cid:durableId="481046157">
    <w:abstractNumId w:val="11"/>
  </w:num>
  <w:num w:numId="18" w16cid:durableId="310717820">
    <w:abstractNumId w:val="7"/>
  </w:num>
  <w:num w:numId="19" w16cid:durableId="1451823270">
    <w:abstractNumId w:val="16"/>
  </w:num>
  <w:num w:numId="20" w16cid:durableId="1839807822">
    <w:abstractNumId w:val="9"/>
    <w:lvlOverride w:ilvl="0">
      <w:startOverride w:val="1"/>
    </w:lvlOverride>
  </w:num>
  <w:num w:numId="21" w16cid:durableId="1130051024">
    <w:abstractNumId w:val="9"/>
    <w:lvlOverride w:ilvl="0">
      <w:startOverride w:val="1"/>
    </w:lvlOverride>
  </w:num>
  <w:num w:numId="22" w16cid:durableId="520972348">
    <w:abstractNumId w:val="9"/>
    <w:lvlOverride w:ilvl="0">
      <w:startOverride w:val="1"/>
    </w:lvlOverride>
  </w:num>
  <w:num w:numId="23" w16cid:durableId="313334607">
    <w:abstractNumId w:val="9"/>
    <w:lvlOverride w:ilvl="0">
      <w:startOverride w:val="1"/>
    </w:lvlOverride>
  </w:num>
  <w:num w:numId="24" w16cid:durableId="436172596">
    <w:abstractNumId w:val="9"/>
    <w:lvlOverride w:ilvl="0">
      <w:startOverride w:val="1"/>
    </w:lvlOverride>
  </w:num>
  <w:num w:numId="25" w16cid:durableId="1891384394">
    <w:abstractNumId w:val="9"/>
    <w:lvlOverride w:ilvl="0">
      <w:startOverride w:val="1"/>
    </w:lvlOverride>
  </w:num>
  <w:num w:numId="26" w16cid:durableId="526649614">
    <w:abstractNumId w:val="9"/>
    <w:lvlOverride w:ilvl="0">
      <w:startOverride w:val="1"/>
    </w:lvlOverride>
  </w:num>
  <w:num w:numId="27" w16cid:durableId="1811167718">
    <w:abstractNumId w:val="9"/>
    <w:lvlOverride w:ilvl="0">
      <w:startOverride w:val="1"/>
    </w:lvlOverride>
  </w:num>
  <w:num w:numId="28" w16cid:durableId="807166428">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C1"/>
    <w:rsid w:val="00000E9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D7C63"/>
    <w:rsid w:val="000E2CBD"/>
    <w:rsid w:val="000E4EE3"/>
    <w:rsid w:val="000F2858"/>
    <w:rsid w:val="000F2AE0"/>
    <w:rsid w:val="000F30B8"/>
    <w:rsid w:val="000F379F"/>
    <w:rsid w:val="000F68FE"/>
    <w:rsid w:val="00101654"/>
    <w:rsid w:val="0010447E"/>
    <w:rsid w:val="0010496C"/>
    <w:rsid w:val="00110868"/>
    <w:rsid w:val="00113C88"/>
    <w:rsid w:val="00115EC6"/>
    <w:rsid w:val="001255A4"/>
    <w:rsid w:val="00132260"/>
    <w:rsid w:val="00133A51"/>
    <w:rsid w:val="001356A6"/>
    <w:rsid w:val="001357D0"/>
    <w:rsid w:val="00136260"/>
    <w:rsid w:val="001421CC"/>
    <w:rsid w:val="00143691"/>
    <w:rsid w:val="00150045"/>
    <w:rsid w:val="00152DBF"/>
    <w:rsid w:val="00157BF4"/>
    <w:rsid w:val="00166F6C"/>
    <w:rsid w:val="001747F6"/>
    <w:rsid w:val="0018359E"/>
    <w:rsid w:val="0018619A"/>
    <w:rsid w:val="001870A7"/>
    <w:rsid w:val="00197350"/>
    <w:rsid w:val="001A2BAA"/>
    <w:rsid w:val="001B3486"/>
    <w:rsid w:val="001C0FAA"/>
    <w:rsid w:val="001C24F1"/>
    <w:rsid w:val="001C466F"/>
    <w:rsid w:val="001C5C33"/>
    <w:rsid w:val="001C735D"/>
    <w:rsid w:val="001D4211"/>
    <w:rsid w:val="001D5999"/>
    <w:rsid w:val="001D59FD"/>
    <w:rsid w:val="001D60A8"/>
    <w:rsid w:val="001D7401"/>
    <w:rsid w:val="001E34FF"/>
    <w:rsid w:val="001E3DE8"/>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397A"/>
    <w:rsid w:val="002866DE"/>
    <w:rsid w:val="00287D15"/>
    <w:rsid w:val="00290D47"/>
    <w:rsid w:val="00292177"/>
    <w:rsid w:val="0029744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2B"/>
    <w:rsid w:val="00302136"/>
    <w:rsid w:val="00313246"/>
    <w:rsid w:val="003231ED"/>
    <w:rsid w:val="00327A74"/>
    <w:rsid w:val="003351FB"/>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68C1"/>
    <w:rsid w:val="00397F34"/>
    <w:rsid w:val="003B12B2"/>
    <w:rsid w:val="003B46BE"/>
    <w:rsid w:val="003C5699"/>
    <w:rsid w:val="003D04DD"/>
    <w:rsid w:val="003D52BC"/>
    <w:rsid w:val="003E1D5A"/>
    <w:rsid w:val="003F128A"/>
    <w:rsid w:val="0041484F"/>
    <w:rsid w:val="00423D50"/>
    <w:rsid w:val="0043276D"/>
    <w:rsid w:val="004330EA"/>
    <w:rsid w:val="00434DC6"/>
    <w:rsid w:val="00440A47"/>
    <w:rsid w:val="004413A9"/>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B30B7"/>
    <w:rsid w:val="004D270F"/>
    <w:rsid w:val="004D455D"/>
    <w:rsid w:val="004D7635"/>
    <w:rsid w:val="004E2BA2"/>
    <w:rsid w:val="004F1BAA"/>
    <w:rsid w:val="004F42D5"/>
    <w:rsid w:val="004F72B9"/>
    <w:rsid w:val="0050045B"/>
    <w:rsid w:val="005006C4"/>
    <w:rsid w:val="00501172"/>
    <w:rsid w:val="00503A99"/>
    <w:rsid w:val="0050657B"/>
    <w:rsid w:val="00513B1F"/>
    <w:rsid w:val="0051486A"/>
    <w:rsid w:val="005149CD"/>
    <w:rsid w:val="00516455"/>
    <w:rsid w:val="00517847"/>
    <w:rsid w:val="0052546E"/>
    <w:rsid w:val="0052584F"/>
    <w:rsid w:val="005312FD"/>
    <w:rsid w:val="00541C9B"/>
    <w:rsid w:val="00544934"/>
    <w:rsid w:val="00557A68"/>
    <w:rsid w:val="00561175"/>
    <w:rsid w:val="005648EE"/>
    <w:rsid w:val="00571C3C"/>
    <w:rsid w:val="005763C5"/>
    <w:rsid w:val="00581D24"/>
    <w:rsid w:val="00582669"/>
    <w:rsid w:val="0058459E"/>
    <w:rsid w:val="00586D4D"/>
    <w:rsid w:val="005A011E"/>
    <w:rsid w:val="005A3531"/>
    <w:rsid w:val="005A3DDE"/>
    <w:rsid w:val="005A788E"/>
    <w:rsid w:val="005B0A26"/>
    <w:rsid w:val="005B146C"/>
    <w:rsid w:val="005C3F73"/>
    <w:rsid w:val="005C498A"/>
    <w:rsid w:val="005C5BB7"/>
    <w:rsid w:val="005D0F5B"/>
    <w:rsid w:val="005D1A2C"/>
    <w:rsid w:val="005E5002"/>
    <w:rsid w:val="005F3818"/>
    <w:rsid w:val="005F3E3D"/>
    <w:rsid w:val="00602F0C"/>
    <w:rsid w:val="00603723"/>
    <w:rsid w:val="00610E45"/>
    <w:rsid w:val="006139DA"/>
    <w:rsid w:val="00627BFA"/>
    <w:rsid w:val="00642A07"/>
    <w:rsid w:val="00643529"/>
    <w:rsid w:val="00643CB4"/>
    <w:rsid w:val="00644BE4"/>
    <w:rsid w:val="00653D2A"/>
    <w:rsid w:val="00656FA5"/>
    <w:rsid w:val="0067570F"/>
    <w:rsid w:val="00681108"/>
    <w:rsid w:val="00690C97"/>
    <w:rsid w:val="0069441B"/>
    <w:rsid w:val="006A02C4"/>
    <w:rsid w:val="006A54BA"/>
    <w:rsid w:val="006A66EB"/>
    <w:rsid w:val="006B0392"/>
    <w:rsid w:val="006B2726"/>
    <w:rsid w:val="006B4271"/>
    <w:rsid w:val="006B7265"/>
    <w:rsid w:val="006C2C3D"/>
    <w:rsid w:val="006C4871"/>
    <w:rsid w:val="006C700F"/>
    <w:rsid w:val="006C7394"/>
    <w:rsid w:val="006D0881"/>
    <w:rsid w:val="006D3867"/>
    <w:rsid w:val="006E45F8"/>
    <w:rsid w:val="006E5F78"/>
    <w:rsid w:val="006F0376"/>
    <w:rsid w:val="006F39C8"/>
    <w:rsid w:val="006F5D02"/>
    <w:rsid w:val="006F6144"/>
    <w:rsid w:val="00702E90"/>
    <w:rsid w:val="00703E97"/>
    <w:rsid w:val="0070653D"/>
    <w:rsid w:val="00707C38"/>
    <w:rsid w:val="007112BD"/>
    <w:rsid w:val="007236B8"/>
    <w:rsid w:val="0072398E"/>
    <w:rsid w:val="00732D87"/>
    <w:rsid w:val="00737660"/>
    <w:rsid w:val="007376E0"/>
    <w:rsid w:val="00744A1F"/>
    <w:rsid w:val="00746D82"/>
    <w:rsid w:val="007474DD"/>
    <w:rsid w:val="00754387"/>
    <w:rsid w:val="00754A11"/>
    <w:rsid w:val="00763724"/>
    <w:rsid w:val="00767D3F"/>
    <w:rsid w:val="00774306"/>
    <w:rsid w:val="00782B80"/>
    <w:rsid w:val="00785AC1"/>
    <w:rsid w:val="00786EF4"/>
    <w:rsid w:val="00791092"/>
    <w:rsid w:val="007913EE"/>
    <w:rsid w:val="00792C7B"/>
    <w:rsid w:val="007A2BE7"/>
    <w:rsid w:val="007B1174"/>
    <w:rsid w:val="007B39B9"/>
    <w:rsid w:val="007B7FC8"/>
    <w:rsid w:val="007D67A3"/>
    <w:rsid w:val="007D7E92"/>
    <w:rsid w:val="007E0286"/>
    <w:rsid w:val="007E32C2"/>
    <w:rsid w:val="007F197C"/>
    <w:rsid w:val="007F1D57"/>
    <w:rsid w:val="007F2839"/>
    <w:rsid w:val="007F7E59"/>
    <w:rsid w:val="00802702"/>
    <w:rsid w:val="008066DA"/>
    <w:rsid w:val="00823B7E"/>
    <w:rsid w:val="0083252A"/>
    <w:rsid w:val="008349B3"/>
    <w:rsid w:val="0083670C"/>
    <w:rsid w:val="008370C0"/>
    <w:rsid w:val="00840065"/>
    <w:rsid w:val="00844283"/>
    <w:rsid w:val="0084582F"/>
    <w:rsid w:val="00847C0A"/>
    <w:rsid w:val="008512C4"/>
    <w:rsid w:val="008528A0"/>
    <w:rsid w:val="00860131"/>
    <w:rsid w:val="00860860"/>
    <w:rsid w:val="00861A5F"/>
    <w:rsid w:val="00864147"/>
    <w:rsid w:val="00864468"/>
    <w:rsid w:val="00866547"/>
    <w:rsid w:val="00866E71"/>
    <w:rsid w:val="00874140"/>
    <w:rsid w:val="008935BD"/>
    <w:rsid w:val="008936DF"/>
    <w:rsid w:val="008A1C40"/>
    <w:rsid w:val="008B61E3"/>
    <w:rsid w:val="008C474C"/>
    <w:rsid w:val="008C56D8"/>
    <w:rsid w:val="008D6221"/>
    <w:rsid w:val="008E26F2"/>
    <w:rsid w:val="008E3579"/>
    <w:rsid w:val="008E6FB6"/>
    <w:rsid w:val="00903AC3"/>
    <w:rsid w:val="00903D7C"/>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73827"/>
    <w:rsid w:val="00990B18"/>
    <w:rsid w:val="009A4F0C"/>
    <w:rsid w:val="009B2208"/>
    <w:rsid w:val="009B75C9"/>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025"/>
    <w:rsid w:val="00A17909"/>
    <w:rsid w:val="00A2173F"/>
    <w:rsid w:val="00A244C7"/>
    <w:rsid w:val="00A26654"/>
    <w:rsid w:val="00A26ED3"/>
    <w:rsid w:val="00A3105B"/>
    <w:rsid w:val="00A34F95"/>
    <w:rsid w:val="00A42060"/>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C7D54"/>
    <w:rsid w:val="00AE3CD1"/>
    <w:rsid w:val="00AE41D5"/>
    <w:rsid w:val="00AE4D73"/>
    <w:rsid w:val="00AF1C92"/>
    <w:rsid w:val="00AF4723"/>
    <w:rsid w:val="00AF7B9B"/>
    <w:rsid w:val="00B06F8B"/>
    <w:rsid w:val="00B15880"/>
    <w:rsid w:val="00B1673D"/>
    <w:rsid w:val="00B250ED"/>
    <w:rsid w:val="00B25C26"/>
    <w:rsid w:val="00B261BA"/>
    <w:rsid w:val="00B3064A"/>
    <w:rsid w:val="00B3473A"/>
    <w:rsid w:val="00B36061"/>
    <w:rsid w:val="00B36A9C"/>
    <w:rsid w:val="00B37787"/>
    <w:rsid w:val="00B4123C"/>
    <w:rsid w:val="00B4230E"/>
    <w:rsid w:val="00B4506F"/>
    <w:rsid w:val="00B45D0C"/>
    <w:rsid w:val="00B46F92"/>
    <w:rsid w:val="00B4727E"/>
    <w:rsid w:val="00B51E64"/>
    <w:rsid w:val="00B53C3B"/>
    <w:rsid w:val="00B54E70"/>
    <w:rsid w:val="00B55827"/>
    <w:rsid w:val="00B56865"/>
    <w:rsid w:val="00B602C9"/>
    <w:rsid w:val="00B613AA"/>
    <w:rsid w:val="00B62845"/>
    <w:rsid w:val="00B64835"/>
    <w:rsid w:val="00B66A7E"/>
    <w:rsid w:val="00B702D5"/>
    <w:rsid w:val="00B723C6"/>
    <w:rsid w:val="00B800CB"/>
    <w:rsid w:val="00B8074B"/>
    <w:rsid w:val="00B8101A"/>
    <w:rsid w:val="00B861AB"/>
    <w:rsid w:val="00B944EB"/>
    <w:rsid w:val="00BA2A45"/>
    <w:rsid w:val="00BB27C2"/>
    <w:rsid w:val="00BB7D50"/>
    <w:rsid w:val="00BC2878"/>
    <w:rsid w:val="00BD0575"/>
    <w:rsid w:val="00BD12AC"/>
    <w:rsid w:val="00BD29BB"/>
    <w:rsid w:val="00BD596F"/>
    <w:rsid w:val="00BD75B8"/>
    <w:rsid w:val="00BE125E"/>
    <w:rsid w:val="00BE5440"/>
    <w:rsid w:val="00BE5843"/>
    <w:rsid w:val="00BF0359"/>
    <w:rsid w:val="00BF3AF0"/>
    <w:rsid w:val="00C01E8F"/>
    <w:rsid w:val="00C0501F"/>
    <w:rsid w:val="00C066F6"/>
    <w:rsid w:val="00C06F2F"/>
    <w:rsid w:val="00C07885"/>
    <w:rsid w:val="00C136F8"/>
    <w:rsid w:val="00C146F6"/>
    <w:rsid w:val="00C1563C"/>
    <w:rsid w:val="00C17469"/>
    <w:rsid w:val="00C20799"/>
    <w:rsid w:val="00C22FB8"/>
    <w:rsid w:val="00C31F64"/>
    <w:rsid w:val="00C329A9"/>
    <w:rsid w:val="00C43AC5"/>
    <w:rsid w:val="00C522BD"/>
    <w:rsid w:val="00C616A3"/>
    <w:rsid w:val="00C62F4D"/>
    <w:rsid w:val="00C63F2A"/>
    <w:rsid w:val="00C64F11"/>
    <w:rsid w:val="00C72FB8"/>
    <w:rsid w:val="00C907C0"/>
    <w:rsid w:val="00C93837"/>
    <w:rsid w:val="00CA398B"/>
    <w:rsid w:val="00CC4CB1"/>
    <w:rsid w:val="00CC760D"/>
    <w:rsid w:val="00CD36BC"/>
    <w:rsid w:val="00CD6E8D"/>
    <w:rsid w:val="00CD724F"/>
    <w:rsid w:val="00CE188C"/>
    <w:rsid w:val="00CF148C"/>
    <w:rsid w:val="00D00D53"/>
    <w:rsid w:val="00D02170"/>
    <w:rsid w:val="00D03058"/>
    <w:rsid w:val="00D0775C"/>
    <w:rsid w:val="00D11D8B"/>
    <w:rsid w:val="00D144FA"/>
    <w:rsid w:val="00D21043"/>
    <w:rsid w:val="00D25438"/>
    <w:rsid w:val="00D265EF"/>
    <w:rsid w:val="00D2761D"/>
    <w:rsid w:val="00D41A57"/>
    <w:rsid w:val="00D42078"/>
    <w:rsid w:val="00D463F1"/>
    <w:rsid w:val="00D524BB"/>
    <w:rsid w:val="00D531F1"/>
    <w:rsid w:val="00D561C8"/>
    <w:rsid w:val="00D57CCE"/>
    <w:rsid w:val="00D65E8E"/>
    <w:rsid w:val="00D6703D"/>
    <w:rsid w:val="00D717DA"/>
    <w:rsid w:val="00D7659E"/>
    <w:rsid w:val="00D815CF"/>
    <w:rsid w:val="00D84BA5"/>
    <w:rsid w:val="00D867FA"/>
    <w:rsid w:val="00D872DF"/>
    <w:rsid w:val="00D946B0"/>
    <w:rsid w:val="00DA2679"/>
    <w:rsid w:val="00DA3039"/>
    <w:rsid w:val="00DA6B88"/>
    <w:rsid w:val="00DA73B6"/>
    <w:rsid w:val="00DB127D"/>
    <w:rsid w:val="00DD62AD"/>
    <w:rsid w:val="00DD7153"/>
    <w:rsid w:val="00DF4F58"/>
    <w:rsid w:val="00DF7438"/>
    <w:rsid w:val="00E02CD9"/>
    <w:rsid w:val="00E11F2F"/>
    <w:rsid w:val="00E13A3A"/>
    <w:rsid w:val="00E13E4A"/>
    <w:rsid w:val="00E14CD2"/>
    <w:rsid w:val="00E301AE"/>
    <w:rsid w:val="00E30FC2"/>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B5CB4"/>
    <w:rsid w:val="00EC4096"/>
    <w:rsid w:val="00EC429C"/>
    <w:rsid w:val="00EC668D"/>
    <w:rsid w:val="00EC6A51"/>
    <w:rsid w:val="00ED0199"/>
    <w:rsid w:val="00ED05AC"/>
    <w:rsid w:val="00ED10E2"/>
    <w:rsid w:val="00ED2CC1"/>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0299"/>
    <w:rsid w:val="00F91C17"/>
    <w:rsid w:val="00F949B1"/>
    <w:rsid w:val="00F958EE"/>
    <w:rsid w:val="00F96EEB"/>
    <w:rsid w:val="00F96F8A"/>
    <w:rsid w:val="00F9761F"/>
    <w:rsid w:val="00FA102C"/>
    <w:rsid w:val="00FB3124"/>
    <w:rsid w:val="00FB32EE"/>
    <w:rsid w:val="00FB3409"/>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1EAF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47"/>
    <w:pPr>
      <w:spacing w:after="150" w:line="276" w:lineRule="auto"/>
      <w:jc w:val="both"/>
    </w:pPr>
  </w:style>
  <w:style w:type="paragraph" w:styleId="Heading1">
    <w:name w:val="heading 1"/>
    <w:basedOn w:val="Normal"/>
    <w:next w:val="Normal"/>
    <w:link w:val="Heading1Char"/>
    <w:qFormat/>
    <w:rsid w:val="00440A47"/>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440A47"/>
    <w:pPr>
      <w:numPr>
        <w:ilvl w:val="1"/>
        <w:numId w:val="9"/>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440A47"/>
    <w:pPr>
      <w:numPr>
        <w:ilvl w:val="2"/>
        <w:numId w:val="9"/>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440A47"/>
    <w:pPr>
      <w:numPr>
        <w:ilvl w:val="3"/>
        <w:numId w:val="9"/>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440A47"/>
    <w:pPr>
      <w:numPr>
        <w:ilvl w:val="4"/>
        <w:numId w:val="9"/>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440A47"/>
    <w:pPr>
      <w:numPr>
        <w:ilvl w:val="5"/>
        <w:numId w:val="9"/>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440A47"/>
    <w:pPr>
      <w:keepNext/>
      <w:keepLines/>
      <w:numPr>
        <w:ilvl w:val="6"/>
        <w:numId w:val="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40A47"/>
    <w:pPr>
      <w:keepNext/>
      <w:keepLines/>
      <w:numPr>
        <w:ilvl w:val="7"/>
        <w:numId w:val="9"/>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440A47"/>
    <w:pPr>
      <w:keepNext/>
      <w:keepLines/>
      <w:numPr>
        <w:ilvl w:val="8"/>
        <w:numId w:val="9"/>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440A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0A47"/>
  </w:style>
  <w:style w:type="table" w:customStyle="1" w:styleId="tblzat-mtrix">
    <w:name w:val="táblázat - mátrix"/>
    <w:basedOn w:val="TableNormal"/>
    <w:uiPriority w:val="2"/>
    <w:qFormat/>
    <w:rsid w:val="00440A47"/>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440A4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440A47"/>
    <w:pPr>
      <w:numPr>
        <w:numId w:val="16"/>
      </w:numPr>
      <w:contextualSpacing/>
    </w:pPr>
  </w:style>
  <w:style w:type="character" w:styleId="Hyperlink">
    <w:name w:val="Hyperlink"/>
    <w:basedOn w:val="EndnoteReference"/>
    <w:uiPriority w:val="99"/>
    <w:rsid w:val="00440A47"/>
    <w:rPr>
      <w:rFonts w:ascii="Calibri" w:hAnsi="Calibri"/>
      <w:color w:val="0000FF"/>
      <w:sz w:val="20"/>
      <w:u w:val="single"/>
      <w:vertAlign w:val="superscript"/>
    </w:rPr>
  </w:style>
  <w:style w:type="table" w:customStyle="1" w:styleId="tblzat-oldallces">
    <w:name w:val="táblázat - oldalléces"/>
    <w:basedOn w:val="TableNormal"/>
    <w:uiPriority w:val="3"/>
    <w:qFormat/>
    <w:rsid w:val="00440A4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440A47"/>
    <w:rPr>
      <w:vertAlign w:val="superscript"/>
    </w:rPr>
  </w:style>
  <w:style w:type="paragraph" w:styleId="BalloonText">
    <w:name w:val="Balloon Text"/>
    <w:basedOn w:val="Normal"/>
    <w:link w:val="BalloonTextChar"/>
    <w:uiPriority w:val="99"/>
    <w:semiHidden/>
    <w:unhideWhenUsed/>
    <w:rsid w:val="00440A47"/>
    <w:rPr>
      <w:rFonts w:ascii="Tahoma" w:hAnsi="Tahoma" w:cs="Tahoma"/>
      <w:sz w:val="16"/>
      <w:szCs w:val="16"/>
    </w:rPr>
  </w:style>
  <w:style w:type="paragraph" w:customStyle="1" w:styleId="Magyarzszveg">
    <w:name w:val="Magyarázó szöveg"/>
    <w:basedOn w:val="Normal"/>
    <w:next w:val="Normal"/>
    <w:uiPriority w:val="7"/>
    <w:rsid w:val="00440A47"/>
    <w:rPr>
      <w:color w:val="F6A800" w:themeColor="accent5"/>
      <w:sz w:val="18"/>
    </w:rPr>
  </w:style>
  <w:style w:type="character" w:customStyle="1" w:styleId="BalloonTextChar">
    <w:name w:val="Balloon Text Char"/>
    <w:basedOn w:val="DefaultParagraphFont"/>
    <w:link w:val="BalloonText"/>
    <w:uiPriority w:val="99"/>
    <w:semiHidden/>
    <w:rsid w:val="00440A47"/>
    <w:rPr>
      <w:rFonts w:ascii="Tahoma" w:hAnsi="Tahoma" w:cs="Tahoma"/>
      <w:sz w:val="16"/>
      <w:szCs w:val="16"/>
    </w:rPr>
  </w:style>
  <w:style w:type="paragraph" w:styleId="Header">
    <w:name w:val="header"/>
    <w:basedOn w:val="Normal"/>
    <w:link w:val="HeaderChar"/>
    <w:uiPriority w:val="99"/>
    <w:unhideWhenUsed/>
    <w:rsid w:val="00440A47"/>
    <w:pPr>
      <w:tabs>
        <w:tab w:val="center" w:pos="4536"/>
        <w:tab w:val="right" w:pos="9072"/>
      </w:tabs>
    </w:pPr>
  </w:style>
  <w:style w:type="character" w:customStyle="1" w:styleId="HeaderChar">
    <w:name w:val="Header Char"/>
    <w:basedOn w:val="DefaultParagraphFont"/>
    <w:link w:val="Header"/>
    <w:uiPriority w:val="99"/>
    <w:rsid w:val="00440A47"/>
  </w:style>
  <w:style w:type="paragraph" w:styleId="Footer">
    <w:name w:val="footer"/>
    <w:basedOn w:val="Normal"/>
    <w:link w:val="FooterChar"/>
    <w:uiPriority w:val="99"/>
    <w:unhideWhenUsed/>
    <w:rsid w:val="00440A47"/>
    <w:pPr>
      <w:tabs>
        <w:tab w:val="center" w:pos="4536"/>
        <w:tab w:val="right" w:pos="9072"/>
      </w:tabs>
    </w:pPr>
  </w:style>
  <w:style w:type="character" w:customStyle="1" w:styleId="FooterChar">
    <w:name w:val="Footer Char"/>
    <w:basedOn w:val="DefaultParagraphFont"/>
    <w:link w:val="Footer"/>
    <w:uiPriority w:val="99"/>
    <w:rsid w:val="00440A47"/>
  </w:style>
  <w:style w:type="paragraph" w:customStyle="1" w:styleId="Szmozs">
    <w:name w:val="Számozás"/>
    <w:basedOn w:val="Normal"/>
    <w:uiPriority w:val="4"/>
    <w:qFormat/>
    <w:rsid w:val="00440A47"/>
    <w:pPr>
      <w:numPr>
        <w:numId w:val="3"/>
      </w:numPr>
      <w:spacing w:before="120"/>
      <w:contextualSpacing/>
    </w:pPr>
  </w:style>
  <w:style w:type="table" w:styleId="TableGrid">
    <w:name w:val="Table Grid"/>
    <w:aliases w:val="Szegély nélküli"/>
    <w:basedOn w:val="TableNormal"/>
    <w:uiPriority w:val="59"/>
    <w:rsid w:val="00440A47"/>
    <w:pPr>
      <w:contextualSpacing/>
    </w:pPr>
    <w:tblPr/>
    <w:tcPr>
      <w:vAlign w:val="center"/>
    </w:tcPr>
  </w:style>
  <w:style w:type="character" w:customStyle="1" w:styleId="Heading4Char">
    <w:name w:val="Heading 4 Char"/>
    <w:basedOn w:val="DefaultParagraphFont"/>
    <w:link w:val="Heading4"/>
    <w:rsid w:val="00440A47"/>
    <w:rPr>
      <w:iCs/>
      <w:color w:val="0C2148" w:themeColor="text2"/>
      <w:szCs w:val="30"/>
    </w:rPr>
  </w:style>
  <w:style w:type="character" w:customStyle="1" w:styleId="Heading5Char">
    <w:name w:val="Heading 5 Char"/>
    <w:basedOn w:val="DefaultParagraphFont"/>
    <w:link w:val="Heading5"/>
    <w:rsid w:val="00440A47"/>
    <w:rPr>
      <w:color w:val="0C2148" w:themeColor="text2"/>
      <w:szCs w:val="26"/>
    </w:rPr>
  </w:style>
  <w:style w:type="character" w:customStyle="1" w:styleId="Heading6Char">
    <w:name w:val="Heading 6 Char"/>
    <w:basedOn w:val="DefaultParagraphFont"/>
    <w:link w:val="Heading6"/>
    <w:rsid w:val="00440A47"/>
    <w:rPr>
      <w:color w:val="0C2148" w:themeColor="text2"/>
    </w:rPr>
  </w:style>
  <w:style w:type="character" w:customStyle="1" w:styleId="Heading1Char">
    <w:name w:val="Heading 1 Char"/>
    <w:basedOn w:val="DefaultParagraphFont"/>
    <w:link w:val="Heading1"/>
    <w:rsid w:val="00440A47"/>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440A47"/>
    <w:rPr>
      <w:b/>
      <w:color w:val="0C2148" w:themeColor="text2"/>
      <w:sz w:val="24"/>
      <w:szCs w:val="38"/>
    </w:rPr>
  </w:style>
  <w:style w:type="character" w:customStyle="1" w:styleId="Heading3Char">
    <w:name w:val="Heading 3 Char"/>
    <w:basedOn w:val="DefaultParagraphFont"/>
    <w:link w:val="Heading3"/>
    <w:rsid w:val="00440A47"/>
    <w:rPr>
      <w:bCs/>
      <w:color w:val="0C2148" w:themeColor="text2"/>
      <w:szCs w:val="34"/>
    </w:rPr>
  </w:style>
  <w:style w:type="paragraph" w:styleId="Title">
    <w:name w:val="Title"/>
    <w:basedOn w:val="Normal"/>
    <w:next w:val="Normal"/>
    <w:link w:val="TitleChar"/>
    <w:uiPriority w:val="3"/>
    <w:qFormat/>
    <w:rsid w:val="00440A47"/>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440A47"/>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440A47"/>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440A47"/>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440A47"/>
    <w:rPr>
      <w:rFonts w:eastAsiaTheme="majorEastAsia" w:cstheme="majorBidi"/>
      <w:i/>
      <w:iCs/>
      <w:color w:val="404040" w:themeColor="text1" w:themeTint="BF"/>
    </w:rPr>
  </w:style>
  <w:style w:type="numbering" w:customStyle="1" w:styleId="Style1">
    <w:name w:val="Style1"/>
    <w:uiPriority w:val="99"/>
    <w:rsid w:val="00440A47"/>
    <w:pPr>
      <w:numPr>
        <w:numId w:val="1"/>
      </w:numPr>
    </w:pPr>
  </w:style>
  <w:style w:type="paragraph" w:styleId="TOC7">
    <w:name w:val="toc 7"/>
    <w:basedOn w:val="Normal"/>
    <w:next w:val="Normal"/>
    <w:autoRedefine/>
    <w:uiPriority w:val="99"/>
    <w:semiHidden/>
    <w:locked/>
    <w:rsid w:val="00440A47"/>
    <w:pPr>
      <w:spacing w:after="100"/>
      <w:ind w:left="1200"/>
    </w:pPr>
    <w:rPr>
      <w:color w:val="385623" w:themeColor="accent6" w:themeShade="80"/>
    </w:rPr>
  </w:style>
  <w:style w:type="paragraph" w:styleId="TOC8">
    <w:name w:val="toc 8"/>
    <w:basedOn w:val="Normal"/>
    <w:next w:val="Normal"/>
    <w:autoRedefine/>
    <w:uiPriority w:val="99"/>
    <w:semiHidden/>
    <w:locked/>
    <w:rsid w:val="00440A47"/>
    <w:pPr>
      <w:spacing w:after="100"/>
      <w:ind w:left="1400"/>
    </w:pPr>
    <w:rPr>
      <w:color w:val="385623" w:themeColor="accent6" w:themeShade="80"/>
    </w:rPr>
  </w:style>
  <w:style w:type="paragraph" w:styleId="TOC9">
    <w:name w:val="toc 9"/>
    <w:basedOn w:val="Normal"/>
    <w:next w:val="Normal"/>
    <w:autoRedefine/>
    <w:uiPriority w:val="99"/>
    <w:semiHidden/>
    <w:locked/>
    <w:rsid w:val="00440A47"/>
    <w:pPr>
      <w:spacing w:after="100"/>
      <w:ind w:left="1600"/>
    </w:pPr>
    <w:rPr>
      <w:color w:val="385623" w:themeColor="accent6" w:themeShade="80"/>
    </w:rPr>
  </w:style>
  <w:style w:type="table" w:customStyle="1" w:styleId="Calendar2">
    <w:name w:val="Calendar 2"/>
    <w:basedOn w:val="TableNormal"/>
    <w:uiPriority w:val="99"/>
    <w:qFormat/>
    <w:rsid w:val="00440A47"/>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440A47"/>
    <w:rPr>
      <w:rFonts w:eastAsiaTheme="minorEastAsia"/>
      <w:color w:val="0C2148" w:themeColor="text2"/>
      <w:sz w:val="16"/>
    </w:rPr>
  </w:style>
  <w:style w:type="character" w:customStyle="1" w:styleId="FootnoteTextChar">
    <w:name w:val="Footnote Text Char"/>
    <w:basedOn w:val="DefaultParagraphFont"/>
    <w:link w:val="FootnoteText"/>
    <w:uiPriority w:val="99"/>
    <w:rsid w:val="00440A47"/>
    <w:rPr>
      <w:rFonts w:eastAsiaTheme="minorEastAsia"/>
      <w:color w:val="0C2148" w:themeColor="text2"/>
      <w:sz w:val="16"/>
    </w:rPr>
  </w:style>
  <w:style w:type="character" w:styleId="SubtleEmphasis">
    <w:name w:val="Subtle Emphasis"/>
    <w:basedOn w:val="DefaultParagraphFont"/>
    <w:uiPriority w:val="19"/>
    <w:qFormat/>
    <w:rsid w:val="00440A4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440A47"/>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440A47"/>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440A47"/>
    <w:rPr>
      <w:color w:val="385623" w:themeColor="accent6" w:themeShade="80"/>
    </w:rPr>
  </w:style>
  <w:style w:type="character" w:customStyle="1" w:styleId="EndnoteTextChar">
    <w:name w:val="Endnote Text Char"/>
    <w:basedOn w:val="DefaultParagraphFont"/>
    <w:link w:val="EndnoteText"/>
    <w:uiPriority w:val="99"/>
    <w:semiHidden/>
    <w:rsid w:val="00440A47"/>
    <w:rPr>
      <w:color w:val="385623" w:themeColor="accent6" w:themeShade="80"/>
    </w:rPr>
  </w:style>
  <w:style w:type="table" w:customStyle="1" w:styleId="Vilgosrnykols1jellszn1">
    <w:name w:val="Világos árnyékolás – 1. jelölőszín1"/>
    <w:basedOn w:val="TableNormal"/>
    <w:uiPriority w:val="60"/>
    <w:rsid w:val="00440A47"/>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440A47"/>
    <w:pPr>
      <w:numPr>
        <w:numId w:val="4"/>
      </w:numPr>
    </w:pPr>
  </w:style>
  <w:style w:type="paragraph" w:customStyle="1" w:styleId="Tblaszvegstlus">
    <w:name w:val="Tábla szöveg stílus"/>
    <w:basedOn w:val="Normal"/>
    <w:link w:val="TblaszvegstlusChar"/>
    <w:uiPriority w:val="8"/>
    <w:qFormat/>
    <w:rsid w:val="00440A47"/>
  </w:style>
  <w:style w:type="character" w:customStyle="1" w:styleId="ListParagraphChar">
    <w:name w:val="List Paragraph Char"/>
    <w:basedOn w:val="DefaultParagraphFont"/>
    <w:link w:val="ListParagraph"/>
    <w:uiPriority w:val="4"/>
    <w:rsid w:val="00440A47"/>
  </w:style>
  <w:style w:type="character" w:customStyle="1" w:styleId="Listaszerbekezds2Char">
    <w:name w:val="Listaszerű bekezdés 2 Char"/>
    <w:basedOn w:val="ListParagraphChar"/>
    <w:link w:val="Listaszerbekezds2"/>
    <w:uiPriority w:val="4"/>
    <w:rsid w:val="00440A47"/>
  </w:style>
  <w:style w:type="character" w:customStyle="1" w:styleId="TblaszvegstlusChar">
    <w:name w:val="Tábla szöveg stílus Char"/>
    <w:basedOn w:val="DefaultParagraphFont"/>
    <w:link w:val="Tblaszvegstlus"/>
    <w:uiPriority w:val="8"/>
    <w:rsid w:val="00440A47"/>
  </w:style>
  <w:style w:type="character" w:styleId="SubtleReference">
    <w:name w:val="Subtle Reference"/>
    <w:basedOn w:val="DefaultParagraphFont"/>
    <w:uiPriority w:val="31"/>
    <w:rsid w:val="00440A47"/>
    <w:rPr>
      <w:sz w:val="24"/>
      <w:szCs w:val="24"/>
      <w:u w:val="single"/>
    </w:rPr>
  </w:style>
  <w:style w:type="character" w:styleId="IntenseReference">
    <w:name w:val="Intense Reference"/>
    <w:basedOn w:val="DefaultParagraphFont"/>
    <w:uiPriority w:val="32"/>
    <w:rsid w:val="00440A47"/>
    <w:rPr>
      <w:b/>
      <w:sz w:val="24"/>
      <w:u w:val="single"/>
    </w:rPr>
  </w:style>
  <w:style w:type="paragraph" w:customStyle="1" w:styleId="Listaszerbekezds2szint">
    <w:name w:val="Listaszerű bekezdés 2. szint"/>
    <w:basedOn w:val="ListParagraph"/>
    <w:link w:val="Listaszerbekezds2szintChar"/>
    <w:uiPriority w:val="4"/>
    <w:qFormat/>
    <w:rsid w:val="00440A47"/>
    <w:pPr>
      <w:numPr>
        <w:numId w:val="7"/>
      </w:numPr>
    </w:pPr>
  </w:style>
  <w:style w:type="paragraph" w:customStyle="1" w:styleId="Listaszerbekezds3szint">
    <w:name w:val="Listaszerű bekezdés 3. szint"/>
    <w:basedOn w:val="ListParagraph"/>
    <w:link w:val="Listaszerbekezds3szintChar"/>
    <w:uiPriority w:val="4"/>
    <w:qFormat/>
    <w:rsid w:val="00440A47"/>
    <w:pPr>
      <w:numPr>
        <w:ilvl w:val="2"/>
        <w:numId w:val="8"/>
      </w:numPr>
    </w:pPr>
  </w:style>
  <w:style w:type="character" w:customStyle="1" w:styleId="Listaszerbekezds2szintChar">
    <w:name w:val="Listaszerű bekezdés 2. szint Char"/>
    <w:basedOn w:val="ListParagraphChar"/>
    <w:link w:val="Listaszerbekezds2szint"/>
    <w:uiPriority w:val="4"/>
    <w:rsid w:val="00440A47"/>
  </w:style>
  <w:style w:type="character" w:customStyle="1" w:styleId="Listaszerbekezds3szintChar">
    <w:name w:val="Listaszerű bekezdés 3. szint Char"/>
    <w:basedOn w:val="ListParagraphChar"/>
    <w:link w:val="Listaszerbekezds3szint"/>
    <w:uiPriority w:val="4"/>
    <w:rsid w:val="00440A47"/>
  </w:style>
  <w:style w:type="paragraph" w:styleId="Subtitle">
    <w:name w:val="Subtitle"/>
    <w:basedOn w:val="Normal"/>
    <w:next w:val="Normal"/>
    <w:link w:val="SubtitleChar"/>
    <w:uiPriority w:val="11"/>
    <w:rsid w:val="00440A47"/>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440A47"/>
    <w:rPr>
      <w:rFonts w:eastAsiaTheme="majorEastAsia" w:cstheme="majorBidi"/>
    </w:rPr>
  </w:style>
  <w:style w:type="paragraph" w:customStyle="1" w:styleId="Listabetvel">
    <w:name w:val="Lista betűvel"/>
    <w:basedOn w:val="ListParagraph"/>
    <w:link w:val="ListabetvelChar"/>
    <w:uiPriority w:val="4"/>
    <w:qFormat/>
    <w:rsid w:val="00440A47"/>
    <w:pPr>
      <w:numPr>
        <w:numId w:val="6"/>
      </w:numPr>
    </w:pPr>
  </w:style>
  <w:style w:type="character" w:customStyle="1" w:styleId="ListabetvelChar">
    <w:name w:val="Lista betűvel Char"/>
    <w:basedOn w:val="ListParagraphChar"/>
    <w:link w:val="Listabetvel"/>
    <w:uiPriority w:val="4"/>
    <w:rsid w:val="00440A47"/>
  </w:style>
  <w:style w:type="paragraph" w:customStyle="1" w:styleId="Erskiemels1">
    <w:name w:val="Erős kiemelés1"/>
    <w:basedOn w:val="Normal"/>
    <w:uiPriority w:val="5"/>
    <w:qFormat/>
    <w:rsid w:val="008066DA"/>
    <w:rPr>
      <w:b/>
      <w:i/>
    </w:rPr>
  </w:style>
  <w:style w:type="character" w:customStyle="1" w:styleId="ErskiemelsChar">
    <w:name w:val="Erős kiemelés Char"/>
    <w:basedOn w:val="DefaultParagraphFont"/>
    <w:link w:val="Erskiemels"/>
    <w:uiPriority w:val="5"/>
    <w:rsid w:val="00440A47"/>
    <w:rPr>
      <w:b/>
      <w:i/>
    </w:rPr>
  </w:style>
  <w:style w:type="paragraph" w:customStyle="1" w:styleId="Bold">
    <w:name w:val="Bold"/>
    <w:basedOn w:val="Normal"/>
    <w:link w:val="BoldChar"/>
    <w:uiPriority w:val="6"/>
    <w:qFormat/>
    <w:rsid w:val="00440A47"/>
    <w:rPr>
      <w:b/>
    </w:rPr>
  </w:style>
  <w:style w:type="character" w:customStyle="1" w:styleId="BoldChar">
    <w:name w:val="Bold Char"/>
    <w:basedOn w:val="DefaultParagraphFont"/>
    <w:link w:val="Bold"/>
    <w:uiPriority w:val="6"/>
    <w:rsid w:val="00440A47"/>
    <w:rPr>
      <w:b/>
    </w:rPr>
  </w:style>
  <w:style w:type="character" w:styleId="FollowedHyperlink">
    <w:name w:val="FollowedHyperlink"/>
    <w:basedOn w:val="DefaultParagraphFont"/>
    <w:uiPriority w:val="99"/>
    <w:semiHidden/>
    <w:unhideWhenUsed/>
    <w:rsid w:val="00440A47"/>
    <w:rPr>
      <w:color w:val="954F72" w:themeColor="followedHyperlink"/>
      <w:u w:val="single"/>
    </w:rPr>
  </w:style>
  <w:style w:type="paragraph" w:styleId="TOCHeading">
    <w:name w:val="TOC Heading"/>
    <w:basedOn w:val="Heading1"/>
    <w:next w:val="Normal"/>
    <w:uiPriority w:val="39"/>
    <w:unhideWhenUsed/>
    <w:qFormat/>
    <w:rsid w:val="00440A47"/>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440A47"/>
    <w:pPr>
      <w:spacing w:after="100"/>
      <w:ind w:left="220"/>
      <w:jc w:val="left"/>
    </w:pPr>
    <w:rPr>
      <w:rFonts w:eastAsiaTheme="minorEastAsia"/>
    </w:rPr>
  </w:style>
  <w:style w:type="paragraph" w:styleId="TOC1">
    <w:name w:val="toc 1"/>
    <w:basedOn w:val="Normal"/>
    <w:next w:val="Normal"/>
    <w:autoRedefine/>
    <w:uiPriority w:val="39"/>
    <w:unhideWhenUsed/>
    <w:qFormat/>
    <w:locked/>
    <w:rsid w:val="00440A47"/>
    <w:pPr>
      <w:spacing w:after="100"/>
      <w:jc w:val="left"/>
    </w:pPr>
    <w:rPr>
      <w:rFonts w:eastAsiaTheme="minorEastAsia"/>
    </w:rPr>
  </w:style>
  <w:style w:type="paragraph" w:styleId="TOC3">
    <w:name w:val="toc 3"/>
    <w:basedOn w:val="Normal"/>
    <w:next w:val="Normal"/>
    <w:uiPriority w:val="39"/>
    <w:unhideWhenUsed/>
    <w:qFormat/>
    <w:locked/>
    <w:rsid w:val="00440A47"/>
    <w:pPr>
      <w:spacing w:after="100"/>
      <w:ind w:left="400"/>
    </w:pPr>
  </w:style>
  <w:style w:type="paragraph" w:customStyle="1" w:styleId="StyleTOC2Left015">
    <w:name w:val="Style TOC 2 + Left:  0.15&quot;"/>
    <w:basedOn w:val="TOC2"/>
    <w:rsid w:val="00440A47"/>
    <w:pPr>
      <w:ind w:left="216"/>
    </w:pPr>
    <w:rPr>
      <w:rFonts w:eastAsia="Times New Roman" w:cs="Times New Roman"/>
    </w:rPr>
  </w:style>
  <w:style w:type="paragraph" w:customStyle="1" w:styleId="StyleTOC3Left031">
    <w:name w:val="Style TOC 3 + Left:  0.31&quot;"/>
    <w:basedOn w:val="TOC3"/>
    <w:rsid w:val="00440A47"/>
    <w:pPr>
      <w:ind w:left="446"/>
    </w:pPr>
    <w:rPr>
      <w:rFonts w:eastAsia="Times New Roman" w:cs="Times New Roman"/>
    </w:rPr>
  </w:style>
  <w:style w:type="numbering" w:customStyle="1" w:styleId="Hierarchikuslista">
    <w:name w:val="Hierarchikus lista"/>
    <w:uiPriority w:val="99"/>
    <w:rsid w:val="00440A47"/>
    <w:pPr>
      <w:numPr>
        <w:numId w:val="2"/>
      </w:numPr>
    </w:pPr>
  </w:style>
  <w:style w:type="paragraph" w:customStyle="1" w:styleId="HierarchikusLista0">
    <w:name w:val="Hierarchikus Lista"/>
    <w:basedOn w:val="ListParagraph"/>
    <w:link w:val="HierarchikusListaChar"/>
    <w:qFormat/>
    <w:rsid w:val="00440A47"/>
    <w:pPr>
      <w:numPr>
        <w:numId w:val="0"/>
      </w:numPr>
    </w:pPr>
  </w:style>
  <w:style w:type="character" w:customStyle="1" w:styleId="HierarchikusListaChar">
    <w:name w:val="Hierarchikus Lista Char"/>
    <w:basedOn w:val="ListParagraphChar"/>
    <w:link w:val="HierarchikusLista0"/>
    <w:rsid w:val="00440A47"/>
  </w:style>
  <w:style w:type="character" w:styleId="Strong">
    <w:name w:val="Strong"/>
    <w:basedOn w:val="DefaultParagraphFont"/>
    <w:uiPriority w:val="22"/>
    <w:rsid w:val="00440A47"/>
    <w:rPr>
      <w:b/>
      <w:bCs/>
    </w:rPr>
  </w:style>
  <w:style w:type="character" w:styleId="Emphasis">
    <w:name w:val="Emphasis"/>
    <w:basedOn w:val="DefaultParagraphFont"/>
    <w:uiPriority w:val="6"/>
    <w:qFormat/>
    <w:rsid w:val="00440A47"/>
    <w:rPr>
      <w:i/>
      <w:iCs/>
    </w:rPr>
  </w:style>
  <w:style w:type="paragraph" w:styleId="NoSpacing">
    <w:name w:val="No Spacing"/>
    <w:basedOn w:val="Normal"/>
    <w:uiPriority w:val="1"/>
    <w:rsid w:val="00440A47"/>
    <w:rPr>
      <w:szCs w:val="32"/>
    </w:rPr>
  </w:style>
  <w:style w:type="paragraph" w:styleId="Quote">
    <w:name w:val="Quote"/>
    <w:basedOn w:val="Normal"/>
    <w:next w:val="Normal"/>
    <w:link w:val="QuoteChar"/>
    <w:uiPriority w:val="29"/>
    <w:rsid w:val="00440A47"/>
    <w:rPr>
      <w:i/>
    </w:rPr>
  </w:style>
  <w:style w:type="character" w:customStyle="1" w:styleId="QuoteChar">
    <w:name w:val="Quote Char"/>
    <w:basedOn w:val="DefaultParagraphFont"/>
    <w:link w:val="Quote"/>
    <w:uiPriority w:val="29"/>
    <w:rsid w:val="00440A47"/>
    <w:rPr>
      <w:i/>
    </w:rPr>
  </w:style>
  <w:style w:type="paragraph" w:styleId="IntenseQuote">
    <w:name w:val="Intense Quote"/>
    <w:basedOn w:val="Normal"/>
    <w:next w:val="Normal"/>
    <w:link w:val="IntenseQuoteChar"/>
    <w:uiPriority w:val="30"/>
    <w:rsid w:val="00440A47"/>
    <w:pPr>
      <w:ind w:left="720" w:right="720"/>
    </w:pPr>
    <w:rPr>
      <w:b/>
      <w:i/>
    </w:rPr>
  </w:style>
  <w:style w:type="character" w:customStyle="1" w:styleId="IntenseQuoteChar">
    <w:name w:val="Intense Quote Char"/>
    <w:basedOn w:val="DefaultParagraphFont"/>
    <w:link w:val="IntenseQuote"/>
    <w:uiPriority w:val="30"/>
    <w:rsid w:val="00440A47"/>
    <w:rPr>
      <w:b/>
      <w:i/>
    </w:rPr>
  </w:style>
  <w:style w:type="character" w:styleId="IntenseEmphasis">
    <w:name w:val="Intense Emphasis"/>
    <w:basedOn w:val="DefaultParagraphFont"/>
    <w:uiPriority w:val="21"/>
    <w:rsid w:val="00440A47"/>
    <w:rPr>
      <w:b/>
      <w:i/>
      <w:sz w:val="24"/>
      <w:szCs w:val="24"/>
      <w:u w:val="single"/>
    </w:rPr>
  </w:style>
  <w:style w:type="character" w:styleId="BookTitle">
    <w:name w:val="Book Title"/>
    <w:basedOn w:val="DefaultParagraphFont"/>
    <w:uiPriority w:val="33"/>
    <w:rsid w:val="00440A47"/>
    <w:rPr>
      <w:rFonts w:ascii="Calibri" w:eastAsiaTheme="majorEastAsia" w:hAnsi="Calibri"/>
      <w:b/>
      <w:i/>
      <w:sz w:val="24"/>
      <w:szCs w:val="24"/>
    </w:rPr>
  </w:style>
  <w:style w:type="paragraph" w:customStyle="1" w:styleId="Szvegdobozstlus">
    <w:name w:val="Szövegdoboz stílus"/>
    <w:basedOn w:val="HierarchikusLista0"/>
    <w:qFormat/>
    <w:rsid w:val="00440A47"/>
    <w:rPr>
      <w:b/>
      <w:i/>
      <w:color w:val="009EE0"/>
    </w:rPr>
  </w:style>
  <w:style w:type="table" w:customStyle="1" w:styleId="Rcsos">
    <w:name w:val="Rácsos"/>
    <w:basedOn w:val="TableNormal"/>
    <w:uiPriority w:val="99"/>
    <w:rsid w:val="00440A47"/>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440A4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440A47"/>
    <w:pPr>
      <w:keepNext/>
      <w:spacing w:after="40"/>
      <w:jc w:val="center"/>
    </w:pPr>
    <w:rPr>
      <w:b/>
      <w:bCs/>
      <w:color w:val="808080"/>
      <w:szCs w:val="18"/>
    </w:rPr>
  </w:style>
  <w:style w:type="paragraph" w:customStyle="1" w:styleId="ENCaption2Col">
    <w:name w:val="EN_Caption_2Col"/>
    <w:basedOn w:val="Normal"/>
    <w:next w:val="Normal"/>
    <w:uiPriority w:val="1"/>
    <w:qFormat/>
    <w:rsid w:val="00440A47"/>
    <w:pPr>
      <w:keepNext/>
      <w:spacing w:after="40"/>
      <w:jc w:val="left"/>
    </w:pPr>
    <w:rPr>
      <w:b/>
      <w:bCs/>
      <w:color w:val="808080"/>
      <w:szCs w:val="18"/>
    </w:rPr>
  </w:style>
  <w:style w:type="paragraph" w:customStyle="1" w:styleId="ENCaptionBox">
    <w:name w:val="EN_Caption_Box"/>
    <w:basedOn w:val="Normal"/>
    <w:next w:val="Normal"/>
    <w:uiPriority w:val="1"/>
    <w:qFormat/>
    <w:rsid w:val="00440A4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440A4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440A47"/>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440A47"/>
    <w:rPr>
      <w:rFonts w:eastAsiaTheme="minorEastAsia"/>
      <w:color w:val="808080"/>
      <w:sz w:val="18"/>
    </w:rPr>
  </w:style>
  <w:style w:type="paragraph" w:customStyle="1" w:styleId="ENNormal">
    <w:name w:val="EN_Normal"/>
    <w:basedOn w:val="Normal"/>
    <w:uiPriority w:val="1"/>
    <w:qFormat/>
    <w:rsid w:val="00440A47"/>
  </w:style>
  <w:style w:type="paragraph" w:customStyle="1" w:styleId="ENNormalBox">
    <w:name w:val="EN_Normal_Box"/>
    <w:basedOn w:val="Normal"/>
    <w:uiPriority w:val="1"/>
    <w:qFormat/>
    <w:rsid w:val="00440A4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440A47"/>
    <w:pPr>
      <w:keepLines/>
      <w:jc w:val="center"/>
    </w:pPr>
    <w:rPr>
      <w:color w:val="808080"/>
      <w:sz w:val="18"/>
    </w:rPr>
  </w:style>
  <w:style w:type="paragraph" w:customStyle="1" w:styleId="ENNote2Col">
    <w:name w:val="EN_Note_2Col"/>
    <w:basedOn w:val="Normal"/>
    <w:next w:val="ENNormal"/>
    <w:uiPriority w:val="1"/>
    <w:qFormat/>
    <w:rsid w:val="00440A47"/>
    <w:pPr>
      <w:keepLines/>
    </w:pPr>
    <w:rPr>
      <w:color w:val="808080"/>
      <w:sz w:val="18"/>
    </w:rPr>
  </w:style>
  <w:style w:type="paragraph" w:customStyle="1" w:styleId="ENNoteBox">
    <w:name w:val="EN_Note_Box"/>
    <w:basedOn w:val="Normal"/>
    <w:next w:val="ENNormalBox"/>
    <w:uiPriority w:val="1"/>
    <w:qFormat/>
    <w:rsid w:val="00440A4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440A47"/>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440A47"/>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440A4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440A47"/>
    <w:pPr>
      <w:keepNext/>
      <w:spacing w:after="40"/>
      <w:jc w:val="center"/>
    </w:pPr>
    <w:rPr>
      <w:sz w:val="20"/>
    </w:rPr>
  </w:style>
  <w:style w:type="paragraph" w:customStyle="1" w:styleId="HUCaption2Col">
    <w:name w:val="HU_Caption_2Col"/>
    <w:basedOn w:val="Caption"/>
    <w:next w:val="Normal"/>
    <w:uiPriority w:val="1"/>
    <w:qFormat/>
    <w:rsid w:val="00440A47"/>
    <w:pPr>
      <w:keepNext/>
      <w:spacing w:after="40"/>
    </w:pPr>
    <w:rPr>
      <w:sz w:val="20"/>
    </w:rPr>
  </w:style>
  <w:style w:type="paragraph" w:customStyle="1" w:styleId="HUCaptionBox">
    <w:name w:val="HU_Caption_Box"/>
    <w:basedOn w:val="Caption"/>
    <w:next w:val="Normal"/>
    <w:uiPriority w:val="1"/>
    <w:qFormat/>
    <w:rsid w:val="00440A4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440A47"/>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440A47"/>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440A47"/>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440A47"/>
    <w:rPr>
      <w:caps/>
      <w:color w:val="0C2148" w:themeColor="text2"/>
    </w:rPr>
  </w:style>
  <w:style w:type="paragraph" w:customStyle="1" w:styleId="HUFootnote">
    <w:name w:val="HU_Footnote"/>
    <w:basedOn w:val="FootnoteText"/>
    <w:uiPriority w:val="1"/>
    <w:qFormat/>
    <w:rsid w:val="00440A47"/>
    <w:rPr>
      <w:color w:val="808080"/>
      <w:sz w:val="18"/>
    </w:rPr>
  </w:style>
  <w:style w:type="paragraph" w:customStyle="1" w:styleId="HUNormalBox">
    <w:name w:val="HU_Normal_Box"/>
    <w:basedOn w:val="Normal"/>
    <w:uiPriority w:val="1"/>
    <w:qFormat/>
    <w:rsid w:val="00440A4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440A47"/>
    <w:pPr>
      <w:keepLines/>
      <w:jc w:val="center"/>
    </w:pPr>
    <w:rPr>
      <w:color w:val="808080"/>
      <w:sz w:val="18"/>
    </w:rPr>
  </w:style>
  <w:style w:type="paragraph" w:customStyle="1" w:styleId="HUNote2Col">
    <w:name w:val="HU_Note_2Col"/>
    <w:basedOn w:val="Normal"/>
    <w:next w:val="Normal"/>
    <w:uiPriority w:val="1"/>
    <w:qFormat/>
    <w:rsid w:val="00440A47"/>
    <w:pPr>
      <w:keepLines/>
    </w:pPr>
    <w:rPr>
      <w:color w:val="808080"/>
      <w:sz w:val="18"/>
    </w:rPr>
  </w:style>
  <w:style w:type="paragraph" w:customStyle="1" w:styleId="HUNoteBox">
    <w:name w:val="HU_Note_Box"/>
    <w:basedOn w:val="Normal"/>
    <w:next w:val="HUNormalBox"/>
    <w:link w:val="HUNoteBoxChar"/>
    <w:uiPriority w:val="1"/>
    <w:qFormat/>
    <w:rsid w:val="00440A4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440A47"/>
    <w:rPr>
      <w:color w:val="808080"/>
      <w:sz w:val="18"/>
      <w:shd w:val="clear" w:color="auto" w:fill="C6EEFF"/>
    </w:rPr>
  </w:style>
  <w:style w:type="paragraph" w:customStyle="1" w:styleId="HUSectionTitle">
    <w:name w:val="HU_Section_Title"/>
    <w:basedOn w:val="Heading2"/>
    <w:next w:val="Normal"/>
    <w:link w:val="HUSectionTitleChar"/>
    <w:uiPriority w:val="1"/>
    <w:rsid w:val="00440A47"/>
    <w:pPr>
      <w:keepNext/>
    </w:pPr>
  </w:style>
  <w:style w:type="character" w:customStyle="1" w:styleId="HUSectionTitleChar">
    <w:name w:val="HU_Section_Title Char"/>
    <w:basedOn w:val="Heading2Char"/>
    <w:link w:val="HUSectionTitle"/>
    <w:uiPriority w:val="1"/>
    <w:rsid w:val="00440A47"/>
    <w:rPr>
      <w:b/>
      <w:color w:val="0C2148" w:themeColor="text2"/>
      <w:sz w:val="24"/>
      <w:szCs w:val="38"/>
    </w:rPr>
  </w:style>
  <w:style w:type="paragraph" w:customStyle="1" w:styleId="HUSubsectionTitle">
    <w:name w:val="HU_Subsection_Title"/>
    <w:basedOn w:val="Heading3"/>
    <w:next w:val="Normal"/>
    <w:link w:val="HUSubsectionTitleChar"/>
    <w:uiPriority w:val="1"/>
    <w:rsid w:val="00440A47"/>
    <w:pPr>
      <w:keepNext/>
      <w:ind w:left="595" w:hanging="595"/>
    </w:pPr>
  </w:style>
  <w:style w:type="character" w:customStyle="1" w:styleId="HUSubsectionTitleChar">
    <w:name w:val="HU_Subsection_Title Char"/>
    <w:basedOn w:val="Heading3Char"/>
    <w:link w:val="HUSubsectionTitle"/>
    <w:uiPriority w:val="1"/>
    <w:rsid w:val="00440A47"/>
    <w:rPr>
      <w:bCs/>
      <w:color w:val="0C2148" w:themeColor="text2"/>
      <w:szCs w:val="34"/>
    </w:rPr>
  </w:style>
  <w:style w:type="paragraph" w:customStyle="1" w:styleId="Heading1Kiadvny">
    <w:name w:val="Heading 1 Kiadvány"/>
    <w:basedOn w:val="Heading1"/>
    <w:qFormat/>
    <w:rsid w:val="00440A47"/>
    <w:rPr>
      <w:b w:val="0"/>
      <w:caps w:val="0"/>
      <w:sz w:val="52"/>
    </w:rPr>
  </w:style>
  <w:style w:type="numbering" w:customStyle="1" w:styleId="Nemlista1">
    <w:name w:val="Nem lista1"/>
    <w:next w:val="NoList"/>
    <w:uiPriority w:val="99"/>
    <w:semiHidden/>
    <w:unhideWhenUsed/>
    <w:rsid w:val="00785AC1"/>
  </w:style>
  <w:style w:type="character" w:styleId="CommentReference">
    <w:name w:val="annotation reference"/>
    <w:basedOn w:val="DefaultParagraphFont"/>
    <w:uiPriority w:val="99"/>
    <w:semiHidden/>
    <w:unhideWhenUsed/>
    <w:rsid w:val="00785AC1"/>
    <w:rPr>
      <w:sz w:val="16"/>
      <w:szCs w:val="16"/>
    </w:rPr>
  </w:style>
  <w:style w:type="paragraph" w:styleId="CommentText">
    <w:name w:val="annotation text"/>
    <w:basedOn w:val="Normal"/>
    <w:link w:val="CommentTextChar"/>
    <w:uiPriority w:val="99"/>
    <w:unhideWhenUsed/>
    <w:rsid w:val="00785AC1"/>
    <w:pPr>
      <w:widowControl w:val="0"/>
      <w:spacing w:after="200" w:line="240" w:lineRule="auto"/>
      <w:jc w:val="left"/>
    </w:pPr>
    <w:rPr>
      <w:lang w:val="en-US" w:eastAsia="en-US"/>
    </w:rPr>
  </w:style>
  <w:style w:type="character" w:customStyle="1" w:styleId="CommentTextChar">
    <w:name w:val="Comment Text Char"/>
    <w:basedOn w:val="DefaultParagraphFont"/>
    <w:link w:val="CommentText"/>
    <w:uiPriority w:val="99"/>
    <w:rsid w:val="00785AC1"/>
    <w:rPr>
      <w:lang w:val="en-US" w:eastAsia="en-US"/>
    </w:rPr>
  </w:style>
  <w:style w:type="paragraph" w:styleId="CommentSubject">
    <w:name w:val="annotation subject"/>
    <w:basedOn w:val="CommentText"/>
    <w:next w:val="CommentText"/>
    <w:link w:val="CommentSubjectChar"/>
    <w:uiPriority w:val="99"/>
    <w:semiHidden/>
    <w:unhideWhenUsed/>
    <w:rsid w:val="00785AC1"/>
    <w:rPr>
      <w:b/>
      <w:bCs/>
    </w:rPr>
  </w:style>
  <w:style w:type="character" w:customStyle="1" w:styleId="CommentSubjectChar">
    <w:name w:val="Comment Subject Char"/>
    <w:basedOn w:val="CommentTextChar"/>
    <w:link w:val="CommentSubject"/>
    <w:uiPriority w:val="99"/>
    <w:semiHidden/>
    <w:rsid w:val="00785AC1"/>
    <w:rPr>
      <w:b/>
      <w:bCs/>
      <w:lang w:val="en-US" w:eastAsia="en-US"/>
    </w:rPr>
  </w:style>
  <w:style w:type="character" w:styleId="FootnoteReference">
    <w:name w:val="footnote reference"/>
    <w:basedOn w:val="DefaultParagraphFont"/>
    <w:uiPriority w:val="99"/>
    <w:semiHidden/>
    <w:unhideWhenUsed/>
    <w:rsid w:val="00785AC1"/>
    <w:rPr>
      <w:vertAlign w:val="superscript"/>
    </w:rPr>
  </w:style>
  <w:style w:type="numbering" w:customStyle="1" w:styleId="Style11">
    <w:name w:val="Style11"/>
    <w:uiPriority w:val="99"/>
    <w:rsid w:val="00785AC1"/>
  </w:style>
  <w:style w:type="numbering" w:customStyle="1" w:styleId="Hierarchikuslista1">
    <w:name w:val="Hierarchikus lista1"/>
    <w:uiPriority w:val="99"/>
    <w:rsid w:val="00785AC1"/>
  </w:style>
  <w:style w:type="numbering" w:customStyle="1" w:styleId="Nemlista2">
    <w:name w:val="Nem lista2"/>
    <w:next w:val="NoList"/>
    <w:uiPriority w:val="99"/>
    <w:semiHidden/>
    <w:unhideWhenUsed/>
    <w:rsid w:val="00785AC1"/>
  </w:style>
  <w:style w:type="numbering" w:customStyle="1" w:styleId="Style12">
    <w:name w:val="Style12"/>
    <w:uiPriority w:val="99"/>
    <w:rsid w:val="00785AC1"/>
    <w:pPr>
      <w:numPr>
        <w:numId w:val="13"/>
      </w:numPr>
    </w:pPr>
  </w:style>
  <w:style w:type="numbering" w:customStyle="1" w:styleId="Hierarchikuslista2">
    <w:name w:val="Hierarchikus lista2"/>
    <w:uiPriority w:val="99"/>
    <w:rsid w:val="00785AC1"/>
    <w:pPr>
      <w:numPr>
        <w:numId w:val="14"/>
      </w:numPr>
    </w:pPr>
  </w:style>
  <w:style w:type="paragraph" w:customStyle="1" w:styleId="Erskiemels2">
    <w:name w:val="Erős kiemelés2"/>
    <w:basedOn w:val="Normal"/>
    <w:uiPriority w:val="5"/>
    <w:qFormat/>
    <w:rsid w:val="00E02CD9"/>
    <w:rPr>
      <w:b/>
      <w:i/>
    </w:rPr>
  </w:style>
  <w:style w:type="paragraph" w:customStyle="1" w:styleId="Erskiemels3">
    <w:name w:val="Erős kiemelés3"/>
    <w:basedOn w:val="Normal"/>
    <w:uiPriority w:val="5"/>
    <w:qFormat/>
    <w:rsid w:val="00BD596F"/>
    <w:rPr>
      <w:b/>
      <w:i/>
    </w:rPr>
  </w:style>
  <w:style w:type="paragraph" w:styleId="Revision">
    <w:name w:val="Revision"/>
    <w:hidden/>
    <w:uiPriority w:val="99"/>
    <w:semiHidden/>
    <w:rsid w:val="005E5002"/>
  </w:style>
  <w:style w:type="paragraph" w:customStyle="1" w:styleId="Erskiemels4">
    <w:name w:val="Erős kiemelés4"/>
    <w:basedOn w:val="Normal"/>
    <w:uiPriority w:val="5"/>
    <w:qFormat/>
    <w:rsid w:val="00802702"/>
    <w:rPr>
      <w:b/>
      <w:i/>
    </w:rPr>
  </w:style>
  <w:style w:type="paragraph" w:customStyle="1" w:styleId="Erskiemels">
    <w:name w:val="Erős kiemelés"/>
    <w:basedOn w:val="Normal"/>
    <w:link w:val="ErskiemelsChar"/>
    <w:uiPriority w:val="5"/>
    <w:qFormat/>
    <w:rsid w:val="00440A4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3E98CEA-7A7E-4769-B9F0-3FBA7A72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3695</Words>
  <Characters>27676</Characters>
  <Application>Microsoft Office Word</Application>
  <DocSecurity>0</DocSecurity>
  <Lines>230</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2024-04-02T08:44:00Z</dcterms:created>
  <dcterms:modified xsi:type="dcterms:W3CDTF">2024-04-03T12:05:00Z</dcterms:modified>
</cp:coreProperties>
</file>