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A78B1" w14:textId="77777777" w:rsidR="008C1D81" w:rsidRPr="0075098A" w:rsidRDefault="008C1D81" w:rsidP="008C1D81">
      <w:pPr>
        <w:pStyle w:val="Cmsor1"/>
        <w:spacing w:before="0" w:after="12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Toc199830351"/>
      <w:bookmarkStart w:id="1" w:name="_Hlk42781095"/>
      <w:r w:rsidRPr="0075098A">
        <w:rPr>
          <w:rFonts w:asciiTheme="minorHAnsi" w:hAnsiTheme="minorHAnsi"/>
          <w:color w:val="000000" w:themeColor="text1"/>
          <w:sz w:val="22"/>
          <w:szCs w:val="22"/>
        </w:rPr>
        <w:t xml:space="preserve">Befektetési vállalkozások </w:t>
      </w:r>
      <w:proofErr w:type="spellStart"/>
      <w:r w:rsidRPr="0075098A">
        <w:rPr>
          <w:rFonts w:asciiTheme="minorHAnsi" w:hAnsiTheme="minorHAnsi"/>
          <w:color w:val="000000" w:themeColor="text1"/>
          <w:sz w:val="22"/>
          <w:szCs w:val="22"/>
        </w:rPr>
        <w:t>SREP</w:t>
      </w:r>
      <w:proofErr w:type="spellEnd"/>
      <w:r w:rsidRPr="0075098A">
        <w:rPr>
          <w:rFonts w:asciiTheme="minorHAnsi" w:hAnsiTheme="minorHAnsi"/>
          <w:color w:val="000000" w:themeColor="text1"/>
          <w:sz w:val="22"/>
          <w:szCs w:val="22"/>
        </w:rPr>
        <w:t xml:space="preserve"> kérdőíve</w:t>
      </w:r>
      <w:bookmarkEnd w:id="0"/>
    </w:p>
    <w:p w14:paraId="34E50388" w14:textId="25EAB31B" w:rsidR="008C1D81" w:rsidRPr="0075098A" w:rsidRDefault="008C1D81" w:rsidP="00DF04B2">
      <w:pPr>
        <w:pStyle w:val="Cmsor1"/>
        <w:numPr>
          <w:ilvl w:val="0"/>
          <w:numId w:val="0"/>
        </w:numPr>
        <w:spacing w:before="0" w:after="120"/>
        <w:ind w:left="3976" w:firstLine="278"/>
        <w:rPr>
          <w:rFonts w:asciiTheme="minorHAnsi" w:hAnsiTheme="minorHAnsi"/>
          <w:color w:val="000000" w:themeColor="text1"/>
          <w:sz w:val="22"/>
          <w:szCs w:val="22"/>
        </w:rPr>
      </w:pPr>
      <w:r w:rsidRPr="0075098A">
        <w:rPr>
          <w:rFonts w:asciiTheme="minorHAnsi" w:hAnsiTheme="minorHAnsi"/>
          <w:color w:val="000000" w:themeColor="text1"/>
          <w:sz w:val="22"/>
          <w:szCs w:val="22"/>
        </w:rPr>
        <w:t>I. blokk</w:t>
      </w:r>
    </w:p>
    <w:p w14:paraId="50C53B17" w14:textId="77777777" w:rsidR="008C1D81" w:rsidRPr="0075098A" w:rsidRDefault="008C1D81" w:rsidP="008C1D81">
      <w:pPr>
        <w:spacing w:after="0"/>
        <w:rPr>
          <w:rFonts w:asciiTheme="minorHAnsi" w:hAnsiTheme="minorHAnsi"/>
          <w:b/>
          <w:color w:val="000000" w:themeColor="text1"/>
        </w:rPr>
      </w:pPr>
    </w:p>
    <w:p w14:paraId="3978D485" w14:textId="248BCD22" w:rsidR="008C1D81" w:rsidRPr="0075098A" w:rsidRDefault="00486D54" w:rsidP="008C1D81">
      <w:pPr>
        <w:spacing w:after="0"/>
        <w:rPr>
          <w:rFonts w:asciiTheme="minorHAnsi" w:hAnsiTheme="minorHAnsi"/>
          <w:b/>
          <w:color w:val="000000" w:themeColor="text1"/>
        </w:rPr>
      </w:pPr>
      <w:r w:rsidRPr="0075098A">
        <w:rPr>
          <w:rFonts w:asciiTheme="minorHAnsi" w:hAnsiTheme="minorHAnsi"/>
          <w:b/>
          <w:color w:val="000000" w:themeColor="text1"/>
        </w:rPr>
        <w:t>Iktatószám:</w:t>
      </w:r>
      <w:bookmarkStart w:id="2" w:name="HUMANSOFTiktatoszam"/>
      <w:bookmarkEnd w:id="2"/>
    </w:p>
    <w:p w14:paraId="22495384" w14:textId="4275C5AF" w:rsidR="00486D54" w:rsidRPr="0075098A" w:rsidRDefault="00486D54" w:rsidP="008C1D81">
      <w:pPr>
        <w:spacing w:after="0"/>
        <w:rPr>
          <w:rFonts w:asciiTheme="minorHAnsi" w:hAnsiTheme="minorHAnsi"/>
          <w:b/>
          <w:color w:val="000000" w:themeColor="text1"/>
        </w:rPr>
      </w:pPr>
      <w:r w:rsidRPr="0075098A">
        <w:rPr>
          <w:rFonts w:asciiTheme="minorHAnsi" w:hAnsiTheme="minorHAnsi"/>
          <w:b/>
          <w:color w:val="000000" w:themeColor="text1"/>
        </w:rPr>
        <w:t xml:space="preserve">Dátum: </w:t>
      </w:r>
      <w:bookmarkStart w:id="3" w:name="HUMANSOFTdatumHUN"/>
      <w:bookmarkEnd w:id="3"/>
    </w:p>
    <w:p w14:paraId="6B7DD31F" w14:textId="77777777" w:rsidR="008C1D81" w:rsidRPr="0075098A" w:rsidRDefault="008C1D81" w:rsidP="008C1D81">
      <w:pPr>
        <w:spacing w:after="0"/>
        <w:rPr>
          <w:rFonts w:asciiTheme="minorHAnsi" w:hAnsiTheme="minorHAnsi"/>
          <w:b/>
          <w:color w:val="000000" w:themeColor="text1"/>
        </w:rPr>
      </w:pPr>
      <w:r w:rsidRPr="0075098A">
        <w:rPr>
          <w:rFonts w:asciiTheme="minorHAnsi" w:hAnsiTheme="minorHAnsi"/>
          <w:b/>
          <w:color w:val="000000" w:themeColor="text1"/>
        </w:rPr>
        <w:t>Intézmény neve:</w:t>
      </w:r>
    </w:p>
    <w:p w14:paraId="5519402D" w14:textId="52755F2E" w:rsidR="008C1D81" w:rsidRPr="0075098A" w:rsidRDefault="008C1D81" w:rsidP="008C1D81">
      <w:pPr>
        <w:spacing w:after="0"/>
        <w:rPr>
          <w:rFonts w:asciiTheme="minorHAnsi" w:hAnsiTheme="minorHAnsi"/>
          <w:b/>
          <w:color w:val="000000" w:themeColor="text1"/>
        </w:rPr>
      </w:pPr>
      <w:r w:rsidRPr="0075098A">
        <w:rPr>
          <w:rFonts w:asciiTheme="minorHAnsi" w:hAnsiTheme="minorHAnsi"/>
          <w:b/>
          <w:color w:val="000000" w:themeColor="text1"/>
        </w:rPr>
        <w:t xml:space="preserve">Vonatkozási időpont: </w:t>
      </w:r>
    </w:p>
    <w:p w14:paraId="7B295E46" w14:textId="63829145" w:rsidR="008C1D81" w:rsidRPr="0075098A" w:rsidRDefault="008C1D81" w:rsidP="008C1D81">
      <w:pPr>
        <w:spacing w:after="0"/>
        <w:rPr>
          <w:rFonts w:asciiTheme="minorHAnsi" w:hAnsiTheme="minorHAnsi"/>
          <w:b/>
          <w:color w:val="000000" w:themeColor="text1"/>
        </w:rPr>
      </w:pPr>
    </w:p>
    <w:p w14:paraId="230BE10E" w14:textId="1B82F9A6" w:rsidR="0048258B" w:rsidRPr="0075098A" w:rsidRDefault="0048258B" w:rsidP="008C1D81">
      <w:pPr>
        <w:spacing w:after="0"/>
        <w:rPr>
          <w:rFonts w:asciiTheme="minorHAnsi" w:hAnsiTheme="minorHAnsi"/>
          <w:b/>
          <w:color w:val="000000" w:themeColor="text1"/>
        </w:rPr>
      </w:pPr>
    </w:p>
    <w:p w14:paraId="0AB0269B" w14:textId="767C2096" w:rsidR="0048258B" w:rsidRPr="0075098A" w:rsidRDefault="0048258B" w:rsidP="007D56F8">
      <w:pPr>
        <w:pStyle w:val="Heading1Kiadvny"/>
        <w:rPr>
          <w:color w:val="000000" w:themeColor="text1"/>
          <w:sz w:val="24"/>
          <w:szCs w:val="24"/>
        </w:rPr>
      </w:pPr>
      <w:r w:rsidRPr="0075098A">
        <w:rPr>
          <w:color w:val="000000" w:themeColor="text1"/>
          <w:sz w:val="24"/>
          <w:szCs w:val="24"/>
        </w:rPr>
        <w:t>Üzleti modell</w:t>
      </w:r>
    </w:p>
    <w:bookmarkEnd w:id="1"/>
    <w:p w14:paraId="11390BCF" w14:textId="200F810D" w:rsidR="001972B3" w:rsidRPr="0075098A" w:rsidRDefault="00222C5F" w:rsidP="0048258B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Melyek az intézmény tevékenységének külső tényezőkből származó kockázatai</w:t>
      </w:r>
      <w:r w:rsidR="0048258B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?</w:t>
      </w:r>
      <w:r w:rsidRPr="0075098A">
        <w:rPr>
          <w:rFonts w:asciiTheme="minorHAnsi" w:eastAsia="Times New Roman" w:hAnsiTheme="minorHAnsi" w:cstheme="minorHAnsi"/>
          <w:color w:val="000000" w:themeColor="text1"/>
        </w:rPr>
        <w:t xml:space="preserve"> (pl. földrajzi környezet, kiemelten éles verseny, pénzügyi kultúra alacsony szintje, megbízás végrehajtásában közreműködő partnerek kockázata, elszámolási rendszerek kockázata, szabályozói környezet változásai)</w:t>
      </w:r>
    </w:p>
    <w:p w14:paraId="0D9557A5" w14:textId="77777777" w:rsidR="00627C98" w:rsidRPr="0075098A" w:rsidRDefault="00627C98" w:rsidP="00627C98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bCs/>
          <w:color w:val="000000" w:themeColor="text1"/>
        </w:rPr>
      </w:pPr>
    </w:p>
    <w:p w14:paraId="5101A558" w14:textId="663B1696" w:rsidR="00E33812" w:rsidRPr="0075098A" w:rsidRDefault="00E33812" w:rsidP="00627C98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bCs/>
          <w:color w:val="000000" w:themeColor="text1"/>
        </w:rPr>
      </w:pPr>
      <w:r w:rsidRPr="0075098A">
        <w:rPr>
          <w:b/>
          <w:color w:val="000000" w:themeColor="text1"/>
        </w:rPr>
        <w:t xml:space="preserve">Kérjük a csatolt </w:t>
      </w:r>
      <w:r w:rsidR="007E1555" w:rsidRPr="0075098A">
        <w:rPr>
          <w:b/>
          <w:color w:val="000000" w:themeColor="text1"/>
        </w:rPr>
        <w:t>Excel fájl „2. kérdés” munkalapján</w:t>
      </w:r>
      <w:r w:rsidRPr="0075098A">
        <w:rPr>
          <w:b/>
          <w:color w:val="000000" w:themeColor="text1"/>
        </w:rPr>
        <w:t xml:space="preserve"> </w:t>
      </w:r>
      <w:r w:rsidR="007E1555" w:rsidRPr="0075098A">
        <w:rPr>
          <w:rFonts w:eastAsia="Times New Roman"/>
          <w:b/>
          <w:color w:val="000000" w:themeColor="text1"/>
        </w:rPr>
        <w:t>jelölje meg („</w:t>
      </w:r>
      <w:proofErr w:type="gramStart"/>
      <w:r w:rsidR="007E1555" w:rsidRPr="0075098A">
        <w:rPr>
          <w:rFonts w:eastAsia="Times New Roman"/>
          <w:b/>
          <w:color w:val="000000" w:themeColor="text1"/>
        </w:rPr>
        <w:t>x”-</w:t>
      </w:r>
      <w:proofErr w:type="gramEnd"/>
      <w:r w:rsidR="007E1555" w:rsidRPr="0075098A">
        <w:rPr>
          <w:rFonts w:eastAsia="Times New Roman"/>
          <w:b/>
          <w:color w:val="000000" w:themeColor="text1"/>
        </w:rPr>
        <w:t>szel)</w:t>
      </w:r>
      <w:r w:rsidRPr="0075098A">
        <w:rPr>
          <w:b/>
          <w:color w:val="000000" w:themeColor="text1"/>
        </w:rPr>
        <w:t>, hogy milyen ügyfélszegmensek vonatkozásában milyen befektetési szolgáltatásokat nyújt</w:t>
      </w:r>
      <w:r w:rsidR="00627C98" w:rsidRPr="0075098A">
        <w:rPr>
          <w:bCs/>
          <w:color w:val="000000" w:themeColor="text1"/>
        </w:rPr>
        <w:t xml:space="preserve"> (</w:t>
      </w:r>
      <w:r w:rsidRPr="0075098A">
        <w:rPr>
          <w:rFonts w:eastAsia="Times New Roman"/>
          <w:color w:val="000000" w:themeColor="text1"/>
        </w:rPr>
        <w:t>I.blokk</w:t>
      </w:r>
      <w:r w:rsidR="00627C98" w:rsidRPr="0075098A">
        <w:rPr>
          <w:rFonts w:eastAsia="Times New Roman"/>
          <w:color w:val="000000" w:themeColor="text1"/>
        </w:rPr>
        <w:t xml:space="preserve">), </w:t>
      </w:r>
      <w:r w:rsidR="007E1555" w:rsidRPr="0075098A">
        <w:rPr>
          <w:rFonts w:eastAsia="Times New Roman"/>
          <w:color w:val="000000" w:themeColor="text1"/>
        </w:rPr>
        <w:t xml:space="preserve">illetve, </w:t>
      </w:r>
      <w:r w:rsidR="00627C98" w:rsidRPr="0075098A">
        <w:rPr>
          <w:rFonts w:eastAsia="Times New Roman"/>
          <w:color w:val="000000" w:themeColor="text1"/>
        </w:rPr>
        <w:t>hogy az intézmény az adott termékcsoport tekintetében ténylegesen végzi-e az adott befektetési szolgáltatási tevékenységet (II. blokk)</w:t>
      </w:r>
      <w:r w:rsidR="00BE4789" w:rsidRPr="0075098A">
        <w:rPr>
          <w:rFonts w:eastAsia="Times New Roman"/>
          <w:color w:val="000000" w:themeColor="text1"/>
        </w:rPr>
        <w:t>.</w:t>
      </w:r>
      <w:r w:rsidR="007E1555" w:rsidRPr="0075098A">
        <w:rPr>
          <w:rFonts w:eastAsia="Times New Roman"/>
          <w:color w:val="000000" w:themeColor="text1"/>
        </w:rPr>
        <w:t xml:space="preserve"> Kérjük a lakossági ügyfélkörön belül a</w:t>
      </w:r>
      <w:r w:rsidR="006E17D2" w:rsidRPr="0075098A">
        <w:rPr>
          <w:rFonts w:eastAsia="Times New Roman"/>
          <w:color w:val="000000" w:themeColor="text1"/>
        </w:rPr>
        <w:t xml:space="preserve">z intézmény </w:t>
      </w:r>
      <w:r w:rsidR="007E1555" w:rsidRPr="0075098A">
        <w:rPr>
          <w:rFonts w:eastAsia="Times New Roman"/>
          <w:color w:val="000000" w:themeColor="text1"/>
        </w:rPr>
        <w:t xml:space="preserve">által meghatározott tényleges ügyfélszegmensek nevét – pl. </w:t>
      </w:r>
      <w:proofErr w:type="spellStart"/>
      <w:r w:rsidR="007E1555" w:rsidRPr="0075098A">
        <w:rPr>
          <w:rFonts w:eastAsia="Times New Roman"/>
          <w:color w:val="000000" w:themeColor="text1"/>
        </w:rPr>
        <w:t>private</w:t>
      </w:r>
      <w:proofErr w:type="spellEnd"/>
      <w:r w:rsidR="007E1555" w:rsidRPr="0075098A">
        <w:rPr>
          <w:rFonts w:eastAsia="Times New Roman"/>
          <w:color w:val="000000" w:themeColor="text1"/>
        </w:rPr>
        <w:t xml:space="preserve">/prémium - adják meg, és valamennyi </w:t>
      </w:r>
      <w:proofErr w:type="spellStart"/>
      <w:r w:rsidR="007E1555" w:rsidRPr="0075098A">
        <w:rPr>
          <w:rFonts w:eastAsia="Times New Roman"/>
          <w:color w:val="000000" w:themeColor="text1"/>
        </w:rPr>
        <w:t>ügyfélszegmenst</w:t>
      </w:r>
      <w:proofErr w:type="spellEnd"/>
      <w:r w:rsidR="007E1555" w:rsidRPr="0075098A">
        <w:rPr>
          <w:rFonts w:eastAsia="Times New Roman"/>
          <w:color w:val="000000" w:themeColor="text1"/>
        </w:rPr>
        <w:t xml:space="preserve"> tüntessenek fel.</w:t>
      </w:r>
    </w:p>
    <w:p w14:paraId="41C5B5DC" w14:textId="392E7D30" w:rsidR="00627C98" w:rsidRPr="0075098A" w:rsidRDefault="00627C98" w:rsidP="00627C98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4BC5F05F" w14:textId="5BBA0C54" w:rsidR="006556AB" w:rsidRPr="0075098A" w:rsidRDefault="00627C98" w:rsidP="006556AB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Kérjük tájékoztatásukat, hogy r</w:t>
      </w:r>
      <w:r w:rsidR="00427998" w:rsidRPr="0075098A">
        <w:rPr>
          <w:rFonts w:asciiTheme="minorHAnsi" w:hAnsiTheme="minorHAnsi" w:cstheme="minorHAnsi"/>
          <w:b/>
          <w:bCs/>
          <w:color w:val="000000" w:themeColor="text1"/>
        </w:rPr>
        <w:t>endelkezésére áll-e az intézmény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számára</w:t>
      </w:r>
      <w:r w:rsidR="00427998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negatív információ a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z intézmény valamely</w:t>
      </w:r>
      <w:r w:rsidR="00427998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letétkezelő vagy számlavezetői partner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ének jó üzleti hírneve, tőkehelyzete, a megbízói eszközök kezelésére vonatkozó jogszabályi előírásoknak (</w:t>
      </w:r>
      <w:r w:rsidR="006E17D2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pl. 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szegregáció/rendszeres </w:t>
      </w:r>
      <w:proofErr w:type="spellStart"/>
      <w:r w:rsidRPr="0075098A">
        <w:rPr>
          <w:rFonts w:asciiTheme="minorHAnsi" w:hAnsiTheme="minorHAnsi" w:cstheme="minorHAnsi"/>
          <w:b/>
          <w:bCs/>
          <w:color w:val="000000" w:themeColor="text1"/>
        </w:rPr>
        <w:t>rekonsziliáció</w:t>
      </w:r>
      <w:proofErr w:type="spellEnd"/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) való megfelelés </w:t>
      </w:r>
      <w:r w:rsidR="00427998" w:rsidRPr="0075098A">
        <w:rPr>
          <w:rFonts w:asciiTheme="minorHAnsi" w:hAnsiTheme="minorHAnsi" w:cstheme="minorHAnsi"/>
          <w:b/>
          <w:bCs/>
          <w:color w:val="000000" w:themeColor="text1"/>
        </w:rPr>
        <w:t>kapcsán</w:t>
      </w:r>
      <w:r w:rsidR="00C3646B" w:rsidRPr="0075098A">
        <w:rPr>
          <w:rFonts w:asciiTheme="minorHAnsi" w:hAnsiTheme="minorHAnsi" w:cstheme="minorHAnsi"/>
          <w:b/>
          <w:bCs/>
          <w:color w:val="000000" w:themeColor="text1"/>
        </w:rPr>
        <w:t>?</w:t>
      </w:r>
      <w:r w:rsidR="0079025C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="00DB35F2" w:rsidRPr="0075098A">
        <w:rPr>
          <w:rFonts w:asciiTheme="minorHAnsi" w:hAnsiTheme="minorHAnsi" w:cstheme="minorHAnsi"/>
          <w:color w:val="000000" w:themeColor="text1"/>
        </w:rPr>
        <w:t>Kérem adj</w:t>
      </w:r>
      <w:r w:rsidR="00BE4789" w:rsidRPr="0075098A">
        <w:rPr>
          <w:rFonts w:asciiTheme="minorHAnsi" w:hAnsiTheme="minorHAnsi" w:cstheme="minorHAnsi"/>
          <w:color w:val="000000" w:themeColor="text1"/>
        </w:rPr>
        <w:t>anak</w:t>
      </w:r>
      <w:r w:rsidR="00DB35F2" w:rsidRPr="0075098A">
        <w:rPr>
          <w:rFonts w:asciiTheme="minorHAnsi" w:hAnsiTheme="minorHAnsi" w:cstheme="minorHAnsi"/>
          <w:color w:val="000000" w:themeColor="text1"/>
        </w:rPr>
        <w:t xml:space="preserve"> tájékoztatást az érintett partnerről és a negatív információról.</w:t>
      </w:r>
    </w:p>
    <w:p w14:paraId="4F8C4625" w14:textId="12FD8173" w:rsidR="00767C94" w:rsidRPr="0075098A" w:rsidRDefault="00767C94" w:rsidP="00767C94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10C48FC1" w14:textId="1DA56D3B" w:rsidR="006E17D2" w:rsidRPr="0075098A" w:rsidRDefault="00767C94" w:rsidP="006E17D2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Kérjük tájékoztatásukat arra vonatkozóan, hogy a </w:t>
      </w:r>
      <w:proofErr w:type="spellStart"/>
      <w:r w:rsidRPr="0075098A">
        <w:rPr>
          <w:rFonts w:asciiTheme="minorHAnsi" w:hAnsiTheme="minorHAnsi" w:cstheme="minorHAnsi"/>
          <w:b/>
          <w:bCs/>
          <w:color w:val="000000" w:themeColor="text1"/>
        </w:rPr>
        <w:t>KELER</w:t>
      </w:r>
      <w:proofErr w:type="spellEnd"/>
      <w:r w:rsidRPr="0075098A">
        <w:rPr>
          <w:rFonts w:asciiTheme="minorHAnsi" w:hAnsiTheme="minorHAnsi" w:cstheme="minorHAnsi"/>
          <w:b/>
          <w:bCs/>
          <w:color w:val="000000" w:themeColor="text1"/>
        </w:rPr>
        <w:t>-en kívül elhelyezett ügyfélvagyon legalább 15%-át letétkezelő partnerek esetében</w:t>
      </w:r>
      <w:r w:rsidR="00BE4789" w:rsidRPr="0075098A">
        <w:rPr>
          <w:rFonts w:asciiTheme="minorHAnsi" w:hAnsiTheme="minorHAnsi" w:cstheme="minorHAnsi"/>
          <w:b/>
          <w:bCs/>
          <w:color w:val="000000" w:themeColor="text1"/>
        </w:rPr>
        <w:t>,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megvalósul-e a pénzeszközök és pénzügyi eszközök napi szintű </w:t>
      </w:r>
      <w:proofErr w:type="spellStart"/>
      <w:r w:rsidRPr="0075098A">
        <w:rPr>
          <w:rFonts w:asciiTheme="minorHAnsi" w:hAnsiTheme="minorHAnsi" w:cstheme="minorHAnsi"/>
          <w:b/>
          <w:bCs/>
          <w:color w:val="000000" w:themeColor="text1"/>
        </w:rPr>
        <w:t>rekonsziliációja</w:t>
      </w:r>
      <w:proofErr w:type="spellEnd"/>
      <w:r w:rsidRPr="0075098A">
        <w:rPr>
          <w:rFonts w:asciiTheme="minorHAnsi" w:hAnsiTheme="minorHAnsi" w:cstheme="minorHAnsi"/>
          <w:color w:val="000000" w:themeColor="text1"/>
        </w:rPr>
        <w:t>.</w:t>
      </w:r>
      <w:r w:rsidR="003746DB" w:rsidRPr="0075098A">
        <w:rPr>
          <w:rFonts w:asciiTheme="minorHAnsi" w:hAnsiTheme="minorHAnsi" w:cstheme="minorHAnsi"/>
          <w:color w:val="000000" w:themeColor="text1"/>
        </w:rPr>
        <w:t xml:space="preserve"> (</w:t>
      </w:r>
      <w:r w:rsidR="00702EB9" w:rsidRPr="0075098A">
        <w:rPr>
          <w:rFonts w:asciiTheme="minorHAnsi" w:hAnsiTheme="minorHAnsi" w:cstheme="minorHAnsi"/>
          <w:color w:val="000000" w:themeColor="text1"/>
        </w:rPr>
        <w:t>kérjük aláhúzással jelölje a választ)</w:t>
      </w:r>
    </w:p>
    <w:p w14:paraId="6E5C26D4" w14:textId="77777777" w:rsidR="006E17D2" w:rsidRPr="0075098A" w:rsidRDefault="006E17D2" w:rsidP="006E17D2">
      <w:pPr>
        <w:pStyle w:val="Listaszerbekezds"/>
        <w:numPr>
          <w:ilvl w:val="0"/>
          <w:numId w:val="0"/>
        </w:numPr>
        <w:ind w:left="720"/>
        <w:rPr>
          <w:rFonts w:asciiTheme="minorHAnsi" w:hAnsiTheme="minorHAnsi" w:cstheme="minorHAnsi"/>
          <w:color w:val="000000" w:themeColor="text1"/>
        </w:rPr>
      </w:pPr>
    </w:p>
    <w:p w14:paraId="12AA9DC4" w14:textId="73C05F72" w:rsidR="00767C94" w:rsidRPr="0075098A" w:rsidRDefault="00767C94" w:rsidP="00767C94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</w:t>
      </w:r>
      <w:r w:rsidR="003746DB" w:rsidRPr="0075098A">
        <w:rPr>
          <w:rFonts w:asciiTheme="minorHAnsi" w:hAnsiTheme="minorHAnsi" w:cstheme="minorHAnsi"/>
          <w:color w:val="000000" w:themeColor="text1"/>
        </w:rPr>
        <w:t>,</w:t>
      </w:r>
      <w:r w:rsidRPr="0075098A">
        <w:rPr>
          <w:rFonts w:asciiTheme="minorHAnsi" w:hAnsiTheme="minorHAnsi" w:cstheme="minorHAnsi"/>
          <w:color w:val="000000" w:themeColor="text1"/>
        </w:rPr>
        <w:t xml:space="preserve"> valamennyi esetben</w:t>
      </w:r>
      <w:r w:rsidR="003746DB" w:rsidRPr="0075098A">
        <w:rPr>
          <w:rFonts w:asciiTheme="minorHAnsi" w:hAnsiTheme="minorHAnsi" w:cstheme="minorHAnsi"/>
          <w:color w:val="000000" w:themeColor="text1"/>
        </w:rPr>
        <w:t>,</w:t>
      </w:r>
    </w:p>
    <w:p w14:paraId="361306ED" w14:textId="22492CCE" w:rsidR="00767C94" w:rsidRPr="0075098A" w:rsidRDefault="00767C94" w:rsidP="00767C94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 xml:space="preserve">nem, a következő partnerek esetében: </w:t>
      </w:r>
    </w:p>
    <w:p w14:paraId="6FE47B29" w14:textId="77777777" w:rsidR="00627C98" w:rsidRPr="0075098A" w:rsidRDefault="00627C98" w:rsidP="00627C98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201EFB8D" w14:textId="325B217C" w:rsidR="00DE5229" w:rsidRPr="0075098A" w:rsidRDefault="00DB35F2" w:rsidP="00DE5229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Kérjük a mellékelt</w:t>
      </w:r>
      <w:r w:rsidR="00627C98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Excel fájl „</w:t>
      </w:r>
      <w:r w:rsidR="00E7198B" w:rsidRPr="0075098A">
        <w:rPr>
          <w:rFonts w:asciiTheme="minorHAnsi" w:hAnsiTheme="minorHAnsi" w:cstheme="minorHAnsi"/>
          <w:b/>
          <w:bCs/>
          <w:color w:val="000000" w:themeColor="text1"/>
        </w:rPr>
        <w:t>5. kérdés</w:t>
      </w:r>
      <w:r w:rsidR="00627C98" w:rsidRPr="0075098A">
        <w:rPr>
          <w:rFonts w:asciiTheme="minorHAnsi" w:hAnsiTheme="minorHAnsi" w:cstheme="minorHAnsi"/>
          <w:b/>
          <w:bCs/>
          <w:color w:val="000000" w:themeColor="text1"/>
        </w:rPr>
        <w:t>” munkalapjának kitöltésével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adj</w:t>
      </w:r>
      <w:r w:rsidR="003746DB" w:rsidRPr="0075098A">
        <w:rPr>
          <w:rFonts w:asciiTheme="minorHAnsi" w:hAnsiTheme="minorHAnsi" w:cstheme="minorHAnsi"/>
          <w:b/>
          <w:bCs/>
          <w:color w:val="000000" w:themeColor="text1"/>
        </w:rPr>
        <w:t>anak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tájékoztatást az elmúlt évben e</w:t>
      </w:r>
      <w:r w:rsidR="00C3646B" w:rsidRPr="0075098A">
        <w:rPr>
          <w:rFonts w:asciiTheme="minorHAnsi" w:hAnsiTheme="minorHAnsi" w:cstheme="minorHAnsi"/>
          <w:b/>
          <w:bCs/>
          <w:color w:val="000000" w:themeColor="text1"/>
        </w:rPr>
        <w:t>lszámolási késedelemmel érintett ügyletek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számáról és nagyságrendjéről.</w:t>
      </w:r>
      <w:r w:rsidR="00C3646B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DE5229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Kérjük tájékoztatásukat, hogy az intézmény a </w:t>
      </w:r>
      <w:proofErr w:type="spellStart"/>
      <w:r w:rsidR="00DE5229" w:rsidRPr="0075098A">
        <w:rPr>
          <w:rFonts w:asciiTheme="minorHAnsi" w:hAnsiTheme="minorHAnsi" w:cstheme="minorHAnsi"/>
          <w:b/>
          <w:bCs/>
          <w:color w:val="000000" w:themeColor="text1"/>
        </w:rPr>
        <w:t>CSDR</w:t>
      </w:r>
      <w:proofErr w:type="spellEnd"/>
      <w:r w:rsidR="00DE5229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6. cikk szerinti kockázatcsökkentő lépéseket </w:t>
      </w:r>
      <w:proofErr w:type="gramStart"/>
      <w:r w:rsidR="00DE5229" w:rsidRPr="0075098A">
        <w:rPr>
          <w:rFonts w:asciiTheme="minorHAnsi" w:hAnsiTheme="minorHAnsi" w:cstheme="minorHAnsi"/>
          <w:b/>
          <w:bCs/>
          <w:color w:val="000000" w:themeColor="text1"/>
        </w:rPr>
        <w:t>teljes</w:t>
      </w:r>
      <w:r w:rsidR="003746DB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DE5229" w:rsidRPr="0075098A">
        <w:rPr>
          <w:rFonts w:asciiTheme="minorHAnsi" w:hAnsiTheme="minorHAnsi" w:cstheme="minorHAnsi"/>
          <w:b/>
          <w:bCs/>
          <w:color w:val="000000" w:themeColor="text1"/>
        </w:rPr>
        <w:t>körűen</w:t>
      </w:r>
      <w:proofErr w:type="gramEnd"/>
      <w:r w:rsidR="00DE5229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implementálta-e?</w:t>
      </w:r>
      <w:r w:rsidR="00702EB9" w:rsidRPr="0075098A">
        <w:rPr>
          <w:rFonts w:asciiTheme="minorHAnsi" w:hAnsiTheme="minorHAnsi" w:cstheme="minorHAnsi"/>
          <w:color w:val="000000" w:themeColor="text1"/>
        </w:rPr>
        <w:t xml:space="preserve"> (kérjük aláhúzással jelölje a választ)</w:t>
      </w:r>
    </w:p>
    <w:p w14:paraId="7357FDD2" w14:textId="77777777" w:rsidR="00702EB9" w:rsidRPr="0075098A" w:rsidRDefault="00702EB9" w:rsidP="008C1D81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162712B9" w14:textId="1149CA32" w:rsidR="00DE5229" w:rsidRPr="0075098A" w:rsidRDefault="00DE5229" w:rsidP="00DE5229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nem (vagy nem minden szakmai ügyfél esetében)</w:t>
      </w:r>
      <w:r w:rsidR="003746DB" w:rsidRPr="0075098A">
        <w:rPr>
          <w:rFonts w:asciiTheme="minorHAnsi" w:hAnsiTheme="minorHAnsi" w:cstheme="minorHAnsi"/>
          <w:color w:val="000000" w:themeColor="text1"/>
        </w:rPr>
        <w:t xml:space="preserve"> </w:t>
      </w:r>
    </w:p>
    <w:p w14:paraId="043382F8" w14:textId="61694C11" w:rsidR="00DE5229" w:rsidRPr="0075098A" w:rsidRDefault="00DE5229" w:rsidP="00DE5229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igen, szakmai ügyfelek esetében</w:t>
      </w:r>
    </w:p>
    <w:p w14:paraId="1F98096F" w14:textId="429B0997" w:rsidR="00DE5229" w:rsidRPr="0075098A" w:rsidRDefault="00DE5229" w:rsidP="00DE5229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igen, lakossági és szakmai ügyfelek esetében egyaránt</w:t>
      </w:r>
    </w:p>
    <w:p w14:paraId="1654D93B" w14:textId="77777777" w:rsidR="00627C98" w:rsidRPr="0075098A" w:rsidRDefault="00627C98" w:rsidP="00627C98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283C4E79" w14:textId="0F8738C3" w:rsidR="00222C5F" w:rsidRPr="0075098A" w:rsidRDefault="00B737C6" w:rsidP="00222C5F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Kérjük tájékoztatásukat, hogy a</w:t>
      </w:r>
      <w:r w:rsidR="00222C5F" w:rsidRPr="0075098A">
        <w:rPr>
          <w:rFonts w:asciiTheme="minorHAnsi" w:hAnsiTheme="minorHAnsi" w:cstheme="minorHAnsi"/>
          <w:b/>
          <w:bCs/>
          <w:color w:val="000000" w:themeColor="text1"/>
        </w:rPr>
        <w:t>z intézmény azon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7198B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külföldi végrehajtási és számlavezető </w:t>
      </w:r>
      <w:r w:rsidR="00222C5F" w:rsidRPr="0075098A">
        <w:rPr>
          <w:rFonts w:asciiTheme="minorHAnsi" w:hAnsiTheme="minorHAnsi" w:cstheme="minorHAnsi"/>
          <w:b/>
          <w:bCs/>
          <w:color w:val="000000" w:themeColor="text1"/>
        </w:rPr>
        <w:t>partnereinél</w:t>
      </w:r>
      <w:r w:rsidR="00E7198B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, amelyeknél az intézmény ügyfeleinek </w:t>
      </w:r>
      <w:proofErr w:type="spellStart"/>
      <w:r w:rsidR="00E7198B" w:rsidRPr="0075098A">
        <w:rPr>
          <w:rFonts w:asciiTheme="minorHAnsi" w:hAnsiTheme="minorHAnsi" w:cstheme="minorHAnsi"/>
          <w:b/>
          <w:bCs/>
          <w:color w:val="000000" w:themeColor="text1"/>
        </w:rPr>
        <w:t>OTC</w:t>
      </w:r>
      <w:proofErr w:type="spellEnd"/>
      <w:r w:rsidR="00E7198B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derivatív termékre vonatkozó megbízásainak végrehajtása, elszámolása történik</w:t>
      </w:r>
      <w:r w:rsidR="003746DB" w:rsidRPr="0075098A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222C5F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rendelkezik-e az intézmény dedikált saját és dedikált megbízói számlával</w:t>
      </w:r>
      <w:r w:rsidR="009A7A8E" w:rsidRPr="0075098A">
        <w:rPr>
          <w:rFonts w:asciiTheme="minorHAnsi" w:hAnsiTheme="minorHAnsi" w:cstheme="minorHAnsi"/>
          <w:b/>
          <w:bCs/>
          <w:color w:val="000000" w:themeColor="text1"/>
        </w:rPr>
        <w:t>?</w:t>
      </w:r>
      <w:r w:rsidR="009A7A8E" w:rsidRPr="0075098A">
        <w:rPr>
          <w:rFonts w:asciiTheme="minorHAnsi" w:hAnsiTheme="minorHAnsi" w:cstheme="minorHAnsi"/>
          <w:color w:val="000000" w:themeColor="text1"/>
        </w:rPr>
        <w:t xml:space="preserve"> (kérjük aláhúzással jelölj</w:t>
      </w:r>
      <w:r w:rsidR="00EC4D77" w:rsidRPr="0075098A">
        <w:rPr>
          <w:rFonts w:asciiTheme="minorHAnsi" w:hAnsiTheme="minorHAnsi" w:cstheme="minorHAnsi"/>
          <w:color w:val="000000" w:themeColor="text1"/>
        </w:rPr>
        <w:t>ék</w:t>
      </w:r>
      <w:r w:rsidR="009A7A8E" w:rsidRPr="0075098A">
        <w:rPr>
          <w:rFonts w:asciiTheme="minorHAnsi" w:hAnsiTheme="minorHAnsi" w:cstheme="minorHAnsi"/>
          <w:color w:val="000000" w:themeColor="text1"/>
        </w:rPr>
        <w:t xml:space="preserve"> a választ)</w:t>
      </w:r>
    </w:p>
    <w:p w14:paraId="4341BA7B" w14:textId="77777777" w:rsidR="00702EB9" w:rsidRPr="0075098A" w:rsidRDefault="00702EB9" w:rsidP="008C1D81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125D6DD3" w14:textId="3D77BC05" w:rsidR="00B737C6" w:rsidRPr="0075098A" w:rsidRDefault="00C36E35" w:rsidP="00B737C6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lastRenderedPageBreak/>
        <w:t>igen</w:t>
      </w:r>
      <w:r w:rsidR="00BF5E5E" w:rsidRPr="0075098A">
        <w:rPr>
          <w:rFonts w:asciiTheme="minorHAnsi" w:hAnsiTheme="minorHAnsi" w:cstheme="minorHAnsi"/>
          <w:color w:val="000000" w:themeColor="text1"/>
        </w:rPr>
        <w:t>, minden esetben,</w:t>
      </w:r>
    </w:p>
    <w:p w14:paraId="745B54D9" w14:textId="51994451" w:rsidR="00C36E35" w:rsidRPr="0075098A" w:rsidRDefault="00C36E35" w:rsidP="00B737C6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nem</w:t>
      </w:r>
      <w:r w:rsidR="00E7198B" w:rsidRPr="0075098A">
        <w:rPr>
          <w:rFonts w:asciiTheme="minorHAnsi" w:hAnsiTheme="minorHAnsi" w:cstheme="minorHAnsi"/>
          <w:color w:val="000000" w:themeColor="text1"/>
        </w:rPr>
        <w:t>, a következő partnerek es</w:t>
      </w:r>
      <w:r w:rsidR="00BF5E5E" w:rsidRPr="0075098A">
        <w:rPr>
          <w:rFonts w:asciiTheme="minorHAnsi" w:hAnsiTheme="minorHAnsi" w:cstheme="minorHAnsi"/>
          <w:color w:val="000000" w:themeColor="text1"/>
        </w:rPr>
        <w:t>e</w:t>
      </w:r>
      <w:r w:rsidR="00E7198B" w:rsidRPr="0075098A">
        <w:rPr>
          <w:rFonts w:asciiTheme="minorHAnsi" w:hAnsiTheme="minorHAnsi" w:cstheme="minorHAnsi"/>
          <w:color w:val="000000" w:themeColor="text1"/>
        </w:rPr>
        <w:t>tében</w:t>
      </w:r>
      <w:r w:rsidR="00BF5E5E" w:rsidRPr="0075098A">
        <w:rPr>
          <w:rFonts w:asciiTheme="minorHAnsi" w:hAnsiTheme="minorHAnsi" w:cstheme="minorHAnsi"/>
          <w:color w:val="000000" w:themeColor="text1"/>
        </w:rPr>
        <w:t>:</w:t>
      </w:r>
    </w:p>
    <w:p w14:paraId="32B9B1BC" w14:textId="77777777" w:rsidR="00597EA9" w:rsidRPr="0075098A" w:rsidRDefault="00597EA9" w:rsidP="00597EA9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5DC60EF8" w14:textId="7FDEA918" w:rsidR="006556AB" w:rsidRPr="0075098A" w:rsidRDefault="009A7A8E" w:rsidP="00222C5F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Kérjük </w:t>
      </w:r>
      <w:r w:rsidR="00A237AA" w:rsidRPr="0075098A">
        <w:rPr>
          <w:rFonts w:asciiTheme="minorHAnsi" w:hAnsiTheme="minorHAnsi" w:cstheme="minorHAnsi"/>
          <w:b/>
          <w:bCs/>
          <w:color w:val="000000" w:themeColor="text1"/>
        </w:rPr>
        <w:t>az intézményt adja meg</w:t>
      </w:r>
      <w:r w:rsidR="00B737C6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a mellékelt </w:t>
      </w:r>
      <w:r w:rsidR="00B737C6" w:rsidRPr="0075098A">
        <w:rPr>
          <w:rFonts w:asciiTheme="minorHAnsi" w:hAnsiTheme="minorHAnsi" w:cstheme="minorHAnsi"/>
          <w:b/>
          <w:bCs/>
          <w:color w:val="000000" w:themeColor="text1"/>
        </w:rPr>
        <w:t>E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xcel</w:t>
      </w:r>
      <w:r w:rsidR="00B737C6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fájl </w:t>
      </w:r>
      <w:r w:rsidR="00E7198B" w:rsidRPr="0075098A">
        <w:rPr>
          <w:rFonts w:asciiTheme="minorHAnsi" w:hAnsiTheme="minorHAnsi" w:cstheme="minorHAnsi"/>
          <w:b/>
          <w:bCs/>
          <w:color w:val="000000" w:themeColor="text1"/>
        </w:rPr>
        <w:t>„7. kérdés</w:t>
      </w:r>
      <w:r w:rsidR="00B737C6" w:rsidRPr="0075098A">
        <w:rPr>
          <w:rFonts w:asciiTheme="minorHAnsi" w:hAnsiTheme="minorHAnsi" w:cstheme="minorHAnsi"/>
          <w:b/>
          <w:bCs/>
          <w:color w:val="000000" w:themeColor="text1"/>
        </w:rPr>
        <w:t>” munkalapján</w:t>
      </w:r>
      <w:r w:rsidR="00597EA9" w:rsidRPr="0075098A">
        <w:rPr>
          <w:rFonts w:asciiTheme="minorHAnsi" w:hAnsiTheme="minorHAnsi" w:cstheme="minorHAnsi"/>
          <w:b/>
          <w:bCs/>
          <w:color w:val="000000" w:themeColor="text1"/>
        </w:rPr>
        <w:t>ak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adott oszlop</w:t>
      </w:r>
      <w:r w:rsidR="00B737C6" w:rsidRPr="0075098A">
        <w:rPr>
          <w:rFonts w:asciiTheme="minorHAnsi" w:hAnsiTheme="minorHAnsi" w:cstheme="minorHAnsi"/>
          <w:b/>
          <w:bCs/>
          <w:color w:val="000000" w:themeColor="text1"/>
        </w:rPr>
        <w:t>ában megjelölve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B737C6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hogy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melyek azo</w:t>
      </w:r>
      <w:r w:rsidR="00A237AA" w:rsidRPr="0075098A">
        <w:rPr>
          <w:rFonts w:asciiTheme="minorHAnsi" w:hAnsiTheme="minorHAnsi" w:cstheme="minorHAnsi"/>
          <w:b/>
          <w:bCs/>
          <w:color w:val="000000" w:themeColor="text1"/>
        </w:rPr>
        <w:t>k a befektetési szolgáltatási és kiegészítő befektetési szolgáltatási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tevékenységek, melyet az</w:t>
      </w:r>
      <w:r w:rsidR="006556AB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intézmény működése során ténylegesen nem végez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597EA9" w:rsidRPr="0075098A">
        <w:rPr>
          <w:rFonts w:asciiTheme="minorHAnsi" w:hAnsiTheme="minorHAnsi" w:cstheme="minorHAnsi"/>
          <w:color w:val="000000" w:themeColor="text1"/>
        </w:rPr>
        <w:t xml:space="preserve"> (Kérjük a </w:t>
      </w:r>
      <w:proofErr w:type="spellStart"/>
      <w:r w:rsidR="00597EA9" w:rsidRPr="0075098A">
        <w:rPr>
          <w:rFonts w:asciiTheme="minorHAnsi" w:hAnsiTheme="minorHAnsi" w:cstheme="minorHAnsi"/>
          <w:color w:val="000000" w:themeColor="text1"/>
        </w:rPr>
        <w:t>Bszt</w:t>
      </w:r>
      <w:proofErr w:type="spellEnd"/>
      <w:r w:rsidR="00597EA9" w:rsidRPr="0075098A">
        <w:rPr>
          <w:rFonts w:asciiTheme="minorHAnsi" w:hAnsiTheme="minorHAnsi" w:cstheme="minorHAnsi"/>
          <w:color w:val="000000" w:themeColor="text1"/>
        </w:rPr>
        <w:t>. 5. § (1)-(2) bekezdései szerinti pontos megnevezést adják meg.)</w:t>
      </w:r>
      <w:r w:rsidRPr="0075098A">
        <w:rPr>
          <w:rFonts w:asciiTheme="minorHAnsi" w:hAnsiTheme="minorHAnsi" w:cstheme="minorHAnsi"/>
          <w:color w:val="000000" w:themeColor="text1"/>
        </w:rPr>
        <w:t xml:space="preserve"> Kérjük adja meg mióta nem él ezen lehetőségével jelölje meg ennek okát </w:t>
      </w:r>
      <w:r w:rsidR="006556AB" w:rsidRPr="0075098A">
        <w:rPr>
          <w:rFonts w:asciiTheme="minorHAnsi" w:hAnsiTheme="minorHAnsi" w:cstheme="minorHAnsi"/>
          <w:color w:val="000000" w:themeColor="text1"/>
        </w:rPr>
        <w:t>(pl. kapacitás</w:t>
      </w:r>
      <w:r w:rsidR="00A237AA" w:rsidRPr="0075098A">
        <w:rPr>
          <w:rFonts w:asciiTheme="minorHAnsi" w:hAnsiTheme="minorHAnsi" w:cstheme="minorHAnsi"/>
          <w:color w:val="000000" w:themeColor="text1"/>
        </w:rPr>
        <w:t>hiány</w:t>
      </w:r>
      <w:r w:rsidR="006556AB" w:rsidRPr="0075098A">
        <w:rPr>
          <w:rFonts w:asciiTheme="minorHAnsi" w:hAnsiTheme="minorHAnsi" w:cstheme="minorHAnsi"/>
          <w:color w:val="000000" w:themeColor="text1"/>
        </w:rPr>
        <w:t>, nincs ügyféligény rá</w:t>
      </w:r>
      <w:r w:rsidR="00A237AA" w:rsidRPr="0075098A">
        <w:rPr>
          <w:rFonts w:asciiTheme="minorHAnsi" w:hAnsiTheme="minorHAnsi" w:cstheme="minorHAnsi"/>
          <w:color w:val="000000" w:themeColor="text1"/>
        </w:rPr>
        <w:t xml:space="preserve"> stb.</w:t>
      </w:r>
      <w:r w:rsidR="006556AB" w:rsidRPr="0075098A">
        <w:rPr>
          <w:rFonts w:asciiTheme="minorHAnsi" w:hAnsiTheme="minorHAnsi" w:cstheme="minorHAnsi"/>
          <w:color w:val="000000" w:themeColor="text1"/>
        </w:rPr>
        <w:t>)</w:t>
      </w:r>
      <w:r w:rsidRPr="0075098A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75098A">
        <w:rPr>
          <w:rFonts w:asciiTheme="minorHAnsi" w:hAnsiTheme="minorHAnsi" w:cstheme="minorHAnsi"/>
          <w:color w:val="000000" w:themeColor="text1"/>
        </w:rPr>
        <w:t>és,</w:t>
      </w:r>
      <w:proofErr w:type="gramEnd"/>
      <w:r w:rsidRPr="0075098A">
        <w:rPr>
          <w:rFonts w:asciiTheme="minorHAnsi" w:hAnsiTheme="minorHAnsi" w:cstheme="minorHAnsi"/>
          <w:color w:val="000000" w:themeColor="text1"/>
        </w:rPr>
        <w:t xml:space="preserve"> hogy </w:t>
      </w:r>
      <w:r w:rsidR="006556AB" w:rsidRPr="0075098A">
        <w:rPr>
          <w:rFonts w:asciiTheme="minorHAnsi" w:hAnsiTheme="minorHAnsi" w:cstheme="minorHAnsi"/>
          <w:color w:val="000000" w:themeColor="text1"/>
        </w:rPr>
        <w:t xml:space="preserve">tervezi-e </w:t>
      </w:r>
      <w:r w:rsidR="00A237AA" w:rsidRPr="0075098A">
        <w:rPr>
          <w:rFonts w:asciiTheme="minorHAnsi" w:hAnsiTheme="minorHAnsi" w:cstheme="minorHAnsi"/>
          <w:color w:val="000000" w:themeColor="text1"/>
        </w:rPr>
        <w:t>1 éven belül megkezdeni a tevékenységet</w:t>
      </w:r>
      <w:r w:rsidR="006556AB" w:rsidRPr="0075098A">
        <w:rPr>
          <w:rFonts w:asciiTheme="minorHAnsi" w:hAnsiTheme="minorHAnsi" w:cstheme="minorHAnsi"/>
          <w:color w:val="000000" w:themeColor="text1"/>
        </w:rPr>
        <w:t>?</w:t>
      </w:r>
    </w:p>
    <w:p w14:paraId="1DE14948" w14:textId="77777777" w:rsidR="00B737C6" w:rsidRPr="0075098A" w:rsidRDefault="00B737C6" w:rsidP="00597EA9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12392C85" w14:textId="464DD942" w:rsidR="006A79B0" w:rsidRPr="0075098A" w:rsidRDefault="009A7A8E" w:rsidP="00222C5F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Kérjük a mellékelt </w:t>
      </w:r>
      <w:r w:rsidR="00597EA9" w:rsidRPr="0075098A">
        <w:rPr>
          <w:rFonts w:asciiTheme="minorHAnsi" w:hAnsiTheme="minorHAnsi" w:cstheme="minorHAnsi"/>
          <w:b/>
          <w:bCs/>
          <w:color w:val="000000" w:themeColor="text1"/>
        </w:rPr>
        <w:t>E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xcel</w:t>
      </w:r>
      <w:r w:rsidR="00597EA9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fájl „</w:t>
      </w:r>
      <w:r w:rsidR="00E7198B" w:rsidRPr="0075098A">
        <w:rPr>
          <w:rFonts w:asciiTheme="minorHAnsi" w:hAnsiTheme="minorHAnsi" w:cstheme="minorHAnsi"/>
          <w:b/>
          <w:bCs/>
          <w:color w:val="000000" w:themeColor="text1"/>
        </w:rPr>
        <w:t>8. kérdés</w:t>
      </w:r>
      <w:r w:rsidR="00597EA9" w:rsidRPr="0075098A">
        <w:rPr>
          <w:rFonts w:asciiTheme="minorHAnsi" w:hAnsiTheme="minorHAnsi" w:cstheme="minorHAnsi"/>
          <w:b/>
          <w:bCs/>
          <w:color w:val="000000" w:themeColor="text1"/>
        </w:rPr>
        <w:t>” munkalapján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jelölj</w:t>
      </w:r>
      <w:r w:rsidR="00BF5E5E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ék 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meg, hogy</w:t>
      </w:r>
      <w:r w:rsidR="00597EA9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az intézmény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v</w:t>
      </w:r>
      <w:r w:rsidR="00E80E0E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égez-e </w:t>
      </w:r>
      <w:proofErr w:type="spellStart"/>
      <w:r w:rsidR="00E80E0E" w:rsidRPr="0075098A">
        <w:rPr>
          <w:rFonts w:asciiTheme="minorHAnsi" w:hAnsiTheme="minorHAnsi" w:cstheme="minorHAnsi"/>
          <w:b/>
          <w:bCs/>
          <w:color w:val="000000" w:themeColor="text1"/>
        </w:rPr>
        <w:t>árjegyzői</w:t>
      </w:r>
      <w:proofErr w:type="spellEnd"/>
      <w:r w:rsidR="00E80E0E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tevékenység</w:t>
      </w:r>
      <w:r w:rsidR="00597EA9" w:rsidRPr="0075098A">
        <w:rPr>
          <w:rFonts w:asciiTheme="minorHAnsi" w:hAnsiTheme="minorHAnsi" w:cstheme="minorHAnsi"/>
          <w:b/>
          <w:bCs/>
          <w:color w:val="000000" w:themeColor="text1"/>
        </w:rPr>
        <w:t>et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="00597EA9" w:rsidRPr="0075098A">
        <w:rPr>
          <w:rFonts w:asciiTheme="minorHAnsi" w:hAnsiTheme="minorHAnsi" w:cstheme="minorHAnsi"/>
          <w:b/>
          <w:bCs/>
          <w:color w:val="000000" w:themeColor="text1"/>
        </w:rPr>
        <w:t>illetve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, hogy r</w:t>
      </w:r>
      <w:r w:rsidR="00E80E0E" w:rsidRPr="0075098A">
        <w:rPr>
          <w:rFonts w:asciiTheme="minorHAnsi" w:hAnsiTheme="minorHAnsi" w:cstheme="minorHAnsi"/>
          <w:b/>
          <w:bCs/>
          <w:color w:val="000000" w:themeColor="text1"/>
        </w:rPr>
        <w:t>endszere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s</w:t>
      </w:r>
      <w:r w:rsidR="00E80E0E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E80E0E" w:rsidRPr="0075098A">
        <w:rPr>
          <w:rFonts w:asciiTheme="minorHAnsi" w:hAnsiTheme="minorHAnsi" w:cstheme="minorHAnsi"/>
          <w:b/>
          <w:bCs/>
          <w:color w:val="000000" w:themeColor="text1"/>
        </w:rPr>
        <w:t>internalizál</w:t>
      </w:r>
      <w:r w:rsidR="0036265A" w:rsidRPr="0075098A">
        <w:rPr>
          <w:rFonts w:asciiTheme="minorHAnsi" w:hAnsiTheme="minorHAnsi" w:cstheme="minorHAnsi"/>
          <w:b/>
          <w:bCs/>
          <w:color w:val="000000" w:themeColor="text1"/>
        </w:rPr>
        <w:t>ónak</w:t>
      </w:r>
      <w:proofErr w:type="spellEnd"/>
      <w:r w:rsidR="0036265A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minősül-</w:t>
      </w:r>
      <w:r w:rsidR="00E80E0E" w:rsidRPr="0075098A">
        <w:rPr>
          <w:rFonts w:asciiTheme="minorHAnsi" w:hAnsiTheme="minorHAnsi" w:cstheme="minorHAnsi"/>
          <w:b/>
          <w:bCs/>
          <w:color w:val="000000" w:themeColor="text1"/>
        </w:rPr>
        <w:t>e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?</w:t>
      </w:r>
      <w:r w:rsidRPr="0075098A">
        <w:rPr>
          <w:rFonts w:asciiTheme="minorHAnsi" w:hAnsiTheme="minorHAnsi" w:cstheme="minorHAnsi"/>
          <w:color w:val="000000" w:themeColor="text1"/>
        </w:rPr>
        <w:t xml:space="preserve"> Kérjük</w:t>
      </w:r>
      <w:r w:rsidR="00EC4D77" w:rsidRPr="0075098A">
        <w:rPr>
          <w:rFonts w:asciiTheme="minorHAnsi" w:hAnsiTheme="minorHAnsi" w:cstheme="minorHAnsi"/>
          <w:color w:val="000000" w:themeColor="text1"/>
        </w:rPr>
        <w:t xml:space="preserve"> X-szel</w:t>
      </w:r>
      <w:r w:rsidRPr="0075098A">
        <w:rPr>
          <w:rFonts w:asciiTheme="minorHAnsi" w:hAnsiTheme="minorHAnsi" w:cstheme="minorHAnsi"/>
          <w:color w:val="000000" w:themeColor="text1"/>
        </w:rPr>
        <w:t xml:space="preserve"> jelölj</w:t>
      </w:r>
      <w:r w:rsidR="00BF5E5E" w:rsidRPr="0075098A">
        <w:rPr>
          <w:rFonts w:asciiTheme="minorHAnsi" w:hAnsiTheme="minorHAnsi" w:cstheme="minorHAnsi"/>
          <w:color w:val="000000" w:themeColor="text1"/>
        </w:rPr>
        <w:t>ék</w:t>
      </w:r>
      <w:r w:rsidRPr="0075098A">
        <w:rPr>
          <w:rFonts w:asciiTheme="minorHAnsi" w:hAnsiTheme="minorHAnsi" w:cstheme="minorHAnsi"/>
          <w:color w:val="000000" w:themeColor="text1"/>
        </w:rPr>
        <w:t xml:space="preserve"> meg az érintett termékcsoportokat</w:t>
      </w:r>
      <w:r w:rsidR="00BF5E5E" w:rsidRPr="0075098A">
        <w:rPr>
          <w:rFonts w:asciiTheme="minorHAnsi" w:hAnsiTheme="minorHAnsi" w:cstheme="minorHAnsi"/>
          <w:color w:val="000000" w:themeColor="text1"/>
        </w:rPr>
        <w:t xml:space="preserve"> is</w:t>
      </w:r>
      <w:r w:rsidRPr="0075098A">
        <w:rPr>
          <w:rFonts w:asciiTheme="minorHAnsi" w:hAnsiTheme="minorHAnsi" w:cstheme="minorHAnsi"/>
          <w:color w:val="000000" w:themeColor="text1"/>
        </w:rPr>
        <w:t>.</w:t>
      </w:r>
    </w:p>
    <w:p w14:paraId="765F4931" w14:textId="77777777" w:rsidR="00597EA9" w:rsidRPr="0075098A" w:rsidRDefault="00597EA9" w:rsidP="00597EA9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009A067A" w14:textId="47E5A387" w:rsidR="00EC4D77" w:rsidRPr="0075098A" w:rsidRDefault="00597EA9" w:rsidP="00EC4D77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Kérjük jelöljék meg, hogy a</w:t>
      </w:r>
      <w:r w:rsidR="009A7A8E" w:rsidRPr="0075098A">
        <w:rPr>
          <w:rFonts w:asciiTheme="minorHAnsi" w:hAnsiTheme="minorHAnsi" w:cstheme="minorHAnsi"/>
          <w:b/>
          <w:bCs/>
          <w:color w:val="000000" w:themeColor="text1"/>
        </w:rPr>
        <w:t>z intézmény részt vesz</w:t>
      </w:r>
      <w:r w:rsidR="00EC4D77" w:rsidRPr="0075098A">
        <w:rPr>
          <w:rFonts w:asciiTheme="minorHAnsi" w:hAnsiTheme="minorHAnsi" w:cstheme="minorHAnsi"/>
          <w:b/>
          <w:bCs/>
          <w:color w:val="000000" w:themeColor="text1"/>
        </w:rPr>
        <w:t>-e</w:t>
      </w:r>
      <w:r w:rsidR="009A7A8E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a BÉT </w:t>
      </w:r>
      <w:proofErr w:type="spellStart"/>
      <w:r w:rsidR="009A7A8E" w:rsidRPr="0075098A">
        <w:rPr>
          <w:rFonts w:asciiTheme="minorHAnsi" w:hAnsiTheme="minorHAnsi" w:cstheme="minorHAnsi"/>
          <w:b/>
          <w:bCs/>
          <w:color w:val="000000" w:themeColor="text1"/>
        </w:rPr>
        <w:t>Xtend</w:t>
      </w:r>
      <w:proofErr w:type="spellEnd"/>
      <w:r w:rsidR="009A7A8E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programjában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ún. kijelölt tanácsadóként</w:t>
      </w:r>
      <w:r w:rsidRPr="0075098A">
        <w:rPr>
          <w:rFonts w:asciiTheme="minorHAnsi" w:hAnsiTheme="minorHAnsi" w:cstheme="minorHAnsi"/>
          <w:color w:val="000000" w:themeColor="text1"/>
        </w:rPr>
        <w:t xml:space="preserve"> (mentorként)</w:t>
      </w:r>
      <w:r w:rsidR="009A7A8E" w:rsidRPr="0075098A">
        <w:rPr>
          <w:rFonts w:asciiTheme="minorHAnsi" w:hAnsiTheme="minorHAnsi" w:cstheme="minorHAnsi"/>
          <w:color w:val="000000" w:themeColor="text1"/>
        </w:rPr>
        <w:t xml:space="preserve">? </w:t>
      </w:r>
      <w:r w:rsidR="00404A83" w:rsidRPr="0075098A">
        <w:rPr>
          <w:rFonts w:asciiTheme="minorHAnsi" w:hAnsiTheme="minorHAnsi" w:cstheme="minorHAnsi"/>
          <w:color w:val="000000" w:themeColor="text1"/>
        </w:rPr>
        <w:t>(</w:t>
      </w:r>
      <w:r w:rsidR="00EC4D77" w:rsidRPr="0075098A">
        <w:rPr>
          <w:rFonts w:asciiTheme="minorHAnsi" w:hAnsiTheme="minorHAnsi" w:cstheme="minorHAnsi"/>
          <w:color w:val="000000" w:themeColor="text1"/>
        </w:rPr>
        <w:t>kérjük aláhúzással jelöljék a választ)</w:t>
      </w:r>
    </w:p>
    <w:p w14:paraId="448264A3" w14:textId="64C019E2" w:rsidR="00597EA9" w:rsidRPr="0075098A" w:rsidRDefault="00597EA9" w:rsidP="008C1D81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50015BCD" w14:textId="578903DE" w:rsidR="00597EA9" w:rsidRPr="0075098A" w:rsidRDefault="009A7A8E" w:rsidP="00597EA9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</w:t>
      </w:r>
      <w:r w:rsidR="00EC4D77" w:rsidRPr="0075098A">
        <w:rPr>
          <w:rFonts w:asciiTheme="minorHAnsi" w:hAnsiTheme="minorHAnsi" w:cstheme="minorHAnsi"/>
          <w:color w:val="000000" w:themeColor="text1"/>
        </w:rPr>
        <w:t>,</w:t>
      </w:r>
    </w:p>
    <w:p w14:paraId="30EF2025" w14:textId="21026BE8" w:rsidR="00597EA9" w:rsidRPr="0075098A" w:rsidRDefault="00DD7CFC" w:rsidP="00597EA9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Nem, de tervezi a következő 1 évben</w:t>
      </w:r>
    </w:p>
    <w:p w14:paraId="1378278F" w14:textId="0B4BF111" w:rsidR="009A7A8E" w:rsidRPr="0075098A" w:rsidRDefault="009A7A8E" w:rsidP="00597EA9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Nem</w:t>
      </w:r>
      <w:r w:rsidR="00597EA9" w:rsidRPr="0075098A">
        <w:rPr>
          <w:rFonts w:asciiTheme="minorHAnsi" w:hAnsiTheme="minorHAnsi" w:cstheme="minorHAnsi"/>
          <w:color w:val="000000" w:themeColor="text1"/>
        </w:rPr>
        <w:t>, és a következő 1 évben nem is tervezi</w:t>
      </w:r>
    </w:p>
    <w:p w14:paraId="1AB8EE23" w14:textId="77777777" w:rsidR="00597EA9" w:rsidRPr="0075098A" w:rsidRDefault="00597EA9" w:rsidP="00597EA9">
      <w:pPr>
        <w:pStyle w:val="Listaszerbekezds"/>
        <w:numPr>
          <w:ilvl w:val="0"/>
          <w:numId w:val="0"/>
        </w:numPr>
        <w:ind w:left="1506"/>
        <w:rPr>
          <w:rFonts w:asciiTheme="minorHAnsi" w:hAnsiTheme="minorHAnsi" w:cstheme="minorHAnsi"/>
          <w:color w:val="000000" w:themeColor="text1"/>
        </w:rPr>
      </w:pPr>
    </w:p>
    <w:p w14:paraId="421806B8" w14:textId="514D80EF" w:rsidR="00EC4D77" w:rsidRPr="0075098A" w:rsidRDefault="00E80E0E" w:rsidP="00EC4D77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bCs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Kérjük </w:t>
      </w:r>
      <w:r w:rsidR="001040FE" w:rsidRPr="0075098A">
        <w:rPr>
          <w:rFonts w:asciiTheme="minorHAnsi" w:hAnsiTheme="minorHAnsi" w:cstheme="minorHAnsi"/>
          <w:b/>
          <w:bCs/>
          <w:color w:val="000000" w:themeColor="text1"/>
        </w:rPr>
        <w:t>az intézményt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, hogy </w:t>
      </w:r>
      <w:r w:rsidR="001040FE" w:rsidRPr="0075098A">
        <w:rPr>
          <w:rFonts w:asciiTheme="minorHAnsi" w:hAnsiTheme="minorHAnsi" w:cstheme="minorHAnsi"/>
          <w:b/>
          <w:bCs/>
          <w:color w:val="000000" w:themeColor="text1"/>
        </w:rPr>
        <w:t>a mellékelt Excel fájl „</w:t>
      </w:r>
      <w:r w:rsidR="00E7198B" w:rsidRPr="0075098A">
        <w:rPr>
          <w:rFonts w:asciiTheme="minorHAnsi" w:hAnsiTheme="minorHAnsi" w:cstheme="minorHAnsi"/>
          <w:b/>
          <w:bCs/>
          <w:color w:val="000000" w:themeColor="text1"/>
        </w:rPr>
        <w:t>10. kérdés</w:t>
      </w:r>
      <w:r w:rsidR="001040FE" w:rsidRPr="0075098A">
        <w:rPr>
          <w:rFonts w:asciiTheme="minorHAnsi" w:hAnsiTheme="minorHAnsi" w:cstheme="minorHAnsi"/>
          <w:b/>
          <w:bCs/>
          <w:color w:val="000000" w:themeColor="text1"/>
        </w:rPr>
        <w:t>” munkalapján</w:t>
      </w:r>
      <w:r w:rsidR="00E7198B" w:rsidRPr="0075098A">
        <w:rPr>
          <w:rFonts w:asciiTheme="minorHAnsi" w:hAnsiTheme="minorHAnsi" w:cstheme="minorHAnsi"/>
          <w:b/>
          <w:bCs/>
          <w:color w:val="000000" w:themeColor="text1"/>
        </w:rPr>
        <w:t>ak</w:t>
      </w:r>
      <w:r w:rsidR="001040FE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kitöltésével</w:t>
      </w:r>
      <w:r w:rsidR="009B21B7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(„</w:t>
      </w:r>
      <w:proofErr w:type="gramStart"/>
      <w:r w:rsidR="009B21B7" w:rsidRPr="0075098A">
        <w:rPr>
          <w:rFonts w:asciiTheme="minorHAnsi" w:hAnsiTheme="minorHAnsi" w:cstheme="minorHAnsi"/>
          <w:b/>
          <w:bCs/>
          <w:color w:val="000000" w:themeColor="text1"/>
        </w:rPr>
        <w:t>x”-</w:t>
      </w:r>
      <w:proofErr w:type="gramEnd"/>
      <w:r w:rsidR="009B21B7" w:rsidRPr="0075098A">
        <w:rPr>
          <w:rFonts w:asciiTheme="minorHAnsi" w:hAnsiTheme="minorHAnsi" w:cstheme="minorHAnsi"/>
          <w:b/>
          <w:bCs/>
          <w:color w:val="000000" w:themeColor="text1"/>
        </w:rPr>
        <w:t>szel jelölve)</w:t>
      </w:r>
      <w:r w:rsidR="001040FE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jellemezze marketing tevékenységét. </w:t>
      </w:r>
      <w:r w:rsidR="009B21B7" w:rsidRPr="0075098A">
        <w:rPr>
          <w:rFonts w:asciiTheme="minorHAnsi" w:hAnsiTheme="minorHAnsi" w:cstheme="minorHAnsi"/>
          <w:b/>
          <w:bCs/>
          <w:color w:val="000000" w:themeColor="text1"/>
        </w:rPr>
        <w:t>Milyen marketingeszközöket alkalmaz, m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ely</w:t>
      </w:r>
      <w:r w:rsidR="009B21B7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típusú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termékekre, befektetési szolgáltatásokra állított elő vagy rendelt meg </w:t>
      </w:r>
      <w:r w:rsidR="009B21B7" w:rsidRPr="0075098A">
        <w:rPr>
          <w:rFonts w:asciiTheme="minorHAnsi" w:hAnsiTheme="minorHAnsi" w:cstheme="minorHAnsi"/>
          <w:b/>
          <w:bCs/>
          <w:color w:val="000000" w:themeColor="text1"/>
        </w:rPr>
        <w:t>marketingcélú anyagokat</w:t>
      </w:r>
      <w:r w:rsidR="009F4C74" w:rsidRPr="0075098A">
        <w:rPr>
          <w:rFonts w:asciiTheme="minorHAnsi" w:hAnsiTheme="minorHAnsi" w:cstheme="minorHAnsi"/>
          <w:b/>
          <w:bCs/>
          <w:color w:val="000000" w:themeColor="text1"/>
        </w:rPr>
        <w:t>, mely ügyfélszegmens</w:t>
      </w:r>
      <w:r w:rsidR="009B21B7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eket </w:t>
      </w:r>
      <w:r w:rsidR="009F4C74" w:rsidRPr="0075098A">
        <w:rPr>
          <w:rFonts w:asciiTheme="minorHAnsi" w:hAnsiTheme="minorHAnsi" w:cstheme="minorHAnsi"/>
          <w:b/>
          <w:bCs/>
          <w:color w:val="000000" w:themeColor="text1"/>
        </w:rPr>
        <w:t>céloz</w:t>
      </w:r>
      <w:r w:rsidR="009B21B7" w:rsidRPr="0075098A">
        <w:rPr>
          <w:rFonts w:asciiTheme="minorHAnsi" w:hAnsiTheme="minorHAnsi" w:cstheme="minorHAnsi"/>
          <w:b/>
          <w:bCs/>
          <w:color w:val="000000" w:themeColor="text1"/>
        </w:rPr>
        <w:t>za meg</w:t>
      </w:r>
      <w:r w:rsidR="00EC4D77" w:rsidRPr="0075098A">
        <w:rPr>
          <w:rFonts w:asciiTheme="minorHAnsi" w:hAnsiTheme="minorHAnsi" w:cstheme="minorHAnsi"/>
          <w:b/>
          <w:bCs/>
          <w:color w:val="000000" w:themeColor="text1"/>
        </w:rPr>
        <w:t>?</w:t>
      </w:r>
      <w:r w:rsidR="00EC4D77" w:rsidRPr="0075098A">
        <w:rPr>
          <w:rFonts w:eastAsia="Times New Roman"/>
          <w:color w:val="000000" w:themeColor="text1"/>
        </w:rPr>
        <w:t xml:space="preserve"> Kérjük a lakossági ügyfélkörön belül a</w:t>
      </w:r>
      <w:r w:rsidR="003C5235" w:rsidRPr="0075098A">
        <w:rPr>
          <w:rFonts w:eastAsia="Times New Roman"/>
          <w:color w:val="000000" w:themeColor="text1"/>
        </w:rPr>
        <w:t xml:space="preserve">z intézmény </w:t>
      </w:r>
      <w:r w:rsidR="00EC4D77" w:rsidRPr="0075098A">
        <w:rPr>
          <w:rFonts w:eastAsia="Times New Roman"/>
          <w:color w:val="000000" w:themeColor="text1"/>
        </w:rPr>
        <w:t xml:space="preserve">által meghatározott tényleges ügyfélszegmensek nevét – pl. </w:t>
      </w:r>
      <w:proofErr w:type="spellStart"/>
      <w:r w:rsidR="00EC4D77" w:rsidRPr="0075098A">
        <w:rPr>
          <w:rFonts w:eastAsia="Times New Roman"/>
          <w:color w:val="000000" w:themeColor="text1"/>
        </w:rPr>
        <w:t>private</w:t>
      </w:r>
      <w:proofErr w:type="spellEnd"/>
      <w:r w:rsidR="00EC4D77" w:rsidRPr="0075098A">
        <w:rPr>
          <w:rFonts w:eastAsia="Times New Roman"/>
          <w:color w:val="000000" w:themeColor="text1"/>
        </w:rPr>
        <w:t xml:space="preserve">/prémium - adják meg, és valamennyi </w:t>
      </w:r>
      <w:proofErr w:type="spellStart"/>
      <w:r w:rsidR="00EC4D77" w:rsidRPr="0075098A">
        <w:rPr>
          <w:rFonts w:eastAsia="Times New Roman"/>
          <w:color w:val="000000" w:themeColor="text1"/>
        </w:rPr>
        <w:t>ügyfélszegmenst</w:t>
      </w:r>
      <w:proofErr w:type="spellEnd"/>
      <w:r w:rsidR="00EC4D77" w:rsidRPr="0075098A">
        <w:rPr>
          <w:rFonts w:eastAsia="Times New Roman"/>
          <w:color w:val="000000" w:themeColor="text1"/>
        </w:rPr>
        <w:t xml:space="preserve"> tüntessenek fel.</w:t>
      </w:r>
    </w:p>
    <w:p w14:paraId="03924755" w14:textId="2EC68960" w:rsidR="00E80E0E" w:rsidRPr="0075098A" w:rsidRDefault="00E80E0E" w:rsidP="008C1D81">
      <w:pPr>
        <w:ind w:left="284"/>
        <w:rPr>
          <w:rFonts w:asciiTheme="minorHAnsi" w:hAnsiTheme="minorHAnsi" w:cstheme="minorHAnsi"/>
          <w:color w:val="000000" w:themeColor="text1"/>
        </w:rPr>
      </w:pPr>
    </w:p>
    <w:p w14:paraId="11BED6A2" w14:textId="32CAED8C" w:rsidR="00B57848" w:rsidRPr="0075098A" w:rsidRDefault="00B57848" w:rsidP="00B57848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7C4E21A2" w14:textId="25583A8D" w:rsidR="00C73831" w:rsidRPr="0075098A" w:rsidRDefault="005D6CC8" w:rsidP="00222C5F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Kérjük tájékoztatásukat arra vonatkozóan, hogy a</w:t>
      </w:r>
      <w:r w:rsidR="00C73831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pénzügyi eszközökről, szolgáltatásokról információkat tartalmazó új marketinganyagok (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online</w:t>
      </w:r>
      <w:r w:rsidR="00C73831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hirdetések, hírlevelek, oktatási videók stb.), befektetési ajánlások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minden esetben kizárólag a </w:t>
      </w:r>
      <w:proofErr w:type="spellStart"/>
      <w:r w:rsidRPr="0075098A">
        <w:rPr>
          <w:rFonts w:asciiTheme="minorHAnsi" w:hAnsiTheme="minorHAnsi" w:cstheme="minorHAnsi"/>
          <w:b/>
          <w:bCs/>
          <w:color w:val="000000" w:themeColor="text1"/>
        </w:rPr>
        <w:t>compliance</w:t>
      </w:r>
      <w:proofErr w:type="spellEnd"/>
      <w:r w:rsidR="00C73831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előzetes jóváhagyását követően kerülhetnek-e terjesztésre</w:t>
      </w:r>
      <w:r w:rsidR="00C73831" w:rsidRPr="0075098A">
        <w:rPr>
          <w:rFonts w:asciiTheme="minorHAnsi" w:hAnsiTheme="minorHAnsi" w:cstheme="minorHAnsi"/>
          <w:color w:val="000000" w:themeColor="text1"/>
        </w:rPr>
        <w:t>.</w:t>
      </w:r>
      <w:r w:rsidR="00404A83" w:rsidRPr="0075098A">
        <w:rPr>
          <w:rFonts w:asciiTheme="minorHAnsi" w:hAnsiTheme="minorHAnsi" w:cstheme="minorHAnsi"/>
          <w:color w:val="000000" w:themeColor="text1"/>
        </w:rPr>
        <w:t xml:space="preserve"> (kérjük aláhúzással jelöljék a választ)</w:t>
      </w:r>
    </w:p>
    <w:p w14:paraId="44CAF203" w14:textId="77777777" w:rsidR="003C5235" w:rsidRPr="0075098A" w:rsidRDefault="003C5235" w:rsidP="003C5235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color w:val="000000" w:themeColor="text1"/>
        </w:rPr>
      </w:pPr>
    </w:p>
    <w:p w14:paraId="37313513" w14:textId="625B052A" w:rsidR="00C73831" w:rsidRPr="0075098A" w:rsidRDefault="00C73831" w:rsidP="00C73831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</w:t>
      </w:r>
      <w:r w:rsidR="00404A83" w:rsidRPr="0075098A">
        <w:rPr>
          <w:rFonts w:asciiTheme="minorHAnsi" w:hAnsiTheme="minorHAnsi" w:cstheme="minorHAnsi"/>
          <w:color w:val="000000" w:themeColor="text1"/>
        </w:rPr>
        <w:t>,</w:t>
      </w:r>
    </w:p>
    <w:p w14:paraId="1276A5FE" w14:textId="78BAD874" w:rsidR="001D34BC" w:rsidRPr="0075098A" w:rsidRDefault="00C73831" w:rsidP="00E7198B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nem</w:t>
      </w:r>
    </w:p>
    <w:p w14:paraId="330EC3DE" w14:textId="77777777" w:rsidR="00E7198B" w:rsidRPr="0075098A" w:rsidRDefault="00E7198B" w:rsidP="00E7198B">
      <w:pPr>
        <w:pStyle w:val="Listaszerbekezds"/>
        <w:numPr>
          <w:ilvl w:val="0"/>
          <w:numId w:val="0"/>
        </w:numPr>
        <w:ind w:left="1506"/>
        <w:rPr>
          <w:rFonts w:asciiTheme="minorHAnsi" w:hAnsiTheme="minorHAnsi" w:cstheme="minorHAnsi"/>
          <w:color w:val="000000" w:themeColor="text1"/>
        </w:rPr>
      </w:pPr>
    </w:p>
    <w:p w14:paraId="7E092D52" w14:textId="38B33F2C" w:rsidR="001D34BC" w:rsidRPr="0075098A" w:rsidRDefault="001D34BC" w:rsidP="00222C5F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Kérjük tájékoztatásukat, hogy </w:t>
      </w:r>
      <w:r w:rsidR="00404A83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az 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intézmény felhasznál-e harmadik felektől származó befektetési elemzést (kutatást) befektetési</w:t>
      </w:r>
      <w:r w:rsidR="009B21B7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szolgáltatás nyújtásához</w:t>
      </w:r>
      <w:r w:rsidRPr="0075098A">
        <w:rPr>
          <w:rFonts w:asciiTheme="minorHAnsi" w:hAnsiTheme="minorHAnsi" w:cstheme="minorHAnsi"/>
          <w:color w:val="000000" w:themeColor="text1"/>
        </w:rPr>
        <w:t>. (</w:t>
      </w:r>
      <w:r w:rsidR="00404A83" w:rsidRPr="0075098A">
        <w:rPr>
          <w:rFonts w:asciiTheme="minorHAnsi" w:hAnsiTheme="minorHAnsi" w:cstheme="minorHAnsi"/>
          <w:color w:val="000000" w:themeColor="text1"/>
        </w:rPr>
        <w:t>kérjük aláhúzással jelöljék a választ, t</w:t>
      </w:r>
      <w:r w:rsidRPr="0075098A">
        <w:rPr>
          <w:rFonts w:asciiTheme="minorHAnsi" w:hAnsiTheme="minorHAnsi" w:cstheme="minorHAnsi"/>
          <w:color w:val="000000" w:themeColor="text1"/>
        </w:rPr>
        <w:t>öbb válasz is megjelölhető.)</w:t>
      </w:r>
    </w:p>
    <w:p w14:paraId="4F8B4BE8" w14:textId="77777777" w:rsidR="003C5235" w:rsidRPr="0075098A" w:rsidRDefault="003C5235" w:rsidP="003C5235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color w:val="000000" w:themeColor="text1"/>
        </w:rPr>
      </w:pPr>
    </w:p>
    <w:p w14:paraId="320E48F5" w14:textId="161647B4" w:rsidR="001D34BC" w:rsidRPr="0075098A" w:rsidRDefault="001D34BC" w:rsidP="001D34BC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nem</w:t>
      </w:r>
      <w:r w:rsidR="00404A83" w:rsidRPr="0075098A">
        <w:rPr>
          <w:rFonts w:asciiTheme="minorHAnsi" w:hAnsiTheme="minorHAnsi" w:cstheme="minorHAnsi"/>
          <w:color w:val="000000" w:themeColor="text1"/>
        </w:rPr>
        <w:t>,</w:t>
      </w:r>
    </w:p>
    <w:p w14:paraId="57D92A3C" w14:textId="43DFB79B" w:rsidR="001D34BC" w:rsidRPr="0075098A" w:rsidRDefault="001D34BC" w:rsidP="001D34BC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igen, ügyfelek részére továbbításra kerül/honlapon közzétételre kerül (eredeti/feldolgozott formában)</w:t>
      </w:r>
    </w:p>
    <w:p w14:paraId="7D994505" w14:textId="6FC98D71" w:rsidR="001D34BC" w:rsidRPr="0075098A" w:rsidRDefault="001D34BC" w:rsidP="001D34BC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igen, befektetési tanácsadáshoz vagy portfoliókezeléshez kerül felhasználásra</w:t>
      </w:r>
      <w:r w:rsidR="00404A83" w:rsidRPr="0075098A">
        <w:rPr>
          <w:rFonts w:asciiTheme="minorHAnsi" w:hAnsiTheme="minorHAnsi" w:cstheme="minorHAnsi"/>
          <w:color w:val="000000" w:themeColor="text1"/>
        </w:rPr>
        <w:t>,</w:t>
      </w:r>
    </w:p>
    <w:p w14:paraId="4453E13B" w14:textId="77777777" w:rsidR="001D34BC" w:rsidRPr="0075098A" w:rsidRDefault="001D34BC" w:rsidP="001D34BC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igen, nem származtatott termékeket érintően</w:t>
      </w:r>
    </w:p>
    <w:p w14:paraId="0AFE67C1" w14:textId="4B6FD90E" w:rsidR="001040FE" w:rsidRPr="0075098A" w:rsidRDefault="001D34BC" w:rsidP="001D34BC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igen, származtatott termékeket érintően</w:t>
      </w:r>
      <w:r w:rsidR="001040FE" w:rsidRPr="0075098A">
        <w:rPr>
          <w:rFonts w:asciiTheme="minorHAnsi" w:hAnsiTheme="minorHAnsi" w:cstheme="minorHAnsi"/>
          <w:color w:val="000000" w:themeColor="text1"/>
        </w:rPr>
        <w:t xml:space="preserve"> </w:t>
      </w:r>
    </w:p>
    <w:p w14:paraId="3CCD0358" w14:textId="77777777" w:rsidR="001D34BC" w:rsidRPr="0075098A" w:rsidRDefault="001D34BC" w:rsidP="004B0F84">
      <w:pPr>
        <w:pStyle w:val="Listaszerbekezds"/>
        <w:numPr>
          <w:ilvl w:val="0"/>
          <w:numId w:val="0"/>
        </w:numPr>
        <w:ind w:left="786"/>
        <w:rPr>
          <w:rFonts w:asciiTheme="minorHAnsi" w:hAnsiTheme="minorHAnsi" w:cstheme="minorHAnsi"/>
          <w:color w:val="000000" w:themeColor="text1"/>
        </w:rPr>
      </w:pPr>
    </w:p>
    <w:p w14:paraId="01BDE6E5" w14:textId="77777777" w:rsidR="00222C5F" w:rsidRPr="0075098A" w:rsidRDefault="00222C5F" w:rsidP="007D56F8">
      <w:pPr>
        <w:pStyle w:val="Heading1Kiadvny"/>
        <w:rPr>
          <w:color w:val="000000" w:themeColor="text1"/>
          <w:sz w:val="24"/>
          <w:szCs w:val="24"/>
        </w:rPr>
      </w:pPr>
      <w:r w:rsidRPr="0075098A">
        <w:rPr>
          <w:color w:val="000000" w:themeColor="text1"/>
          <w:sz w:val="24"/>
          <w:szCs w:val="24"/>
        </w:rPr>
        <w:lastRenderedPageBreak/>
        <w:t>Stratégia</w:t>
      </w:r>
    </w:p>
    <w:p w14:paraId="6D4F93F0" w14:textId="1280DFFC" w:rsidR="00213F57" w:rsidRPr="0075098A" w:rsidRDefault="006A79B0" w:rsidP="00213F57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Kérjük sorolj</w:t>
      </w:r>
      <w:r w:rsidR="00383265" w:rsidRPr="0075098A">
        <w:rPr>
          <w:rFonts w:asciiTheme="minorHAnsi" w:hAnsiTheme="minorHAnsi" w:cstheme="minorHAnsi"/>
          <w:b/>
          <w:bCs/>
          <w:color w:val="000000" w:themeColor="text1"/>
        </w:rPr>
        <w:t>ák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fel az intézmény </w:t>
      </w:r>
      <w:r w:rsidR="00AA577B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üzleti tervének, 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stratégiájának főbb elemeit</w:t>
      </w:r>
      <w:r w:rsidR="00213F57" w:rsidRPr="0075098A">
        <w:rPr>
          <w:rFonts w:asciiTheme="minorHAnsi" w:hAnsiTheme="minorHAnsi" w:cstheme="minorHAnsi"/>
          <w:b/>
          <w:bCs/>
          <w:color w:val="000000" w:themeColor="text1"/>
        </w:rPr>
        <w:t>, valamint kérjük az intézményt mellékelj</w:t>
      </w:r>
      <w:r w:rsidR="00383265" w:rsidRPr="0075098A">
        <w:rPr>
          <w:rFonts w:asciiTheme="minorHAnsi" w:hAnsiTheme="minorHAnsi" w:cstheme="minorHAnsi"/>
          <w:b/>
          <w:bCs/>
          <w:color w:val="000000" w:themeColor="text1"/>
        </w:rPr>
        <w:t>e</w:t>
      </w:r>
      <w:r w:rsidR="00213F57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AA577B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aktuális </w:t>
      </w:r>
      <w:r w:rsidR="00213F57" w:rsidRPr="0075098A">
        <w:rPr>
          <w:rFonts w:asciiTheme="minorHAnsi" w:hAnsiTheme="minorHAnsi" w:cstheme="minorHAnsi"/>
          <w:b/>
          <w:bCs/>
          <w:color w:val="000000" w:themeColor="text1"/>
        </w:rPr>
        <w:t>Üzleti tervét</w:t>
      </w:r>
      <w:r w:rsidR="00AA577B" w:rsidRPr="0075098A">
        <w:rPr>
          <w:rFonts w:asciiTheme="minorHAnsi" w:hAnsiTheme="minorHAnsi" w:cstheme="minorHAnsi"/>
          <w:b/>
          <w:bCs/>
          <w:color w:val="000000" w:themeColor="text1"/>
        </w:rPr>
        <w:t>, stratégiáját</w:t>
      </w:r>
      <w:r w:rsidR="00213F57" w:rsidRPr="0075098A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AA577B" w:rsidRPr="0075098A">
        <w:rPr>
          <w:rFonts w:asciiTheme="minorHAnsi" w:hAnsiTheme="minorHAnsi" w:cstheme="minorHAnsi"/>
          <w:color w:val="000000" w:themeColor="text1"/>
        </w:rPr>
        <w:t xml:space="preserve"> (Kérjük, amennyiben az intézmény felügyelt intézmények anyavállalata, úgy a stratégia, üzleti terv főbb elemeinek megadásakor a leányvállalatokat is vegyék figyelembe.)</w:t>
      </w:r>
    </w:p>
    <w:p w14:paraId="31D52E0E" w14:textId="77777777" w:rsidR="001040FE" w:rsidRPr="0075098A" w:rsidRDefault="001040FE" w:rsidP="001040FE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7BE9351F" w14:textId="5F55C664" w:rsidR="00383265" w:rsidRPr="0075098A" w:rsidRDefault="00AA577B" w:rsidP="00383265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Kérjük tájékoztatásukat, hogy m</w:t>
      </w:r>
      <w:r w:rsidR="00222C5F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elyek az intézmény számára </w:t>
      </w:r>
      <w:r w:rsidR="0029725F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5 legfontosabb </w:t>
      </w:r>
      <w:r w:rsidR="00222C5F" w:rsidRPr="0075098A">
        <w:rPr>
          <w:rFonts w:asciiTheme="minorHAnsi" w:hAnsiTheme="minorHAnsi" w:cstheme="minorHAnsi"/>
          <w:b/>
          <w:bCs/>
          <w:color w:val="000000" w:themeColor="text1"/>
        </w:rPr>
        <w:t>szolgáltatások, piacok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, termékek és miért</w:t>
      </w:r>
      <w:r w:rsidR="007D56F8" w:rsidRPr="0075098A">
        <w:rPr>
          <w:rFonts w:asciiTheme="minorHAnsi" w:hAnsiTheme="minorHAnsi" w:cstheme="minorHAnsi"/>
          <w:b/>
          <w:bCs/>
          <w:color w:val="000000" w:themeColor="text1"/>
        </w:rPr>
        <w:t>?</w:t>
      </w:r>
      <w:r w:rsidRPr="0075098A">
        <w:rPr>
          <w:rFonts w:asciiTheme="minorHAnsi" w:hAnsiTheme="minorHAnsi" w:cstheme="minorHAnsi"/>
          <w:color w:val="000000" w:themeColor="text1"/>
        </w:rPr>
        <w:t xml:space="preserve"> (pl. jövedelmezőségi szempontból, ügyféligény okán, szakmai hírnév okán stb.</w:t>
      </w:r>
      <w:r w:rsidR="00A22847" w:rsidRPr="0075098A">
        <w:rPr>
          <w:rFonts w:asciiTheme="minorHAnsi" w:hAnsiTheme="minorHAnsi" w:cstheme="minorHAnsi"/>
          <w:color w:val="000000" w:themeColor="text1"/>
        </w:rPr>
        <w:t>)</w:t>
      </w:r>
    </w:p>
    <w:p w14:paraId="0B434081" w14:textId="77777777" w:rsidR="00A22847" w:rsidRPr="0075098A" w:rsidRDefault="00A22847" w:rsidP="00A22847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673C772D" w14:textId="3B003B90" w:rsidR="000F21EF" w:rsidRPr="0075098A" w:rsidRDefault="00A22847" w:rsidP="00E7198B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Kérjük tájékoztatásukat, hogy v</w:t>
      </w:r>
      <w:r w:rsidR="00222C5F" w:rsidRPr="0075098A">
        <w:rPr>
          <w:rFonts w:asciiTheme="minorHAnsi" w:hAnsiTheme="minorHAnsi" w:cstheme="minorHAnsi"/>
          <w:b/>
          <w:bCs/>
          <w:color w:val="000000" w:themeColor="text1"/>
        </w:rPr>
        <w:t>an-e olyan szolgáltatás/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termék/piac/</w:t>
      </w:r>
      <w:r w:rsidR="00222C5F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végrehajtási 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partner</w:t>
      </w:r>
      <w:r w:rsidR="00222C5F" w:rsidRPr="0075098A">
        <w:rPr>
          <w:rFonts w:asciiTheme="minorHAnsi" w:hAnsiTheme="minorHAnsi" w:cstheme="minorHAnsi"/>
          <w:b/>
          <w:bCs/>
          <w:color w:val="000000" w:themeColor="text1"/>
        </w:rPr>
        <w:t>, amely az elmúlt egy évben került bevezetésre vagy megszűntetésre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, kérjük ennek okát részletezzék</w:t>
      </w:r>
      <w:r w:rsidR="00383265" w:rsidRPr="0075098A">
        <w:rPr>
          <w:rFonts w:asciiTheme="minorHAnsi" w:hAnsiTheme="minorHAnsi" w:cstheme="minorHAnsi"/>
          <w:color w:val="000000" w:themeColor="text1"/>
        </w:rPr>
        <w:t>.</w:t>
      </w:r>
      <w:r w:rsidR="00427998" w:rsidRPr="0075098A">
        <w:rPr>
          <w:rFonts w:asciiTheme="minorHAnsi" w:hAnsiTheme="minorHAnsi" w:cstheme="minorHAnsi"/>
          <w:color w:val="000000" w:themeColor="text1"/>
        </w:rPr>
        <w:t xml:space="preserve"> Az elkövetkező egy évben terveznek-e új szolgáltatást/</w:t>
      </w:r>
      <w:r w:rsidRPr="0075098A">
        <w:rPr>
          <w:rFonts w:asciiTheme="minorHAnsi" w:hAnsiTheme="minorHAnsi" w:cstheme="minorHAnsi"/>
          <w:color w:val="000000" w:themeColor="text1"/>
        </w:rPr>
        <w:t>terméket/</w:t>
      </w:r>
      <w:r w:rsidR="00427998" w:rsidRPr="0075098A">
        <w:rPr>
          <w:rFonts w:asciiTheme="minorHAnsi" w:hAnsiTheme="minorHAnsi" w:cstheme="minorHAnsi"/>
          <w:color w:val="000000" w:themeColor="text1"/>
        </w:rPr>
        <w:t>végrehajtási</w:t>
      </w:r>
      <w:r w:rsidRPr="0075098A">
        <w:rPr>
          <w:rFonts w:asciiTheme="minorHAnsi" w:hAnsiTheme="minorHAnsi" w:cstheme="minorHAnsi"/>
          <w:color w:val="000000" w:themeColor="text1"/>
        </w:rPr>
        <w:t xml:space="preserve"> partnert</w:t>
      </w:r>
      <w:r w:rsidR="00427998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Pr="0075098A">
        <w:rPr>
          <w:rFonts w:asciiTheme="minorHAnsi" w:hAnsiTheme="minorHAnsi" w:cstheme="minorHAnsi"/>
          <w:color w:val="000000" w:themeColor="text1"/>
        </w:rPr>
        <w:t>bevezetni</w:t>
      </w:r>
      <w:r w:rsidR="00427998" w:rsidRPr="0075098A">
        <w:rPr>
          <w:rFonts w:asciiTheme="minorHAnsi" w:hAnsiTheme="minorHAnsi" w:cstheme="minorHAnsi"/>
          <w:color w:val="000000" w:themeColor="text1"/>
        </w:rPr>
        <w:t>,</w:t>
      </w:r>
      <w:r w:rsidRPr="0075098A">
        <w:rPr>
          <w:rFonts w:asciiTheme="minorHAnsi" w:hAnsiTheme="minorHAnsi" w:cstheme="minorHAnsi"/>
          <w:color w:val="000000" w:themeColor="text1"/>
        </w:rPr>
        <w:t xml:space="preserve"> igénybe venni</w:t>
      </w:r>
      <w:r w:rsidR="00427998" w:rsidRPr="0075098A">
        <w:rPr>
          <w:rFonts w:asciiTheme="minorHAnsi" w:hAnsiTheme="minorHAnsi" w:cstheme="minorHAnsi"/>
          <w:color w:val="000000" w:themeColor="text1"/>
        </w:rPr>
        <w:t>?</w:t>
      </w:r>
    </w:p>
    <w:p w14:paraId="4C73ADE1" w14:textId="77777777" w:rsidR="00E7198B" w:rsidRPr="0075098A" w:rsidRDefault="00E7198B" w:rsidP="00E7198B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45C57CAF" w14:textId="77777777" w:rsidR="00222C5F" w:rsidRPr="0075098A" w:rsidRDefault="00222C5F" w:rsidP="007D56F8">
      <w:pPr>
        <w:pStyle w:val="Heading1Kiadvny"/>
        <w:rPr>
          <w:color w:val="000000" w:themeColor="text1"/>
          <w:sz w:val="24"/>
          <w:szCs w:val="24"/>
        </w:rPr>
      </w:pPr>
      <w:r w:rsidRPr="0075098A">
        <w:rPr>
          <w:color w:val="000000" w:themeColor="text1"/>
          <w:sz w:val="24"/>
          <w:szCs w:val="24"/>
        </w:rPr>
        <w:t>Jövedelmezőség</w:t>
      </w:r>
    </w:p>
    <w:p w14:paraId="444D2303" w14:textId="322D6099" w:rsidR="000C3594" w:rsidRPr="0075098A" w:rsidRDefault="00213F57" w:rsidP="00222C5F">
      <w:pPr>
        <w:pStyle w:val="Listaszerbekezds"/>
        <w:numPr>
          <w:ilvl w:val="0"/>
          <w:numId w:val="20"/>
        </w:numPr>
        <w:spacing w:after="0"/>
        <w:rPr>
          <w:rFonts w:asciiTheme="minorHAnsi" w:eastAsia="Times New Roman" w:hAnsiTheme="minorHAnsi" w:cstheme="minorHAnsi"/>
          <w:color w:val="000000" w:themeColor="text1"/>
        </w:rPr>
      </w:pPr>
      <w:r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Kérjük az</w:t>
      </w:r>
      <w:r w:rsidR="00222C5F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intézményt a mellékelt </w:t>
      </w:r>
      <w:r w:rsidR="00546F60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E</w:t>
      </w:r>
      <w:r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xcel</w:t>
      </w:r>
      <w:r w:rsidR="00A22847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fájl</w:t>
      </w:r>
      <w:r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="00546F60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„</w:t>
      </w:r>
      <w:r w:rsidR="00E7198B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16. kérdés</w:t>
      </w:r>
      <w:r w:rsidR="00546F60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” munkalapján </w:t>
      </w:r>
      <w:r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jelölje meg, </w:t>
      </w:r>
      <w:r w:rsidR="00F311E2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hogy</w:t>
      </w:r>
      <w:r w:rsidR="00383265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az</w:t>
      </w:r>
      <w:r w:rsidR="00F311E2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="00222C5F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intézmény</w:t>
      </w:r>
      <w:r w:rsidR="00A22847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bevételi</w:t>
      </w:r>
      <w:r w:rsidR="00222C5F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szerkezete </w:t>
      </w:r>
      <w:r w:rsidR="00546F60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ügyfélszegmensenként (lakossági ügyfél, szakmai ügyfél, elfogadható partner) </w:t>
      </w:r>
      <w:r w:rsidR="00222C5F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milyen szolgáltatásokra</w:t>
      </w:r>
      <w:r w:rsidR="00546F60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(I. Blokk) </w:t>
      </w:r>
      <w:r w:rsidR="00DD507C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és </w:t>
      </w:r>
      <w:r w:rsidR="00222C5F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piacokra </w:t>
      </w:r>
      <w:r w:rsidR="00546F60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(II. Blokk</w:t>
      </w:r>
      <w:r w:rsidR="00222C5F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) osztható?</w:t>
      </w:r>
      <w:r w:rsidR="00251058" w:rsidRPr="0075098A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546F60" w:rsidRPr="0075098A">
        <w:rPr>
          <w:rFonts w:asciiTheme="minorHAnsi" w:eastAsia="Times New Roman" w:hAnsiTheme="minorHAnsi" w:cstheme="minorHAnsi"/>
          <w:color w:val="000000" w:themeColor="text1"/>
        </w:rPr>
        <w:t>Kérjük a</w:t>
      </w:r>
      <w:r w:rsidR="007E158C" w:rsidRPr="0075098A">
        <w:rPr>
          <w:rFonts w:asciiTheme="minorHAnsi" w:eastAsia="Times New Roman" w:hAnsiTheme="minorHAnsi" w:cstheme="minorHAnsi"/>
          <w:color w:val="000000" w:themeColor="text1"/>
        </w:rPr>
        <w:t xml:space="preserve"> bevételi szerkezetet </w:t>
      </w:r>
      <w:r w:rsidR="00546F60" w:rsidRPr="0075098A">
        <w:rPr>
          <w:rFonts w:asciiTheme="minorHAnsi" w:eastAsia="Times New Roman" w:hAnsiTheme="minorHAnsi" w:cstheme="minorHAnsi"/>
          <w:color w:val="000000" w:themeColor="text1"/>
        </w:rPr>
        <w:t>az adatszolgáltatás</w:t>
      </w:r>
      <w:r w:rsidR="007E158C" w:rsidRPr="0075098A">
        <w:rPr>
          <w:rFonts w:asciiTheme="minorHAnsi" w:eastAsia="Times New Roman" w:hAnsiTheme="minorHAnsi" w:cstheme="minorHAnsi"/>
          <w:color w:val="000000" w:themeColor="text1"/>
        </w:rPr>
        <w:t>t megelőző négy negyedévre vonatkozó tényleges, összesített bevételek HUF-ban történő megadásával mutassák be.</w:t>
      </w:r>
      <w:r w:rsidR="00F311E2" w:rsidRPr="0075098A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383265" w:rsidRPr="0075098A">
        <w:rPr>
          <w:rFonts w:eastAsia="Times New Roman"/>
          <w:color w:val="000000" w:themeColor="text1"/>
        </w:rPr>
        <w:t>Kérjük a lakossági ügyfélkörön belül a</w:t>
      </w:r>
      <w:r w:rsidR="003C5235" w:rsidRPr="0075098A">
        <w:rPr>
          <w:rFonts w:eastAsia="Times New Roman"/>
          <w:color w:val="000000" w:themeColor="text1"/>
        </w:rPr>
        <w:t xml:space="preserve">z intézmény </w:t>
      </w:r>
      <w:r w:rsidR="00383265" w:rsidRPr="0075098A">
        <w:rPr>
          <w:rFonts w:eastAsia="Times New Roman"/>
          <w:color w:val="000000" w:themeColor="text1"/>
        </w:rPr>
        <w:t xml:space="preserve">által meghatározott tényleges ügyfélszegmensek nevét – pl. </w:t>
      </w:r>
      <w:proofErr w:type="spellStart"/>
      <w:r w:rsidR="00383265" w:rsidRPr="0075098A">
        <w:rPr>
          <w:rFonts w:eastAsia="Times New Roman"/>
          <w:color w:val="000000" w:themeColor="text1"/>
        </w:rPr>
        <w:t>private</w:t>
      </w:r>
      <w:proofErr w:type="spellEnd"/>
      <w:r w:rsidR="00383265" w:rsidRPr="0075098A">
        <w:rPr>
          <w:rFonts w:eastAsia="Times New Roman"/>
          <w:color w:val="000000" w:themeColor="text1"/>
        </w:rPr>
        <w:t xml:space="preserve">/prémium - adják meg, és valamennyi </w:t>
      </w:r>
      <w:proofErr w:type="spellStart"/>
      <w:r w:rsidR="00383265" w:rsidRPr="0075098A">
        <w:rPr>
          <w:rFonts w:eastAsia="Times New Roman"/>
          <w:color w:val="000000" w:themeColor="text1"/>
        </w:rPr>
        <w:t>ügyfélszegmenst</w:t>
      </w:r>
      <w:proofErr w:type="spellEnd"/>
      <w:r w:rsidR="00383265" w:rsidRPr="0075098A">
        <w:rPr>
          <w:rFonts w:eastAsia="Times New Roman"/>
          <w:color w:val="000000" w:themeColor="text1"/>
        </w:rPr>
        <w:t xml:space="preserve"> tüntessenek fel.</w:t>
      </w:r>
    </w:p>
    <w:p w14:paraId="59B2C554" w14:textId="77777777" w:rsidR="009B21B7" w:rsidRPr="0075098A" w:rsidRDefault="009B21B7" w:rsidP="009B21B7">
      <w:pPr>
        <w:pStyle w:val="Listaszerbekezds"/>
        <w:numPr>
          <w:ilvl w:val="0"/>
          <w:numId w:val="0"/>
        </w:numPr>
        <w:spacing w:after="0"/>
        <w:ind w:left="644"/>
        <w:rPr>
          <w:rFonts w:asciiTheme="minorHAnsi" w:eastAsia="Times New Roman" w:hAnsiTheme="minorHAnsi" w:cstheme="minorHAnsi"/>
          <w:color w:val="000000" w:themeColor="text1"/>
        </w:rPr>
      </w:pPr>
    </w:p>
    <w:p w14:paraId="5E44F0F8" w14:textId="29417798" w:rsidR="00222C5F" w:rsidRPr="0075098A" w:rsidRDefault="00316F5D" w:rsidP="00222C5F">
      <w:pPr>
        <w:pStyle w:val="Listaszerbekezds"/>
        <w:numPr>
          <w:ilvl w:val="0"/>
          <w:numId w:val="20"/>
        </w:numPr>
        <w:spacing w:after="0"/>
        <w:rPr>
          <w:rFonts w:asciiTheme="minorHAnsi" w:eastAsia="Times New Roman" w:hAnsiTheme="minorHAnsi" w:cstheme="minorHAnsi"/>
          <w:color w:val="000000" w:themeColor="text1"/>
        </w:rPr>
      </w:pPr>
      <w:r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Kérjük a mellékelt </w:t>
      </w:r>
      <w:r w:rsidR="007E158C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E</w:t>
      </w:r>
      <w:r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xcel</w:t>
      </w:r>
      <w:r w:rsidR="007E158C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fájl „</w:t>
      </w:r>
      <w:r w:rsidR="00E7198B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17. kérdés</w:t>
      </w:r>
      <w:r w:rsidR="007E158C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” munkalapján</w:t>
      </w:r>
      <w:r w:rsidR="00383265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ügyfélszegmensenként</w:t>
      </w:r>
      <w:r w:rsidR="008B506B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(lakossági ügyfél, szakmai ügyfél, szerződéses partner)</w:t>
      </w:r>
      <w:r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jelölje meg</w:t>
      </w:r>
      <w:r w:rsidR="007E158C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azon ügyfeleket (magánszemély esetében </w:t>
      </w:r>
      <w:proofErr w:type="spellStart"/>
      <w:r w:rsidR="007E158C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CONCAT</w:t>
      </w:r>
      <w:proofErr w:type="spellEnd"/>
      <w:r w:rsidR="007E158C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azonosítóval, jogi személy esetében LEI kóddal), akik az ügyletkötési volumen (bizományosi forgalom terméktől függetlenül) alapján a top5 bizományosi bevételt (megbízások végrehajtása után levont jutalék) generálták az elmúlt 1 évben</w:t>
      </w:r>
      <w:r w:rsidR="007E158C" w:rsidRPr="0075098A">
        <w:rPr>
          <w:rFonts w:asciiTheme="minorHAnsi" w:eastAsia="Times New Roman" w:hAnsiTheme="minorHAnsi" w:cstheme="minorHAnsi"/>
          <w:color w:val="000000" w:themeColor="text1"/>
        </w:rPr>
        <w:t xml:space="preserve">. </w:t>
      </w:r>
      <w:r w:rsidR="00DD507C" w:rsidRPr="0075098A">
        <w:rPr>
          <w:rFonts w:asciiTheme="minorHAnsi" w:eastAsia="Times New Roman" w:hAnsiTheme="minorHAnsi" w:cstheme="minorHAnsi"/>
          <w:color w:val="000000" w:themeColor="text1"/>
        </w:rPr>
        <w:t>(Kérjük adják meg továbbá ezen ügyfelek által termelt bizományosi jutalékbevétel és generált bizományosi forgalom nagyságát HUF-ban és %-ban. Kérjük az adatokat ügylettípus, piac, és termékek vonatkozásában aggregáltan adják meg.)</w:t>
      </w:r>
    </w:p>
    <w:p w14:paraId="2C5ACAB0" w14:textId="77777777" w:rsidR="009B21B7" w:rsidRPr="0075098A" w:rsidRDefault="009B21B7" w:rsidP="009B21B7">
      <w:pPr>
        <w:pStyle w:val="Listaszerbekezds"/>
        <w:numPr>
          <w:ilvl w:val="0"/>
          <w:numId w:val="0"/>
        </w:numPr>
        <w:spacing w:after="0"/>
        <w:ind w:left="644"/>
        <w:rPr>
          <w:rFonts w:asciiTheme="minorHAnsi" w:eastAsia="Times New Roman" w:hAnsiTheme="minorHAnsi" w:cstheme="minorHAnsi"/>
          <w:color w:val="000000" w:themeColor="text1"/>
        </w:rPr>
      </w:pPr>
    </w:p>
    <w:p w14:paraId="499ACD62" w14:textId="018EBF24" w:rsidR="008B506B" w:rsidRPr="0075098A" w:rsidRDefault="00316F5D" w:rsidP="008B506B">
      <w:pPr>
        <w:pStyle w:val="Listaszerbekezds"/>
        <w:numPr>
          <w:ilvl w:val="0"/>
          <w:numId w:val="20"/>
        </w:numPr>
        <w:spacing w:after="0"/>
        <w:rPr>
          <w:rFonts w:asciiTheme="minorHAnsi" w:eastAsia="Times New Roman" w:hAnsiTheme="minorHAnsi" w:cstheme="minorHAnsi"/>
          <w:color w:val="000000" w:themeColor="text1"/>
        </w:rPr>
      </w:pPr>
      <w:r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Kérjük az intézményt a mellékelt </w:t>
      </w:r>
      <w:r w:rsidR="00DD507C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E</w:t>
      </w:r>
      <w:r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xcel</w:t>
      </w:r>
      <w:r w:rsidR="00DD507C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fájl „</w:t>
      </w:r>
      <w:r w:rsidR="00E7198B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18. kérdés</w:t>
      </w:r>
      <w:r w:rsidR="00DD507C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” munkalapján</w:t>
      </w:r>
      <w:r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jelölje meg, hogy a</w:t>
      </w:r>
      <w:r w:rsidR="00222C5F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z intézmény költség szerkezete</w:t>
      </w:r>
      <w:r w:rsidR="00DD507C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ügyfélszegmensenként (lakossági ügyfél, szakmai ügyfél, szerződéses partner) </w:t>
      </w:r>
      <w:r w:rsidR="00222C5F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milyen szolgáltatásokra</w:t>
      </w:r>
      <w:r w:rsidR="00DD507C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(</w:t>
      </w:r>
      <w:proofErr w:type="spellStart"/>
      <w:r w:rsidR="00DD507C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I.Blokk</w:t>
      </w:r>
      <w:proofErr w:type="spellEnd"/>
      <w:r w:rsidR="00DD507C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) és </w:t>
      </w:r>
      <w:r w:rsidR="00222C5F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piacokra</w:t>
      </w:r>
      <w:r w:rsidR="00DD507C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(II. Blokk) osztható</w:t>
      </w:r>
      <w:r w:rsidR="00222C5F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?</w:t>
      </w:r>
      <w:r w:rsidR="005F23FF" w:rsidRPr="0075098A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DD507C" w:rsidRPr="0075098A">
        <w:rPr>
          <w:rFonts w:asciiTheme="minorHAnsi" w:eastAsia="Times New Roman" w:hAnsiTheme="minorHAnsi" w:cstheme="minorHAnsi"/>
          <w:color w:val="000000" w:themeColor="text1"/>
        </w:rPr>
        <w:t xml:space="preserve">Kérjük a költség szerkezetet az adatszolgáltatást megelőző négy negyedévre vonatkozó tényleges, összesített </w:t>
      </w:r>
      <w:r w:rsidR="00E703E6" w:rsidRPr="0075098A">
        <w:rPr>
          <w:rFonts w:asciiTheme="minorHAnsi" w:eastAsia="Times New Roman" w:hAnsiTheme="minorHAnsi" w:cstheme="minorHAnsi"/>
          <w:color w:val="000000" w:themeColor="text1"/>
        </w:rPr>
        <w:t>költségek</w:t>
      </w:r>
      <w:r w:rsidR="00DD507C" w:rsidRPr="0075098A">
        <w:rPr>
          <w:rFonts w:asciiTheme="minorHAnsi" w:eastAsia="Times New Roman" w:hAnsiTheme="minorHAnsi" w:cstheme="minorHAnsi"/>
          <w:color w:val="000000" w:themeColor="text1"/>
        </w:rPr>
        <w:t xml:space="preserve"> HUF-ban történő megadásával mutassák be.</w:t>
      </w:r>
      <w:r w:rsidR="008B506B" w:rsidRPr="0075098A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8B506B" w:rsidRPr="0075098A">
        <w:rPr>
          <w:rFonts w:eastAsia="Times New Roman"/>
          <w:color w:val="000000" w:themeColor="text1"/>
        </w:rPr>
        <w:t>Kérjük a lakossági ügyfélkörön belül a</w:t>
      </w:r>
      <w:r w:rsidR="003C5235" w:rsidRPr="0075098A">
        <w:rPr>
          <w:rFonts w:eastAsia="Times New Roman"/>
          <w:color w:val="000000" w:themeColor="text1"/>
        </w:rPr>
        <w:t xml:space="preserve">z intézmény által </w:t>
      </w:r>
      <w:r w:rsidR="008B506B" w:rsidRPr="0075098A">
        <w:rPr>
          <w:rFonts w:eastAsia="Times New Roman"/>
          <w:color w:val="000000" w:themeColor="text1"/>
        </w:rPr>
        <w:t xml:space="preserve">meghatározott tényleges ügyfélszegmensek nevét – pl. </w:t>
      </w:r>
      <w:proofErr w:type="spellStart"/>
      <w:r w:rsidR="008B506B" w:rsidRPr="0075098A">
        <w:rPr>
          <w:rFonts w:eastAsia="Times New Roman"/>
          <w:color w:val="000000" w:themeColor="text1"/>
        </w:rPr>
        <w:t>private</w:t>
      </w:r>
      <w:proofErr w:type="spellEnd"/>
      <w:r w:rsidR="008B506B" w:rsidRPr="0075098A">
        <w:rPr>
          <w:rFonts w:eastAsia="Times New Roman"/>
          <w:color w:val="000000" w:themeColor="text1"/>
        </w:rPr>
        <w:t xml:space="preserve">/prémium - adják meg, és valamennyi </w:t>
      </w:r>
      <w:proofErr w:type="spellStart"/>
      <w:r w:rsidR="008B506B" w:rsidRPr="0075098A">
        <w:rPr>
          <w:rFonts w:eastAsia="Times New Roman"/>
          <w:color w:val="000000" w:themeColor="text1"/>
        </w:rPr>
        <w:t>ügyfélszegmenst</w:t>
      </w:r>
      <w:proofErr w:type="spellEnd"/>
      <w:r w:rsidR="008B506B" w:rsidRPr="0075098A">
        <w:rPr>
          <w:rFonts w:eastAsia="Times New Roman"/>
          <w:color w:val="000000" w:themeColor="text1"/>
        </w:rPr>
        <w:t xml:space="preserve"> tüntessenek fel.</w:t>
      </w:r>
    </w:p>
    <w:p w14:paraId="15DD53DB" w14:textId="52C60BBB" w:rsidR="00222C5F" w:rsidRPr="0075098A" w:rsidRDefault="00222C5F" w:rsidP="008C1D81">
      <w:pPr>
        <w:pStyle w:val="Listaszerbekezds"/>
        <w:numPr>
          <w:ilvl w:val="0"/>
          <w:numId w:val="0"/>
        </w:numPr>
        <w:spacing w:after="0"/>
        <w:ind w:left="644"/>
        <w:rPr>
          <w:rFonts w:asciiTheme="minorHAnsi" w:eastAsia="Times New Roman" w:hAnsiTheme="minorHAnsi" w:cstheme="minorHAnsi"/>
          <w:color w:val="000000" w:themeColor="text1"/>
        </w:rPr>
      </w:pPr>
    </w:p>
    <w:p w14:paraId="5A9D2651" w14:textId="77777777" w:rsidR="009B21B7" w:rsidRPr="0075098A" w:rsidRDefault="009B21B7" w:rsidP="009B21B7">
      <w:pPr>
        <w:pStyle w:val="Listaszerbekezds"/>
        <w:numPr>
          <w:ilvl w:val="0"/>
          <w:numId w:val="0"/>
        </w:numPr>
        <w:ind w:left="644"/>
        <w:rPr>
          <w:rFonts w:asciiTheme="minorHAnsi" w:eastAsia="Times New Roman" w:hAnsiTheme="minorHAnsi" w:cstheme="minorHAnsi"/>
          <w:color w:val="000000" w:themeColor="text1"/>
        </w:rPr>
      </w:pPr>
    </w:p>
    <w:p w14:paraId="645AEEFC" w14:textId="4D1092C1" w:rsidR="00DD507C" w:rsidRPr="0075098A" w:rsidRDefault="000C3594" w:rsidP="00DD507C">
      <w:pPr>
        <w:pStyle w:val="Listaszerbekezds"/>
        <w:numPr>
          <w:ilvl w:val="0"/>
          <w:numId w:val="20"/>
        </w:numPr>
        <w:rPr>
          <w:rFonts w:asciiTheme="minorHAnsi" w:eastAsia="Times New Roman" w:hAnsiTheme="minorHAnsi" w:cstheme="minorHAnsi"/>
          <w:color w:val="000000" w:themeColor="text1"/>
        </w:rPr>
      </w:pPr>
      <w:r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Tervezi-e az intézmény a</w:t>
      </w:r>
      <w:r w:rsidR="00DD507C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működéséhez pótlólagos forrásbevonást</w:t>
      </w:r>
      <w:r w:rsidR="003A1D06"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a következő 1 évben</w:t>
      </w:r>
      <w:r w:rsidRPr="0075098A">
        <w:rPr>
          <w:rFonts w:asciiTheme="minorHAnsi" w:eastAsia="Times New Roman" w:hAnsiTheme="minorHAnsi" w:cstheme="minorHAnsi"/>
          <w:b/>
          <w:bCs/>
          <w:color w:val="000000" w:themeColor="text1"/>
        </w:rPr>
        <w:t>?</w:t>
      </w:r>
      <w:r w:rsidRPr="0075098A">
        <w:rPr>
          <w:rFonts w:asciiTheme="minorHAnsi" w:eastAsia="Times New Roman" w:hAnsiTheme="minorHAnsi" w:cstheme="minorHAnsi"/>
          <w:color w:val="000000" w:themeColor="text1"/>
        </w:rPr>
        <w:t xml:space="preserve"> Amennyiben tervezi ezt milyen eszköz révén kívánja megtenni? </w:t>
      </w:r>
      <w:r w:rsidR="00024AFB" w:rsidRPr="0075098A">
        <w:rPr>
          <w:rFonts w:asciiTheme="minorHAnsi" w:eastAsia="Times New Roman" w:hAnsiTheme="minorHAnsi" w:cstheme="minorHAnsi"/>
          <w:color w:val="000000" w:themeColor="text1"/>
        </w:rPr>
        <w:t>(K</w:t>
      </w:r>
      <w:r w:rsidR="00316F5D" w:rsidRPr="0075098A">
        <w:rPr>
          <w:rFonts w:asciiTheme="minorHAnsi" w:eastAsia="Times New Roman" w:hAnsiTheme="minorHAnsi" w:cstheme="minorHAnsi"/>
          <w:color w:val="000000" w:themeColor="text1"/>
        </w:rPr>
        <w:t>érjük aláhúzással jelölj</w:t>
      </w:r>
      <w:r w:rsidR="008B506B" w:rsidRPr="0075098A">
        <w:rPr>
          <w:rFonts w:asciiTheme="minorHAnsi" w:eastAsia="Times New Roman" w:hAnsiTheme="minorHAnsi" w:cstheme="minorHAnsi"/>
          <w:color w:val="000000" w:themeColor="text1"/>
        </w:rPr>
        <w:t>ék</w:t>
      </w:r>
      <w:r w:rsidR="00316F5D" w:rsidRPr="0075098A">
        <w:rPr>
          <w:rFonts w:asciiTheme="minorHAnsi" w:eastAsia="Times New Roman" w:hAnsiTheme="minorHAnsi" w:cstheme="minorHAnsi"/>
          <w:color w:val="000000" w:themeColor="text1"/>
        </w:rPr>
        <w:t xml:space="preserve"> a választ</w:t>
      </w:r>
      <w:r w:rsidR="00024AFB" w:rsidRPr="0075098A">
        <w:rPr>
          <w:rFonts w:asciiTheme="minorHAnsi" w:eastAsia="Times New Roman" w:hAnsiTheme="minorHAnsi" w:cstheme="minorHAnsi"/>
          <w:color w:val="000000" w:themeColor="text1"/>
        </w:rPr>
        <w:t xml:space="preserve"> és adják meg a tervezett forrásbevonás nagyságrendjét.</w:t>
      </w:r>
      <w:r w:rsidR="00DD507C" w:rsidRPr="0075098A">
        <w:rPr>
          <w:rFonts w:asciiTheme="minorHAnsi" w:eastAsia="Times New Roman" w:hAnsiTheme="minorHAnsi" w:cstheme="minorHAnsi"/>
          <w:color w:val="000000" w:themeColor="text1"/>
        </w:rPr>
        <w:t>)</w:t>
      </w:r>
    </w:p>
    <w:p w14:paraId="11E72870" w14:textId="77777777" w:rsidR="008B506B" w:rsidRPr="0075098A" w:rsidRDefault="008B506B" w:rsidP="008C1D81">
      <w:pPr>
        <w:pStyle w:val="Listaszerbekezds"/>
        <w:numPr>
          <w:ilvl w:val="0"/>
          <w:numId w:val="0"/>
        </w:numPr>
        <w:ind w:left="644"/>
        <w:rPr>
          <w:rFonts w:asciiTheme="minorHAnsi" w:eastAsia="Times New Roman" w:hAnsiTheme="minorHAnsi" w:cstheme="minorHAnsi"/>
          <w:color w:val="000000" w:themeColor="text1"/>
        </w:rPr>
      </w:pPr>
    </w:p>
    <w:p w14:paraId="05C30EB0" w14:textId="6C070223" w:rsidR="00DD507C" w:rsidRPr="0075098A" w:rsidRDefault="00DD507C" w:rsidP="00DD507C">
      <w:pPr>
        <w:pStyle w:val="Listaszerbekezds"/>
        <w:numPr>
          <w:ilvl w:val="1"/>
          <w:numId w:val="20"/>
        </w:numPr>
        <w:rPr>
          <w:rFonts w:asciiTheme="minorHAnsi" w:eastAsia="Times New Roman" w:hAnsiTheme="minorHAnsi" w:cstheme="minorHAnsi"/>
          <w:color w:val="000000" w:themeColor="text1"/>
        </w:rPr>
      </w:pPr>
      <w:r w:rsidRPr="0075098A">
        <w:rPr>
          <w:rFonts w:asciiTheme="minorHAnsi" w:eastAsia="Times New Roman" w:hAnsiTheme="minorHAnsi" w:cstheme="minorHAnsi"/>
          <w:color w:val="000000" w:themeColor="text1"/>
        </w:rPr>
        <w:t>Nem tervez forrásbevonást</w:t>
      </w:r>
      <w:r w:rsidR="008B506B" w:rsidRPr="0075098A">
        <w:rPr>
          <w:rFonts w:asciiTheme="minorHAnsi" w:eastAsia="Times New Roman" w:hAnsiTheme="minorHAnsi" w:cstheme="minorHAnsi"/>
          <w:color w:val="000000" w:themeColor="text1"/>
        </w:rPr>
        <w:t>,</w:t>
      </w:r>
    </w:p>
    <w:p w14:paraId="4C8D834B" w14:textId="63E9F46B" w:rsidR="00DD507C" w:rsidRPr="0075098A" w:rsidRDefault="00DD507C" w:rsidP="00DD507C">
      <w:pPr>
        <w:pStyle w:val="Listaszerbekezds"/>
        <w:numPr>
          <w:ilvl w:val="1"/>
          <w:numId w:val="20"/>
        </w:numPr>
        <w:rPr>
          <w:rFonts w:asciiTheme="minorHAnsi" w:eastAsia="Times New Roman" w:hAnsiTheme="minorHAnsi" w:cstheme="minorHAnsi"/>
          <w:color w:val="000000" w:themeColor="text1"/>
        </w:rPr>
      </w:pPr>
      <w:r w:rsidRPr="0075098A">
        <w:rPr>
          <w:rFonts w:asciiTheme="minorHAnsi" w:eastAsia="Times New Roman" w:hAnsiTheme="minorHAnsi" w:cstheme="minorHAnsi"/>
          <w:color w:val="000000" w:themeColor="text1"/>
        </w:rPr>
        <w:t>Igen, saját tőke megemelése útján</w:t>
      </w:r>
      <w:r w:rsidR="008B506B" w:rsidRPr="0075098A">
        <w:rPr>
          <w:rFonts w:asciiTheme="minorHAnsi" w:eastAsia="Times New Roman" w:hAnsiTheme="minorHAnsi" w:cstheme="minorHAnsi"/>
          <w:color w:val="000000" w:themeColor="text1"/>
        </w:rPr>
        <w:t>,</w:t>
      </w:r>
    </w:p>
    <w:p w14:paraId="6D181E5F" w14:textId="2152A8E1" w:rsidR="00DD507C" w:rsidRPr="0075098A" w:rsidRDefault="00DD507C" w:rsidP="00DD507C">
      <w:pPr>
        <w:pStyle w:val="Listaszerbekezds"/>
        <w:numPr>
          <w:ilvl w:val="1"/>
          <w:numId w:val="20"/>
        </w:numPr>
        <w:rPr>
          <w:rFonts w:asciiTheme="minorHAnsi" w:eastAsia="Times New Roman" w:hAnsiTheme="minorHAnsi" w:cstheme="minorHAnsi"/>
          <w:color w:val="000000" w:themeColor="text1"/>
        </w:rPr>
      </w:pPr>
      <w:r w:rsidRPr="0075098A">
        <w:rPr>
          <w:rFonts w:asciiTheme="minorHAnsi" w:eastAsia="Times New Roman" w:hAnsiTheme="minorHAnsi" w:cstheme="minorHAnsi"/>
          <w:color w:val="000000" w:themeColor="text1"/>
        </w:rPr>
        <w:t>Igen, rövid-közép távon (1-5 év) lejáró kötvény kibocsátása útján</w:t>
      </w:r>
      <w:r w:rsidR="008B506B" w:rsidRPr="0075098A">
        <w:rPr>
          <w:rFonts w:asciiTheme="minorHAnsi" w:eastAsia="Times New Roman" w:hAnsiTheme="minorHAnsi" w:cstheme="minorHAnsi"/>
          <w:color w:val="000000" w:themeColor="text1"/>
        </w:rPr>
        <w:t>,</w:t>
      </w:r>
    </w:p>
    <w:p w14:paraId="74F71E28" w14:textId="7B258AD0" w:rsidR="00DD507C" w:rsidRPr="0075098A" w:rsidRDefault="00DD507C" w:rsidP="00DD507C">
      <w:pPr>
        <w:pStyle w:val="Listaszerbekezds"/>
        <w:numPr>
          <w:ilvl w:val="1"/>
          <w:numId w:val="20"/>
        </w:numPr>
        <w:rPr>
          <w:rFonts w:asciiTheme="minorHAnsi" w:eastAsia="Times New Roman" w:hAnsiTheme="minorHAnsi" w:cstheme="minorHAnsi"/>
          <w:color w:val="000000" w:themeColor="text1"/>
        </w:rPr>
      </w:pPr>
      <w:r w:rsidRPr="0075098A">
        <w:rPr>
          <w:rFonts w:asciiTheme="minorHAnsi" w:eastAsia="Times New Roman" w:hAnsiTheme="minorHAnsi" w:cstheme="minorHAnsi"/>
          <w:color w:val="000000" w:themeColor="text1"/>
        </w:rPr>
        <w:t>Igen</w:t>
      </w:r>
      <w:r w:rsidR="00024AFB" w:rsidRPr="0075098A">
        <w:rPr>
          <w:rFonts w:asciiTheme="minorHAnsi" w:eastAsia="Times New Roman" w:hAnsiTheme="minorHAnsi" w:cstheme="minorHAnsi"/>
          <w:color w:val="000000" w:themeColor="text1"/>
        </w:rPr>
        <w:t>, hosszú lejáratú (5+ év) kötvény kibocsátása útján</w:t>
      </w:r>
      <w:r w:rsidR="008B506B" w:rsidRPr="0075098A">
        <w:rPr>
          <w:rFonts w:asciiTheme="minorHAnsi" w:eastAsia="Times New Roman" w:hAnsiTheme="minorHAnsi" w:cstheme="minorHAnsi"/>
          <w:color w:val="000000" w:themeColor="text1"/>
        </w:rPr>
        <w:t>,</w:t>
      </w:r>
    </w:p>
    <w:p w14:paraId="7D1B8E8B" w14:textId="6A4B4DEA" w:rsidR="00DD507C" w:rsidRPr="0075098A" w:rsidRDefault="00DD507C" w:rsidP="00DD507C">
      <w:pPr>
        <w:pStyle w:val="Listaszerbekezds"/>
        <w:numPr>
          <w:ilvl w:val="1"/>
          <w:numId w:val="20"/>
        </w:numPr>
        <w:rPr>
          <w:rFonts w:asciiTheme="minorHAnsi" w:eastAsia="Times New Roman" w:hAnsiTheme="minorHAnsi" w:cstheme="minorHAnsi"/>
          <w:color w:val="000000" w:themeColor="text1"/>
        </w:rPr>
      </w:pPr>
      <w:r w:rsidRPr="0075098A">
        <w:rPr>
          <w:rFonts w:asciiTheme="minorHAnsi" w:eastAsia="Times New Roman" w:hAnsiTheme="minorHAnsi" w:cstheme="minorHAnsi"/>
          <w:color w:val="000000" w:themeColor="text1"/>
        </w:rPr>
        <w:t>Igen,</w:t>
      </w:r>
      <w:r w:rsidR="00024AFB" w:rsidRPr="0075098A">
        <w:rPr>
          <w:rFonts w:asciiTheme="minorHAnsi" w:eastAsia="Times New Roman" w:hAnsiTheme="minorHAnsi" w:cstheme="minorHAnsi"/>
          <w:color w:val="000000" w:themeColor="text1"/>
        </w:rPr>
        <w:t xml:space="preserve"> rövid lejáratú kölcsönfelvétel</w:t>
      </w:r>
      <w:r w:rsidR="008B506B" w:rsidRPr="0075098A">
        <w:rPr>
          <w:rFonts w:asciiTheme="minorHAnsi" w:eastAsia="Times New Roman" w:hAnsiTheme="minorHAnsi" w:cstheme="minorHAnsi"/>
          <w:color w:val="000000" w:themeColor="text1"/>
        </w:rPr>
        <w:t>,</w:t>
      </w:r>
    </w:p>
    <w:p w14:paraId="371834F9" w14:textId="0FDAC8C3" w:rsidR="00DD507C" w:rsidRPr="0075098A" w:rsidRDefault="00024AFB" w:rsidP="00024AFB">
      <w:pPr>
        <w:pStyle w:val="Listaszerbekezds"/>
        <w:numPr>
          <w:ilvl w:val="1"/>
          <w:numId w:val="20"/>
        </w:numPr>
        <w:rPr>
          <w:rFonts w:asciiTheme="minorHAnsi" w:eastAsia="Times New Roman" w:hAnsiTheme="minorHAnsi" w:cstheme="minorHAnsi"/>
          <w:color w:val="000000" w:themeColor="text1"/>
        </w:rPr>
      </w:pPr>
      <w:r w:rsidRPr="0075098A">
        <w:rPr>
          <w:rFonts w:asciiTheme="minorHAnsi" w:eastAsia="Times New Roman" w:hAnsiTheme="minorHAnsi" w:cstheme="minorHAnsi"/>
          <w:color w:val="000000" w:themeColor="text1"/>
        </w:rPr>
        <w:t>Igen, hosszú lej</w:t>
      </w:r>
      <w:r w:rsidR="008B506B" w:rsidRPr="0075098A">
        <w:rPr>
          <w:rFonts w:asciiTheme="minorHAnsi" w:eastAsia="Times New Roman" w:hAnsiTheme="minorHAnsi" w:cstheme="minorHAnsi"/>
          <w:color w:val="000000" w:themeColor="text1"/>
        </w:rPr>
        <w:t>á</w:t>
      </w:r>
      <w:r w:rsidRPr="0075098A">
        <w:rPr>
          <w:rFonts w:asciiTheme="minorHAnsi" w:eastAsia="Times New Roman" w:hAnsiTheme="minorHAnsi" w:cstheme="minorHAnsi"/>
          <w:color w:val="000000" w:themeColor="text1"/>
        </w:rPr>
        <w:t>ratú kölcsönfelvétel</w:t>
      </w:r>
      <w:r w:rsidR="008B506B" w:rsidRPr="0075098A">
        <w:rPr>
          <w:rFonts w:asciiTheme="minorHAnsi" w:eastAsia="Times New Roman" w:hAnsiTheme="minorHAnsi" w:cstheme="minorHAnsi"/>
          <w:color w:val="000000" w:themeColor="text1"/>
        </w:rPr>
        <w:t>,</w:t>
      </w:r>
    </w:p>
    <w:p w14:paraId="5191C1F3" w14:textId="7BD1EAB9" w:rsidR="00024AFB" w:rsidRPr="0075098A" w:rsidRDefault="00024AFB" w:rsidP="00024AFB">
      <w:pPr>
        <w:pStyle w:val="Listaszerbekezds"/>
        <w:numPr>
          <w:ilvl w:val="1"/>
          <w:numId w:val="20"/>
        </w:numPr>
        <w:rPr>
          <w:rFonts w:asciiTheme="minorHAnsi" w:eastAsia="Times New Roman" w:hAnsiTheme="minorHAnsi" w:cstheme="minorHAnsi"/>
          <w:color w:val="000000" w:themeColor="text1"/>
        </w:rPr>
      </w:pPr>
      <w:r w:rsidRPr="0075098A">
        <w:rPr>
          <w:rFonts w:asciiTheme="minorHAnsi" w:eastAsia="Times New Roman" w:hAnsiTheme="minorHAnsi" w:cstheme="minorHAnsi"/>
          <w:color w:val="000000" w:themeColor="text1"/>
        </w:rPr>
        <w:lastRenderedPageBreak/>
        <w:t>Egyéb, kérjük részletezzék</w:t>
      </w:r>
      <w:r w:rsidR="008B506B" w:rsidRPr="0075098A">
        <w:rPr>
          <w:rFonts w:asciiTheme="minorHAnsi" w:eastAsia="Times New Roman" w:hAnsiTheme="minorHAnsi" w:cstheme="minorHAnsi"/>
          <w:color w:val="000000" w:themeColor="text1"/>
        </w:rPr>
        <w:t>:</w:t>
      </w:r>
    </w:p>
    <w:p w14:paraId="02E5E36A" w14:textId="77777777" w:rsidR="00222C5F" w:rsidRPr="0075098A" w:rsidRDefault="005F23FF" w:rsidP="007D56F8">
      <w:pPr>
        <w:pStyle w:val="Heading1Kiadvny"/>
        <w:rPr>
          <w:color w:val="000000" w:themeColor="text1"/>
          <w:sz w:val="24"/>
          <w:szCs w:val="24"/>
        </w:rPr>
      </w:pPr>
      <w:r w:rsidRPr="0075098A">
        <w:rPr>
          <w:color w:val="000000" w:themeColor="text1"/>
          <w:sz w:val="24"/>
          <w:szCs w:val="24"/>
        </w:rPr>
        <w:t>Kontroll funkciók</w:t>
      </w:r>
    </w:p>
    <w:p w14:paraId="48520C62" w14:textId="5C477B1A" w:rsidR="003A1D06" w:rsidRPr="0075098A" w:rsidRDefault="003A1D06" w:rsidP="003A1D06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Mely kontrollfunkciók ellátását szervezte ki az Intézmény?</w:t>
      </w:r>
      <w:r w:rsidR="00C42DB6" w:rsidRPr="0075098A">
        <w:rPr>
          <w:rFonts w:asciiTheme="minorHAnsi" w:hAnsiTheme="minorHAnsi" w:cstheme="minorHAnsi"/>
          <w:color w:val="000000" w:themeColor="text1"/>
        </w:rPr>
        <w:t xml:space="preserve"> (kérjük aláhúzással jelöljék a választ)</w:t>
      </w:r>
    </w:p>
    <w:p w14:paraId="3D4A8909" w14:textId="77777777" w:rsidR="003C5235" w:rsidRPr="0075098A" w:rsidRDefault="003C5235" w:rsidP="003C5235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color w:val="000000" w:themeColor="text1"/>
        </w:rPr>
      </w:pPr>
    </w:p>
    <w:p w14:paraId="0EB1F242" w14:textId="4762A71C" w:rsidR="003A1D06" w:rsidRPr="0075098A" w:rsidRDefault="003A1D06" w:rsidP="003A1D06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proofErr w:type="spellStart"/>
      <w:r w:rsidRPr="0075098A">
        <w:rPr>
          <w:rFonts w:asciiTheme="minorHAnsi" w:hAnsiTheme="minorHAnsi" w:cstheme="minorHAnsi"/>
          <w:color w:val="000000" w:themeColor="text1"/>
        </w:rPr>
        <w:t>compliance</w:t>
      </w:r>
      <w:proofErr w:type="spellEnd"/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5BA7929C" w14:textId="2EB1B1C4" w:rsidR="003A1D06" w:rsidRPr="0075098A" w:rsidRDefault="003A1D06" w:rsidP="003A1D06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belső ellenőrzés</w:t>
      </w:r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46B05332" w14:textId="71FD88D0" w:rsidR="003A1D06" w:rsidRPr="0075098A" w:rsidRDefault="003A1D06" w:rsidP="003A1D06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kockázatkezelés</w:t>
      </w:r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75748DE9" w14:textId="267680E3" w:rsidR="003A1D06" w:rsidRPr="0075098A" w:rsidRDefault="003A1D06" w:rsidP="003A1D06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proofErr w:type="spellStart"/>
      <w:r w:rsidRPr="0075098A">
        <w:rPr>
          <w:rFonts w:asciiTheme="minorHAnsi" w:hAnsiTheme="minorHAnsi" w:cstheme="minorHAnsi"/>
          <w:color w:val="000000" w:themeColor="text1"/>
        </w:rPr>
        <w:t>safeguarding</w:t>
      </w:r>
      <w:proofErr w:type="spellEnd"/>
      <w:r w:rsidRPr="0075098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5098A">
        <w:rPr>
          <w:rFonts w:asciiTheme="minorHAnsi" w:hAnsiTheme="minorHAnsi" w:cstheme="minorHAnsi"/>
          <w:color w:val="000000" w:themeColor="text1"/>
        </w:rPr>
        <w:t>officer</w:t>
      </w:r>
      <w:proofErr w:type="spellEnd"/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73F0578D" w14:textId="0839D46C" w:rsidR="00024AFB" w:rsidRPr="0075098A" w:rsidRDefault="00024AFB" w:rsidP="003A1D06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proofErr w:type="spellStart"/>
      <w:r w:rsidRPr="0075098A">
        <w:rPr>
          <w:rFonts w:asciiTheme="minorHAnsi" w:hAnsiTheme="minorHAnsi" w:cstheme="minorHAnsi"/>
          <w:color w:val="000000" w:themeColor="text1"/>
        </w:rPr>
        <w:t>AML</w:t>
      </w:r>
      <w:proofErr w:type="spellEnd"/>
      <w:r w:rsidRPr="0075098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5098A">
        <w:rPr>
          <w:rFonts w:asciiTheme="minorHAnsi" w:hAnsiTheme="minorHAnsi" w:cstheme="minorHAnsi"/>
          <w:color w:val="000000" w:themeColor="text1"/>
        </w:rPr>
        <w:t>officer</w:t>
      </w:r>
      <w:proofErr w:type="spellEnd"/>
    </w:p>
    <w:p w14:paraId="6F610E5B" w14:textId="77777777" w:rsidR="00024AFB" w:rsidRPr="0075098A" w:rsidRDefault="00024AFB" w:rsidP="00024AFB">
      <w:pPr>
        <w:pStyle w:val="Listaszerbekezds"/>
        <w:numPr>
          <w:ilvl w:val="0"/>
          <w:numId w:val="0"/>
        </w:numPr>
        <w:ind w:left="1506"/>
        <w:rPr>
          <w:rFonts w:asciiTheme="minorHAnsi" w:hAnsiTheme="minorHAnsi" w:cstheme="minorHAnsi"/>
          <w:color w:val="000000" w:themeColor="text1"/>
        </w:rPr>
      </w:pPr>
    </w:p>
    <w:p w14:paraId="1375214D" w14:textId="64CD41F2" w:rsidR="004922AC" w:rsidRPr="0075098A" w:rsidRDefault="0036265A" w:rsidP="005A76EA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Mekkora kapacitást fordít az intézmény a bels</w:t>
      </w:r>
      <w:r w:rsidR="00370997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ő </w:t>
      </w:r>
      <w:r w:rsidR="003A1D06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ellenőri </w:t>
      </w:r>
      <w:r w:rsidR="00370997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funkció </w:t>
      </w:r>
      <w:r w:rsidR="004171E2" w:rsidRPr="0075098A">
        <w:rPr>
          <w:rFonts w:asciiTheme="minorHAnsi" w:hAnsiTheme="minorHAnsi" w:cstheme="minorHAnsi"/>
          <w:b/>
          <w:bCs/>
          <w:color w:val="000000" w:themeColor="text1"/>
        </w:rPr>
        <w:t>ellátására?</w:t>
      </w:r>
      <w:r w:rsidR="00370997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="008115FF" w:rsidRPr="0075098A">
        <w:rPr>
          <w:rFonts w:asciiTheme="minorHAnsi" w:hAnsiTheme="minorHAnsi" w:cstheme="minorHAnsi"/>
          <w:color w:val="000000" w:themeColor="text1"/>
        </w:rPr>
        <w:t>Kérjük válasz</w:t>
      </w:r>
      <w:r w:rsidR="00C42DB6" w:rsidRPr="0075098A">
        <w:rPr>
          <w:rFonts w:asciiTheme="minorHAnsi" w:hAnsiTheme="minorHAnsi" w:cstheme="minorHAnsi"/>
          <w:color w:val="000000" w:themeColor="text1"/>
        </w:rPr>
        <w:t>ukat</w:t>
      </w:r>
      <w:r w:rsidR="008115FF" w:rsidRPr="0075098A">
        <w:rPr>
          <w:rFonts w:asciiTheme="minorHAnsi" w:hAnsiTheme="minorHAnsi" w:cstheme="minorHAnsi"/>
          <w:color w:val="000000" w:themeColor="text1"/>
        </w:rPr>
        <w:t xml:space="preserve"> a pozíciót betöltők számával és munkaidejének megjelölésével adják meg, kérjük jelöljék meg, amennyiben a tevékenységet kiszervezés keretében végzik.</w:t>
      </w:r>
      <w:r w:rsidR="00C42DB6" w:rsidRPr="0075098A">
        <w:rPr>
          <w:rFonts w:asciiTheme="minorHAnsi" w:hAnsiTheme="minorHAnsi" w:cstheme="minorHAnsi"/>
          <w:color w:val="000000" w:themeColor="text1"/>
        </w:rPr>
        <w:t xml:space="preserve"> (kérjük aláhúzással jelöljék a választ)</w:t>
      </w:r>
    </w:p>
    <w:p w14:paraId="04530B75" w14:textId="77777777" w:rsidR="00C42DB6" w:rsidRPr="0075098A" w:rsidRDefault="00C42DB6" w:rsidP="008C1D81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0F8B51FB" w14:textId="666C7C9A" w:rsidR="003A1D06" w:rsidRPr="0075098A" w:rsidRDefault="004922AC" w:rsidP="003A1D06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heti 20 óránál kevesebb</w:t>
      </w:r>
    </w:p>
    <w:p w14:paraId="6ED4B6D7" w14:textId="77777777" w:rsidR="004922AC" w:rsidRPr="0075098A" w:rsidRDefault="004922AC" w:rsidP="003A1D06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heti 20-40 óra</w:t>
      </w:r>
    </w:p>
    <w:p w14:paraId="717739D5" w14:textId="77777777" w:rsidR="003A1D06" w:rsidRPr="0075098A" w:rsidRDefault="003A1D06" w:rsidP="003A1D06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heti 40 óra</w:t>
      </w:r>
    </w:p>
    <w:p w14:paraId="05F29798" w14:textId="77777777" w:rsidR="003A1D06" w:rsidRPr="0075098A" w:rsidRDefault="003A1D06" w:rsidP="003A1D06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 xml:space="preserve">heti </w:t>
      </w:r>
      <w:r w:rsidR="004922AC" w:rsidRPr="0075098A">
        <w:rPr>
          <w:rFonts w:asciiTheme="minorHAnsi" w:hAnsiTheme="minorHAnsi" w:cstheme="minorHAnsi"/>
          <w:color w:val="000000" w:themeColor="text1"/>
        </w:rPr>
        <w:t>40-80 óra</w:t>
      </w:r>
    </w:p>
    <w:p w14:paraId="46AE5565" w14:textId="6AF51295" w:rsidR="004922AC" w:rsidRPr="0075098A" w:rsidRDefault="004922AC" w:rsidP="00691F6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 xml:space="preserve">heti 80 óránál több, </w:t>
      </w:r>
      <w:proofErr w:type="gramStart"/>
      <w:r w:rsidRPr="0075098A">
        <w:rPr>
          <w:rFonts w:asciiTheme="minorHAnsi" w:hAnsiTheme="minorHAnsi" w:cstheme="minorHAnsi"/>
          <w:color w:val="000000" w:themeColor="text1"/>
        </w:rPr>
        <w:t>konkrétan:…</w:t>
      </w:r>
      <w:proofErr w:type="gramEnd"/>
      <w:r w:rsidRPr="0075098A">
        <w:rPr>
          <w:rFonts w:asciiTheme="minorHAnsi" w:hAnsiTheme="minorHAnsi" w:cstheme="minorHAnsi"/>
          <w:color w:val="000000" w:themeColor="text1"/>
        </w:rPr>
        <w:t>… óra</w:t>
      </w:r>
    </w:p>
    <w:p w14:paraId="56D6DAE2" w14:textId="29BD87E4" w:rsidR="00C42DB6" w:rsidRPr="0075098A" w:rsidRDefault="00C42DB6" w:rsidP="008C1D81">
      <w:pPr>
        <w:ind w:left="1146"/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Pozíciót betöltők száma:</w:t>
      </w:r>
    </w:p>
    <w:p w14:paraId="4C062E72" w14:textId="77777777" w:rsidR="0029725F" w:rsidRPr="0075098A" w:rsidRDefault="0029725F" w:rsidP="0029725F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295DC8A5" w14:textId="6F77F57C" w:rsidR="0029725F" w:rsidRPr="0075098A" w:rsidRDefault="0029725F" w:rsidP="0029725F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Mekkora kapacitást fordít az intézmény a </w:t>
      </w:r>
      <w:proofErr w:type="spellStart"/>
      <w:r w:rsidRPr="0075098A">
        <w:rPr>
          <w:rFonts w:asciiTheme="minorHAnsi" w:hAnsiTheme="minorHAnsi" w:cstheme="minorHAnsi"/>
          <w:b/>
          <w:bCs/>
          <w:color w:val="000000" w:themeColor="text1"/>
        </w:rPr>
        <w:t>compliance</w:t>
      </w:r>
      <w:proofErr w:type="spellEnd"/>
      <w:r w:rsidR="00C42DB6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funkció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ellátására? </w:t>
      </w:r>
      <w:r w:rsidRPr="0075098A">
        <w:rPr>
          <w:rFonts w:asciiTheme="minorHAnsi" w:hAnsiTheme="minorHAnsi" w:cstheme="minorHAnsi"/>
          <w:color w:val="000000" w:themeColor="text1"/>
        </w:rPr>
        <w:t>Kérjük válasz</w:t>
      </w:r>
      <w:r w:rsidR="00C42DB6" w:rsidRPr="0075098A">
        <w:rPr>
          <w:rFonts w:asciiTheme="minorHAnsi" w:hAnsiTheme="minorHAnsi" w:cstheme="minorHAnsi"/>
          <w:color w:val="000000" w:themeColor="text1"/>
        </w:rPr>
        <w:t>ukat</w:t>
      </w:r>
      <w:r w:rsidRPr="0075098A">
        <w:rPr>
          <w:rFonts w:asciiTheme="minorHAnsi" w:hAnsiTheme="minorHAnsi" w:cstheme="minorHAnsi"/>
          <w:color w:val="000000" w:themeColor="text1"/>
        </w:rPr>
        <w:t xml:space="preserve"> a pozíciót betöltők számával és munkaidejének megjelölésével adják meg, kérjük jelöljék meg, amennyiben a tevékenységet kiszervezés keretében végzik.</w:t>
      </w:r>
      <w:r w:rsidR="00C42DB6" w:rsidRPr="0075098A">
        <w:rPr>
          <w:rFonts w:asciiTheme="minorHAnsi" w:hAnsiTheme="minorHAnsi" w:cstheme="minorHAnsi"/>
          <w:color w:val="000000" w:themeColor="text1"/>
        </w:rPr>
        <w:t xml:space="preserve"> (kérjük aláhúzással jelöljék a választ)</w:t>
      </w:r>
    </w:p>
    <w:p w14:paraId="6811805E" w14:textId="77777777" w:rsidR="003C5235" w:rsidRPr="0075098A" w:rsidRDefault="003C5235" w:rsidP="003C5235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color w:val="000000" w:themeColor="text1"/>
        </w:rPr>
      </w:pPr>
    </w:p>
    <w:p w14:paraId="0DE71E7D" w14:textId="77777777" w:rsidR="0029725F" w:rsidRPr="0075098A" w:rsidRDefault="0029725F" w:rsidP="0029725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heti 20 óránál kevesebb</w:t>
      </w:r>
    </w:p>
    <w:p w14:paraId="768962E5" w14:textId="77777777" w:rsidR="0029725F" w:rsidRPr="0075098A" w:rsidRDefault="0029725F" w:rsidP="0029725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heti 20-40 óra</w:t>
      </w:r>
    </w:p>
    <w:p w14:paraId="0FA3E1F5" w14:textId="77777777" w:rsidR="0029725F" w:rsidRPr="0075098A" w:rsidRDefault="0029725F" w:rsidP="0029725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heti 40 óra</w:t>
      </w:r>
    </w:p>
    <w:p w14:paraId="1D2023BC" w14:textId="77777777" w:rsidR="0029725F" w:rsidRPr="0075098A" w:rsidRDefault="0029725F" w:rsidP="0029725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heti 40-80 óra</w:t>
      </w:r>
    </w:p>
    <w:p w14:paraId="7507B1D2" w14:textId="67130673" w:rsidR="0029725F" w:rsidRPr="0075098A" w:rsidRDefault="0029725F" w:rsidP="0029725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 xml:space="preserve">heti 80 óránál több, </w:t>
      </w:r>
      <w:proofErr w:type="gramStart"/>
      <w:r w:rsidRPr="0075098A">
        <w:rPr>
          <w:rFonts w:asciiTheme="minorHAnsi" w:hAnsiTheme="minorHAnsi" w:cstheme="minorHAnsi"/>
          <w:color w:val="000000" w:themeColor="text1"/>
        </w:rPr>
        <w:t>konkrétan:…</w:t>
      </w:r>
      <w:proofErr w:type="gramEnd"/>
      <w:r w:rsidRPr="0075098A">
        <w:rPr>
          <w:rFonts w:asciiTheme="minorHAnsi" w:hAnsiTheme="minorHAnsi" w:cstheme="minorHAnsi"/>
          <w:color w:val="000000" w:themeColor="text1"/>
        </w:rPr>
        <w:t>… óra</w:t>
      </w:r>
    </w:p>
    <w:p w14:paraId="5FEB54B3" w14:textId="5E489D8A" w:rsidR="00C42DB6" w:rsidRPr="0075098A" w:rsidRDefault="00C42DB6" w:rsidP="008C1D81">
      <w:pPr>
        <w:ind w:left="1146"/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Pozíciót betöltők száma:</w:t>
      </w:r>
    </w:p>
    <w:p w14:paraId="385B1D71" w14:textId="77777777" w:rsidR="0029725F" w:rsidRPr="0075098A" w:rsidRDefault="0029725F" w:rsidP="0029725F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38732D0C" w14:textId="02768CC4" w:rsidR="0029725F" w:rsidRPr="0075098A" w:rsidRDefault="0029725F" w:rsidP="0029725F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Mekkora kapacitást fordít az intézmény a kockázatkezelési funkció ellátására?</w:t>
      </w:r>
      <w:r w:rsidRPr="0075098A">
        <w:rPr>
          <w:rFonts w:asciiTheme="minorHAnsi" w:hAnsiTheme="minorHAnsi" w:cstheme="minorHAnsi"/>
          <w:color w:val="000000" w:themeColor="text1"/>
        </w:rPr>
        <w:t xml:space="preserve"> Kérjük válasz</w:t>
      </w:r>
      <w:r w:rsidR="00C42DB6" w:rsidRPr="0075098A">
        <w:rPr>
          <w:rFonts w:asciiTheme="minorHAnsi" w:hAnsiTheme="minorHAnsi" w:cstheme="minorHAnsi"/>
          <w:color w:val="000000" w:themeColor="text1"/>
        </w:rPr>
        <w:t>ukat</w:t>
      </w:r>
      <w:r w:rsidRPr="0075098A">
        <w:rPr>
          <w:rFonts w:asciiTheme="minorHAnsi" w:hAnsiTheme="minorHAnsi" w:cstheme="minorHAnsi"/>
          <w:color w:val="000000" w:themeColor="text1"/>
        </w:rPr>
        <w:t xml:space="preserve"> a pozíciót betöltők számával és munkaidejének megjelölésével adják meg, kérjük jelöljék meg, amennyiben a tevékenységet kiszervezés keretében végzik.</w:t>
      </w:r>
      <w:r w:rsidR="00C42DB6" w:rsidRPr="0075098A">
        <w:rPr>
          <w:rFonts w:asciiTheme="minorHAnsi" w:hAnsiTheme="minorHAnsi" w:cstheme="minorHAnsi"/>
          <w:color w:val="000000" w:themeColor="text1"/>
        </w:rPr>
        <w:t xml:space="preserve"> (kérjük aláhúzással jelöljék a választ)</w:t>
      </w:r>
    </w:p>
    <w:p w14:paraId="1902DCEC" w14:textId="77777777" w:rsidR="003C5235" w:rsidRPr="0075098A" w:rsidRDefault="003C5235" w:rsidP="003C5235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color w:val="000000" w:themeColor="text1"/>
        </w:rPr>
      </w:pPr>
    </w:p>
    <w:p w14:paraId="3594081E" w14:textId="77777777" w:rsidR="0029725F" w:rsidRPr="0075098A" w:rsidRDefault="0029725F" w:rsidP="0029725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heti 20 óránál kevesebb</w:t>
      </w:r>
    </w:p>
    <w:p w14:paraId="0B0829D0" w14:textId="77777777" w:rsidR="0029725F" w:rsidRPr="0075098A" w:rsidRDefault="0029725F" w:rsidP="0029725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heti 20-40 óra</w:t>
      </w:r>
    </w:p>
    <w:p w14:paraId="5338CBE8" w14:textId="77777777" w:rsidR="0029725F" w:rsidRPr="0075098A" w:rsidRDefault="0029725F" w:rsidP="0029725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heti 40 óra</w:t>
      </w:r>
    </w:p>
    <w:p w14:paraId="44F357BA" w14:textId="77777777" w:rsidR="0029725F" w:rsidRPr="0075098A" w:rsidRDefault="0029725F" w:rsidP="0029725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heti 40-80 óra</w:t>
      </w:r>
    </w:p>
    <w:p w14:paraId="4679493F" w14:textId="7F1BA54D" w:rsidR="0029725F" w:rsidRPr="0075098A" w:rsidRDefault="0029725F" w:rsidP="0029725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 xml:space="preserve">heti 80 óránál több, </w:t>
      </w:r>
      <w:proofErr w:type="gramStart"/>
      <w:r w:rsidRPr="0075098A">
        <w:rPr>
          <w:rFonts w:asciiTheme="minorHAnsi" w:hAnsiTheme="minorHAnsi" w:cstheme="minorHAnsi"/>
          <w:color w:val="000000" w:themeColor="text1"/>
        </w:rPr>
        <w:t>konkrétan:…</w:t>
      </w:r>
      <w:proofErr w:type="gramEnd"/>
      <w:r w:rsidRPr="0075098A">
        <w:rPr>
          <w:rFonts w:asciiTheme="minorHAnsi" w:hAnsiTheme="minorHAnsi" w:cstheme="minorHAnsi"/>
          <w:color w:val="000000" w:themeColor="text1"/>
        </w:rPr>
        <w:t>… óra</w:t>
      </w:r>
    </w:p>
    <w:p w14:paraId="62A169A4" w14:textId="0C98C5C6" w:rsidR="00C42DB6" w:rsidRPr="0075098A" w:rsidRDefault="00C42DB6" w:rsidP="008C1D81">
      <w:pPr>
        <w:ind w:left="1146"/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Pozíciót betöltők száma:</w:t>
      </w:r>
    </w:p>
    <w:p w14:paraId="0276F9E7" w14:textId="77777777" w:rsidR="0029725F" w:rsidRPr="0075098A" w:rsidRDefault="0029725F" w:rsidP="0029725F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290EDFDB" w14:textId="77777777" w:rsidR="003A1D06" w:rsidRPr="0075098A" w:rsidRDefault="003A1D06" w:rsidP="003A1D06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3AAE9812" w14:textId="28295B24" w:rsidR="005A76EA" w:rsidRPr="0075098A" w:rsidRDefault="008115FF" w:rsidP="005A76EA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lastRenderedPageBreak/>
        <w:t>Az intézménynél a</w:t>
      </w:r>
      <w:r w:rsidR="00C42DB6" w:rsidRPr="0075098A">
        <w:rPr>
          <w:rFonts w:asciiTheme="minorHAnsi" w:hAnsiTheme="minorHAnsi" w:cstheme="minorHAnsi"/>
          <w:b/>
          <w:bCs/>
          <w:color w:val="000000" w:themeColor="text1"/>
        </w:rPr>
        <w:t>z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75098A">
        <w:rPr>
          <w:rFonts w:asciiTheme="minorHAnsi" w:hAnsiTheme="minorHAnsi" w:cstheme="minorHAnsi"/>
          <w:b/>
          <w:bCs/>
          <w:color w:val="000000" w:themeColor="text1"/>
        </w:rPr>
        <w:t>SGO</w:t>
      </w:r>
      <w:proofErr w:type="spellEnd"/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C42DB6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funkció 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külön, önálló funkcióként </w:t>
      </w:r>
      <w:r w:rsidR="004922AC" w:rsidRPr="0075098A">
        <w:rPr>
          <w:rFonts w:asciiTheme="minorHAnsi" w:hAnsiTheme="minorHAnsi" w:cstheme="minorHAnsi"/>
          <w:b/>
          <w:bCs/>
          <w:color w:val="000000" w:themeColor="text1"/>
        </w:rPr>
        <w:t>került kialakításra vagy más kontrollfunkcióval összevontan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?</w:t>
      </w:r>
      <w:r w:rsidRPr="0075098A">
        <w:rPr>
          <w:rFonts w:asciiTheme="minorHAnsi" w:hAnsiTheme="minorHAnsi" w:cstheme="minorHAnsi"/>
          <w:color w:val="000000" w:themeColor="text1"/>
        </w:rPr>
        <w:t xml:space="preserve"> (</w:t>
      </w:r>
      <w:r w:rsidR="00C42DB6" w:rsidRPr="0075098A">
        <w:rPr>
          <w:rFonts w:asciiTheme="minorHAnsi" w:hAnsiTheme="minorHAnsi" w:cstheme="minorHAnsi"/>
          <w:color w:val="000000" w:themeColor="text1"/>
        </w:rPr>
        <w:t>kérjük aláhúzással jelöljék a választ)</w:t>
      </w:r>
    </w:p>
    <w:p w14:paraId="68D3BF19" w14:textId="77777777" w:rsidR="00C42DB6" w:rsidRPr="0075098A" w:rsidRDefault="00C42DB6" w:rsidP="008C1D81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570CB744" w14:textId="64623AE7" w:rsidR="004922AC" w:rsidRPr="0075098A" w:rsidRDefault="004922AC" w:rsidP="005A76EA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</w:t>
      </w:r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1DDF858B" w14:textId="77777777" w:rsidR="004922AC" w:rsidRPr="0075098A" w:rsidRDefault="004922AC" w:rsidP="007D56F8">
      <w:pPr>
        <w:pStyle w:val="Listaszerbekezds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nem, a belső ellenőrzési/</w:t>
      </w:r>
      <w:proofErr w:type="spellStart"/>
      <w:r w:rsidRPr="0075098A">
        <w:rPr>
          <w:rFonts w:asciiTheme="minorHAnsi" w:hAnsiTheme="minorHAnsi" w:cstheme="minorHAnsi"/>
          <w:color w:val="000000" w:themeColor="text1"/>
        </w:rPr>
        <w:t>compliance</w:t>
      </w:r>
      <w:proofErr w:type="spellEnd"/>
      <w:r w:rsidRPr="0075098A">
        <w:rPr>
          <w:rFonts w:asciiTheme="minorHAnsi" w:hAnsiTheme="minorHAnsi" w:cstheme="minorHAnsi"/>
          <w:color w:val="000000" w:themeColor="text1"/>
        </w:rPr>
        <w:t xml:space="preserve"> funkció keretében kerül ellátásra, de dedikált munkatárs végzi</w:t>
      </w:r>
    </w:p>
    <w:p w14:paraId="62DF5A8D" w14:textId="77777777" w:rsidR="007D56F8" w:rsidRPr="0075098A" w:rsidRDefault="004922AC" w:rsidP="007D56F8">
      <w:pPr>
        <w:pStyle w:val="Listaszerbekezds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nem, a belső ellenőrzési/</w:t>
      </w:r>
      <w:proofErr w:type="spellStart"/>
      <w:r w:rsidRPr="0075098A">
        <w:rPr>
          <w:rFonts w:asciiTheme="minorHAnsi" w:hAnsiTheme="minorHAnsi" w:cstheme="minorHAnsi"/>
          <w:color w:val="000000" w:themeColor="text1"/>
        </w:rPr>
        <w:t>compliance</w:t>
      </w:r>
      <w:proofErr w:type="spellEnd"/>
      <w:r w:rsidRPr="0075098A">
        <w:rPr>
          <w:rFonts w:asciiTheme="minorHAnsi" w:hAnsiTheme="minorHAnsi" w:cstheme="minorHAnsi"/>
          <w:color w:val="000000" w:themeColor="text1"/>
        </w:rPr>
        <w:t xml:space="preserve"> funkció keretében kerül ellátásra, és a belső ellenőr/</w:t>
      </w:r>
      <w:proofErr w:type="spellStart"/>
      <w:r w:rsidRPr="0075098A">
        <w:rPr>
          <w:rFonts w:asciiTheme="minorHAnsi" w:hAnsiTheme="minorHAnsi" w:cstheme="minorHAnsi"/>
          <w:color w:val="000000" w:themeColor="text1"/>
        </w:rPr>
        <w:t>compliance</w:t>
      </w:r>
      <w:proofErr w:type="spellEnd"/>
      <w:r w:rsidRPr="0075098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5098A">
        <w:rPr>
          <w:rFonts w:asciiTheme="minorHAnsi" w:hAnsiTheme="minorHAnsi" w:cstheme="minorHAnsi"/>
          <w:color w:val="000000" w:themeColor="text1"/>
        </w:rPr>
        <w:t>officer</w:t>
      </w:r>
      <w:proofErr w:type="spellEnd"/>
      <w:r w:rsidRPr="0075098A">
        <w:rPr>
          <w:rFonts w:asciiTheme="minorHAnsi" w:hAnsiTheme="minorHAnsi" w:cstheme="minorHAnsi"/>
          <w:color w:val="000000" w:themeColor="text1"/>
        </w:rPr>
        <w:t xml:space="preserve"> látja el</w:t>
      </w:r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29A10603" w14:textId="42D43AC4" w:rsidR="004922AC" w:rsidRPr="0075098A" w:rsidRDefault="004922AC" w:rsidP="007D56F8">
      <w:pPr>
        <w:pStyle w:val="Listaszerbekezds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egyéb megoldás:</w:t>
      </w:r>
    </w:p>
    <w:p w14:paraId="758A636E" w14:textId="77777777" w:rsidR="00DD507C" w:rsidRPr="0075098A" w:rsidRDefault="00DD507C" w:rsidP="00DD507C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1B73D204" w14:textId="4D9F4BD8" w:rsidR="00024AFB" w:rsidRPr="0075098A" w:rsidRDefault="005A76EA" w:rsidP="00024AFB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Kérjük adjanak tájékoztatást, hogy az intézménynél erre külön delegált személy látja-e el </w:t>
      </w:r>
      <w:r w:rsidR="00024AFB" w:rsidRPr="0075098A">
        <w:rPr>
          <w:rFonts w:asciiTheme="minorHAnsi" w:hAnsiTheme="minorHAnsi" w:cstheme="minorHAnsi"/>
          <w:b/>
          <w:bCs/>
          <w:color w:val="000000" w:themeColor="text1"/>
        </w:rPr>
        <w:t>a megbízások és ügylettkötések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gramStart"/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piaci manipuláció </w:t>
      </w:r>
      <w:r w:rsidR="00024AFB" w:rsidRPr="0075098A">
        <w:rPr>
          <w:rFonts w:asciiTheme="minorHAnsi" w:hAnsiTheme="minorHAnsi" w:cstheme="minorHAnsi"/>
          <w:b/>
          <w:bCs/>
          <w:color w:val="000000" w:themeColor="text1"/>
        </w:rPr>
        <w:t>szempontú ellenőrzését,</w:t>
      </w:r>
      <w:proofErr w:type="gramEnd"/>
      <w:r w:rsidR="00024AFB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és bejelentését, illetve a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5F23FF" w:rsidRPr="0075098A">
        <w:rPr>
          <w:rFonts w:asciiTheme="minorHAnsi" w:hAnsiTheme="minorHAnsi" w:cstheme="minorHAnsi"/>
          <w:b/>
          <w:bCs/>
          <w:color w:val="000000" w:themeColor="text1"/>
        </w:rPr>
        <w:t>MAD</w:t>
      </w:r>
      <w:proofErr w:type="spellEnd"/>
      <w:r w:rsidR="005F23FF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/MAR </w:t>
      </w:r>
      <w:r w:rsidR="008115FF" w:rsidRPr="0075098A">
        <w:rPr>
          <w:rFonts w:asciiTheme="minorHAnsi" w:hAnsiTheme="minorHAnsi" w:cstheme="minorHAnsi"/>
          <w:b/>
          <w:bCs/>
          <w:color w:val="000000" w:themeColor="text1"/>
        </w:rPr>
        <w:t>rendelet</w:t>
      </w:r>
      <w:r w:rsidR="00024AFB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előírásainak </w:t>
      </w:r>
      <w:r w:rsidR="008115FF" w:rsidRPr="0075098A">
        <w:rPr>
          <w:rFonts w:asciiTheme="minorHAnsi" w:hAnsiTheme="minorHAnsi" w:cstheme="minorHAnsi"/>
          <w:b/>
          <w:bCs/>
          <w:color w:val="000000" w:themeColor="text1"/>
        </w:rPr>
        <w:t>való megfelelés ellenőrzésére az intézmény dedikált-e külön munkatársat?</w:t>
      </w:r>
      <w:r w:rsidR="008115FF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="00C42DB6" w:rsidRPr="0075098A">
        <w:rPr>
          <w:rFonts w:asciiTheme="minorHAnsi" w:hAnsiTheme="minorHAnsi" w:cstheme="minorHAnsi"/>
          <w:color w:val="000000" w:themeColor="text1"/>
        </w:rPr>
        <w:t>(kérjük aláhúzással jelöljék a választ)</w:t>
      </w:r>
    </w:p>
    <w:p w14:paraId="4C09F579" w14:textId="77777777" w:rsidR="00C42DB6" w:rsidRPr="0075098A" w:rsidRDefault="00C42DB6" w:rsidP="008C1D81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066BA5B2" w14:textId="77777777" w:rsidR="00024AFB" w:rsidRPr="0075098A" w:rsidRDefault="008115FF" w:rsidP="00024AFB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</w:t>
      </w:r>
    </w:p>
    <w:p w14:paraId="28E1EA84" w14:textId="5F4F75EB" w:rsidR="00024AFB" w:rsidRPr="0075098A" w:rsidRDefault="008115FF" w:rsidP="00024AFB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N</w:t>
      </w:r>
      <w:r w:rsidR="005A76EA" w:rsidRPr="0075098A">
        <w:rPr>
          <w:rFonts w:asciiTheme="minorHAnsi" w:hAnsiTheme="minorHAnsi" w:cstheme="minorHAnsi"/>
          <w:color w:val="000000" w:themeColor="text1"/>
        </w:rPr>
        <w:t>em</w:t>
      </w:r>
    </w:p>
    <w:p w14:paraId="0B6E9CE0" w14:textId="58318BB1" w:rsidR="00024AFB" w:rsidRPr="0075098A" w:rsidRDefault="00024AFB" w:rsidP="00024AFB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Egyéb:</w:t>
      </w:r>
    </w:p>
    <w:p w14:paraId="25E76FE8" w14:textId="77777777" w:rsidR="00DD507C" w:rsidRPr="0075098A" w:rsidRDefault="00DD507C" w:rsidP="00DD507C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679A269A" w14:textId="732D84CB" w:rsidR="00024AFB" w:rsidRPr="0075098A" w:rsidRDefault="00024AFB" w:rsidP="00024AFB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Kérjük adjanak tájékoztatást, hogy a p</w:t>
      </w:r>
      <w:r w:rsidR="008115FF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énzmosás és 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t</w:t>
      </w:r>
      <w:r w:rsidR="008115FF" w:rsidRPr="0075098A">
        <w:rPr>
          <w:rFonts w:asciiTheme="minorHAnsi" w:hAnsiTheme="minorHAnsi" w:cstheme="minorHAnsi"/>
          <w:b/>
          <w:bCs/>
          <w:color w:val="000000" w:themeColor="text1"/>
        </w:rPr>
        <w:t>errorizmus finanszírozás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megelőzésére szolgáló kontrollfeladatok ellátására</w:t>
      </w:r>
      <w:r w:rsidR="008115FF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az intézmény dedikált-e külön munkatársat?</w:t>
      </w:r>
      <w:r w:rsidR="00C42DB6" w:rsidRPr="0075098A">
        <w:rPr>
          <w:rFonts w:asciiTheme="minorHAnsi" w:hAnsiTheme="minorHAnsi" w:cstheme="minorHAnsi"/>
          <w:color w:val="000000" w:themeColor="text1"/>
        </w:rPr>
        <w:t xml:space="preserve"> (kérjük aláhúzással jelöljék a választ)</w:t>
      </w:r>
    </w:p>
    <w:p w14:paraId="344C4C18" w14:textId="77777777" w:rsidR="00C42DB6" w:rsidRPr="0075098A" w:rsidRDefault="00C42DB6" w:rsidP="008C1D81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2920380A" w14:textId="77777777" w:rsidR="00024AFB" w:rsidRPr="0075098A" w:rsidRDefault="008115FF" w:rsidP="00024AFB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</w:t>
      </w:r>
    </w:p>
    <w:p w14:paraId="6E086793" w14:textId="0E05BF7D" w:rsidR="00024AFB" w:rsidRPr="0075098A" w:rsidRDefault="008115FF" w:rsidP="00024AFB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Ne</w:t>
      </w:r>
      <w:r w:rsidR="00024AFB" w:rsidRPr="0075098A">
        <w:rPr>
          <w:rFonts w:asciiTheme="minorHAnsi" w:hAnsiTheme="minorHAnsi" w:cstheme="minorHAnsi"/>
          <w:color w:val="000000" w:themeColor="text1"/>
        </w:rPr>
        <w:t>m</w:t>
      </w:r>
    </w:p>
    <w:p w14:paraId="0D8FCB72" w14:textId="77777777" w:rsidR="00057E09" w:rsidRPr="0075098A" w:rsidRDefault="00057E09" w:rsidP="00057E09">
      <w:pPr>
        <w:pStyle w:val="Listaszerbekezds"/>
        <w:numPr>
          <w:ilvl w:val="0"/>
          <w:numId w:val="0"/>
        </w:numPr>
        <w:ind w:left="1506"/>
        <w:rPr>
          <w:rFonts w:asciiTheme="minorHAnsi" w:hAnsiTheme="minorHAnsi" w:cstheme="minorHAnsi"/>
          <w:color w:val="000000" w:themeColor="text1"/>
        </w:rPr>
      </w:pPr>
    </w:p>
    <w:p w14:paraId="6E249690" w14:textId="6FB05E19" w:rsidR="00024AFB" w:rsidRPr="0075098A" w:rsidRDefault="00024AFB" w:rsidP="008115FF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Kérjük tájékoztatásukat, hogy az intézmény </w:t>
      </w:r>
      <w:r w:rsidR="00057E09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valamely kontrollfunkciója rendszeresen ellenőrzi-e a befektetési tanácsadást, illetve a </w:t>
      </w:r>
      <w:r w:rsidR="0029725F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szolgáltatásról, termékekről </w:t>
      </w:r>
      <w:r w:rsidR="00057E09" w:rsidRPr="0075098A">
        <w:rPr>
          <w:rFonts w:asciiTheme="minorHAnsi" w:hAnsiTheme="minorHAnsi" w:cstheme="minorHAnsi"/>
          <w:b/>
          <w:bCs/>
          <w:color w:val="000000" w:themeColor="text1"/>
        </w:rPr>
        <w:t>tájékoztatást nyújtó személyek (munkavállalók/közvetítők) által az ügyfelekkel folytatott kommunikációt, abból a szempontból, hogy az pontos-e, nem félrevezető-e, nem megtévesztő-e.</w:t>
      </w:r>
      <w:r w:rsidR="0029725F" w:rsidRPr="0075098A">
        <w:rPr>
          <w:rFonts w:asciiTheme="minorHAnsi" w:hAnsiTheme="minorHAnsi" w:cstheme="minorHAnsi"/>
          <w:color w:val="000000" w:themeColor="text1"/>
        </w:rPr>
        <w:t xml:space="preserve"> (</w:t>
      </w:r>
      <w:r w:rsidR="00C42DB6" w:rsidRPr="0075098A">
        <w:rPr>
          <w:rFonts w:asciiTheme="minorHAnsi" w:hAnsiTheme="minorHAnsi" w:cstheme="minorHAnsi"/>
          <w:color w:val="000000" w:themeColor="text1"/>
        </w:rPr>
        <w:t xml:space="preserve">kérjük aláhúzással jelöljék a választ, </w:t>
      </w:r>
      <w:r w:rsidR="0029725F" w:rsidRPr="0075098A">
        <w:rPr>
          <w:rFonts w:asciiTheme="minorHAnsi" w:hAnsiTheme="minorHAnsi" w:cstheme="minorHAnsi"/>
          <w:color w:val="000000" w:themeColor="text1"/>
        </w:rPr>
        <w:t>több válasz is megjelölhető)</w:t>
      </w:r>
    </w:p>
    <w:p w14:paraId="5C16D1BA" w14:textId="77777777" w:rsidR="00C42DB6" w:rsidRPr="0075098A" w:rsidRDefault="00C42DB6" w:rsidP="008C1D81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3B3D301E" w14:textId="7278B518" w:rsidR="00057E09" w:rsidRPr="0075098A" w:rsidRDefault="00057E09" w:rsidP="00057E09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Nem</w:t>
      </w:r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6E6AEADB" w14:textId="1BC84279" w:rsidR="00057E09" w:rsidRPr="0075098A" w:rsidRDefault="00057E09" w:rsidP="00057E09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Igen, a napi rendszerességű ügyletkontroll része</w:t>
      </w:r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37AB84DA" w14:textId="6CAACD08" w:rsidR="00057E09" w:rsidRPr="0075098A" w:rsidRDefault="00057E09" w:rsidP="00057E09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 xml:space="preserve">Igen, havi/negyedéves/éves rendszerességgel </w:t>
      </w:r>
      <w:proofErr w:type="spellStart"/>
      <w:r w:rsidRPr="0075098A">
        <w:rPr>
          <w:rFonts w:asciiTheme="minorHAnsi" w:hAnsiTheme="minorHAnsi" w:cstheme="minorHAnsi"/>
          <w:color w:val="000000" w:themeColor="text1"/>
        </w:rPr>
        <w:t>desk</w:t>
      </w:r>
      <w:proofErr w:type="spellEnd"/>
      <w:r w:rsidRPr="0075098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5098A">
        <w:rPr>
          <w:rFonts w:asciiTheme="minorHAnsi" w:hAnsiTheme="minorHAnsi" w:cstheme="minorHAnsi"/>
          <w:color w:val="000000" w:themeColor="text1"/>
        </w:rPr>
        <w:t>review</w:t>
      </w:r>
      <w:proofErr w:type="spellEnd"/>
      <w:r w:rsidRPr="0075098A">
        <w:rPr>
          <w:rFonts w:asciiTheme="minorHAnsi" w:hAnsiTheme="minorHAnsi" w:cstheme="minorHAnsi"/>
          <w:color w:val="000000" w:themeColor="text1"/>
        </w:rPr>
        <w:t xml:space="preserve"> keretében</w:t>
      </w:r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3A4E91EF" w14:textId="6F88AB22" w:rsidR="00057E09" w:rsidRPr="0075098A" w:rsidRDefault="00057E09" w:rsidP="00057E09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Igen, a közvetítők és a munkavállalók esetében azonos szempontok szerint</w:t>
      </w:r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564000AC" w14:textId="691A21AC" w:rsidR="00057E09" w:rsidRPr="0075098A" w:rsidRDefault="00057E09" w:rsidP="00057E09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Igen, a közvetítők esetében szigorúbban</w:t>
      </w:r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5CC74580" w14:textId="2A8ABA19" w:rsidR="00057E09" w:rsidRPr="0075098A" w:rsidRDefault="00057E09" w:rsidP="00057E09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az ügyfélpanaszok számát figyelembe véve</w:t>
      </w:r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4D972BE4" w14:textId="38B32A50" w:rsidR="00057E09" w:rsidRPr="0075098A" w:rsidRDefault="00057E09" w:rsidP="00057E09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a spekulatív célú termékek esetében szigorúbban</w:t>
      </w:r>
    </w:p>
    <w:p w14:paraId="3E5F8B5B" w14:textId="77777777" w:rsidR="00024AFB" w:rsidRPr="0075098A" w:rsidRDefault="00024AFB" w:rsidP="00024AFB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6F2ADC9F" w14:textId="77AC7415" w:rsidR="008A2076" w:rsidRPr="0075098A" w:rsidRDefault="00E973E1" w:rsidP="008115FF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Kérjük tájékoztatásukat, hogy a</w:t>
      </w:r>
      <w:r w:rsidR="008115FF" w:rsidRPr="0075098A">
        <w:rPr>
          <w:rFonts w:asciiTheme="minorHAnsi" w:hAnsiTheme="minorHAnsi" w:cstheme="minorHAnsi"/>
          <w:b/>
          <w:bCs/>
          <w:color w:val="000000" w:themeColor="text1"/>
        </w:rPr>
        <w:t>z intézmény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menedzsmentje, munkavállalói számára </w:t>
      </w:r>
      <w:r w:rsidR="008115FF" w:rsidRPr="0075098A">
        <w:rPr>
          <w:rFonts w:asciiTheme="minorHAnsi" w:hAnsiTheme="minorHAnsi" w:cstheme="minorHAnsi"/>
          <w:b/>
          <w:bCs/>
          <w:color w:val="000000" w:themeColor="text1"/>
        </w:rPr>
        <w:t>e</w:t>
      </w:r>
      <w:r w:rsidR="008A2076" w:rsidRPr="0075098A">
        <w:rPr>
          <w:rFonts w:asciiTheme="minorHAnsi" w:hAnsiTheme="minorHAnsi" w:cstheme="minorHAnsi"/>
          <w:b/>
          <w:bCs/>
          <w:color w:val="000000" w:themeColor="text1"/>
        </w:rPr>
        <w:t>ngedélyezett</w:t>
      </w:r>
      <w:r w:rsidR="008115FF" w:rsidRPr="0075098A">
        <w:rPr>
          <w:rFonts w:asciiTheme="minorHAnsi" w:hAnsiTheme="minorHAnsi" w:cstheme="minorHAnsi"/>
          <w:b/>
          <w:bCs/>
          <w:color w:val="000000" w:themeColor="text1"/>
        </w:rPr>
        <w:t>-e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, hogy más gazdasági társaságban tulajdonosi részesedéssel rendelkezzenek, illetve vezető tisztséggel rendelkezzenek?</w:t>
      </w:r>
      <w:r w:rsidR="00C42DB6" w:rsidRPr="0075098A">
        <w:rPr>
          <w:rFonts w:asciiTheme="minorHAnsi" w:hAnsiTheme="minorHAnsi" w:cstheme="minorHAnsi"/>
          <w:color w:val="000000" w:themeColor="text1"/>
        </w:rPr>
        <w:t xml:space="preserve"> (kérjük aláhúzással jelöljék a választ)</w:t>
      </w:r>
    </w:p>
    <w:p w14:paraId="2DEE3228" w14:textId="77777777" w:rsidR="00C42DB6" w:rsidRPr="0075098A" w:rsidRDefault="00C42DB6" w:rsidP="008C1D81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47C41D85" w14:textId="2616B196" w:rsidR="00E973E1" w:rsidRPr="0075098A" w:rsidRDefault="00E973E1" w:rsidP="00E973E1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vezető tisztség nyilvános részvény vagy kötvénykibocsátóban</w:t>
      </w:r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7B1EA29D" w14:textId="7271F088" w:rsidR="00E973E1" w:rsidRPr="0075098A" w:rsidRDefault="00E973E1" w:rsidP="00E973E1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tulajdonosi részes</w:t>
      </w:r>
      <w:r w:rsidR="0037182A" w:rsidRPr="0075098A">
        <w:rPr>
          <w:rFonts w:asciiTheme="minorHAnsi" w:hAnsiTheme="minorHAnsi" w:cstheme="minorHAnsi"/>
          <w:color w:val="000000" w:themeColor="text1"/>
        </w:rPr>
        <w:t>e</w:t>
      </w:r>
      <w:r w:rsidRPr="0075098A">
        <w:rPr>
          <w:rFonts w:asciiTheme="minorHAnsi" w:hAnsiTheme="minorHAnsi" w:cstheme="minorHAnsi"/>
          <w:color w:val="000000" w:themeColor="text1"/>
        </w:rPr>
        <w:t>dés/vezető tisztség olyan gazdasági társaságban, amelytől az intézmény szolgáltatást vesz igénybe</w:t>
      </w:r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5E1C95DA" w14:textId="56A5E391" w:rsidR="00E973E1" w:rsidRPr="0075098A" w:rsidRDefault="00E973E1" w:rsidP="00A12410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vezető tisztség/tulajdonosi részesedés offshore cégben</w:t>
      </w:r>
      <w:r w:rsidR="0037182A" w:rsidRPr="0075098A">
        <w:rPr>
          <w:rFonts w:asciiTheme="minorHAnsi" w:hAnsiTheme="minorHAnsi" w:cstheme="minorHAnsi"/>
          <w:color w:val="000000" w:themeColor="text1"/>
        </w:rPr>
        <w:t xml:space="preserve"> (alacsony adókulcsú államban bejegyzett cégben)</w:t>
      </w:r>
    </w:p>
    <w:p w14:paraId="46E38B2B" w14:textId="0FF17D6D" w:rsidR="0037182A" w:rsidRPr="0075098A" w:rsidRDefault="0037182A" w:rsidP="00A12410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egyéb:</w:t>
      </w:r>
    </w:p>
    <w:p w14:paraId="5A5EB1F3" w14:textId="77777777" w:rsidR="009073AB" w:rsidRPr="0075098A" w:rsidRDefault="009073AB" w:rsidP="009073AB">
      <w:pPr>
        <w:pStyle w:val="Listaszerbekezds"/>
        <w:numPr>
          <w:ilvl w:val="0"/>
          <w:numId w:val="0"/>
        </w:numPr>
        <w:ind w:left="786"/>
        <w:rPr>
          <w:rFonts w:asciiTheme="minorHAnsi" w:hAnsiTheme="minorHAnsi" w:cstheme="minorHAnsi"/>
          <w:color w:val="000000" w:themeColor="text1"/>
        </w:rPr>
      </w:pPr>
    </w:p>
    <w:p w14:paraId="3CCC4741" w14:textId="1EDF34EB" w:rsidR="009073AB" w:rsidRPr="0075098A" w:rsidRDefault="00320221" w:rsidP="007D56F8">
      <w:pPr>
        <w:pStyle w:val="Heading1Kiadvny"/>
        <w:rPr>
          <w:color w:val="000000" w:themeColor="text1"/>
          <w:sz w:val="24"/>
          <w:szCs w:val="24"/>
        </w:rPr>
      </w:pPr>
      <w:r w:rsidRPr="0075098A">
        <w:rPr>
          <w:color w:val="000000" w:themeColor="text1"/>
          <w:sz w:val="24"/>
          <w:szCs w:val="24"/>
        </w:rPr>
        <w:lastRenderedPageBreak/>
        <w:t>Kockázatkezelés</w:t>
      </w:r>
    </w:p>
    <w:p w14:paraId="03D65DA9" w14:textId="1F0814BC" w:rsidR="00E0382E" w:rsidRPr="0075098A" w:rsidRDefault="009073AB" w:rsidP="009073AB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Kérjük az </w:t>
      </w:r>
      <w:r w:rsidR="00E0382E" w:rsidRPr="0075098A">
        <w:rPr>
          <w:rFonts w:asciiTheme="minorHAnsi" w:hAnsiTheme="minorHAnsi" w:cstheme="minorHAnsi"/>
          <w:b/>
          <w:bCs/>
          <w:color w:val="000000" w:themeColor="text1"/>
        </w:rPr>
        <w:t>I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ntézményt adja meg a</w:t>
      </w:r>
      <w:r w:rsidR="00E0382E" w:rsidRPr="0075098A">
        <w:rPr>
          <w:rFonts w:asciiTheme="minorHAnsi" w:hAnsiTheme="minorHAnsi" w:cstheme="minorHAnsi"/>
          <w:b/>
          <w:bCs/>
          <w:color w:val="000000" w:themeColor="text1"/>
        </w:rPr>
        <w:t>z ügyfelek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0382E" w:rsidRPr="0075098A">
        <w:rPr>
          <w:rFonts w:asciiTheme="minorHAnsi" w:hAnsiTheme="minorHAnsi" w:cstheme="minorHAnsi"/>
          <w:b/>
          <w:bCs/>
          <w:color w:val="000000" w:themeColor="text1"/>
        </w:rPr>
        <w:t>t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őkeáttételes pozíció</w:t>
      </w:r>
      <w:r w:rsidR="00E0382E" w:rsidRPr="0075098A">
        <w:rPr>
          <w:rFonts w:asciiTheme="minorHAnsi" w:hAnsiTheme="minorHAnsi" w:cstheme="minorHAnsi"/>
          <w:b/>
          <w:bCs/>
          <w:color w:val="000000" w:themeColor="text1"/>
        </w:rPr>
        <w:t>i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mögött fedezetként elfogadott eszközök körét</w:t>
      </w:r>
      <w:r w:rsidR="00E0382E" w:rsidRPr="0075098A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C42DB6" w:rsidRPr="0075098A">
        <w:rPr>
          <w:rFonts w:asciiTheme="minorHAnsi" w:hAnsiTheme="minorHAnsi" w:cstheme="minorHAnsi"/>
          <w:color w:val="000000" w:themeColor="text1"/>
        </w:rPr>
        <w:t xml:space="preserve"> (kérjük aláhúzással jelöljék a választ, több válasz is megjelölhető)</w:t>
      </w:r>
    </w:p>
    <w:p w14:paraId="24CDCA09" w14:textId="77777777" w:rsidR="00C42DB6" w:rsidRPr="0075098A" w:rsidRDefault="00C42DB6" w:rsidP="008C1D81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51D3D617" w14:textId="77777777" w:rsidR="00E0382E" w:rsidRPr="0075098A" w:rsidRDefault="00E0382E" w:rsidP="00E0382E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pénzeszköz (HUF, EUR, USD)</w:t>
      </w:r>
    </w:p>
    <w:p w14:paraId="46C904F3" w14:textId="77777777" w:rsidR="00E0382E" w:rsidRPr="0075098A" w:rsidRDefault="00E0382E" w:rsidP="00E0382E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állampapír (nem lakossági)</w:t>
      </w:r>
    </w:p>
    <w:p w14:paraId="28CFBAE4" w14:textId="77777777" w:rsidR="00E0382E" w:rsidRPr="0075098A" w:rsidRDefault="00E0382E" w:rsidP="00E0382E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hazai tőzsdei részvény (BUX kosár tag)</w:t>
      </w:r>
    </w:p>
    <w:p w14:paraId="444183C9" w14:textId="77777777" w:rsidR="00E0382E" w:rsidRPr="0075098A" w:rsidRDefault="00E0382E" w:rsidP="00E0382E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külföldi – indextag - tőzsdei részvény</w:t>
      </w:r>
    </w:p>
    <w:p w14:paraId="20699063" w14:textId="77777777" w:rsidR="00E0382E" w:rsidRPr="0075098A" w:rsidRDefault="00E0382E" w:rsidP="00E0382E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vállalati kötvény</w:t>
      </w:r>
    </w:p>
    <w:p w14:paraId="0CD4DBB1" w14:textId="77777777" w:rsidR="00E0382E" w:rsidRPr="0075098A" w:rsidRDefault="00E0382E" w:rsidP="00E0382E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nyilvános, nyíltvégű befektetési alap</w:t>
      </w:r>
    </w:p>
    <w:p w14:paraId="5CFCD1D7" w14:textId="77777777" w:rsidR="00E0382E" w:rsidRPr="0075098A" w:rsidRDefault="00E0382E" w:rsidP="00691F6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egyéb fentiektől eltérő:</w:t>
      </w:r>
    </w:p>
    <w:p w14:paraId="2F758933" w14:textId="77777777" w:rsidR="00024AFB" w:rsidRPr="0075098A" w:rsidRDefault="00024AFB" w:rsidP="00024AFB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b/>
          <w:bCs/>
          <w:color w:val="000000" w:themeColor="text1"/>
        </w:rPr>
      </w:pPr>
    </w:p>
    <w:p w14:paraId="6A0B1C50" w14:textId="14BEF605" w:rsidR="009073AB" w:rsidRPr="0075098A" w:rsidRDefault="00E0382E" w:rsidP="009073AB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Kérjük adjanak tájékoztatást, hogy az ügyfelek</w:t>
      </w:r>
      <w:r w:rsidR="00B94AFC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B94AFC" w:rsidRPr="0075098A">
        <w:rPr>
          <w:rFonts w:asciiTheme="minorHAnsi" w:hAnsiTheme="minorHAnsi" w:cstheme="minorHAnsi"/>
          <w:b/>
          <w:bCs/>
          <w:color w:val="000000" w:themeColor="text1"/>
        </w:rPr>
        <w:t>OTC</w:t>
      </w:r>
      <w:proofErr w:type="spellEnd"/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tőkeáttételes</w:t>
      </w:r>
      <w:r w:rsidR="00B94AFC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derivatív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pozíció</w:t>
      </w:r>
      <w:r w:rsidR="00B94AFC" w:rsidRPr="0075098A">
        <w:rPr>
          <w:rFonts w:asciiTheme="minorHAnsi" w:hAnsiTheme="minorHAnsi" w:cstheme="minorHAnsi"/>
          <w:b/>
          <w:bCs/>
          <w:color w:val="000000" w:themeColor="text1"/>
        </w:rPr>
        <w:t>i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mögé fedezetként elfogadnak-e folyamatos </w:t>
      </w:r>
      <w:r w:rsidR="009073AB" w:rsidRPr="0075098A">
        <w:rPr>
          <w:rFonts w:asciiTheme="minorHAnsi" w:hAnsiTheme="minorHAnsi" w:cstheme="minorHAnsi"/>
          <w:b/>
          <w:bCs/>
          <w:color w:val="000000" w:themeColor="text1"/>
        </w:rPr>
        <w:t>piaci árfolyammal nem rendelkező eszköz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t</w:t>
      </w:r>
      <w:r w:rsidR="009073AB" w:rsidRPr="0075098A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C42DB6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amennyiben igen</w:t>
      </w:r>
      <w:r w:rsidR="009073AB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úgy milyen ügylettípusnál van, és milyen nagyságrendben</w:t>
      </w:r>
      <w:r w:rsidR="00C42DB6" w:rsidRPr="0075098A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C42DB6" w:rsidRPr="0075098A">
        <w:rPr>
          <w:rFonts w:asciiTheme="minorHAnsi" w:hAnsiTheme="minorHAnsi" w:cstheme="minorHAnsi"/>
          <w:color w:val="000000" w:themeColor="text1"/>
        </w:rPr>
        <w:t xml:space="preserve"> (kérjük aláhúzással jelöljék a választ)</w:t>
      </w:r>
    </w:p>
    <w:p w14:paraId="7CF0E9B7" w14:textId="77777777" w:rsidR="00C42DB6" w:rsidRPr="0075098A" w:rsidRDefault="00C42DB6" w:rsidP="008C1D81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474A28E4" w14:textId="414311C2" w:rsidR="00B94AFC" w:rsidRPr="0075098A" w:rsidRDefault="00B94AFC" w:rsidP="00B94AFC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nem</w:t>
      </w:r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030F8807" w14:textId="450D181E" w:rsidR="00B94AFC" w:rsidRPr="0075098A" w:rsidRDefault="00B94AFC" w:rsidP="00691F6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igen,</w:t>
      </w:r>
      <w:r w:rsidR="00057E09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="00024AFB" w:rsidRPr="0075098A">
        <w:rPr>
          <w:rFonts w:asciiTheme="minorHAnsi" w:hAnsiTheme="minorHAnsi" w:cstheme="minorHAnsi"/>
          <w:color w:val="000000" w:themeColor="text1"/>
        </w:rPr>
        <w:t>vállalati kötvényeket</w:t>
      </w:r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47E62C1A" w14:textId="22630C2B" w:rsidR="00024AFB" w:rsidRPr="0075098A" w:rsidRDefault="00024AFB" w:rsidP="00691F6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</w:t>
      </w:r>
      <w:r w:rsidR="00057E09" w:rsidRPr="0075098A">
        <w:rPr>
          <w:rFonts w:asciiTheme="minorHAnsi" w:hAnsiTheme="minorHAnsi" w:cstheme="minorHAnsi"/>
          <w:color w:val="000000" w:themeColor="text1"/>
        </w:rPr>
        <w:t>, zártkörű/zártvégű befektetési alapokat</w:t>
      </w:r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7B1B7D0F" w14:textId="4CD69C38" w:rsidR="00057E09" w:rsidRPr="0075098A" w:rsidRDefault="00057E09" w:rsidP="00691F6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igen, részvényeket</w:t>
      </w:r>
      <w:r w:rsidR="00C42DB6" w:rsidRPr="0075098A">
        <w:rPr>
          <w:rFonts w:asciiTheme="minorHAnsi" w:hAnsiTheme="minorHAnsi" w:cstheme="minorHAnsi"/>
          <w:color w:val="000000" w:themeColor="text1"/>
        </w:rPr>
        <w:t>,</w:t>
      </w:r>
    </w:p>
    <w:p w14:paraId="38C1B879" w14:textId="2E30BB1B" w:rsidR="00057E09" w:rsidRPr="0075098A" w:rsidRDefault="00057E09" w:rsidP="00691F6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igen, egyéb fentiektől eltérő típusú eszköz</w:t>
      </w:r>
    </w:p>
    <w:p w14:paraId="31238952" w14:textId="77777777" w:rsidR="00057E09" w:rsidRPr="0075098A" w:rsidRDefault="00057E09" w:rsidP="00057E09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05E215D1" w14:textId="75FF4670" w:rsidR="009073AB" w:rsidRPr="0075098A" w:rsidRDefault="009073AB" w:rsidP="00213F57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Kérjük az intézményt adja meg</w:t>
      </w:r>
      <w:r w:rsidR="00691F6F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az ügyfelek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691F6F" w:rsidRPr="0075098A">
        <w:rPr>
          <w:rFonts w:asciiTheme="minorHAnsi" w:hAnsiTheme="minorHAnsi" w:cstheme="minorHAnsi"/>
          <w:b/>
          <w:bCs/>
          <w:color w:val="000000" w:themeColor="text1"/>
        </w:rPr>
        <w:t>n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yitott tőkeáttételes pozíció piaci értékének meghatározásának</w:t>
      </w:r>
      <w:r w:rsidR="00691F6F" w:rsidRPr="0075098A">
        <w:rPr>
          <w:rFonts w:asciiTheme="minorHAnsi" w:hAnsiTheme="minorHAnsi" w:cstheme="minorHAnsi"/>
          <w:b/>
          <w:bCs/>
          <w:color w:val="000000" w:themeColor="text1"/>
        </w:rPr>
        <w:t>,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a fedezeti érték és a fedezettségi szint számításának gyakoriságát</w:t>
      </w:r>
      <w:r w:rsidR="00AD7B85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(„</w:t>
      </w:r>
      <w:proofErr w:type="gramStart"/>
      <w:r w:rsidR="00AD7B85" w:rsidRPr="0075098A">
        <w:rPr>
          <w:rFonts w:asciiTheme="minorHAnsi" w:hAnsiTheme="minorHAnsi" w:cstheme="minorHAnsi"/>
          <w:b/>
          <w:bCs/>
          <w:color w:val="000000" w:themeColor="text1"/>
        </w:rPr>
        <w:t>x”-</w:t>
      </w:r>
      <w:proofErr w:type="gramEnd"/>
      <w:r w:rsidR="00AD7B85" w:rsidRPr="0075098A">
        <w:rPr>
          <w:rFonts w:asciiTheme="minorHAnsi" w:hAnsiTheme="minorHAnsi" w:cstheme="minorHAnsi"/>
          <w:b/>
          <w:bCs/>
          <w:color w:val="000000" w:themeColor="text1"/>
        </w:rPr>
        <w:t>szel jelölve)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5D3E1F23" w14:textId="77777777" w:rsidR="00A12410" w:rsidRPr="0075098A" w:rsidRDefault="00A12410" w:rsidP="00A12410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8"/>
        <w:gridCol w:w="2378"/>
      </w:tblGrid>
      <w:tr w:rsidR="0075098A" w:rsidRPr="0075098A" w14:paraId="1F3367E3" w14:textId="77777777" w:rsidTr="00691F6F">
        <w:tc>
          <w:tcPr>
            <w:tcW w:w="2381" w:type="dxa"/>
          </w:tcPr>
          <w:p w14:paraId="4D6B98EB" w14:textId="77777777" w:rsidR="00691F6F" w:rsidRPr="0075098A" w:rsidRDefault="00691F6F" w:rsidP="00691F6F">
            <w:pPr>
              <w:pStyle w:val="Listaszerbekezd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81" w:type="dxa"/>
          </w:tcPr>
          <w:p w14:paraId="33D63D5D" w14:textId="77777777" w:rsidR="00691F6F" w:rsidRPr="0075098A" w:rsidRDefault="00691F6F" w:rsidP="00691F6F">
            <w:pPr>
              <w:pStyle w:val="Listaszerbekezd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5098A">
              <w:rPr>
                <w:rFonts w:asciiTheme="minorHAnsi" w:hAnsiTheme="minorHAnsi" w:cstheme="minorHAnsi"/>
                <w:color w:val="000000" w:themeColor="text1"/>
              </w:rPr>
              <w:t>tőzsdei</w:t>
            </w:r>
          </w:p>
        </w:tc>
        <w:tc>
          <w:tcPr>
            <w:tcW w:w="2381" w:type="dxa"/>
          </w:tcPr>
          <w:p w14:paraId="3CFCE6B6" w14:textId="77777777" w:rsidR="00691F6F" w:rsidRPr="0075098A" w:rsidRDefault="00691F6F" w:rsidP="00691F6F">
            <w:pPr>
              <w:pStyle w:val="Listaszerbekezd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75098A">
              <w:rPr>
                <w:rFonts w:asciiTheme="minorHAnsi" w:hAnsiTheme="minorHAnsi" w:cstheme="minorHAnsi"/>
                <w:color w:val="000000" w:themeColor="text1"/>
              </w:rPr>
              <w:t>OTC</w:t>
            </w:r>
            <w:proofErr w:type="spellEnd"/>
          </w:p>
        </w:tc>
        <w:tc>
          <w:tcPr>
            <w:tcW w:w="2381" w:type="dxa"/>
          </w:tcPr>
          <w:p w14:paraId="4D2BAA5C" w14:textId="77777777" w:rsidR="00691F6F" w:rsidRPr="0075098A" w:rsidRDefault="00691F6F" w:rsidP="00691F6F">
            <w:pPr>
              <w:pStyle w:val="Listaszerbekezd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75098A">
              <w:rPr>
                <w:rFonts w:asciiTheme="minorHAnsi" w:hAnsiTheme="minorHAnsi" w:cstheme="minorHAnsi"/>
                <w:color w:val="000000" w:themeColor="text1"/>
              </w:rPr>
              <w:t>WL</w:t>
            </w:r>
            <w:proofErr w:type="spellEnd"/>
          </w:p>
        </w:tc>
      </w:tr>
      <w:tr w:rsidR="0075098A" w:rsidRPr="0075098A" w14:paraId="3AD30DC2" w14:textId="77777777" w:rsidTr="00691F6F">
        <w:tc>
          <w:tcPr>
            <w:tcW w:w="2381" w:type="dxa"/>
          </w:tcPr>
          <w:p w14:paraId="1225287D" w14:textId="77777777" w:rsidR="00691F6F" w:rsidRPr="0075098A" w:rsidRDefault="00691F6F" w:rsidP="00691F6F">
            <w:pPr>
              <w:pStyle w:val="Listaszerbekezd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5098A">
              <w:rPr>
                <w:rFonts w:asciiTheme="minorHAnsi" w:hAnsiTheme="minorHAnsi" w:cstheme="minorHAnsi"/>
                <w:color w:val="000000" w:themeColor="text1"/>
              </w:rPr>
              <w:t>folyamatos</w:t>
            </w:r>
          </w:p>
        </w:tc>
        <w:tc>
          <w:tcPr>
            <w:tcW w:w="2381" w:type="dxa"/>
          </w:tcPr>
          <w:p w14:paraId="368EFFA7" w14:textId="77777777" w:rsidR="00691F6F" w:rsidRPr="0075098A" w:rsidRDefault="00691F6F" w:rsidP="00691F6F">
            <w:pPr>
              <w:pStyle w:val="Listaszerbekezd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81" w:type="dxa"/>
          </w:tcPr>
          <w:p w14:paraId="26F28502" w14:textId="77777777" w:rsidR="00691F6F" w:rsidRPr="0075098A" w:rsidRDefault="00691F6F" w:rsidP="00691F6F">
            <w:pPr>
              <w:pStyle w:val="Listaszerbekezd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81" w:type="dxa"/>
          </w:tcPr>
          <w:p w14:paraId="40E56150" w14:textId="77777777" w:rsidR="00691F6F" w:rsidRPr="0075098A" w:rsidRDefault="00691F6F" w:rsidP="00691F6F">
            <w:pPr>
              <w:pStyle w:val="Listaszerbekezd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5098A" w:rsidRPr="0075098A" w14:paraId="52A39788" w14:textId="77777777" w:rsidTr="00691F6F">
        <w:tc>
          <w:tcPr>
            <w:tcW w:w="2381" w:type="dxa"/>
          </w:tcPr>
          <w:p w14:paraId="4DC3A132" w14:textId="77777777" w:rsidR="00691F6F" w:rsidRPr="0075098A" w:rsidRDefault="00691F6F" w:rsidP="00691F6F">
            <w:pPr>
              <w:pStyle w:val="Listaszerbekezd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5098A">
              <w:rPr>
                <w:rFonts w:asciiTheme="minorHAnsi" w:hAnsiTheme="minorHAnsi" w:cstheme="minorHAnsi"/>
                <w:color w:val="000000" w:themeColor="text1"/>
              </w:rPr>
              <w:t>napon belül legalább két alkalommal</w:t>
            </w:r>
          </w:p>
        </w:tc>
        <w:tc>
          <w:tcPr>
            <w:tcW w:w="2381" w:type="dxa"/>
          </w:tcPr>
          <w:p w14:paraId="650BCD35" w14:textId="77777777" w:rsidR="00691F6F" w:rsidRPr="0075098A" w:rsidRDefault="00691F6F" w:rsidP="00691F6F">
            <w:pPr>
              <w:pStyle w:val="Listaszerbekezd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81" w:type="dxa"/>
          </w:tcPr>
          <w:p w14:paraId="10CC667D" w14:textId="77777777" w:rsidR="00691F6F" w:rsidRPr="0075098A" w:rsidRDefault="00691F6F" w:rsidP="00691F6F">
            <w:pPr>
              <w:pStyle w:val="Listaszerbekezd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81" w:type="dxa"/>
          </w:tcPr>
          <w:p w14:paraId="0C848309" w14:textId="77777777" w:rsidR="00691F6F" w:rsidRPr="0075098A" w:rsidRDefault="00691F6F" w:rsidP="00691F6F">
            <w:pPr>
              <w:pStyle w:val="Listaszerbekezd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91F6F" w:rsidRPr="0075098A" w14:paraId="3CD03714" w14:textId="77777777" w:rsidTr="00691F6F">
        <w:tc>
          <w:tcPr>
            <w:tcW w:w="2381" w:type="dxa"/>
          </w:tcPr>
          <w:p w14:paraId="68F91D23" w14:textId="77777777" w:rsidR="00691F6F" w:rsidRPr="0075098A" w:rsidRDefault="00691F6F" w:rsidP="00691F6F">
            <w:pPr>
              <w:pStyle w:val="Listaszerbekezd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5098A">
              <w:rPr>
                <w:rFonts w:asciiTheme="minorHAnsi" w:hAnsiTheme="minorHAnsi" w:cstheme="minorHAnsi"/>
                <w:color w:val="000000" w:themeColor="text1"/>
              </w:rPr>
              <w:t>napon belül egy alkalommal</w:t>
            </w:r>
          </w:p>
        </w:tc>
        <w:tc>
          <w:tcPr>
            <w:tcW w:w="2381" w:type="dxa"/>
          </w:tcPr>
          <w:p w14:paraId="37DFB4A9" w14:textId="77777777" w:rsidR="00691F6F" w:rsidRPr="0075098A" w:rsidRDefault="00691F6F" w:rsidP="00691F6F">
            <w:pPr>
              <w:pStyle w:val="Listaszerbekezd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81" w:type="dxa"/>
          </w:tcPr>
          <w:p w14:paraId="1C229548" w14:textId="77777777" w:rsidR="00691F6F" w:rsidRPr="0075098A" w:rsidRDefault="00691F6F" w:rsidP="00691F6F">
            <w:pPr>
              <w:pStyle w:val="Listaszerbekezd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81" w:type="dxa"/>
          </w:tcPr>
          <w:p w14:paraId="75C5B57B" w14:textId="77777777" w:rsidR="00691F6F" w:rsidRPr="0075098A" w:rsidRDefault="00691F6F" w:rsidP="00691F6F">
            <w:pPr>
              <w:pStyle w:val="Listaszerbekezds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ADDDCCD" w14:textId="77777777" w:rsidR="00691F6F" w:rsidRPr="0075098A" w:rsidRDefault="00691F6F" w:rsidP="00691F6F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4C6C527A" w14:textId="77777777" w:rsidR="00691F6F" w:rsidRPr="0075098A" w:rsidRDefault="00691F6F" w:rsidP="00691F6F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 xml:space="preserve">Megjegyzés: </w:t>
      </w:r>
    </w:p>
    <w:p w14:paraId="72A50063" w14:textId="77777777" w:rsidR="00691F6F" w:rsidRPr="0075098A" w:rsidRDefault="00691F6F" w:rsidP="00691F6F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3F0CCFA6" w14:textId="26F25D74" w:rsidR="00691F6F" w:rsidRPr="0075098A" w:rsidRDefault="00691F6F" w:rsidP="00691F6F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Kérjük az intézményt adja meg az ügyfelek tőkeáttételes pozíciói mögött fedezetként elfogadott fedezeti értéke felülvizsgálatának gyakoriságát.</w:t>
      </w:r>
      <w:r w:rsidR="00395861" w:rsidRPr="0075098A">
        <w:rPr>
          <w:rFonts w:asciiTheme="minorHAnsi" w:hAnsiTheme="minorHAnsi" w:cstheme="minorHAnsi"/>
          <w:color w:val="000000" w:themeColor="text1"/>
        </w:rPr>
        <w:t xml:space="preserve"> (kérjük aláhúzással jelöljék a választ)</w:t>
      </w:r>
    </w:p>
    <w:p w14:paraId="3AF7F8C4" w14:textId="77777777" w:rsidR="00395861" w:rsidRPr="0075098A" w:rsidRDefault="00395861" w:rsidP="008C1D81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6986EC8B" w14:textId="560F57EF" w:rsidR="005A76EA" w:rsidRPr="0075098A" w:rsidRDefault="005A76EA" w:rsidP="00691F6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folyamatos az árfolyamvolatilitás függvényében</w:t>
      </w:r>
      <w:r w:rsidR="00395861" w:rsidRPr="0075098A">
        <w:rPr>
          <w:rFonts w:asciiTheme="minorHAnsi" w:hAnsiTheme="minorHAnsi" w:cstheme="minorHAnsi"/>
          <w:color w:val="000000" w:themeColor="text1"/>
        </w:rPr>
        <w:t>,</w:t>
      </w:r>
    </w:p>
    <w:p w14:paraId="782D7725" w14:textId="25AD58C6" w:rsidR="00691F6F" w:rsidRPr="0075098A" w:rsidRDefault="00691F6F" w:rsidP="00691F6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legalább havonta</w:t>
      </w:r>
      <w:r w:rsidR="00395861" w:rsidRPr="0075098A">
        <w:rPr>
          <w:rFonts w:asciiTheme="minorHAnsi" w:hAnsiTheme="minorHAnsi" w:cstheme="minorHAnsi"/>
          <w:color w:val="000000" w:themeColor="text1"/>
        </w:rPr>
        <w:t>,</w:t>
      </w:r>
    </w:p>
    <w:p w14:paraId="0340C0CE" w14:textId="06335B75" w:rsidR="00691F6F" w:rsidRPr="0075098A" w:rsidRDefault="00691F6F" w:rsidP="00691F6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legalább negyedévente</w:t>
      </w:r>
      <w:r w:rsidR="00395861" w:rsidRPr="0075098A">
        <w:rPr>
          <w:rFonts w:asciiTheme="minorHAnsi" w:hAnsiTheme="minorHAnsi" w:cstheme="minorHAnsi"/>
          <w:color w:val="000000" w:themeColor="text1"/>
        </w:rPr>
        <w:t>,</w:t>
      </w:r>
    </w:p>
    <w:p w14:paraId="663143C6" w14:textId="7B483B77" w:rsidR="00691F6F" w:rsidRPr="0075098A" w:rsidRDefault="00691F6F" w:rsidP="00691F6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negyedévnél ritkábban</w:t>
      </w:r>
      <w:r w:rsidR="00395861" w:rsidRPr="0075098A">
        <w:rPr>
          <w:rFonts w:asciiTheme="minorHAnsi" w:hAnsiTheme="minorHAnsi" w:cstheme="minorHAnsi"/>
          <w:color w:val="000000" w:themeColor="text1"/>
        </w:rPr>
        <w:t>,</w:t>
      </w:r>
    </w:p>
    <w:p w14:paraId="0B01F1D4" w14:textId="1DE2198A" w:rsidR="005A76EA" w:rsidRPr="0075098A" w:rsidRDefault="005A76EA" w:rsidP="00691F6F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a fedezetként elfogadott értékpapír helyzetét, árfolyamát érintő piaci esemény függvényében</w:t>
      </w:r>
      <w:r w:rsidR="00395861" w:rsidRPr="0075098A">
        <w:rPr>
          <w:rFonts w:asciiTheme="minorHAnsi" w:hAnsiTheme="minorHAnsi" w:cstheme="minorHAnsi"/>
          <w:color w:val="000000" w:themeColor="text1"/>
        </w:rPr>
        <w:t>.</w:t>
      </w:r>
      <w:r w:rsidR="003C5235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="00395861" w:rsidRPr="0075098A">
        <w:rPr>
          <w:rFonts w:asciiTheme="minorHAnsi" w:hAnsiTheme="minorHAnsi" w:cstheme="minorHAnsi"/>
          <w:color w:val="000000" w:themeColor="text1"/>
        </w:rPr>
        <w:t>K</w:t>
      </w:r>
      <w:r w:rsidRPr="0075098A">
        <w:rPr>
          <w:rFonts w:asciiTheme="minorHAnsi" w:hAnsiTheme="minorHAnsi" w:cstheme="minorHAnsi"/>
          <w:color w:val="000000" w:themeColor="text1"/>
        </w:rPr>
        <w:t>érjük részletezz</w:t>
      </w:r>
      <w:r w:rsidR="00395861" w:rsidRPr="0075098A">
        <w:rPr>
          <w:rFonts w:asciiTheme="minorHAnsi" w:hAnsiTheme="minorHAnsi" w:cstheme="minorHAnsi"/>
          <w:color w:val="000000" w:themeColor="text1"/>
        </w:rPr>
        <w:t>e:</w:t>
      </w:r>
    </w:p>
    <w:p w14:paraId="08E21CD5" w14:textId="77777777" w:rsidR="007C4918" w:rsidRPr="0075098A" w:rsidRDefault="007C4918" w:rsidP="007C4918">
      <w:pPr>
        <w:pStyle w:val="Listaszerbekezds"/>
        <w:numPr>
          <w:ilvl w:val="0"/>
          <w:numId w:val="0"/>
        </w:numPr>
        <w:ind w:left="1506"/>
        <w:rPr>
          <w:rFonts w:asciiTheme="minorHAnsi" w:hAnsiTheme="minorHAnsi" w:cstheme="minorHAnsi"/>
          <w:color w:val="000000" w:themeColor="text1"/>
        </w:rPr>
      </w:pPr>
    </w:p>
    <w:p w14:paraId="2FE94C3F" w14:textId="35553E8F" w:rsidR="007C4918" w:rsidRPr="0075098A" w:rsidRDefault="007C4918" w:rsidP="007C4918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Kérjük tájékoztatásukat arra vonatkozóan, hogy a tőkeáttételes pozíciókhoz (függetlenül az ügylettípustól) kapcsolódó fedezetmonitoring folyamat (pozíciók értékelése, fedezettségi szint meghatározása, margin </w:t>
      </w:r>
      <w:proofErr w:type="spellStart"/>
      <w:r w:rsidRPr="0075098A">
        <w:rPr>
          <w:rFonts w:asciiTheme="minorHAnsi" w:hAnsiTheme="minorHAnsi" w:cstheme="minorHAnsi"/>
          <w:b/>
          <w:bCs/>
          <w:color w:val="000000" w:themeColor="text1"/>
        </w:rPr>
        <w:t>call</w:t>
      </w:r>
      <w:proofErr w:type="spellEnd"/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és pozíció kényszerlikvidálása) </w:t>
      </w:r>
      <w:proofErr w:type="gramStart"/>
      <w:r w:rsidRPr="0075098A">
        <w:rPr>
          <w:rFonts w:asciiTheme="minorHAnsi" w:hAnsiTheme="minorHAnsi" w:cstheme="minorHAnsi"/>
          <w:b/>
          <w:bCs/>
          <w:color w:val="000000" w:themeColor="text1"/>
        </w:rPr>
        <w:t>teljes körűen</w:t>
      </w:r>
      <w:proofErr w:type="gramEnd"/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automatizált-e.</w:t>
      </w:r>
      <w:r w:rsidR="00395861" w:rsidRPr="0075098A">
        <w:rPr>
          <w:rFonts w:asciiTheme="minorHAnsi" w:hAnsiTheme="minorHAnsi" w:cstheme="minorHAnsi"/>
          <w:color w:val="000000" w:themeColor="text1"/>
        </w:rPr>
        <w:t xml:space="preserve"> (kérjük aláhúzással jelöljék a választ)</w:t>
      </w:r>
    </w:p>
    <w:p w14:paraId="224DB9EF" w14:textId="77777777" w:rsidR="00395861" w:rsidRPr="0075098A" w:rsidRDefault="00395861" w:rsidP="008C1D81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6021C02D" w14:textId="22E2C6B4" w:rsidR="007C4918" w:rsidRPr="0075098A" w:rsidRDefault="007C4918" w:rsidP="003C5235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 xml:space="preserve">igen, </w:t>
      </w:r>
      <w:proofErr w:type="gramStart"/>
      <w:r w:rsidRPr="0075098A">
        <w:rPr>
          <w:rFonts w:asciiTheme="minorHAnsi" w:hAnsiTheme="minorHAnsi" w:cstheme="minorHAnsi"/>
          <w:color w:val="000000" w:themeColor="text1"/>
        </w:rPr>
        <w:t>teljes</w:t>
      </w:r>
      <w:r w:rsidR="003C5235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Pr="0075098A">
        <w:rPr>
          <w:rFonts w:asciiTheme="minorHAnsi" w:hAnsiTheme="minorHAnsi" w:cstheme="minorHAnsi"/>
          <w:color w:val="000000" w:themeColor="text1"/>
        </w:rPr>
        <w:t>körűen</w:t>
      </w:r>
      <w:proofErr w:type="gramEnd"/>
      <w:r w:rsidRPr="0075098A">
        <w:rPr>
          <w:rFonts w:asciiTheme="minorHAnsi" w:hAnsiTheme="minorHAnsi" w:cstheme="minorHAnsi"/>
          <w:color w:val="000000" w:themeColor="text1"/>
        </w:rPr>
        <w:t>,</w:t>
      </w:r>
    </w:p>
    <w:p w14:paraId="3B06319E" w14:textId="6C5300BA" w:rsidR="007C4918" w:rsidRPr="0075098A" w:rsidRDefault="007C4918" w:rsidP="007C4918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 xml:space="preserve">pozícióértékelés, fedezettségi szint meghatározás igen, margin </w:t>
      </w:r>
      <w:proofErr w:type="spellStart"/>
      <w:r w:rsidRPr="0075098A">
        <w:rPr>
          <w:rFonts w:asciiTheme="minorHAnsi" w:hAnsiTheme="minorHAnsi" w:cstheme="minorHAnsi"/>
          <w:color w:val="000000" w:themeColor="text1"/>
        </w:rPr>
        <w:t>call</w:t>
      </w:r>
      <w:proofErr w:type="spellEnd"/>
      <w:r w:rsidRPr="0075098A">
        <w:rPr>
          <w:rFonts w:asciiTheme="minorHAnsi" w:hAnsiTheme="minorHAnsi" w:cstheme="minorHAnsi"/>
          <w:color w:val="000000" w:themeColor="text1"/>
        </w:rPr>
        <w:t xml:space="preserve"> és kényszerlikvidáláshoz szükséges emberi beavatkozás szükséges </w:t>
      </w:r>
    </w:p>
    <w:p w14:paraId="1AB221B0" w14:textId="44255CC6" w:rsidR="007C4918" w:rsidRPr="0075098A" w:rsidRDefault="007C4918" w:rsidP="007C4918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nem</w:t>
      </w:r>
    </w:p>
    <w:p w14:paraId="40EF311E" w14:textId="7CD93ADF" w:rsidR="007C4918" w:rsidRPr="0075098A" w:rsidRDefault="007C4918" w:rsidP="007C4918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egyéb, kérjük részletezzék:</w:t>
      </w:r>
    </w:p>
    <w:p w14:paraId="5BD371F1" w14:textId="77777777" w:rsidR="007C4918" w:rsidRPr="0075098A" w:rsidRDefault="007C4918" w:rsidP="007C4918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64A715E6" w14:textId="6170B23C" w:rsidR="009073AB" w:rsidRPr="0075098A" w:rsidRDefault="009073AB" w:rsidP="00213F57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Kérjük adj</w:t>
      </w:r>
      <w:r w:rsidR="00395861" w:rsidRPr="0075098A">
        <w:rPr>
          <w:rFonts w:asciiTheme="minorHAnsi" w:hAnsiTheme="minorHAnsi" w:cstheme="minorHAnsi"/>
          <w:b/>
          <w:bCs/>
          <w:color w:val="000000" w:themeColor="text1"/>
        </w:rPr>
        <w:t>ák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meg az intézménynél a tőkeáttételes ügyfélpozíciók fedezetlenné válása</w:t>
      </w:r>
      <w:r w:rsidR="005A76EA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esetén a fedezetpótlás érdekében bevonható saját tulajdonú likvid eszközök </w:t>
      </w:r>
      <w:r w:rsidR="005A76EA" w:rsidRPr="0075098A">
        <w:rPr>
          <w:rFonts w:asciiTheme="minorHAnsi" w:hAnsiTheme="minorHAnsi" w:cstheme="minorHAnsi"/>
          <w:b/>
          <w:bCs/>
          <w:color w:val="000000" w:themeColor="text1"/>
        </w:rPr>
        <w:t>nagyságrendjét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5DBE0875" w14:textId="77777777" w:rsidR="000F21EF" w:rsidRPr="0075098A" w:rsidRDefault="000F21EF" w:rsidP="000F21EF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0ADD6378" w14:textId="79F48EF4" w:rsidR="005A76EA" w:rsidRPr="0075098A" w:rsidRDefault="00213F57" w:rsidP="00213F57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Kérjük az intézményt adjon tájékoztatást az elmúlt 1 év</w:t>
      </w:r>
      <w:r w:rsidR="005A76EA" w:rsidRPr="0075098A">
        <w:rPr>
          <w:rFonts w:asciiTheme="minorHAnsi" w:hAnsiTheme="minorHAnsi" w:cstheme="minorHAnsi"/>
          <w:b/>
          <w:bCs/>
          <w:color w:val="000000" w:themeColor="text1"/>
        </w:rPr>
        <w:t>ben</w:t>
      </w:r>
      <w:r w:rsidR="009073AB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az intézményt jellemző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fluktuációról</w:t>
      </w:r>
      <w:r w:rsidR="005A76EA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a szervezet egészére és az alábbi funkciók vonatkozásában a következő bontásban</w:t>
      </w:r>
      <w:r w:rsidR="005A76EA" w:rsidRPr="0075098A">
        <w:rPr>
          <w:rFonts w:asciiTheme="minorHAnsi" w:hAnsiTheme="minorHAnsi" w:cstheme="minorHAnsi"/>
          <w:color w:val="000000" w:themeColor="text1"/>
        </w:rPr>
        <w:t>: belépő (fő)/kilépő (fő)/%</w:t>
      </w:r>
    </w:p>
    <w:p w14:paraId="361D17C9" w14:textId="77777777" w:rsidR="00395861" w:rsidRPr="0075098A" w:rsidRDefault="00395861" w:rsidP="008C1D81">
      <w:pPr>
        <w:pStyle w:val="Listaszerbekezds"/>
        <w:numPr>
          <w:ilvl w:val="0"/>
          <w:numId w:val="0"/>
        </w:numPr>
        <w:ind w:left="720"/>
        <w:rPr>
          <w:rFonts w:asciiTheme="minorHAnsi" w:hAnsiTheme="minorHAnsi" w:cstheme="minorHAnsi"/>
          <w:color w:val="000000" w:themeColor="text1"/>
        </w:rPr>
      </w:pPr>
    </w:p>
    <w:p w14:paraId="6A3DBA5F" w14:textId="3198F790" w:rsidR="005A76EA" w:rsidRPr="0075098A" w:rsidRDefault="000F21EF" w:rsidP="005A76EA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 xml:space="preserve">teljes </w:t>
      </w:r>
      <w:r w:rsidR="005A76EA" w:rsidRPr="0075098A">
        <w:rPr>
          <w:rFonts w:asciiTheme="minorHAnsi" w:hAnsiTheme="minorHAnsi" w:cstheme="minorHAnsi"/>
          <w:color w:val="000000" w:themeColor="text1"/>
        </w:rPr>
        <w:t>szervezet:</w:t>
      </w:r>
    </w:p>
    <w:p w14:paraId="5D23CF2A" w14:textId="57781017" w:rsidR="009073AB" w:rsidRPr="0075098A" w:rsidRDefault="000F21EF" w:rsidP="005A76EA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 xml:space="preserve">back </w:t>
      </w:r>
      <w:proofErr w:type="spellStart"/>
      <w:r w:rsidRPr="0075098A">
        <w:rPr>
          <w:rFonts w:asciiTheme="minorHAnsi" w:hAnsiTheme="minorHAnsi" w:cstheme="minorHAnsi"/>
          <w:color w:val="000000" w:themeColor="text1"/>
        </w:rPr>
        <w:t>office</w:t>
      </w:r>
      <w:proofErr w:type="spellEnd"/>
      <w:r w:rsidR="00395861" w:rsidRPr="0075098A">
        <w:rPr>
          <w:rFonts w:asciiTheme="minorHAnsi" w:hAnsiTheme="minorHAnsi" w:cstheme="minorHAnsi"/>
          <w:color w:val="000000" w:themeColor="text1"/>
        </w:rPr>
        <w:t>:</w:t>
      </w:r>
    </w:p>
    <w:p w14:paraId="447EDC82" w14:textId="1AE53044" w:rsidR="000F21EF" w:rsidRPr="0075098A" w:rsidRDefault="000F21EF" w:rsidP="005A76EA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üzletkötők/tanácsadók:</w:t>
      </w:r>
    </w:p>
    <w:p w14:paraId="3D48A8FA" w14:textId="23374881" w:rsidR="000F21EF" w:rsidRPr="0075098A" w:rsidRDefault="000F21EF" w:rsidP="005A76EA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kockázatkezelés:</w:t>
      </w:r>
    </w:p>
    <w:p w14:paraId="12DD6C62" w14:textId="555E718E" w:rsidR="000F21EF" w:rsidRPr="0075098A" w:rsidRDefault="000F21EF" w:rsidP="005A76EA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proofErr w:type="spellStart"/>
      <w:r w:rsidRPr="0075098A">
        <w:rPr>
          <w:rFonts w:asciiTheme="minorHAnsi" w:hAnsiTheme="minorHAnsi" w:cstheme="minorHAnsi"/>
          <w:color w:val="000000" w:themeColor="text1"/>
        </w:rPr>
        <w:t>compliance</w:t>
      </w:r>
      <w:proofErr w:type="spellEnd"/>
      <w:r w:rsidRPr="0075098A">
        <w:rPr>
          <w:rFonts w:asciiTheme="minorHAnsi" w:hAnsiTheme="minorHAnsi" w:cstheme="minorHAnsi"/>
          <w:color w:val="000000" w:themeColor="text1"/>
        </w:rPr>
        <w:t xml:space="preserve">, belső ellenőrzés, </w:t>
      </w:r>
      <w:proofErr w:type="spellStart"/>
      <w:r w:rsidRPr="0075098A">
        <w:rPr>
          <w:rFonts w:asciiTheme="minorHAnsi" w:hAnsiTheme="minorHAnsi" w:cstheme="minorHAnsi"/>
          <w:color w:val="000000" w:themeColor="text1"/>
        </w:rPr>
        <w:t>SGO</w:t>
      </w:r>
      <w:proofErr w:type="spellEnd"/>
      <w:r w:rsidRPr="0075098A">
        <w:rPr>
          <w:rFonts w:asciiTheme="minorHAnsi" w:hAnsiTheme="minorHAnsi" w:cstheme="minorHAnsi"/>
          <w:color w:val="000000" w:themeColor="text1"/>
        </w:rPr>
        <w:t xml:space="preserve"> együtt:</w:t>
      </w:r>
    </w:p>
    <w:p w14:paraId="1168B58C" w14:textId="77777777" w:rsidR="000F21EF" w:rsidRPr="0075098A" w:rsidRDefault="000F21EF" w:rsidP="000F21EF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016D78ED" w14:textId="3E300421" w:rsidR="00A12410" w:rsidRPr="0075098A" w:rsidRDefault="009073AB" w:rsidP="00FC668E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Kérjük </w:t>
      </w:r>
      <w:r w:rsidR="00E01C94" w:rsidRPr="0075098A">
        <w:rPr>
          <w:rFonts w:asciiTheme="minorHAnsi" w:hAnsiTheme="minorHAnsi" w:cstheme="minorHAnsi"/>
          <w:b/>
          <w:bCs/>
          <w:color w:val="000000" w:themeColor="text1"/>
        </w:rPr>
        <w:t>adják meg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01C94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az ügyfelek ügyletkötései révén a 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top 5 </w:t>
      </w:r>
      <w:r w:rsidR="00E01C94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bizományosi </w:t>
      </w:r>
      <w:r w:rsidRPr="0075098A">
        <w:rPr>
          <w:rFonts w:asciiTheme="minorHAnsi" w:hAnsiTheme="minorHAnsi" w:cstheme="minorHAnsi"/>
          <w:b/>
          <w:bCs/>
          <w:color w:val="000000" w:themeColor="text1"/>
        </w:rPr>
        <w:t>bevételt generáló üzletkötőj</w:t>
      </w:r>
      <w:r w:rsidR="00E01C94" w:rsidRPr="0075098A">
        <w:rPr>
          <w:rFonts w:asciiTheme="minorHAnsi" w:hAnsiTheme="minorHAnsi" w:cstheme="minorHAnsi"/>
          <w:b/>
          <w:bCs/>
          <w:color w:val="000000" w:themeColor="text1"/>
        </w:rPr>
        <w:t>ükre/tanácsadójukra</w:t>
      </w:r>
      <w:r w:rsidR="00A12410" w:rsidRPr="0075098A">
        <w:rPr>
          <w:rFonts w:asciiTheme="minorHAnsi" w:hAnsiTheme="minorHAnsi" w:cstheme="minorHAnsi"/>
          <w:b/>
          <w:bCs/>
          <w:color w:val="000000" w:themeColor="text1"/>
        </w:rPr>
        <w:t>, illetve top 5 bizományosi bevételt generáló közvetítőjükre</w:t>
      </w:r>
      <w:r w:rsidR="00E01C94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vonatkozó információkat</w:t>
      </w:r>
      <w:r w:rsidR="00A12410" w:rsidRPr="0075098A">
        <w:rPr>
          <w:rFonts w:asciiTheme="minorHAnsi" w:hAnsiTheme="minorHAnsi" w:cstheme="minorHAnsi"/>
          <w:b/>
          <w:bCs/>
          <w:color w:val="000000" w:themeColor="text1"/>
        </w:rPr>
        <w:t>, valamint adjon tájékoztatást arról, hogy ezen üzletkötők/közvetítők valamelyikének kilépése esetén, milyen változásokkal, negatív hatásokkal számol az intézmény.</w:t>
      </w:r>
      <w:r w:rsidR="00EC00F9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Kérjük az információkat </w:t>
      </w:r>
      <w:proofErr w:type="spellStart"/>
      <w:r w:rsidR="00EC00F9" w:rsidRPr="0075098A">
        <w:rPr>
          <w:rFonts w:asciiTheme="minorHAnsi" w:hAnsiTheme="minorHAnsi" w:cstheme="minorHAnsi"/>
          <w:b/>
          <w:bCs/>
          <w:color w:val="000000" w:themeColor="text1"/>
        </w:rPr>
        <w:t>üzletkötőnként</w:t>
      </w:r>
      <w:proofErr w:type="spellEnd"/>
      <w:r w:rsidR="00EC00F9" w:rsidRPr="0075098A">
        <w:rPr>
          <w:rFonts w:asciiTheme="minorHAnsi" w:hAnsiTheme="minorHAnsi" w:cstheme="minorHAnsi"/>
          <w:b/>
          <w:bCs/>
          <w:color w:val="000000" w:themeColor="text1"/>
        </w:rPr>
        <w:t>/</w:t>
      </w:r>
      <w:proofErr w:type="spellStart"/>
      <w:r w:rsidR="00EC00F9" w:rsidRPr="0075098A">
        <w:rPr>
          <w:rFonts w:asciiTheme="minorHAnsi" w:hAnsiTheme="minorHAnsi" w:cstheme="minorHAnsi"/>
          <w:b/>
          <w:bCs/>
          <w:color w:val="000000" w:themeColor="text1"/>
        </w:rPr>
        <w:t>közvetítőnként</w:t>
      </w:r>
      <w:proofErr w:type="spellEnd"/>
      <w:r w:rsidR="00EC00F9" w:rsidRPr="0075098A">
        <w:rPr>
          <w:rFonts w:asciiTheme="minorHAnsi" w:hAnsiTheme="minorHAnsi" w:cstheme="minorHAnsi"/>
          <w:b/>
          <w:bCs/>
          <w:color w:val="000000" w:themeColor="text1"/>
        </w:rPr>
        <w:t xml:space="preserve"> elkülönítve adják meg.</w:t>
      </w:r>
    </w:p>
    <w:p w14:paraId="11B57871" w14:textId="77777777" w:rsidR="00395861" w:rsidRPr="0075098A" w:rsidRDefault="00395861" w:rsidP="008C1D81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1AF1DC5F" w14:textId="4C0AD632" w:rsidR="00A12410" w:rsidRPr="0075098A" w:rsidRDefault="00AD7B85" w:rsidP="00A12410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kezelt ügyfelek száma</w:t>
      </w:r>
    </w:p>
    <w:p w14:paraId="0DEC7F6D" w14:textId="540CA107" w:rsidR="00A12410" w:rsidRPr="0075098A" w:rsidRDefault="00AD7B85" w:rsidP="00A12410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kezelt ügyfélállomány nagyság</w:t>
      </w:r>
      <w:r w:rsidR="00A12410" w:rsidRPr="0075098A">
        <w:rPr>
          <w:rFonts w:asciiTheme="minorHAnsi" w:hAnsiTheme="minorHAnsi" w:cstheme="minorHAnsi"/>
          <w:color w:val="000000" w:themeColor="text1"/>
        </w:rPr>
        <w:t>a</w:t>
      </w:r>
    </w:p>
    <w:p w14:paraId="0FAF0C32" w14:textId="43AA1B72" w:rsidR="00A12410" w:rsidRPr="0075098A" w:rsidRDefault="00AD7B85" w:rsidP="00A12410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elmúlt 1 évben ezen üzletkötőkhöz</w:t>
      </w:r>
      <w:r w:rsidR="00A12410" w:rsidRPr="0075098A">
        <w:rPr>
          <w:rFonts w:asciiTheme="minorHAnsi" w:hAnsiTheme="minorHAnsi" w:cstheme="minorHAnsi"/>
          <w:color w:val="000000" w:themeColor="text1"/>
        </w:rPr>
        <w:t>/közvetítőkhöz</w:t>
      </w:r>
      <w:r w:rsidRPr="0075098A">
        <w:rPr>
          <w:rFonts w:asciiTheme="minorHAnsi" w:hAnsiTheme="minorHAnsi" w:cstheme="minorHAnsi"/>
          <w:color w:val="000000" w:themeColor="text1"/>
        </w:rPr>
        <w:t xml:space="preserve"> köthető ügyletkötési volumen aránya a teljes ügyletkötési forgalomhoz képest, </w:t>
      </w:r>
    </w:p>
    <w:p w14:paraId="786BBA25" w14:textId="0A581F37" w:rsidR="000F21EF" w:rsidRPr="0075098A" w:rsidRDefault="00AD7B85" w:rsidP="00A12410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ezen üzletkötőkhöz köthető</w:t>
      </w:r>
      <w:r w:rsidR="00A12410" w:rsidRPr="0075098A">
        <w:rPr>
          <w:rFonts w:asciiTheme="minorHAnsi" w:hAnsiTheme="minorHAnsi" w:cstheme="minorHAnsi"/>
          <w:color w:val="000000" w:themeColor="text1"/>
        </w:rPr>
        <w:t>/közvetítőkhöz</w:t>
      </w:r>
      <w:r w:rsidRPr="0075098A">
        <w:rPr>
          <w:rFonts w:asciiTheme="minorHAnsi" w:hAnsiTheme="minorHAnsi" w:cstheme="minorHAnsi"/>
          <w:color w:val="000000" w:themeColor="text1"/>
        </w:rPr>
        <w:t xml:space="preserve"> ügyfelek által termelt bizományosi bevétel a teljes bizományosi bevételhez az elmúlt 1 évben)</w:t>
      </w:r>
      <w:r w:rsidR="009073AB" w:rsidRPr="0075098A">
        <w:rPr>
          <w:rFonts w:asciiTheme="minorHAnsi" w:hAnsiTheme="minorHAnsi" w:cstheme="minorHAnsi"/>
          <w:color w:val="000000" w:themeColor="text1"/>
        </w:rPr>
        <w:t xml:space="preserve">, </w:t>
      </w:r>
    </w:p>
    <w:p w14:paraId="5EABFC5D" w14:textId="32D04B61" w:rsidR="007E05C1" w:rsidRPr="0075098A" w:rsidRDefault="00FC668E" w:rsidP="00AD7B85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 xml:space="preserve"> </w:t>
      </w:r>
    </w:p>
    <w:p w14:paraId="46D3A068" w14:textId="47A1FE8E" w:rsidR="007E05C1" w:rsidRPr="0075098A" w:rsidRDefault="007E05C1" w:rsidP="00FC668E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Kérjük adják meg, hogy az intézmény milyen gyakorisággal követi nyomon a rendelkezésre álló szavatolót tőke és a szavatoló tőke követelmény mértékét és erről a menedzsment milyen gyakorisággal kap riportokat.</w:t>
      </w:r>
      <w:r w:rsidR="00395861" w:rsidRPr="0075098A">
        <w:rPr>
          <w:rFonts w:asciiTheme="minorHAnsi" w:hAnsiTheme="minorHAnsi" w:cstheme="minorHAnsi"/>
          <w:color w:val="000000" w:themeColor="text1"/>
        </w:rPr>
        <w:t xml:space="preserve"> (kérjük aláhúzással jelöljék a választ)</w:t>
      </w:r>
    </w:p>
    <w:p w14:paraId="2CAF6E65" w14:textId="77777777" w:rsidR="00395861" w:rsidRPr="0075098A" w:rsidRDefault="00395861" w:rsidP="008C1D81">
      <w:pPr>
        <w:ind w:left="284"/>
        <w:rPr>
          <w:rFonts w:asciiTheme="minorHAnsi" w:hAnsiTheme="minorHAnsi" w:cstheme="minorHAnsi"/>
          <w:color w:val="000000" w:themeColor="text1"/>
        </w:rPr>
      </w:pPr>
    </w:p>
    <w:p w14:paraId="7F9DC358" w14:textId="17DA1C07" w:rsidR="007E05C1" w:rsidRPr="0075098A" w:rsidRDefault="007E05C1" w:rsidP="007E05C1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 xml:space="preserve">heti nyomon követés/heti </w:t>
      </w:r>
      <w:proofErr w:type="spellStart"/>
      <w:r w:rsidRPr="0075098A">
        <w:rPr>
          <w:rFonts w:asciiTheme="minorHAnsi" w:hAnsiTheme="minorHAnsi" w:cstheme="minorHAnsi"/>
          <w:color w:val="000000" w:themeColor="text1"/>
        </w:rPr>
        <w:t>riportálás</w:t>
      </w:r>
      <w:proofErr w:type="spellEnd"/>
    </w:p>
    <w:p w14:paraId="179F4F71" w14:textId="77777777" w:rsidR="007E05C1" w:rsidRPr="0075098A" w:rsidRDefault="007E05C1" w:rsidP="007E05C1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 xml:space="preserve">havi nyomon követés/havi </w:t>
      </w:r>
      <w:proofErr w:type="spellStart"/>
      <w:r w:rsidRPr="0075098A">
        <w:rPr>
          <w:rFonts w:asciiTheme="minorHAnsi" w:hAnsiTheme="minorHAnsi" w:cstheme="minorHAnsi"/>
          <w:color w:val="000000" w:themeColor="text1"/>
        </w:rPr>
        <w:t>riportálás</w:t>
      </w:r>
      <w:proofErr w:type="spellEnd"/>
    </w:p>
    <w:p w14:paraId="18EE363F" w14:textId="11063B23" w:rsidR="007E05C1" w:rsidRPr="0075098A" w:rsidRDefault="007E05C1" w:rsidP="007E05C1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 xml:space="preserve">havi nyomon követés/negyedéves </w:t>
      </w:r>
      <w:proofErr w:type="spellStart"/>
      <w:r w:rsidRPr="0075098A">
        <w:rPr>
          <w:rFonts w:asciiTheme="minorHAnsi" w:hAnsiTheme="minorHAnsi" w:cstheme="minorHAnsi"/>
          <w:color w:val="000000" w:themeColor="text1"/>
        </w:rPr>
        <w:t>riportálás</w:t>
      </w:r>
      <w:proofErr w:type="spellEnd"/>
      <w:r w:rsidRPr="0075098A">
        <w:rPr>
          <w:rFonts w:asciiTheme="minorHAnsi" w:hAnsiTheme="minorHAnsi" w:cstheme="minorHAnsi"/>
          <w:color w:val="000000" w:themeColor="text1"/>
        </w:rPr>
        <w:t xml:space="preserve"> </w:t>
      </w:r>
    </w:p>
    <w:p w14:paraId="37175B92" w14:textId="248B7D8B" w:rsidR="007E05C1" w:rsidRPr="0075098A" w:rsidRDefault="007E05C1" w:rsidP="007E05C1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egyéb:</w:t>
      </w:r>
    </w:p>
    <w:p w14:paraId="165BF6BF" w14:textId="77777777" w:rsidR="00E7198B" w:rsidRPr="0075098A" w:rsidRDefault="00E7198B" w:rsidP="00E7198B">
      <w:pPr>
        <w:pStyle w:val="Listaszerbekezds"/>
        <w:numPr>
          <w:ilvl w:val="0"/>
          <w:numId w:val="0"/>
        </w:numPr>
        <w:ind w:left="1506"/>
        <w:rPr>
          <w:rFonts w:asciiTheme="minorHAnsi" w:hAnsiTheme="minorHAnsi" w:cstheme="minorHAnsi"/>
          <w:color w:val="000000" w:themeColor="text1"/>
          <w:highlight w:val="yellow"/>
        </w:rPr>
      </w:pPr>
    </w:p>
    <w:p w14:paraId="04B57F15" w14:textId="5B278054" w:rsidR="00E7198B" w:rsidRPr="0075098A" w:rsidRDefault="00E7198B" w:rsidP="00E7198B">
      <w:pPr>
        <w:pStyle w:val="Listaszerbekezds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b/>
          <w:bCs/>
          <w:color w:val="000000" w:themeColor="text1"/>
        </w:rPr>
        <w:t>Riportálja-e, illetve korlátozza-e az intézmény termékenként/termékcsoportonként, ügylettípusonként, illetve ügyfelenként a nyitott tőkeáttételes pozíciók kitettségének mértékét?</w:t>
      </w:r>
      <w:r w:rsidRPr="0075098A">
        <w:rPr>
          <w:rFonts w:asciiTheme="minorHAnsi" w:hAnsiTheme="minorHAnsi" w:cstheme="minorHAnsi"/>
          <w:color w:val="000000" w:themeColor="text1"/>
        </w:rPr>
        <w:t xml:space="preserve"> (Kérjük a „</w:t>
      </w:r>
      <w:proofErr w:type="gramStart"/>
      <w:r w:rsidRPr="0075098A">
        <w:rPr>
          <w:rFonts w:asciiTheme="minorHAnsi" w:hAnsiTheme="minorHAnsi" w:cstheme="minorHAnsi"/>
          <w:color w:val="000000" w:themeColor="text1"/>
        </w:rPr>
        <w:t>/”-</w:t>
      </w:r>
      <w:proofErr w:type="gramEnd"/>
      <w:r w:rsidRPr="0075098A">
        <w:rPr>
          <w:rFonts w:asciiTheme="minorHAnsi" w:hAnsiTheme="minorHAnsi" w:cstheme="minorHAnsi"/>
          <w:color w:val="000000" w:themeColor="text1"/>
        </w:rPr>
        <w:t>elválasztott opciók esetében a megfelelőt aláhúzással jelöljék.)</w:t>
      </w:r>
      <w:r w:rsidR="00A12410" w:rsidRPr="0075098A">
        <w:rPr>
          <w:rFonts w:asciiTheme="minorHAnsi" w:hAnsiTheme="minorHAnsi" w:cstheme="minorHAnsi"/>
          <w:color w:val="000000" w:themeColor="text1"/>
        </w:rPr>
        <w:t xml:space="preserve"> (Több válasz is megjelölhető).</w:t>
      </w:r>
    </w:p>
    <w:p w14:paraId="1572FE12" w14:textId="77777777" w:rsidR="00395861" w:rsidRPr="0075098A" w:rsidRDefault="00395861" w:rsidP="008C1D81">
      <w:pPr>
        <w:pStyle w:val="Listaszerbekezds"/>
        <w:numPr>
          <w:ilvl w:val="0"/>
          <w:numId w:val="0"/>
        </w:numPr>
        <w:ind w:left="644"/>
        <w:rPr>
          <w:rFonts w:asciiTheme="minorHAnsi" w:hAnsiTheme="minorHAnsi" w:cstheme="minorHAnsi"/>
          <w:color w:val="000000" w:themeColor="text1"/>
        </w:rPr>
      </w:pPr>
    </w:p>
    <w:p w14:paraId="41D8F07E" w14:textId="47C15A7C" w:rsidR="00E7198B" w:rsidRPr="0075098A" w:rsidRDefault="00E7198B" w:rsidP="00E7198B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 xml:space="preserve">a tőkeáttételes pozíciók </w:t>
      </w:r>
      <w:proofErr w:type="spellStart"/>
      <w:r w:rsidRPr="0075098A">
        <w:rPr>
          <w:rFonts w:asciiTheme="minorHAnsi" w:hAnsiTheme="minorHAnsi" w:cstheme="minorHAnsi"/>
          <w:color w:val="000000" w:themeColor="text1"/>
        </w:rPr>
        <w:t>összvolumene</w:t>
      </w:r>
      <w:proofErr w:type="spellEnd"/>
      <w:r w:rsidRPr="0075098A">
        <w:rPr>
          <w:rFonts w:asciiTheme="minorHAnsi" w:hAnsiTheme="minorHAnsi" w:cstheme="minorHAnsi"/>
          <w:color w:val="000000" w:themeColor="text1"/>
        </w:rPr>
        <w:t xml:space="preserve"> ügyfelenként/</w:t>
      </w:r>
      <w:r w:rsidR="00395861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Pr="0075098A">
        <w:rPr>
          <w:rFonts w:asciiTheme="minorHAnsi" w:hAnsiTheme="minorHAnsi" w:cstheme="minorHAnsi"/>
          <w:color w:val="000000" w:themeColor="text1"/>
        </w:rPr>
        <w:t>termékenként maximalizált</w:t>
      </w:r>
    </w:p>
    <w:p w14:paraId="3A8EDD87" w14:textId="5B3E0100" w:rsidR="00E7198B" w:rsidRPr="0075098A" w:rsidRDefault="00E7198B" w:rsidP="00E7198B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befektetési hitel volumene ügyfelenként/</w:t>
      </w:r>
      <w:r w:rsidR="00395861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Pr="0075098A">
        <w:rPr>
          <w:rFonts w:asciiTheme="minorHAnsi" w:hAnsiTheme="minorHAnsi" w:cstheme="minorHAnsi"/>
          <w:color w:val="000000" w:themeColor="text1"/>
        </w:rPr>
        <w:t>termékenként/</w:t>
      </w:r>
      <w:r w:rsidR="00395861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Pr="0075098A">
        <w:rPr>
          <w:rFonts w:asciiTheme="minorHAnsi" w:hAnsiTheme="minorHAnsi" w:cstheme="minorHAnsi"/>
          <w:color w:val="000000" w:themeColor="text1"/>
        </w:rPr>
        <w:t>intézményi szinten korlátozott</w:t>
      </w:r>
    </w:p>
    <w:p w14:paraId="15D55006" w14:textId="008AE701" w:rsidR="00E7198B" w:rsidRPr="0075098A" w:rsidRDefault="00E7198B" w:rsidP="00E7198B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 xml:space="preserve">a részvény </w:t>
      </w:r>
      <w:proofErr w:type="spellStart"/>
      <w:r w:rsidRPr="0075098A">
        <w:rPr>
          <w:rFonts w:asciiTheme="minorHAnsi" w:hAnsiTheme="minorHAnsi" w:cstheme="minorHAnsi"/>
          <w:color w:val="000000" w:themeColor="text1"/>
        </w:rPr>
        <w:t>daytrade</w:t>
      </w:r>
      <w:proofErr w:type="spellEnd"/>
      <w:r w:rsidRPr="0075098A">
        <w:rPr>
          <w:rFonts w:asciiTheme="minorHAnsi" w:hAnsiTheme="minorHAnsi" w:cstheme="minorHAnsi"/>
          <w:color w:val="000000" w:themeColor="text1"/>
        </w:rPr>
        <w:t xml:space="preserve"> ügyletkötési volumen ügyfelenként/</w:t>
      </w:r>
      <w:r w:rsidR="00395861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Pr="0075098A">
        <w:rPr>
          <w:rFonts w:asciiTheme="minorHAnsi" w:hAnsiTheme="minorHAnsi" w:cstheme="minorHAnsi"/>
          <w:color w:val="000000" w:themeColor="text1"/>
        </w:rPr>
        <w:t>termékenként/</w:t>
      </w:r>
      <w:r w:rsidR="00395861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Pr="0075098A">
        <w:rPr>
          <w:rFonts w:asciiTheme="minorHAnsi" w:hAnsiTheme="minorHAnsi" w:cstheme="minorHAnsi"/>
          <w:color w:val="000000" w:themeColor="text1"/>
        </w:rPr>
        <w:t>intézményi szinten korlátozott</w:t>
      </w:r>
    </w:p>
    <w:p w14:paraId="336BB0B3" w14:textId="06BFACFB" w:rsidR="00E7198B" w:rsidRPr="0075098A" w:rsidRDefault="00E7198B" w:rsidP="00E7198B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lastRenderedPageBreak/>
        <w:t>a menedzsment legalább heti riportot kap a tőkeáttételes pozíciók volumenéről ügyfélszinten/</w:t>
      </w:r>
      <w:r w:rsidR="00395861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Pr="0075098A">
        <w:rPr>
          <w:rFonts w:asciiTheme="minorHAnsi" w:hAnsiTheme="minorHAnsi" w:cstheme="minorHAnsi"/>
          <w:color w:val="000000" w:themeColor="text1"/>
        </w:rPr>
        <w:t>intézményi szinten/</w:t>
      </w:r>
      <w:r w:rsidR="00395861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Pr="0075098A">
        <w:rPr>
          <w:rFonts w:asciiTheme="minorHAnsi" w:hAnsiTheme="minorHAnsi" w:cstheme="minorHAnsi"/>
          <w:color w:val="000000" w:themeColor="text1"/>
        </w:rPr>
        <w:t>termékszinten/</w:t>
      </w:r>
      <w:r w:rsidR="00395861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Pr="0075098A">
        <w:rPr>
          <w:rFonts w:asciiTheme="minorHAnsi" w:hAnsiTheme="minorHAnsi" w:cstheme="minorHAnsi"/>
          <w:color w:val="000000" w:themeColor="text1"/>
        </w:rPr>
        <w:t>végrehajtási partnerenként</w:t>
      </w:r>
    </w:p>
    <w:p w14:paraId="5B180210" w14:textId="2DD452D0" w:rsidR="00A12410" w:rsidRPr="0075098A" w:rsidRDefault="00A12410" w:rsidP="00A12410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a menedzsment legalább havi riportot kap a tőkeáttételes pozíciók volumenéről ügyfélszinten/</w:t>
      </w:r>
      <w:r w:rsidR="00395861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Pr="0075098A">
        <w:rPr>
          <w:rFonts w:asciiTheme="minorHAnsi" w:hAnsiTheme="minorHAnsi" w:cstheme="minorHAnsi"/>
          <w:color w:val="000000" w:themeColor="text1"/>
        </w:rPr>
        <w:t>intézményi szinten/</w:t>
      </w:r>
      <w:r w:rsidR="00395861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Pr="0075098A">
        <w:rPr>
          <w:rFonts w:asciiTheme="minorHAnsi" w:hAnsiTheme="minorHAnsi" w:cstheme="minorHAnsi"/>
          <w:color w:val="000000" w:themeColor="text1"/>
        </w:rPr>
        <w:t>termékszinten/</w:t>
      </w:r>
      <w:r w:rsidR="00395861" w:rsidRPr="0075098A">
        <w:rPr>
          <w:rFonts w:asciiTheme="minorHAnsi" w:hAnsiTheme="minorHAnsi" w:cstheme="minorHAnsi"/>
          <w:color w:val="000000" w:themeColor="text1"/>
        </w:rPr>
        <w:t xml:space="preserve"> </w:t>
      </w:r>
      <w:r w:rsidRPr="0075098A">
        <w:rPr>
          <w:rFonts w:asciiTheme="minorHAnsi" w:hAnsiTheme="minorHAnsi" w:cstheme="minorHAnsi"/>
          <w:color w:val="000000" w:themeColor="text1"/>
        </w:rPr>
        <w:t>végrehajtási partnerenként</w:t>
      </w:r>
    </w:p>
    <w:p w14:paraId="09EDEC88" w14:textId="6EF581F1" w:rsidR="00222C5F" w:rsidRPr="0075098A" w:rsidRDefault="00A12410" w:rsidP="007D56F8">
      <w:pPr>
        <w:pStyle w:val="Listaszerbekezds"/>
        <w:numPr>
          <w:ilvl w:val="1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75098A">
        <w:rPr>
          <w:rFonts w:asciiTheme="minorHAnsi" w:hAnsiTheme="minorHAnsi" w:cstheme="minorHAnsi"/>
          <w:color w:val="000000" w:themeColor="text1"/>
        </w:rPr>
        <w:t>egyéb fentiektől eltérő korlátozás/</w:t>
      </w:r>
      <w:r w:rsidR="00395861" w:rsidRPr="0075098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5098A">
        <w:rPr>
          <w:rFonts w:asciiTheme="minorHAnsi" w:hAnsiTheme="minorHAnsi" w:cstheme="minorHAnsi"/>
          <w:color w:val="000000" w:themeColor="text1"/>
        </w:rPr>
        <w:t>riportálás</w:t>
      </w:r>
      <w:r w:rsidR="007D56F8" w:rsidRPr="0075098A">
        <w:rPr>
          <w:rFonts w:asciiTheme="minorHAnsi" w:hAnsiTheme="minorHAnsi" w:cstheme="minorHAnsi"/>
          <w:color w:val="000000" w:themeColor="text1"/>
        </w:rPr>
        <w:t>á</w:t>
      </w:r>
      <w:r w:rsidR="00222C5F" w:rsidRPr="0075098A">
        <w:rPr>
          <w:rFonts w:asciiTheme="minorHAnsi" w:hAnsiTheme="minorHAnsi" w:cstheme="minorHAnsi"/>
          <w:color w:val="000000" w:themeColor="text1"/>
        </w:rPr>
        <w:t>t</w:t>
      </w:r>
      <w:proofErr w:type="spellEnd"/>
      <w:r w:rsidR="00222C5F" w:rsidRPr="0075098A">
        <w:rPr>
          <w:rFonts w:asciiTheme="minorHAnsi" w:hAnsiTheme="minorHAnsi" w:cstheme="minorHAnsi"/>
          <w:color w:val="000000" w:themeColor="text1"/>
        </w:rPr>
        <w:t xml:space="preserve"> arra vonatkozóan, hogy korlátozza az elsődleges alapvető </w:t>
      </w:r>
      <w:proofErr w:type="spellStart"/>
      <w:r w:rsidR="00222C5F" w:rsidRPr="0075098A">
        <w:rPr>
          <w:rFonts w:asciiTheme="minorHAnsi" w:hAnsiTheme="minorHAnsi" w:cstheme="minorHAnsi"/>
          <w:color w:val="000000" w:themeColor="text1"/>
        </w:rPr>
        <w:t>tőkéhez</w:t>
      </w:r>
      <w:proofErr w:type="spellEnd"/>
      <w:r w:rsidR="00222C5F" w:rsidRPr="0075098A">
        <w:rPr>
          <w:rFonts w:asciiTheme="minorHAnsi" w:hAnsiTheme="minorHAnsi" w:cstheme="minorHAnsi"/>
          <w:color w:val="000000" w:themeColor="text1"/>
        </w:rPr>
        <w:t xml:space="preserve"> kapcsolódó kifizetéseit?</w:t>
      </w:r>
    </w:p>
    <w:sectPr w:rsidR="00222C5F" w:rsidRPr="0075098A" w:rsidSect="00222C5F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40059" w14:textId="77777777" w:rsidR="001B10AE" w:rsidRDefault="001B10AE">
      <w:r>
        <w:separator/>
      </w:r>
    </w:p>
  </w:endnote>
  <w:endnote w:type="continuationSeparator" w:id="0">
    <w:p w14:paraId="7B122FA3" w14:textId="77777777" w:rsidR="001B10AE" w:rsidRDefault="001B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E7379" w14:textId="77777777" w:rsidR="00DD507C" w:rsidRPr="00AC6950" w:rsidRDefault="00DD507C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01FA8" w14:textId="77777777" w:rsidR="001B10AE" w:rsidRDefault="001B10AE">
      <w:r>
        <w:separator/>
      </w:r>
    </w:p>
  </w:footnote>
  <w:footnote w:type="continuationSeparator" w:id="0">
    <w:p w14:paraId="2F75D644" w14:textId="77777777" w:rsidR="001B10AE" w:rsidRDefault="001B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CB833" w14:textId="77777777" w:rsidR="00DD507C" w:rsidRPr="00AC6950" w:rsidRDefault="00DD507C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0114"/>
    <w:multiLevelType w:val="hybridMultilevel"/>
    <w:tmpl w:val="E3442D76"/>
    <w:lvl w:ilvl="0" w:tplc="73E4804A">
      <w:start w:val="1"/>
      <w:numFmt w:val="decimal"/>
      <w:lvlText w:val="%1."/>
      <w:lvlJc w:val="left"/>
      <w:pPr>
        <w:ind w:left="360" w:hanging="360"/>
      </w:pPr>
      <w:rPr>
        <w:rFonts w:ascii="Calibri" w:eastAsiaTheme="majorEastAsia" w:hAnsi="Calibri" w:cstheme="majorBidi"/>
        <w:b/>
        <w:bCs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618"/>
    <w:multiLevelType w:val="hybridMultilevel"/>
    <w:tmpl w:val="8F147C2C"/>
    <w:lvl w:ilvl="0" w:tplc="15A818E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929A8"/>
    <w:multiLevelType w:val="hybridMultilevel"/>
    <w:tmpl w:val="950C7F52"/>
    <w:lvl w:ilvl="0" w:tplc="BE2C2454">
      <w:start w:val="2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02" w:hanging="360"/>
      </w:pPr>
    </w:lvl>
    <w:lvl w:ilvl="2" w:tplc="040E001B" w:tentative="1">
      <w:start w:val="1"/>
      <w:numFmt w:val="lowerRoman"/>
      <w:lvlText w:val="%3."/>
      <w:lvlJc w:val="right"/>
      <w:pPr>
        <w:ind w:left="3022" w:hanging="180"/>
      </w:pPr>
    </w:lvl>
    <w:lvl w:ilvl="3" w:tplc="040E000F" w:tentative="1">
      <w:start w:val="1"/>
      <w:numFmt w:val="decimal"/>
      <w:lvlText w:val="%4."/>
      <w:lvlJc w:val="left"/>
      <w:pPr>
        <w:ind w:left="3742" w:hanging="360"/>
      </w:pPr>
    </w:lvl>
    <w:lvl w:ilvl="4" w:tplc="040E0019" w:tentative="1">
      <w:start w:val="1"/>
      <w:numFmt w:val="lowerLetter"/>
      <w:lvlText w:val="%5."/>
      <w:lvlJc w:val="left"/>
      <w:pPr>
        <w:ind w:left="4462" w:hanging="360"/>
      </w:pPr>
    </w:lvl>
    <w:lvl w:ilvl="5" w:tplc="040E001B" w:tentative="1">
      <w:start w:val="1"/>
      <w:numFmt w:val="lowerRoman"/>
      <w:lvlText w:val="%6."/>
      <w:lvlJc w:val="right"/>
      <w:pPr>
        <w:ind w:left="5182" w:hanging="180"/>
      </w:pPr>
    </w:lvl>
    <w:lvl w:ilvl="6" w:tplc="040E000F" w:tentative="1">
      <w:start w:val="1"/>
      <w:numFmt w:val="decimal"/>
      <w:lvlText w:val="%7."/>
      <w:lvlJc w:val="left"/>
      <w:pPr>
        <w:ind w:left="5902" w:hanging="360"/>
      </w:pPr>
    </w:lvl>
    <w:lvl w:ilvl="7" w:tplc="040E0019" w:tentative="1">
      <w:start w:val="1"/>
      <w:numFmt w:val="lowerLetter"/>
      <w:lvlText w:val="%8."/>
      <w:lvlJc w:val="left"/>
      <w:pPr>
        <w:ind w:left="6622" w:hanging="360"/>
      </w:pPr>
    </w:lvl>
    <w:lvl w:ilvl="8" w:tplc="040E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3DB4FB3"/>
    <w:multiLevelType w:val="hybridMultilevel"/>
    <w:tmpl w:val="B22234A6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67E5BCC"/>
    <w:multiLevelType w:val="hybridMultilevel"/>
    <w:tmpl w:val="E0EA31FC"/>
    <w:lvl w:ilvl="0" w:tplc="D7AEED3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1" w15:restartNumberingAfterBreak="0">
    <w:nsid w:val="2C55679B"/>
    <w:multiLevelType w:val="hybridMultilevel"/>
    <w:tmpl w:val="07BE4564"/>
    <w:lvl w:ilvl="0" w:tplc="9E64063C">
      <w:start w:val="1"/>
      <w:numFmt w:val="decimal"/>
      <w:lvlText w:val="(%1)"/>
      <w:lvlJc w:val="left"/>
      <w:pPr>
        <w:ind w:left="1211" w:hanging="360"/>
      </w:pPr>
      <w:rPr>
        <w:rFonts w:asciiTheme="minorHAnsi" w:eastAsia="Calibri" w:hAnsiTheme="minorHAnsi" w:cstheme="minorHAnsi"/>
        <w:b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D3B5F73"/>
    <w:multiLevelType w:val="hybridMultilevel"/>
    <w:tmpl w:val="3D2E8F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764B"/>
    <w:multiLevelType w:val="hybridMultilevel"/>
    <w:tmpl w:val="E20A3F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604A6"/>
    <w:multiLevelType w:val="hybridMultilevel"/>
    <w:tmpl w:val="B2167AF0"/>
    <w:lvl w:ilvl="0" w:tplc="1E8664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437E3"/>
    <w:multiLevelType w:val="hybridMultilevel"/>
    <w:tmpl w:val="7408C002"/>
    <w:lvl w:ilvl="0" w:tplc="040E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71931"/>
    <w:multiLevelType w:val="hybridMultilevel"/>
    <w:tmpl w:val="C848ED04"/>
    <w:lvl w:ilvl="0" w:tplc="3AD088F6">
      <w:start w:val="1"/>
      <w:numFmt w:val="decimal"/>
      <w:lvlText w:val="%1."/>
      <w:lvlJc w:val="left"/>
      <w:pPr>
        <w:ind w:left="786" w:hanging="360"/>
      </w:pPr>
      <w:rPr>
        <w:rFonts w:eastAsiaTheme="minorHAnsi" w:cstheme="minorBid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B76F74"/>
    <w:multiLevelType w:val="hybridMultilevel"/>
    <w:tmpl w:val="101AFD68"/>
    <w:lvl w:ilvl="0" w:tplc="41B88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D11B3"/>
    <w:multiLevelType w:val="hybridMultilevel"/>
    <w:tmpl w:val="811A3ABC"/>
    <w:lvl w:ilvl="0" w:tplc="3AD088F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16"/>
  </w:num>
  <w:num w:numId="7">
    <w:abstractNumId w:val="5"/>
  </w:num>
  <w:num w:numId="8">
    <w:abstractNumId w:val="21"/>
  </w:num>
  <w:num w:numId="9">
    <w:abstractNumId w:val="16"/>
    <w:lvlOverride w:ilvl="0">
      <w:startOverride w:val="1"/>
    </w:lvlOverride>
  </w:num>
  <w:num w:numId="10">
    <w:abstractNumId w:val="22"/>
  </w:num>
  <w:num w:numId="11">
    <w:abstractNumId w:val="18"/>
  </w:num>
  <w:num w:numId="12">
    <w:abstractNumId w:val="13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1"/>
  </w:num>
  <w:num w:numId="20">
    <w:abstractNumId w:val="0"/>
  </w:num>
  <w:num w:numId="21">
    <w:abstractNumId w:val="20"/>
  </w:num>
  <w:num w:numId="22">
    <w:abstractNumId w:val="12"/>
  </w:num>
  <w:num w:numId="23">
    <w:abstractNumId w:val="15"/>
  </w:num>
  <w:num w:numId="24">
    <w:abstractNumId w:val="19"/>
  </w:num>
  <w:num w:numId="25">
    <w:abstractNumId w:val="17"/>
  </w:num>
  <w:num w:numId="26">
    <w:abstractNumId w:val="14"/>
  </w:num>
  <w:num w:numId="27">
    <w:abstractNumId w:val="3"/>
  </w:num>
  <w:num w:numId="28">
    <w:abstractNumId w:val="8"/>
  </w:num>
  <w:num w:numId="29">
    <w:abstractNumId w:val="23"/>
  </w:num>
  <w:num w:numId="30">
    <w:abstractNumId w:val="9"/>
  </w:num>
  <w:num w:numId="31">
    <w:abstractNumId w:val="16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5F"/>
    <w:rsid w:val="0000273C"/>
    <w:rsid w:val="00017B1B"/>
    <w:rsid w:val="0002498B"/>
    <w:rsid w:val="00024AFB"/>
    <w:rsid w:val="000250E6"/>
    <w:rsid w:val="00027695"/>
    <w:rsid w:val="00027B62"/>
    <w:rsid w:val="00033357"/>
    <w:rsid w:val="00035697"/>
    <w:rsid w:val="0005577F"/>
    <w:rsid w:val="00057E09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1D42"/>
    <w:rsid w:val="000831EC"/>
    <w:rsid w:val="00087E97"/>
    <w:rsid w:val="000904C4"/>
    <w:rsid w:val="000A3A63"/>
    <w:rsid w:val="000A71F3"/>
    <w:rsid w:val="000B5370"/>
    <w:rsid w:val="000C2918"/>
    <w:rsid w:val="000C3019"/>
    <w:rsid w:val="000C3594"/>
    <w:rsid w:val="000C701E"/>
    <w:rsid w:val="000C701F"/>
    <w:rsid w:val="000D1C8B"/>
    <w:rsid w:val="000D1E44"/>
    <w:rsid w:val="000D40AE"/>
    <w:rsid w:val="000D4F61"/>
    <w:rsid w:val="000D5F26"/>
    <w:rsid w:val="000E2CBD"/>
    <w:rsid w:val="000E3CEF"/>
    <w:rsid w:val="000E4EE3"/>
    <w:rsid w:val="000F21EF"/>
    <w:rsid w:val="000F2858"/>
    <w:rsid w:val="000F2AE0"/>
    <w:rsid w:val="000F30B8"/>
    <w:rsid w:val="000F68FE"/>
    <w:rsid w:val="00101654"/>
    <w:rsid w:val="001040FE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46415"/>
    <w:rsid w:val="00150045"/>
    <w:rsid w:val="001524C5"/>
    <w:rsid w:val="00152DBF"/>
    <w:rsid w:val="00166F6C"/>
    <w:rsid w:val="001747F6"/>
    <w:rsid w:val="0018359E"/>
    <w:rsid w:val="00184EA1"/>
    <w:rsid w:val="0018619A"/>
    <w:rsid w:val="001870A7"/>
    <w:rsid w:val="0019722B"/>
    <w:rsid w:val="001972B3"/>
    <w:rsid w:val="00197350"/>
    <w:rsid w:val="001A2BAA"/>
    <w:rsid w:val="001B10AE"/>
    <w:rsid w:val="001B3486"/>
    <w:rsid w:val="001C0FAA"/>
    <w:rsid w:val="001C24F1"/>
    <w:rsid w:val="001C466F"/>
    <w:rsid w:val="001C5C33"/>
    <w:rsid w:val="001D34BC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1F7F4D"/>
    <w:rsid w:val="002012AD"/>
    <w:rsid w:val="00206642"/>
    <w:rsid w:val="00213F57"/>
    <w:rsid w:val="00214230"/>
    <w:rsid w:val="0021484C"/>
    <w:rsid w:val="0022056B"/>
    <w:rsid w:val="00222C5F"/>
    <w:rsid w:val="0022764E"/>
    <w:rsid w:val="00234045"/>
    <w:rsid w:val="00235B45"/>
    <w:rsid w:val="00240C97"/>
    <w:rsid w:val="0024525F"/>
    <w:rsid w:val="00247FEA"/>
    <w:rsid w:val="00251058"/>
    <w:rsid w:val="002522F1"/>
    <w:rsid w:val="00253129"/>
    <w:rsid w:val="002602F5"/>
    <w:rsid w:val="002611AE"/>
    <w:rsid w:val="0026180A"/>
    <w:rsid w:val="00270724"/>
    <w:rsid w:val="002711C0"/>
    <w:rsid w:val="00271371"/>
    <w:rsid w:val="00273052"/>
    <w:rsid w:val="0027402D"/>
    <w:rsid w:val="002751D4"/>
    <w:rsid w:val="002866DE"/>
    <w:rsid w:val="00287D15"/>
    <w:rsid w:val="00290D47"/>
    <w:rsid w:val="00292177"/>
    <w:rsid w:val="0029725F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55B3"/>
    <w:rsid w:val="002F602F"/>
    <w:rsid w:val="00300EE3"/>
    <w:rsid w:val="00302136"/>
    <w:rsid w:val="00313246"/>
    <w:rsid w:val="00316F5D"/>
    <w:rsid w:val="00320221"/>
    <w:rsid w:val="003231ED"/>
    <w:rsid w:val="00327A74"/>
    <w:rsid w:val="003371C0"/>
    <w:rsid w:val="00341BB5"/>
    <w:rsid w:val="00343614"/>
    <w:rsid w:val="00347D7C"/>
    <w:rsid w:val="0035153B"/>
    <w:rsid w:val="003524A6"/>
    <w:rsid w:val="003548F7"/>
    <w:rsid w:val="0036265A"/>
    <w:rsid w:val="00367DFB"/>
    <w:rsid w:val="003701D4"/>
    <w:rsid w:val="003704B1"/>
    <w:rsid w:val="00370997"/>
    <w:rsid w:val="0037182A"/>
    <w:rsid w:val="003728FE"/>
    <w:rsid w:val="00373BD2"/>
    <w:rsid w:val="003746DB"/>
    <w:rsid w:val="0037696F"/>
    <w:rsid w:val="00380643"/>
    <w:rsid w:val="003824BF"/>
    <w:rsid w:val="003827F0"/>
    <w:rsid w:val="00383265"/>
    <w:rsid w:val="00391B59"/>
    <w:rsid w:val="00395861"/>
    <w:rsid w:val="00395B14"/>
    <w:rsid w:val="00395D13"/>
    <w:rsid w:val="00397F34"/>
    <w:rsid w:val="003A1D06"/>
    <w:rsid w:val="003B12B2"/>
    <w:rsid w:val="003B46BE"/>
    <w:rsid w:val="003C0B28"/>
    <w:rsid w:val="003C5235"/>
    <w:rsid w:val="003C5699"/>
    <w:rsid w:val="003D04DD"/>
    <w:rsid w:val="003D52BC"/>
    <w:rsid w:val="003F128A"/>
    <w:rsid w:val="00404A83"/>
    <w:rsid w:val="00413ED4"/>
    <w:rsid w:val="0041484F"/>
    <w:rsid w:val="004171E2"/>
    <w:rsid w:val="00423D50"/>
    <w:rsid w:val="00427998"/>
    <w:rsid w:val="0043276D"/>
    <w:rsid w:val="004330EA"/>
    <w:rsid w:val="00434DC6"/>
    <w:rsid w:val="004413FF"/>
    <w:rsid w:val="00442ABF"/>
    <w:rsid w:val="004451FE"/>
    <w:rsid w:val="00453087"/>
    <w:rsid w:val="00455A38"/>
    <w:rsid w:val="00462A5D"/>
    <w:rsid w:val="00465939"/>
    <w:rsid w:val="0047029F"/>
    <w:rsid w:val="004729CE"/>
    <w:rsid w:val="00474131"/>
    <w:rsid w:val="0048183A"/>
    <w:rsid w:val="0048258B"/>
    <w:rsid w:val="00486D54"/>
    <w:rsid w:val="00491483"/>
    <w:rsid w:val="004919C2"/>
    <w:rsid w:val="004922AC"/>
    <w:rsid w:val="004924CA"/>
    <w:rsid w:val="00494C89"/>
    <w:rsid w:val="00497553"/>
    <w:rsid w:val="004A58E3"/>
    <w:rsid w:val="004A5F09"/>
    <w:rsid w:val="004B0F84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46F60"/>
    <w:rsid w:val="00557A68"/>
    <w:rsid w:val="00561175"/>
    <w:rsid w:val="005648EE"/>
    <w:rsid w:val="00571C3C"/>
    <w:rsid w:val="00574D11"/>
    <w:rsid w:val="005763C5"/>
    <w:rsid w:val="00581D24"/>
    <w:rsid w:val="0058459E"/>
    <w:rsid w:val="00586D4D"/>
    <w:rsid w:val="00597EA9"/>
    <w:rsid w:val="005A011E"/>
    <w:rsid w:val="005A3531"/>
    <w:rsid w:val="005A3DDE"/>
    <w:rsid w:val="005A76EA"/>
    <w:rsid w:val="005A788E"/>
    <w:rsid w:val="005B0A26"/>
    <w:rsid w:val="005C3F73"/>
    <w:rsid w:val="005C498A"/>
    <w:rsid w:val="005C5BB7"/>
    <w:rsid w:val="005D1A2C"/>
    <w:rsid w:val="005D6CC8"/>
    <w:rsid w:val="005F0135"/>
    <w:rsid w:val="005F23FF"/>
    <w:rsid w:val="005F288B"/>
    <w:rsid w:val="005F3818"/>
    <w:rsid w:val="005F3E3D"/>
    <w:rsid w:val="00602F0C"/>
    <w:rsid w:val="00603723"/>
    <w:rsid w:val="0060617C"/>
    <w:rsid w:val="00610E45"/>
    <w:rsid w:val="00627BFA"/>
    <w:rsid w:val="00627C98"/>
    <w:rsid w:val="00642A07"/>
    <w:rsid w:val="00643529"/>
    <w:rsid w:val="00643CB4"/>
    <w:rsid w:val="00644BE4"/>
    <w:rsid w:val="00650674"/>
    <w:rsid w:val="006556AB"/>
    <w:rsid w:val="0067570F"/>
    <w:rsid w:val="00681108"/>
    <w:rsid w:val="00690C97"/>
    <w:rsid w:val="00691F6F"/>
    <w:rsid w:val="0069441B"/>
    <w:rsid w:val="006A54BA"/>
    <w:rsid w:val="006A66EB"/>
    <w:rsid w:val="006A79B0"/>
    <w:rsid w:val="006B0392"/>
    <w:rsid w:val="006B2726"/>
    <w:rsid w:val="006B4271"/>
    <w:rsid w:val="006B42CA"/>
    <w:rsid w:val="006C2C3D"/>
    <w:rsid w:val="006C4871"/>
    <w:rsid w:val="006C48DB"/>
    <w:rsid w:val="006C700F"/>
    <w:rsid w:val="006D0881"/>
    <w:rsid w:val="006D3867"/>
    <w:rsid w:val="006D7B6F"/>
    <w:rsid w:val="006E17D2"/>
    <w:rsid w:val="006E45F8"/>
    <w:rsid w:val="006E5F78"/>
    <w:rsid w:val="006E65D7"/>
    <w:rsid w:val="006F0376"/>
    <w:rsid w:val="006F39C8"/>
    <w:rsid w:val="006F5D02"/>
    <w:rsid w:val="006F6144"/>
    <w:rsid w:val="00702E90"/>
    <w:rsid w:val="00702EB9"/>
    <w:rsid w:val="00703E97"/>
    <w:rsid w:val="0070653D"/>
    <w:rsid w:val="00707C38"/>
    <w:rsid w:val="00717386"/>
    <w:rsid w:val="007236B8"/>
    <w:rsid w:val="0072398E"/>
    <w:rsid w:val="00732D87"/>
    <w:rsid w:val="00737660"/>
    <w:rsid w:val="007376E0"/>
    <w:rsid w:val="00744A1F"/>
    <w:rsid w:val="00746D82"/>
    <w:rsid w:val="007474DD"/>
    <w:rsid w:val="0075098A"/>
    <w:rsid w:val="00754A11"/>
    <w:rsid w:val="00767C94"/>
    <w:rsid w:val="00767D3F"/>
    <w:rsid w:val="00773263"/>
    <w:rsid w:val="00774306"/>
    <w:rsid w:val="00782B80"/>
    <w:rsid w:val="00786EF4"/>
    <w:rsid w:val="0079025C"/>
    <w:rsid w:val="00791092"/>
    <w:rsid w:val="007913EE"/>
    <w:rsid w:val="00792C7B"/>
    <w:rsid w:val="007A2BE7"/>
    <w:rsid w:val="007B1174"/>
    <w:rsid w:val="007B39B9"/>
    <w:rsid w:val="007B7FC8"/>
    <w:rsid w:val="007C4918"/>
    <w:rsid w:val="007D56F8"/>
    <w:rsid w:val="007D67A3"/>
    <w:rsid w:val="007D7E92"/>
    <w:rsid w:val="007E0286"/>
    <w:rsid w:val="007E05C1"/>
    <w:rsid w:val="007E1555"/>
    <w:rsid w:val="007E158C"/>
    <w:rsid w:val="007F197C"/>
    <w:rsid w:val="007F1D57"/>
    <w:rsid w:val="007F7E59"/>
    <w:rsid w:val="008115FF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176B"/>
    <w:rsid w:val="008528A0"/>
    <w:rsid w:val="00860131"/>
    <w:rsid w:val="00860860"/>
    <w:rsid w:val="00864147"/>
    <w:rsid w:val="00864468"/>
    <w:rsid w:val="00866547"/>
    <w:rsid w:val="00866E71"/>
    <w:rsid w:val="00877FFA"/>
    <w:rsid w:val="0088251A"/>
    <w:rsid w:val="008935BD"/>
    <w:rsid w:val="008936DF"/>
    <w:rsid w:val="008A1C40"/>
    <w:rsid w:val="008A2076"/>
    <w:rsid w:val="008A7DE6"/>
    <w:rsid w:val="008B506B"/>
    <w:rsid w:val="008B61E3"/>
    <w:rsid w:val="008C1D81"/>
    <w:rsid w:val="008C474C"/>
    <w:rsid w:val="008C56D8"/>
    <w:rsid w:val="008D133A"/>
    <w:rsid w:val="008D6221"/>
    <w:rsid w:val="008E26F2"/>
    <w:rsid w:val="008E3579"/>
    <w:rsid w:val="008E4A61"/>
    <w:rsid w:val="00903AC3"/>
    <w:rsid w:val="009073AB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51BC"/>
    <w:rsid w:val="00957F22"/>
    <w:rsid w:val="00961F15"/>
    <w:rsid w:val="00962FE4"/>
    <w:rsid w:val="009665AC"/>
    <w:rsid w:val="00990B18"/>
    <w:rsid w:val="009A4F0C"/>
    <w:rsid w:val="009A7A8E"/>
    <w:rsid w:val="009B21B7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1D2"/>
    <w:rsid w:val="009E3A57"/>
    <w:rsid w:val="009E7AC9"/>
    <w:rsid w:val="009F413A"/>
    <w:rsid w:val="009F4C74"/>
    <w:rsid w:val="00A00F2A"/>
    <w:rsid w:val="00A03212"/>
    <w:rsid w:val="00A12410"/>
    <w:rsid w:val="00A16867"/>
    <w:rsid w:val="00A17909"/>
    <w:rsid w:val="00A2173F"/>
    <w:rsid w:val="00A22847"/>
    <w:rsid w:val="00A22AF0"/>
    <w:rsid w:val="00A237AA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555B"/>
    <w:rsid w:val="00AA577B"/>
    <w:rsid w:val="00AA6DFB"/>
    <w:rsid w:val="00AA7D28"/>
    <w:rsid w:val="00AB3E83"/>
    <w:rsid w:val="00AB5B26"/>
    <w:rsid w:val="00AB7DBF"/>
    <w:rsid w:val="00AC134C"/>
    <w:rsid w:val="00AC6950"/>
    <w:rsid w:val="00AD7B85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4EAF"/>
    <w:rsid w:val="00B55827"/>
    <w:rsid w:val="00B56865"/>
    <w:rsid w:val="00B57848"/>
    <w:rsid w:val="00B602C9"/>
    <w:rsid w:val="00B62845"/>
    <w:rsid w:val="00B64835"/>
    <w:rsid w:val="00B66A7E"/>
    <w:rsid w:val="00B702D5"/>
    <w:rsid w:val="00B723C6"/>
    <w:rsid w:val="00B737C6"/>
    <w:rsid w:val="00B800CB"/>
    <w:rsid w:val="00B8074B"/>
    <w:rsid w:val="00B8101A"/>
    <w:rsid w:val="00B861AB"/>
    <w:rsid w:val="00B944EB"/>
    <w:rsid w:val="00B94AFC"/>
    <w:rsid w:val="00BA2A45"/>
    <w:rsid w:val="00BB27C2"/>
    <w:rsid w:val="00BB7D50"/>
    <w:rsid w:val="00BD0575"/>
    <w:rsid w:val="00BD12AC"/>
    <w:rsid w:val="00BD29BB"/>
    <w:rsid w:val="00BD75B8"/>
    <w:rsid w:val="00BE125E"/>
    <w:rsid w:val="00BE4789"/>
    <w:rsid w:val="00BE5440"/>
    <w:rsid w:val="00BE5843"/>
    <w:rsid w:val="00BF0359"/>
    <w:rsid w:val="00BF3AF0"/>
    <w:rsid w:val="00BF5E5E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3646B"/>
    <w:rsid w:val="00C36E35"/>
    <w:rsid w:val="00C42DB6"/>
    <w:rsid w:val="00C43AC5"/>
    <w:rsid w:val="00C522BD"/>
    <w:rsid w:val="00C63F2A"/>
    <w:rsid w:val="00C64F11"/>
    <w:rsid w:val="00C72FB8"/>
    <w:rsid w:val="00C7383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488E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B35F2"/>
    <w:rsid w:val="00DD507C"/>
    <w:rsid w:val="00DD62AD"/>
    <w:rsid w:val="00DD7153"/>
    <w:rsid w:val="00DD7CFC"/>
    <w:rsid w:val="00DE5229"/>
    <w:rsid w:val="00DF04B2"/>
    <w:rsid w:val="00DF4F58"/>
    <w:rsid w:val="00E01C94"/>
    <w:rsid w:val="00E0382E"/>
    <w:rsid w:val="00E11956"/>
    <w:rsid w:val="00E11F2F"/>
    <w:rsid w:val="00E13A3A"/>
    <w:rsid w:val="00E14CD2"/>
    <w:rsid w:val="00E301AE"/>
    <w:rsid w:val="00E315BC"/>
    <w:rsid w:val="00E33610"/>
    <w:rsid w:val="00E33812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3E6"/>
    <w:rsid w:val="00E70FF5"/>
    <w:rsid w:val="00E7198B"/>
    <w:rsid w:val="00E736A7"/>
    <w:rsid w:val="00E80E0E"/>
    <w:rsid w:val="00E87C26"/>
    <w:rsid w:val="00E973E1"/>
    <w:rsid w:val="00EA2361"/>
    <w:rsid w:val="00EB11D4"/>
    <w:rsid w:val="00EB2886"/>
    <w:rsid w:val="00EB398E"/>
    <w:rsid w:val="00EC00F9"/>
    <w:rsid w:val="00EC4096"/>
    <w:rsid w:val="00EC429C"/>
    <w:rsid w:val="00EC4D77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311E2"/>
    <w:rsid w:val="00F44913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C668E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F357F38"/>
  <w15:chartTrackingRefBased/>
  <w15:docId w15:val="{1E4754A0-54E0-4DC5-8522-7D7224FA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098A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75098A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75098A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75098A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75098A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75098A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098A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098A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098A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098A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75098A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75098A"/>
  </w:style>
  <w:style w:type="table" w:customStyle="1" w:styleId="tblzat-mtrix">
    <w:name w:val="táblázat - mátrix"/>
    <w:basedOn w:val="Normltblzat"/>
    <w:uiPriority w:val="2"/>
    <w:qFormat/>
    <w:rsid w:val="0075098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75098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75098A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75098A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5098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75098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098A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75098A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98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509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98A"/>
  </w:style>
  <w:style w:type="paragraph" w:styleId="llb">
    <w:name w:val="footer"/>
    <w:basedOn w:val="Norml"/>
    <w:link w:val="llbChar"/>
    <w:uiPriority w:val="99"/>
    <w:semiHidden/>
    <w:unhideWhenUsed/>
    <w:rsid w:val="007509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5098A"/>
  </w:style>
  <w:style w:type="paragraph" w:customStyle="1" w:styleId="Szmozs">
    <w:name w:val="Számozás"/>
    <w:basedOn w:val="Norml"/>
    <w:uiPriority w:val="4"/>
    <w:qFormat/>
    <w:rsid w:val="0075098A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75098A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75098A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75098A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75098A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75098A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75098A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75098A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75098A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75098A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098A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098A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098A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75098A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75098A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75098A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75098A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75098A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75098A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5098A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75098A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75098A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75098A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75098A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75098A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75098A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75098A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75098A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75098A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75098A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75098A"/>
  </w:style>
  <w:style w:type="character" w:styleId="Finomhivatkozs">
    <w:name w:val="Subtle Reference"/>
    <w:basedOn w:val="Bekezdsalapbettpusa"/>
    <w:uiPriority w:val="31"/>
    <w:rsid w:val="0075098A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75098A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75098A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75098A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75098A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75098A"/>
  </w:style>
  <w:style w:type="paragraph" w:styleId="Alcm">
    <w:name w:val="Subtitle"/>
    <w:basedOn w:val="Norml"/>
    <w:next w:val="Norml"/>
    <w:link w:val="AlcmChar"/>
    <w:uiPriority w:val="11"/>
    <w:rsid w:val="0075098A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75098A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75098A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75098A"/>
  </w:style>
  <w:style w:type="paragraph" w:customStyle="1" w:styleId="Erskiemels1">
    <w:name w:val="Erős kiemelés1"/>
    <w:basedOn w:val="Norml"/>
    <w:link w:val="ErskiemelsChar"/>
    <w:uiPriority w:val="5"/>
    <w:qFormat/>
    <w:rsid w:val="0075098A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75098A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75098A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75098A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75098A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5098A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75098A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75098A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75098A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75098A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75098A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75098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75098A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75098A"/>
  </w:style>
  <w:style w:type="character" w:styleId="Kiemels2">
    <w:name w:val="Strong"/>
    <w:basedOn w:val="Bekezdsalapbettpusa"/>
    <w:uiPriority w:val="22"/>
    <w:rsid w:val="0075098A"/>
    <w:rPr>
      <w:b/>
      <w:bCs/>
    </w:rPr>
  </w:style>
  <w:style w:type="character" w:styleId="Kiemels">
    <w:name w:val="Emphasis"/>
    <w:basedOn w:val="Bekezdsalapbettpusa"/>
    <w:uiPriority w:val="6"/>
    <w:qFormat/>
    <w:rsid w:val="0075098A"/>
    <w:rPr>
      <w:i/>
      <w:iCs/>
    </w:rPr>
  </w:style>
  <w:style w:type="paragraph" w:styleId="Nincstrkz">
    <w:name w:val="No Spacing"/>
    <w:basedOn w:val="Norml"/>
    <w:uiPriority w:val="1"/>
    <w:rsid w:val="0075098A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75098A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5098A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75098A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098A"/>
    <w:rPr>
      <w:b/>
      <w:i/>
    </w:rPr>
  </w:style>
  <w:style w:type="character" w:styleId="Erskiemels">
    <w:name w:val="Intense Emphasis"/>
    <w:basedOn w:val="Bekezdsalapbettpusa"/>
    <w:uiPriority w:val="21"/>
    <w:rsid w:val="0075098A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75098A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75098A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75098A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75098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75098A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75098A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75098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75098A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75098A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75098A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75098A"/>
  </w:style>
  <w:style w:type="paragraph" w:customStyle="1" w:styleId="ENNormalBox">
    <w:name w:val="EN_Normal_Box"/>
    <w:basedOn w:val="Norml"/>
    <w:uiPriority w:val="1"/>
    <w:qFormat/>
    <w:rsid w:val="0075098A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75098A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75098A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75098A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75098A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75098A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75098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75098A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75098A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75098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75098A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75098A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75098A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75098A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75098A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75098A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75098A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75098A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75098A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75098A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75098A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75098A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75098A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75098A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75098A"/>
    <w:rPr>
      <w:b w:val="0"/>
      <w:caps w:val="0"/>
      <w:sz w:val="52"/>
    </w:rPr>
  </w:style>
  <w:style w:type="character" w:styleId="Jegyzethivatkozs">
    <w:name w:val="annotation reference"/>
    <w:basedOn w:val="Bekezdsalapbettpusa"/>
    <w:uiPriority w:val="99"/>
    <w:semiHidden/>
    <w:unhideWhenUsed/>
    <w:rsid w:val="003A1D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1D06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1D0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1D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1D06"/>
    <w:rPr>
      <w:b/>
      <w:bCs/>
    </w:rPr>
  </w:style>
  <w:style w:type="table" w:styleId="Tblzatrcsosvilgos">
    <w:name w:val="Grid Table Light"/>
    <w:basedOn w:val="Normltblzat"/>
    <w:uiPriority w:val="40"/>
    <w:rsid w:val="00691F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546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7F667A1-23AA-4C08-A742-62CD4C99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2074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Benedicty Krisztina Gizella</dc:creator>
  <cp:keywords/>
  <dc:description/>
  <cp:lastModifiedBy>Vida Beáta</cp:lastModifiedBy>
  <cp:revision>4</cp:revision>
  <cp:lastPrinted>1900-12-31T23:00:00Z</cp:lastPrinted>
  <dcterms:created xsi:type="dcterms:W3CDTF">2020-11-03T14:26:00Z</dcterms:created>
  <dcterms:modified xsi:type="dcterms:W3CDTF">2020-11-11T14:09:00Z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benedictyk@mnb.hu</vt:lpwstr>
  </property>
  <property fmtid="{D5CDD505-2E9C-101B-9397-08002B2CF9AE}" pid="6" name="MSIP_Label_b0d11092-50c9-4e74-84b5-b1af078dc3d0_SetDate">
    <vt:lpwstr>2019-11-22T14:36:27.6673526+01:00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2024-11-22T13:36:27Z</vt:filetime>
  </property>
  <property fmtid="{D5CDD505-2E9C-101B-9397-08002B2CF9AE}" pid="12" name="Érvényességet beállító">
    <vt:lpwstr>benedictyk</vt:lpwstr>
  </property>
  <property fmtid="{D5CDD505-2E9C-101B-9397-08002B2CF9AE}" pid="13" name="Érvényességi idő első beállítása">
    <vt:filetime>2019-11-22T13:36:29Z</vt:filetime>
  </property>
</Properties>
</file>