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115" w14:textId="3A46CE63" w:rsidR="00D9699F" w:rsidRPr="00D9699F" w:rsidRDefault="00D9699F" w:rsidP="003237DA">
      <w:pPr>
        <w:shd w:val="clear" w:color="auto" w:fill="FFFFFF"/>
        <w:spacing w:after="0" w:line="240" w:lineRule="auto"/>
        <w:jc w:val="left"/>
        <w:textAlignment w:val="baseline"/>
        <w:outlineLvl w:val="1"/>
        <w:rPr>
          <w:rFonts w:asciiTheme="minorHAnsi" w:eastAsia="Times New Roman" w:hAnsiTheme="minorHAnsi" w:cstheme="minorHAnsi"/>
          <w:b/>
          <w:bCs/>
          <w:color w:val="22224A"/>
          <w:sz w:val="36"/>
          <w:szCs w:val="36"/>
        </w:rPr>
      </w:pPr>
      <w:r w:rsidRPr="00D9699F">
        <w:rPr>
          <w:rFonts w:asciiTheme="minorHAnsi" w:eastAsia="Times New Roman" w:hAnsiTheme="minorHAnsi" w:cstheme="minorHAnsi"/>
          <w:b/>
          <w:bCs/>
          <w:color w:val="22224A"/>
          <w:sz w:val="36"/>
          <w:szCs w:val="36"/>
        </w:rPr>
        <w:t xml:space="preserve">A Magyar Nemzeti Bank </w:t>
      </w:r>
      <w:r w:rsidR="003237DA">
        <w:rPr>
          <w:rFonts w:asciiTheme="minorHAnsi" w:eastAsia="Times New Roman" w:hAnsiTheme="minorHAnsi" w:cstheme="minorHAnsi"/>
          <w:b/>
          <w:bCs/>
          <w:color w:val="22224A"/>
          <w:sz w:val="36"/>
          <w:szCs w:val="36"/>
        </w:rPr>
        <w:t>NHP Zöld Otthon Programja keretében kötött lakáshitelekkel kapcsolatos</w:t>
      </w:r>
      <w:r w:rsidRPr="00D9699F">
        <w:rPr>
          <w:rFonts w:asciiTheme="minorHAnsi" w:eastAsia="Times New Roman" w:hAnsiTheme="minorHAnsi" w:cstheme="minorHAnsi"/>
          <w:b/>
          <w:bCs/>
          <w:color w:val="22224A"/>
          <w:sz w:val="36"/>
          <w:szCs w:val="36"/>
        </w:rPr>
        <w:t xml:space="preserve"> adatkezelési tájékoztató</w:t>
      </w:r>
    </w:p>
    <w:p w14:paraId="590FBA4A" w14:textId="77777777"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 Magyar Nemzeti Bank általános adatkezelési tájékoztatója</w:t>
      </w:r>
    </w:p>
    <w:p w14:paraId="38840172" w14:textId="3C3BEFFB" w:rsidR="000C7222"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 Magyar Nemzeti Bank (a továbbiakban: MNB) </w:t>
      </w:r>
      <w:bookmarkStart w:id="0" w:name="OLE_LINK1"/>
      <w:r w:rsidRPr="00D9699F">
        <w:rPr>
          <w:rFonts w:asciiTheme="minorHAnsi" w:eastAsia="Times New Roman" w:hAnsiTheme="minorHAnsi" w:cstheme="minorHAnsi"/>
          <w:color w:val="22224A"/>
          <w:sz w:val="24"/>
          <w:szCs w:val="24"/>
        </w:rPr>
        <w:t>a tevékenysége során birtokába jutott, vagy általa rögzített személyes adatokat</w:t>
      </w:r>
      <w:bookmarkEnd w:id="0"/>
      <w:r w:rsidRPr="00D9699F">
        <w:rPr>
          <w:rFonts w:asciiTheme="minorHAnsi" w:eastAsia="Times New Roman" w:hAnsiTheme="minorHAnsi" w:cstheme="minorHAnsi"/>
          <w:color w:val="22224A"/>
          <w:sz w:val="24"/>
          <w:szCs w:val="24"/>
        </w:rPr>
        <w:t xml:space="preserve">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w:t>
      </w:r>
      <w:proofErr w:type="spellStart"/>
      <w:r w:rsidRPr="00D9699F">
        <w:rPr>
          <w:rFonts w:asciiTheme="minorHAnsi" w:eastAsia="Times New Roman" w:hAnsiTheme="minorHAnsi" w:cstheme="minorHAnsi"/>
          <w:color w:val="22224A"/>
          <w:sz w:val="24"/>
          <w:szCs w:val="24"/>
        </w:rPr>
        <w:t>GDPR</w:t>
      </w:r>
      <w:proofErr w:type="spellEnd"/>
      <w:r w:rsidRPr="00D9699F">
        <w:rPr>
          <w:rFonts w:asciiTheme="minorHAnsi" w:eastAsia="Times New Roman" w:hAnsiTheme="minorHAnsi" w:cstheme="minorHAnsi"/>
          <w:color w:val="22224A"/>
          <w:sz w:val="24"/>
          <w:szCs w:val="24"/>
        </w:rPr>
        <w:t xml:space="preserve">) és az információs önrendelkezési jogról és az információszabadságról szóló 2011. évi CXII. törvény (a továbbiakban </w:t>
      </w:r>
      <w:proofErr w:type="spellStart"/>
      <w:r w:rsidRPr="00D9699F">
        <w:rPr>
          <w:rFonts w:asciiTheme="minorHAnsi" w:eastAsia="Times New Roman" w:hAnsiTheme="minorHAnsi" w:cstheme="minorHAnsi"/>
          <w:color w:val="22224A"/>
          <w:sz w:val="24"/>
          <w:szCs w:val="24"/>
        </w:rPr>
        <w:t>Infotv</w:t>
      </w:r>
      <w:proofErr w:type="spellEnd"/>
      <w:r w:rsidRPr="00D9699F">
        <w:rPr>
          <w:rFonts w:asciiTheme="minorHAnsi" w:eastAsia="Times New Roman" w:hAnsiTheme="minorHAnsi" w:cstheme="minorHAnsi"/>
          <w:color w:val="22224A"/>
          <w:sz w:val="24"/>
          <w:szCs w:val="24"/>
        </w:rPr>
        <w:t xml:space="preserve">.) rendelkezéseinek megfelelően </w:t>
      </w:r>
      <w:r w:rsidR="000C7222">
        <w:rPr>
          <w:rFonts w:asciiTheme="minorHAnsi" w:eastAsia="Times New Roman" w:hAnsiTheme="minorHAnsi" w:cstheme="minorHAnsi"/>
          <w:color w:val="22224A"/>
          <w:sz w:val="24"/>
          <w:szCs w:val="24"/>
        </w:rPr>
        <w:t xml:space="preserve">az MNB </w:t>
      </w:r>
      <w:hyperlink r:id="rId8" w:history="1">
        <w:r w:rsidR="000C7222" w:rsidRPr="000C7222">
          <w:rPr>
            <w:rStyle w:val="Hyperlink"/>
            <w:rFonts w:asciiTheme="minorHAnsi" w:eastAsia="Times New Roman" w:hAnsiTheme="minorHAnsi" w:cstheme="minorHAnsi"/>
            <w:sz w:val="24"/>
            <w:szCs w:val="24"/>
            <w:vertAlign w:val="baseline"/>
          </w:rPr>
          <w:t>általános adatkezelési tájékoztatój</w:t>
        </w:r>
        <w:r w:rsidR="000C7222">
          <w:rPr>
            <w:rStyle w:val="Hyperlink"/>
            <w:rFonts w:asciiTheme="minorHAnsi" w:eastAsia="Times New Roman" w:hAnsiTheme="minorHAnsi" w:cstheme="minorHAnsi"/>
            <w:sz w:val="24"/>
            <w:szCs w:val="24"/>
            <w:vertAlign w:val="baseline"/>
          </w:rPr>
          <w:t>a</w:t>
        </w:r>
      </w:hyperlink>
      <w:r w:rsidR="000C7222">
        <w:rPr>
          <w:rFonts w:asciiTheme="minorHAnsi" w:eastAsia="Times New Roman" w:hAnsiTheme="minorHAnsi" w:cstheme="minorHAnsi"/>
          <w:color w:val="22224A"/>
          <w:sz w:val="24"/>
          <w:szCs w:val="24"/>
        </w:rPr>
        <w:t xml:space="preserve"> </w:t>
      </w:r>
      <w:r w:rsidRPr="00D9699F">
        <w:rPr>
          <w:rFonts w:asciiTheme="minorHAnsi" w:eastAsia="Times New Roman" w:hAnsiTheme="minorHAnsi" w:cstheme="minorHAnsi"/>
          <w:color w:val="22224A"/>
          <w:sz w:val="24"/>
          <w:szCs w:val="24"/>
        </w:rPr>
        <w:t>szerint kezeli</w:t>
      </w:r>
      <w:r w:rsidR="000C7222">
        <w:rPr>
          <w:rFonts w:asciiTheme="minorHAnsi" w:eastAsia="Times New Roman" w:hAnsiTheme="minorHAnsi" w:cstheme="minorHAnsi"/>
          <w:color w:val="22224A"/>
          <w:sz w:val="24"/>
          <w:szCs w:val="24"/>
        </w:rPr>
        <w:t xml:space="preserve">. </w:t>
      </w:r>
    </w:p>
    <w:p w14:paraId="5DD87608" w14:textId="1A1D6CEB" w:rsidR="000C7222" w:rsidRDefault="000C7222"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Pr>
          <w:rFonts w:asciiTheme="minorHAnsi" w:eastAsia="Times New Roman" w:hAnsiTheme="minorHAnsi" w:cstheme="minorHAnsi"/>
          <w:color w:val="22224A"/>
          <w:sz w:val="24"/>
          <w:szCs w:val="24"/>
        </w:rPr>
        <w:t xml:space="preserve">Jelen tájékoztatóban foglaltak az általános adatkezelési tájékoztatóban foglaltakat </w:t>
      </w:r>
      <w:r w:rsidR="00D20DCA">
        <w:rPr>
          <w:rFonts w:asciiTheme="minorHAnsi" w:eastAsia="Times New Roman" w:hAnsiTheme="minorHAnsi" w:cstheme="minorHAnsi"/>
          <w:color w:val="22224A"/>
          <w:sz w:val="24"/>
          <w:szCs w:val="24"/>
        </w:rPr>
        <w:t xml:space="preserve">egészítik ki </w:t>
      </w:r>
      <w:r>
        <w:rPr>
          <w:rFonts w:asciiTheme="minorHAnsi" w:eastAsia="Times New Roman" w:hAnsiTheme="minorHAnsi" w:cstheme="minorHAnsi"/>
          <w:color w:val="22224A"/>
          <w:sz w:val="24"/>
          <w:szCs w:val="24"/>
        </w:rPr>
        <w:t>az NHP Zöld Otthon Program keretében az MNB</w:t>
      </w:r>
      <w:r w:rsidR="00234CF2">
        <w:rPr>
          <w:rFonts w:asciiTheme="minorHAnsi" w:eastAsia="Times New Roman" w:hAnsiTheme="minorHAnsi" w:cstheme="minorHAnsi"/>
          <w:color w:val="22224A"/>
          <w:sz w:val="24"/>
          <w:szCs w:val="24"/>
        </w:rPr>
        <w:t xml:space="preserve"> </w:t>
      </w:r>
      <w:r w:rsidRPr="00D9699F">
        <w:rPr>
          <w:rFonts w:asciiTheme="minorHAnsi" w:eastAsia="Times New Roman" w:hAnsiTheme="minorHAnsi" w:cstheme="minorHAnsi"/>
          <w:color w:val="22224A"/>
          <w:sz w:val="24"/>
          <w:szCs w:val="24"/>
        </w:rPr>
        <w:t>birtokába jutott, vagy általa rögzített személyes adatok</w:t>
      </w:r>
      <w:r>
        <w:rPr>
          <w:rFonts w:asciiTheme="minorHAnsi" w:eastAsia="Times New Roman" w:hAnsiTheme="minorHAnsi" w:cstheme="minorHAnsi"/>
          <w:color w:val="22224A"/>
          <w:sz w:val="24"/>
          <w:szCs w:val="24"/>
        </w:rPr>
        <w:t xml:space="preserve"> kezelésére vonatkoz</w:t>
      </w:r>
      <w:r w:rsidR="00D20DCA">
        <w:rPr>
          <w:rFonts w:asciiTheme="minorHAnsi" w:eastAsia="Times New Roman" w:hAnsiTheme="minorHAnsi" w:cstheme="minorHAnsi"/>
          <w:color w:val="22224A"/>
          <w:sz w:val="24"/>
          <w:szCs w:val="24"/>
        </w:rPr>
        <w:t>ó speciális rendelkezésekkel</w:t>
      </w:r>
      <w:r w:rsidR="00D9699F" w:rsidRPr="00D9699F">
        <w:rPr>
          <w:rFonts w:asciiTheme="minorHAnsi" w:eastAsia="Times New Roman" w:hAnsiTheme="minorHAnsi" w:cstheme="minorHAnsi"/>
          <w:color w:val="22224A"/>
          <w:sz w:val="24"/>
          <w:szCs w:val="24"/>
        </w:rPr>
        <w:t>.</w:t>
      </w:r>
      <w:r>
        <w:rPr>
          <w:rFonts w:asciiTheme="minorHAnsi" w:eastAsia="Times New Roman" w:hAnsiTheme="minorHAnsi" w:cstheme="minorHAnsi"/>
          <w:color w:val="22224A"/>
          <w:sz w:val="24"/>
          <w:szCs w:val="24"/>
        </w:rPr>
        <w:t xml:space="preserve"> </w:t>
      </w:r>
      <w:r w:rsidR="00D20DCA">
        <w:rPr>
          <w:rFonts w:asciiTheme="minorHAnsi" w:eastAsia="Times New Roman" w:hAnsiTheme="minorHAnsi" w:cstheme="minorHAnsi"/>
          <w:color w:val="22224A"/>
          <w:sz w:val="24"/>
          <w:szCs w:val="24"/>
        </w:rPr>
        <w:t xml:space="preserve">A jelen dokumentumban nem szabályozott kérdésekben az </w:t>
      </w:r>
      <w:hyperlink r:id="rId9" w:history="1">
        <w:r w:rsidR="00D20DCA" w:rsidRPr="000C7222">
          <w:rPr>
            <w:rStyle w:val="Hyperlink"/>
            <w:rFonts w:asciiTheme="minorHAnsi" w:eastAsia="Times New Roman" w:hAnsiTheme="minorHAnsi" w:cstheme="minorHAnsi"/>
            <w:sz w:val="24"/>
            <w:szCs w:val="24"/>
            <w:vertAlign w:val="baseline"/>
          </w:rPr>
          <w:t>általános adatkezelési tájékoztató</w:t>
        </w:r>
      </w:hyperlink>
      <w:r w:rsidR="00D20DCA" w:rsidRPr="00C12E2A">
        <w:rPr>
          <w:rStyle w:val="Hyperlink"/>
          <w:rFonts w:asciiTheme="minorHAnsi" w:eastAsia="Times New Roman" w:hAnsiTheme="minorHAnsi" w:cstheme="minorHAnsi"/>
          <w:color w:val="auto"/>
          <w:sz w:val="24"/>
          <w:szCs w:val="24"/>
          <w:u w:val="none"/>
          <w:vertAlign w:val="baseline"/>
        </w:rPr>
        <w:t xml:space="preserve"> </w:t>
      </w:r>
      <w:r w:rsidR="00C12E2A">
        <w:rPr>
          <w:rStyle w:val="Hyperlink"/>
          <w:rFonts w:asciiTheme="minorHAnsi" w:eastAsia="Times New Roman" w:hAnsiTheme="minorHAnsi" w:cstheme="minorHAnsi"/>
          <w:color w:val="auto"/>
          <w:sz w:val="24"/>
          <w:szCs w:val="24"/>
          <w:u w:val="none"/>
          <w:vertAlign w:val="baseline"/>
        </w:rPr>
        <w:t xml:space="preserve">irányadó, </w:t>
      </w:r>
      <w:r w:rsidR="00D20DCA">
        <w:rPr>
          <w:rFonts w:asciiTheme="minorHAnsi" w:eastAsia="Times New Roman" w:hAnsiTheme="minorHAnsi" w:cstheme="minorHAnsi"/>
          <w:color w:val="22224A"/>
          <w:sz w:val="24"/>
          <w:szCs w:val="24"/>
        </w:rPr>
        <w:t xml:space="preserve">így különösen </w:t>
      </w:r>
      <w:r w:rsidR="00D20DCA" w:rsidRPr="00C12E2A">
        <w:rPr>
          <w:rFonts w:asciiTheme="minorHAnsi" w:eastAsia="Times New Roman" w:hAnsiTheme="minorHAnsi" w:cstheme="minorHAnsi"/>
          <w:color w:val="22224A"/>
          <w:sz w:val="24"/>
          <w:szCs w:val="24"/>
        </w:rPr>
        <w:t>a jegybanki információs rendszer, illetve és statisztikai tevékenység keretében folytatott adatkezeléssel kapcsolatos tájékoztatások.</w:t>
      </w:r>
    </w:p>
    <w:p w14:paraId="40E88F56" w14:textId="77777777" w:rsidR="005923D2" w:rsidRDefault="005923D2" w:rsidP="0061642A">
      <w:pPr>
        <w:shd w:val="clear" w:color="auto" w:fill="FFFFFF"/>
        <w:spacing w:beforeAutospacing="1" w:after="0" w:afterAutospacing="1" w:line="240" w:lineRule="auto"/>
        <w:textAlignment w:val="baseline"/>
        <w:rPr>
          <w:rFonts w:asciiTheme="minorHAnsi" w:eastAsia="Times New Roman" w:hAnsiTheme="minorHAnsi" w:cstheme="minorHAnsi"/>
          <w:b/>
          <w:bCs/>
          <w:color w:val="22224A"/>
          <w:sz w:val="24"/>
          <w:szCs w:val="24"/>
          <w:bdr w:val="none" w:sz="0" w:space="0" w:color="auto" w:frame="1"/>
        </w:rPr>
      </w:pPr>
    </w:p>
    <w:p w14:paraId="509E7F72" w14:textId="0D79182F"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 tájékoztató célja, hatálya:</w:t>
      </w:r>
    </w:p>
    <w:p w14:paraId="411039AB" w14:textId="164AE3A2" w:rsidR="00FD07FB" w:rsidRPr="00FD07FB" w:rsidRDefault="00FD07FB" w:rsidP="0061642A">
      <w:pPr>
        <w:shd w:val="clear" w:color="auto" w:fill="FFFFFF"/>
        <w:spacing w:beforeAutospacing="1" w:after="0" w:afterAutospacing="1" w:line="240" w:lineRule="auto"/>
        <w:textAlignment w:val="baseline"/>
        <w:rPr>
          <w:rFonts w:asciiTheme="minorHAnsi" w:eastAsia="Times New Roman" w:hAnsiTheme="minorHAnsi" w:cstheme="minorHAnsi"/>
          <w:i/>
          <w:iCs/>
          <w:color w:val="22224A"/>
          <w:sz w:val="24"/>
          <w:szCs w:val="24"/>
        </w:rPr>
      </w:pPr>
      <w:bookmarkStart w:id="1" w:name="_Hlk532925748"/>
      <w:r w:rsidRPr="00FD07FB">
        <w:rPr>
          <w:rFonts w:asciiTheme="minorHAnsi" w:eastAsia="Times New Roman" w:hAnsiTheme="minorHAnsi" w:cstheme="minorHAnsi"/>
          <w:i/>
          <w:iCs/>
          <w:color w:val="22224A"/>
          <w:sz w:val="24"/>
          <w:szCs w:val="24"/>
          <w:bdr w:val="none" w:sz="0" w:space="0" w:color="auto" w:frame="1"/>
        </w:rPr>
        <w:t xml:space="preserve">Az MNB által indított NHP Zöld Otthon Program mint monetáris politikai eszköz </w:t>
      </w:r>
      <w:r w:rsidR="000722D2">
        <w:rPr>
          <w:rFonts w:asciiTheme="minorHAnsi" w:eastAsia="Times New Roman" w:hAnsiTheme="minorHAnsi" w:cstheme="minorHAnsi"/>
          <w:i/>
          <w:iCs/>
          <w:color w:val="22224A"/>
          <w:sz w:val="24"/>
          <w:szCs w:val="24"/>
          <w:bdr w:val="none" w:sz="0" w:space="0" w:color="auto" w:frame="1"/>
        </w:rPr>
        <w:t xml:space="preserve">keretében az MNB által végzett adatkezelés célja </w:t>
      </w:r>
    </w:p>
    <w:p w14:paraId="26813C39" w14:textId="12DE2032" w:rsidR="00FD07FB" w:rsidRDefault="00FD07FB" w:rsidP="0061642A">
      <w:pPr>
        <w:shd w:val="clear" w:color="auto" w:fill="FFFFFF"/>
        <w:spacing w:before="100" w:beforeAutospacing="1" w:after="100" w:afterAutospacing="1" w:line="240" w:lineRule="auto"/>
        <w:textAlignment w:val="baseline"/>
      </w:pPr>
      <w:r w:rsidRPr="00415E4A">
        <w:rPr>
          <w:rFonts w:asciiTheme="minorHAnsi" w:eastAsia="Times New Roman" w:hAnsiTheme="minorHAnsi" w:cstheme="minorHAnsi"/>
          <w:color w:val="22224A"/>
          <w:sz w:val="24"/>
          <w:szCs w:val="24"/>
        </w:rPr>
        <w:t>A</w:t>
      </w:r>
      <w:r w:rsidR="00D20DCA">
        <w:rPr>
          <w:rFonts w:asciiTheme="minorHAnsi" w:eastAsia="Times New Roman" w:hAnsiTheme="minorHAnsi" w:cstheme="minorHAnsi"/>
          <w:color w:val="22224A"/>
          <w:sz w:val="24"/>
          <w:szCs w:val="24"/>
        </w:rPr>
        <w:t xml:space="preserve">z </w:t>
      </w:r>
      <w:r w:rsidR="00564D52" w:rsidRPr="00ED71DC">
        <w:rPr>
          <w:rFonts w:asciiTheme="minorHAnsi" w:eastAsia="Times New Roman" w:hAnsiTheme="minorHAnsi" w:cstheme="minorHAnsi"/>
          <w:color w:val="22224A"/>
          <w:sz w:val="24"/>
          <w:szCs w:val="24"/>
        </w:rPr>
        <w:t>MNB</w:t>
      </w:r>
      <w:r w:rsidR="00564D52">
        <w:rPr>
          <w:rFonts w:asciiTheme="minorHAnsi" w:eastAsia="Times New Roman" w:hAnsiTheme="minorHAnsi" w:cstheme="minorHAnsi"/>
          <w:color w:val="22224A"/>
          <w:sz w:val="24"/>
          <w:szCs w:val="24"/>
        </w:rPr>
        <w:t xml:space="preserve"> </w:t>
      </w:r>
      <w:r w:rsidR="000722D2">
        <w:rPr>
          <w:rFonts w:asciiTheme="minorHAnsi" w:eastAsia="Times New Roman" w:hAnsiTheme="minorHAnsi" w:cstheme="minorHAnsi"/>
          <w:color w:val="22224A"/>
          <w:sz w:val="24"/>
          <w:szCs w:val="24"/>
        </w:rPr>
        <w:t xml:space="preserve">a </w:t>
      </w:r>
      <w:r w:rsidR="000722D2" w:rsidRPr="00D9699F">
        <w:rPr>
          <w:rFonts w:asciiTheme="minorHAnsi" w:eastAsia="Times New Roman" w:hAnsiTheme="minorHAnsi" w:cstheme="minorHAnsi"/>
          <w:color w:val="22224A"/>
          <w:sz w:val="24"/>
          <w:szCs w:val="24"/>
        </w:rPr>
        <w:t>Magyar Nemzeti Bankról szóló 2013. évi CXXXIX. törvény</w:t>
      </w:r>
      <w:r w:rsidR="000722D2">
        <w:rPr>
          <w:rFonts w:asciiTheme="minorHAnsi" w:eastAsia="Times New Roman" w:hAnsiTheme="minorHAnsi" w:cstheme="minorHAnsi"/>
          <w:color w:val="22224A"/>
          <w:sz w:val="24"/>
          <w:szCs w:val="24"/>
        </w:rPr>
        <w:t xml:space="preserve"> </w:t>
      </w:r>
      <w:r w:rsidR="000722D2" w:rsidRPr="00D9699F">
        <w:rPr>
          <w:rFonts w:asciiTheme="minorHAnsi" w:eastAsia="Times New Roman" w:hAnsiTheme="minorHAnsi" w:cstheme="minorHAnsi"/>
          <w:color w:val="22224A"/>
          <w:sz w:val="24"/>
          <w:szCs w:val="24"/>
        </w:rPr>
        <w:t xml:space="preserve">(a továbbiakban: MNBtv.) </w:t>
      </w:r>
      <w:r w:rsidR="000722D2">
        <w:rPr>
          <w:rFonts w:asciiTheme="minorHAnsi" w:eastAsia="Times New Roman" w:hAnsiTheme="minorHAnsi" w:cstheme="minorHAnsi"/>
          <w:color w:val="22224A"/>
          <w:sz w:val="24"/>
          <w:szCs w:val="24"/>
        </w:rPr>
        <w:t xml:space="preserve">4. § (1) bekezdésében </w:t>
      </w:r>
      <w:r w:rsidR="000722D2" w:rsidRPr="00D9699F">
        <w:rPr>
          <w:rFonts w:asciiTheme="minorHAnsi" w:eastAsia="Times New Roman" w:hAnsiTheme="minorHAnsi" w:cstheme="minorHAnsi"/>
          <w:color w:val="22224A"/>
          <w:sz w:val="24"/>
          <w:szCs w:val="24"/>
        </w:rPr>
        <w:t>meghatározott</w:t>
      </w:r>
      <w:r w:rsidR="000722D2">
        <w:rPr>
          <w:rFonts w:asciiTheme="minorHAnsi" w:eastAsia="Times New Roman" w:hAnsiTheme="minorHAnsi" w:cstheme="minorHAnsi"/>
          <w:color w:val="22224A"/>
          <w:sz w:val="24"/>
          <w:szCs w:val="24"/>
        </w:rPr>
        <w:t xml:space="preserve"> alapvető feladata, a monetáris politika végrehajtása keretében eljárva </w:t>
      </w:r>
      <w:r w:rsidRPr="00415E4A">
        <w:rPr>
          <w:rFonts w:asciiTheme="minorHAnsi" w:eastAsia="Times New Roman" w:hAnsiTheme="minorHAnsi" w:cstheme="minorHAnsi"/>
          <w:color w:val="22224A"/>
          <w:sz w:val="24"/>
          <w:szCs w:val="24"/>
        </w:rPr>
        <w:t xml:space="preserve">a monetáris politikai eszköztár elemeként 2021. október 4-én elindítja – a Növekedési Hitelprogram részeként – az NHP Zöld Otthon Programot (a továbbiakban: NHP </w:t>
      </w:r>
      <w:proofErr w:type="spellStart"/>
      <w:r w:rsidRPr="00415E4A">
        <w:rPr>
          <w:rFonts w:asciiTheme="minorHAnsi" w:eastAsia="Times New Roman" w:hAnsiTheme="minorHAnsi" w:cstheme="minorHAnsi"/>
          <w:color w:val="22224A"/>
          <w:sz w:val="24"/>
          <w:szCs w:val="24"/>
        </w:rPr>
        <w:t>ZOP</w:t>
      </w:r>
      <w:proofErr w:type="spellEnd"/>
      <w:r w:rsidRPr="00415E4A">
        <w:rPr>
          <w:rFonts w:asciiTheme="minorHAnsi" w:eastAsia="Times New Roman" w:hAnsiTheme="minorHAnsi" w:cstheme="minorHAnsi"/>
          <w:color w:val="22224A"/>
          <w:sz w:val="24"/>
          <w:szCs w:val="24"/>
        </w:rPr>
        <w:t>)</w:t>
      </w:r>
      <w:r>
        <w:rPr>
          <w:rFonts w:asciiTheme="minorHAnsi" w:eastAsia="Times New Roman" w:hAnsiTheme="minorHAnsi" w:cstheme="minorHAnsi"/>
          <w:color w:val="22224A"/>
          <w:sz w:val="24"/>
          <w:szCs w:val="24"/>
        </w:rPr>
        <w:t xml:space="preserve">. </w:t>
      </w:r>
      <w:r w:rsidRPr="00ED71DC">
        <w:rPr>
          <w:rFonts w:asciiTheme="minorHAnsi" w:eastAsia="Times New Roman" w:hAnsiTheme="minorHAnsi" w:cstheme="minorHAnsi"/>
          <w:color w:val="22224A"/>
          <w:sz w:val="24"/>
          <w:szCs w:val="24"/>
        </w:rPr>
        <w:t xml:space="preserve">Az NHP </w:t>
      </w:r>
      <w:proofErr w:type="spellStart"/>
      <w:r w:rsidRPr="00ED71DC">
        <w:rPr>
          <w:rFonts w:asciiTheme="minorHAnsi" w:eastAsia="Times New Roman" w:hAnsiTheme="minorHAnsi" w:cstheme="minorHAnsi"/>
          <w:color w:val="22224A"/>
          <w:sz w:val="24"/>
          <w:szCs w:val="24"/>
        </w:rPr>
        <w:t>ZOP</w:t>
      </w:r>
      <w:proofErr w:type="spellEnd"/>
      <w:r w:rsidRPr="00ED71DC">
        <w:rPr>
          <w:rFonts w:asciiTheme="minorHAnsi" w:eastAsia="Times New Roman" w:hAnsiTheme="minorHAnsi" w:cstheme="minorHAnsi"/>
          <w:color w:val="22224A"/>
          <w:sz w:val="24"/>
          <w:szCs w:val="24"/>
        </w:rPr>
        <w:t xml:space="preserve"> keretében a jegybank 0 százalékos kamatozású, legfeljebb 25 éves futamidejű refinanszírozási kölcsönt nyújt a hitelintézeteknek, amelyet azok </w:t>
      </w:r>
      <w:proofErr w:type="spellStart"/>
      <w:r w:rsidRPr="00ED71DC">
        <w:rPr>
          <w:rFonts w:asciiTheme="minorHAnsi" w:eastAsia="Times New Roman" w:hAnsiTheme="minorHAnsi" w:cstheme="minorHAnsi"/>
          <w:color w:val="22224A"/>
          <w:sz w:val="24"/>
          <w:szCs w:val="24"/>
        </w:rPr>
        <w:t>felülről</w:t>
      </w:r>
      <w:proofErr w:type="spellEnd"/>
      <w:r w:rsidRPr="00ED71DC">
        <w:rPr>
          <w:rFonts w:asciiTheme="minorHAnsi" w:eastAsia="Times New Roman" w:hAnsiTheme="minorHAnsi" w:cstheme="minorHAnsi"/>
          <w:color w:val="22224A"/>
          <w:sz w:val="24"/>
          <w:szCs w:val="24"/>
        </w:rPr>
        <w:t xml:space="preserve"> korlátozott költségek mellett, </w:t>
      </w:r>
      <w:r>
        <w:rPr>
          <w:rFonts w:asciiTheme="minorHAnsi" w:eastAsia="Times New Roman" w:hAnsiTheme="minorHAnsi" w:cstheme="minorHAnsi"/>
          <w:color w:val="22224A"/>
          <w:sz w:val="24"/>
          <w:szCs w:val="24"/>
        </w:rPr>
        <w:t xml:space="preserve">az MNB NHP </w:t>
      </w:r>
      <w:proofErr w:type="spellStart"/>
      <w:r>
        <w:rPr>
          <w:rFonts w:asciiTheme="minorHAnsi" w:eastAsia="Times New Roman" w:hAnsiTheme="minorHAnsi" w:cstheme="minorHAnsi"/>
          <w:color w:val="22224A"/>
          <w:sz w:val="24"/>
          <w:szCs w:val="24"/>
        </w:rPr>
        <w:t>ZOP-ra</w:t>
      </w:r>
      <w:proofErr w:type="spellEnd"/>
      <w:r>
        <w:rPr>
          <w:rFonts w:asciiTheme="minorHAnsi" w:eastAsia="Times New Roman" w:hAnsiTheme="minorHAnsi" w:cstheme="minorHAnsi"/>
          <w:color w:val="22224A"/>
          <w:sz w:val="24"/>
          <w:szCs w:val="24"/>
        </w:rPr>
        <w:t xml:space="preserve"> vonatkozóan </w:t>
      </w:r>
      <w:r w:rsidRPr="00ED71DC">
        <w:rPr>
          <w:rFonts w:asciiTheme="minorHAnsi" w:eastAsia="Times New Roman" w:hAnsiTheme="minorHAnsi" w:cstheme="minorHAnsi"/>
          <w:color w:val="22224A"/>
          <w:sz w:val="24"/>
          <w:szCs w:val="24"/>
        </w:rPr>
        <w:t xml:space="preserve">meghatározott feltételeknek megfelelő, Magyarország területén fekvő, energiahatékony, új lakóingatlan vásárlása, illetve építése, valamint újlakás-építési célú telek vásárlása céljából, jelzálogfedezet mellett </w:t>
      </w:r>
      <w:r>
        <w:rPr>
          <w:rFonts w:asciiTheme="minorHAnsi" w:eastAsia="Times New Roman" w:hAnsiTheme="minorHAnsi" w:cstheme="minorHAnsi"/>
          <w:color w:val="22224A"/>
          <w:sz w:val="24"/>
          <w:szCs w:val="24"/>
        </w:rPr>
        <w:t xml:space="preserve">(közvetlenül vagy más hitelintézeten keresztül) </w:t>
      </w:r>
      <w:proofErr w:type="spellStart"/>
      <w:r w:rsidRPr="00ED71DC">
        <w:rPr>
          <w:rFonts w:asciiTheme="minorHAnsi" w:eastAsia="Times New Roman" w:hAnsiTheme="minorHAnsi" w:cstheme="minorHAnsi"/>
          <w:color w:val="22224A"/>
          <w:sz w:val="24"/>
          <w:szCs w:val="24"/>
        </w:rPr>
        <w:t>továbbhiteleznek</w:t>
      </w:r>
      <w:proofErr w:type="spellEnd"/>
      <w:r w:rsidRPr="00ED71DC">
        <w:rPr>
          <w:rFonts w:asciiTheme="minorHAnsi" w:eastAsia="Times New Roman" w:hAnsiTheme="minorHAnsi" w:cstheme="minorHAnsi"/>
          <w:color w:val="22224A"/>
          <w:sz w:val="24"/>
          <w:szCs w:val="24"/>
        </w:rPr>
        <w:t xml:space="preserve"> fogyasztó</w:t>
      </w:r>
      <w:r>
        <w:rPr>
          <w:rFonts w:asciiTheme="minorHAnsi" w:eastAsia="Times New Roman" w:hAnsiTheme="minorHAnsi" w:cstheme="minorHAnsi"/>
          <w:color w:val="22224A"/>
          <w:sz w:val="24"/>
          <w:szCs w:val="24"/>
        </w:rPr>
        <w:t>k részére</w:t>
      </w:r>
      <w:r w:rsidRPr="00232D47">
        <w:t>.</w:t>
      </w:r>
    </w:p>
    <w:p w14:paraId="46F02E26" w14:textId="673BFEDA" w:rsidR="00FD07FB" w:rsidRDefault="00E72B6E"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Pr>
          <w:rFonts w:asciiTheme="minorHAnsi" w:eastAsia="Times New Roman" w:hAnsiTheme="minorHAnsi" w:cstheme="minorHAnsi"/>
          <w:color w:val="22224A"/>
          <w:sz w:val="24"/>
          <w:szCs w:val="24"/>
        </w:rPr>
        <w:t xml:space="preserve">Tekintettel arra, hogy az MNB-nek az MNBtv-ben rögzített közfeladatából adódóan felelőssége az is, hogy a monetáris politikai szempontok alapján meghatározott feltételek fennállásáról </w:t>
      </w:r>
      <w:proofErr w:type="spellStart"/>
      <w:r>
        <w:rPr>
          <w:rFonts w:asciiTheme="minorHAnsi" w:eastAsia="Times New Roman" w:hAnsiTheme="minorHAnsi" w:cstheme="minorHAnsi"/>
          <w:color w:val="22224A"/>
          <w:sz w:val="24"/>
          <w:szCs w:val="24"/>
        </w:rPr>
        <w:t>meggyőződjön</w:t>
      </w:r>
      <w:proofErr w:type="spellEnd"/>
      <w:r>
        <w:rPr>
          <w:rFonts w:asciiTheme="minorHAnsi" w:eastAsia="Times New Roman" w:hAnsiTheme="minorHAnsi" w:cstheme="minorHAnsi"/>
          <w:color w:val="22224A"/>
          <w:sz w:val="24"/>
          <w:szCs w:val="24"/>
        </w:rPr>
        <w:t>, így</w:t>
      </w:r>
      <w:r w:rsidR="00C12E2A">
        <w:rPr>
          <w:rFonts w:asciiTheme="minorHAnsi" w:eastAsia="Times New Roman" w:hAnsiTheme="minorHAnsi" w:cstheme="minorHAnsi"/>
          <w:color w:val="22224A"/>
          <w:sz w:val="24"/>
          <w:szCs w:val="24"/>
        </w:rPr>
        <w:t xml:space="preserve"> </w:t>
      </w:r>
      <w:r>
        <w:rPr>
          <w:rFonts w:asciiTheme="minorHAnsi" w:eastAsia="Times New Roman" w:hAnsiTheme="minorHAnsi" w:cstheme="minorHAnsi"/>
          <w:color w:val="22224A"/>
          <w:sz w:val="24"/>
          <w:szCs w:val="24"/>
        </w:rPr>
        <w:t>a</w:t>
      </w:r>
      <w:r w:rsidR="00FD07FB">
        <w:rPr>
          <w:rFonts w:asciiTheme="minorHAnsi" w:eastAsia="Times New Roman" w:hAnsiTheme="minorHAnsi" w:cstheme="minorHAnsi"/>
          <w:color w:val="22224A"/>
          <w:sz w:val="24"/>
          <w:szCs w:val="24"/>
        </w:rPr>
        <w:t xml:space="preserve">z </w:t>
      </w:r>
      <w:r w:rsidR="00564D52" w:rsidRPr="00415E4A">
        <w:rPr>
          <w:rFonts w:asciiTheme="minorHAnsi" w:eastAsia="Times New Roman" w:hAnsiTheme="minorHAnsi" w:cstheme="minorHAnsi"/>
          <w:color w:val="22224A"/>
          <w:sz w:val="24"/>
          <w:szCs w:val="24"/>
        </w:rPr>
        <w:t xml:space="preserve">MNB </w:t>
      </w:r>
      <w:r>
        <w:rPr>
          <w:rFonts w:asciiTheme="minorHAnsi" w:eastAsia="Times New Roman" w:hAnsiTheme="minorHAnsi" w:cstheme="minorHAnsi"/>
          <w:color w:val="22224A"/>
          <w:sz w:val="24"/>
          <w:szCs w:val="24"/>
        </w:rPr>
        <w:t xml:space="preserve">fenntartja azt a jogát, hogy </w:t>
      </w:r>
      <w:r w:rsidR="00FD07FB">
        <w:rPr>
          <w:rFonts w:asciiTheme="minorHAnsi" w:eastAsia="Times New Roman" w:hAnsiTheme="minorHAnsi" w:cstheme="minorHAnsi"/>
          <w:color w:val="22224A"/>
          <w:sz w:val="24"/>
          <w:szCs w:val="24"/>
        </w:rPr>
        <w:t xml:space="preserve">az NHP </w:t>
      </w:r>
      <w:proofErr w:type="spellStart"/>
      <w:r w:rsidR="00FD07FB">
        <w:rPr>
          <w:rFonts w:asciiTheme="minorHAnsi" w:eastAsia="Times New Roman" w:hAnsiTheme="minorHAnsi" w:cstheme="minorHAnsi"/>
          <w:color w:val="22224A"/>
          <w:sz w:val="24"/>
          <w:szCs w:val="24"/>
        </w:rPr>
        <w:t>ZOP</w:t>
      </w:r>
      <w:proofErr w:type="spellEnd"/>
      <w:r w:rsidR="00FD07FB">
        <w:rPr>
          <w:rFonts w:asciiTheme="minorHAnsi" w:eastAsia="Times New Roman" w:hAnsiTheme="minorHAnsi" w:cstheme="minorHAnsi"/>
          <w:color w:val="22224A"/>
          <w:sz w:val="24"/>
          <w:szCs w:val="24"/>
        </w:rPr>
        <w:t xml:space="preserve"> keretében létrejött l</w:t>
      </w:r>
      <w:r w:rsidR="00FD07FB" w:rsidRPr="00ED71DC">
        <w:rPr>
          <w:rFonts w:asciiTheme="minorHAnsi" w:eastAsia="Times New Roman" w:hAnsiTheme="minorHAnsi" w:cstheme="minorHAnsi"/>
          <w:color w:val="22224A"/>
          <w:sz w:val="24"/>
          <w:szCs w:val="24"/>
        </w:rPr>
        <w:t xml:space="preserve">akáshitel </w:t>
      </w:r>
      <w:r w:rsidR="00FD07FB">
        <w:rPr>
          <w:rFonts w:asciiTheme="minorHAnsi" w:eastAsia="Times New Roman" w:hAnsiTheme="minorHAnsi" w:cstheme="minorHAnsi"/>
          <w:color w:val="22224A"/>
          <w:sz w:val="24"/>
          <w:szCs w:val="24"/>
        </w:rPr>
        <w:t>s</w:t>
      </w:r>
      <w:r w:rsidR="00FD07FB" w:rsidRPr="00ED71DC">
        <w:rPr>
          <w:rFonts w:asciiTheme="minorHAnsi" w:eastAsia="Times New Roman" w:hAnsiTheme="minorHAnsi" w:cstheme="minorHAnsi"/>
          <w:color w:val="22224A"/>
          <w:sz w:val="24"/>
          <w:szCs w:val="24"/>
        </w:rPr>
        <w:t>zerződés</w:t>
      </w:r>
      <w:r w:rsidR="00FD07FB">
        <w:rPr>
          <w:rFonts w:asciiTheme="minorHAnsi" w:eastAsia="Times New Roman" w:hAnsiTheme="minorHAnsi" w:cstheme="minorHAnsi"/>
          <w:color w:val="22224A"/>
          <w:sz w:val="24"/>
          <w:szCs w:val="24"/>
        </w:rPr>
        <w:t xml:space="preserve"> (a továbbiakban: Lakáshitel Szerződés)</w:t>
      </w:r>
      <w:r w:rsidR="00FD07FB" w:rsidRPr="00ED71DC">
        <w:rPr>
          <w:rFonts w:asciiTheme="minorHAnsi" w:eastAsia="Times New Roman" w:hAnsiTheme="minorHAnsi" w:cstheme="minorHAnsi"/>
          <w:color w:val="22224A"/>
          <w:sz w:val="24"/>
          <w:szCs w:val="24"/>
        </w:rPr>
        <w:t xml:space="preserve"> teljes futamideje alatt ellenőrizhe</w:t>
      </w:r>
      <w:r>
        <w:rPr>
          <w:rFonts w:asciiTheme="minorHAnsi" w:eastAsia="Times New Roman" w:hAnsiTheme="minorHAnsi" w:cstheme="minorHAnsi"/>
          <w:color w:val="22224A"/>
          <w:sz w:val="24"/>
          <w:szCs w:val="24"/>
        </w:rPr>
        <w:t>sse</w:t>
      </w:r>
      <w:r w:rsidR="00FD07FB" w:rsidRPr="00ED71DC">
        <w:rPr>
          <w:rFonts w:asciiTheme="minorHAnsi" w:eastAsia="Times New Roman" w:hAnsiTheme="minorHAnsi" w:cstheme="minorHAnsi"/>
          <w:color w:val="22224A"/>
          <w:sz w:val="24"/>
          <w:szCs w:val="24"/>
        </w:rPr>
        <w:t xml:space="preserve"> a Lakáshitel Szerződésre az NHP </w:t>
      </w:r>
      <w:proofErr w:type="spellStart"/>
      <w:r w:rsidR="00FD07FB" w:rsidRPr="00ED71DC">
        <w:rPr>
          <w:rFonts w:asciiTheme="minorHAnsi" w:eastAsia="Times New Roman" w:hAnsiTheme="minorHAnsi" w:cstheme="minorHAnsi"/>
          <w:color w:val="22224A"/>
          <w:sz w:val="24"/>
          <w:szCs w:val="24"/>
        </w:rPr>
        <w:t>ZOP</w:t>
      </w:r>
      <w:proofErr w:type="spellEnd"/>
      <w:r w:rsidR="00FD07FB" w:rsidRPr="00ED71DC">
        <w:rPr>
          <w:rFonts w:asciiTheme="minorHAnsi" w:eastAsia="Times New Roman" w:hAnsiTheme="minorHAnsi" w:cstheme="minorHAnsi"/>
          <w:color w:val="22224A"/>
          <w:sz w:val="24"/>
          <w:szCs w:val="24"/>
        </w:rPr>
        <w:t xml:space="preserve"> Terméktájékoztatójában</w:t>
      </w:r>
      <w:r w:rsidR="00FD07FB">
        <w:rPr>
          <w:rFonts w:asciiTheme="minorHAnsi" w:eastAsia="Times New Roman" w:hAnsiTheme="minorHAnsi" w:cstheme="minorHAnsi"/>
          <w:color w:val="22224A"/>
          <w:sz w:val="24"/>
          <w:szCs w:val="24"/>
        </w:rPr>
        <w:t xml:space="preserve"> </w:t>
      </w:r>
      <w:r w:rsidR="00FD07FB" w:rsidRPr="00ED71DC">
        <w:rPr>
          <w:rFonts w:asciiTheme="minorHAnsi" w:eastAsia="Times New Roman" w:hAnsiTheme="minorHAnsi" w:cstheme="minorHAnsi"/>
          <w:color w:val="22224A"/>
          <w:sz w:val="24"/>
          <w:szCs w:val="24"/>
        </w:rPr>
        <w:t>vonatkozóan előírt feltételek teljesítését</w:t>
      </w:r>
      <w:r w:rsidR="00FD07FB">
        <w:rPr>
          <w:rFonts w:asciiTheme="minorHAnsi" w:eastAsia="Times New Roman" w:hAnsiTheme="minorHAnsi" w:cstheme="minorHAnsi"/>
          <w:color w:val="22224A"/>
          <w:sz w:val="24"/>
          <w:szCs w:val="24"/>
        </w:rPr>
        <w:t xml:space="preserve"> (a továbbiakban: ellenőrzés). A</w:t>
      </w:r>
      <w:r w:rsidR="00FD07FB" w:rsidRPr="00ED71DC">
        <w:rPr>
          <w:rFonts w:asciiTheme="minorHAnsi" w:eastAsia="Times New Roman" w:hAnsiTheme="minorHAnsi" w:cstheme="minorHAnsi"/>
          <w:color w:val="22224A"/>
          <w:sz w:val="24"/>
          <w:szCs w:val="24"/>
        </w:rPr>
        <w:t xml:space="preserve">z ellenőrzés joga </w:t>
      </w:r>
      <w:r w:rsidR="00FD07FB">
        <w:rPr>
          <w:rFonts w:asciiTheme="minorHAnsi" w:eastAsia="Times New Roman" w:hAnsiTheme="minorHAnsi" w:cstheme="minorHAnsi"/>
          <w:color w:val="22224A"/>
          <w:sz w:val="24"/>
          <w:szCs w:val="24"/>
        </w:rPr>
        <w:t xml:space="preserve">az MNB mellett </w:t>
      </w:r>
      <w:r w:rsidR="00FD07FB" w:rsidRPr="00ED71DC">
        <w:rPr>
          <w:rFonts w:asciiTheme="minorHAnsi" w:eastAsia="Times New Roman" w:hAnsiTheme="minorHAnsi" w:cstheme="minorHAnsi"/>
          <w:color w:val="22224A"/>
          <w:sz w:val="24"/>
          <w:szCs w:val="24"/>
        </w:rPr>
        <w:t xml:space="preserve">annak ellenőrzésre </w:t>
      </w:r>
      <w:r w:rsidR="00FD07FB">
        <w:rPr>
          <w:rFonts w:asciiTheme="minorHAnsi" w:eastAsia="Times New Roman" w:hAnsiTheme="minorHAnsi" w:cstheme="minorHAnsi"/>
          <w:color w:val="22224A"/>
          <w:sz w:val="24"/>
          <w:szCs w:val="24"/>
        </w:rPr>
        <w:t xml:space="preserve">meghatalmazott </w:t>
      </w:r>
      <w:r w:rsidR="00FD07FB" w:rsidRPr="00ED71DC">
        <w:rPr>
          <w:rFonts w:asciiTheme="minorHAnsi" w:eastAsia="Times New Roman" w:hAnsiTheme="minorHAnsi" w:cstheme="minorHAnsi"/>
          <w:color w:val="22224A"/>
          <w:sz w:val="24"/>
          <w:szCs w:val="24"/>
        </w:rPr>
        <w:t>megbízottját is</w:t>
      </w:r>
      <w:r w:rsidR="00FD07FB">
        <w:rPr>
          <w:rFonts w:asciiTheme="minorHAnsi" w:eastAsia="Times New Roman" w:hAnsiTheme="minorHAnsi" w:cstheme="minorHAnsi"/>
          <w:color w:val="22224A"/>
          <w:sz w:val="24"/>
          <w:szCs w:val="24"/>
        </w:rPr>
        <w:t xml:space="preserve"> megilleti. </w:t>
      </w:r>
    </w:p>
    <w:p w14:paraId="3045A067" w14:textId="65F54A65" w:rsidR="005A44F3" w:rsidRDefault="00E72B6E"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Pr>
          <w:rFonts w:asciiTheme="minorHAnsi" w:eastAsia="Times New Roman" w:hAnsiTheme="minorHAnsi" w:cstheme="minorHAnsi"/>
          <w:color w:val="22224A"/>
          <w:sz w:val="24"/>
          <w:szCs w:val="24"/>
        </w:rPr>
        <w:lastRenderedPageBreak/>
        <w:t xml:space="preserve">Ennek érdekében az MNB az NHP </w:t>
      </w:r>
      <w:proofErr w:type="spellStart"/>
      <w:r>
        <w:rPr>
          <w:rFonts w:asciiTheme="minorHAnsi" w:eastAsia="Times New Roman" w:hAnsiTheme="minorHAnsi" w:cstheme="minorHAnsi"/>
          <w:color w:val="22224A"/>
          <w:sz w:val="24"/>
          <w:szCs w:val="24"/>
        </w:rPr>
        <w:t>ZOP-ra</w:t>
      </w:r>
      <w:proofErr w:type="spellEnd"/>
      <w:r>
        <w:rPr>
          <w:rFonts w:asciiTheme="minorHAnsi" w:eastAsia="Times New Roman" w:hAnsiTheme="minorHAnsi" w:cstheme="minorHAnsi"/>
          <w:color w:val="22224A"/>
          <w:sz w:val="24"/>
          <w:szCs w:val="24"/>
        </w:rPr>
        <w:t xml:space="preserve"> vonatkozó feltételei között előírta, hogy</w:t>
      </w:r>
      <w:r w:rsidR="00FD07FB" w:rsidRPr="00ED71DC">
        <w:rPr>
          <w:rFonts w:asciiTheme="minorHAnsi" w:eastAsia="Times New Roman" w:hAnsiTheme="minorHAnsi" w:cstheme="minorHAnsi"/>
          <w:color w:val="22224A"/>
          <w:sz w:val="24"/>
          <w:szCs w:val="24"/>
        </w:rPr>
        <w:t xml:space="preserve"> </w:t>
      </w:r>
      <w:r>
        <w:rPr>
          <w:rFonts w:asciiTheme="minorHAnsi" w:eastAsia="Times New Roman" w:hAnsiTheme="minorHAnsi" w:cstheme="minorHAnsi"/>
          <w:color w:val="22224A"/>
          <w:sz w:val="24"/>
          <w:szCs w:val="24"/>
        </w:rPr>
        <w:t xml:space="preserve">a </w:t>
      </w:r>
      <w:r w:rsidR="00FD07FB" w:rsidRPr="00ED71DC">
        <w:rPr>
          <w:rFonts w:asciiTheme="minorHAnsi" w:eastAsia="Times New Roman" w:hAnsiTheme="minorHAnsi" w:cstheme="minorHAnsi"/>
          <w:color w:val="22224A"/>
          <w:sz w:val="24"/>
          <w:szCs w:val="24"/>
        </w:rPr>
        <w:t xml:space="preserve">hitelintézet </w:t>
      </w:r>
      <w:r w:rsidR="00FD07FB">
        <w:rPr>
          <w:rFonts w:asciiTheme="minorHAnsi" w:eastAsia="Times New Roman" w:hAnsiTheme="minorHAnsi" w:cstheme="minorHAnsi"/>
          <w:color w:val="22224A"/>
          <w:sz w:val="24"/>
          <w:szCs w:val="24"/>
        </w:rPr>
        <w:t>köteles a Lakáshitelszerződésben előírni, hogy a</w:t>
      </w:r>
      <w:r w:rsidR="00805FAB">
        <w:rPr>
          <w:rFonts w:asciiTheme="minorHAnsi" w:eastAsia="Times New Roman" w:hAnsiTheme="minorHAnsi" w:cstheme="minorHAnsi"/>
          <w:color w:val="22224A"/>
          <w:sz w:val="24"/>
          <w:szCs w:val="24"/>
        </w:rPr>
        <w:t>z adós f</w:t>
      </w:r>
      <w:r w:rsidR="00FD07FB">
        <w:rPr>
          <w:rFonts w:asciiTheme="minorHAnsi" w:eastAsia="Times New Roman" w:hAnsiTheme="minorHAnsi" w:cstheme="minorHAnsi"/>
          <w:color w:val="22224A"/>
          <w:sz w:val="24"/>
          <w:szCs w:val="24"/>
        </w:rPr>
        <w:t>ogyasztó az</w:t>
      </w:r>
      <w:r w:rsidR="00FD07FB" w:rsidRPr="00ED71DC">
        <w:rPr>
          <w:rFonts w:asciiTheme="minorHAnsi" w:eastAsia="Times New Roman" w:hAnsiTheme="minorHAnsi" w:cstheme="minorHAnsi"/>
          <w:color w:val="22224A"/>
          <w:sz w:val="24"/>
          <w:szCs w:val="24"/>
        </w:rPr>
        <w:t xml:space="preserve"> ellenőrzés érdekében </w:t>
      </w:r>
      <w:r w:rsidR="00FD07FB">
        <w:rPr>
          <w:rFonts w:asciiTheme="minorHAnsi" w:eastAsia="Times New Roman" w:hAnsiTheme="minorHAnsi" w:cstheme="minorHAnsi"/>
          <w:color w:val="22224A"/>
          <w:sz w:val="24"/>
          <w:szCs w:val="24"/>
        </w:rPr>
        <w:t>köteles</w:t>
      </w:r>
      <w:r w:rsidR="00FD07FB" w:rsidRPr="00ED71DC">
        <w:rPr>
          <w:rFonts w:asciiTheme="minorHAnsi" w:eastAsia="Times New Roman" w:hAnsiTheme="minorHAnsi" w:cstheme="minorHAnsi"/>
          <w:color w:val="22224A"/>
          <w:sz w:val="24"/>
          <w:szCs w:val="24"/>
        </w:rPr>
        <w:t xml:space="preserve"> a Lakáshitel ellenőrzése során</w:t>
      </w:r>
      <w:r w:rsidR="00FD07FB">
        <w:rPr>
          <w:rFonts w:asciiTheme="minorHAnsi" w:eastAsia="Times New Roman" w:hAnsiTheme="minorHAnsi" w:cstheme="minorHAnsi"/>
          <w:color w:val="22224A"/>
          <w:sz w:val="24"/>
          <w:szCs w:val="24"/>
        </w:rPr>
        <w:t xml:space="preserve"> </w:t>
      </w:r>
      <w:r w:rsidR="00FD07FB" w:rsidRPr="00ED71DC">
        <w:rPr>
          <w:rFonts w:asciiTheme="minorHAnsi" w:eastAsia="Times New Roman" w:hAnsiTheme="minorHAnsi" w:cstheme="minorHAnsi"/>
          <w:color w:val="22224A"/>
          <w:sz w:val="24"/>
          <w:szCs w:val="24"/>
        </w:rPr>
        <w:t>együttműköd</w:t>
      </w:r>
      <w:r w:rsidR="00FD07FB">
        <w:rPr>
          <w:rFonts w:asciiTheme="minorHAnsi" w:eastAsia="Times New Roman" w:hAnsiTheme="minorHAnsi" w:cstheme="minorHAnsi"/>
          <w:color w:val="22224A"/>
          <w:sz w:val="24"/>
          <w:szCs w:val="24"/>
        </w:rPr>
        <w:t>ni</w:t>
      </w:r>
      <w:r w:rsidR="00FD07FB" w:rsidRPr="00ED71DC">
        <w:rPr>
          <w:rFonts w:asciiTheme="minorHAnsi" w:eastAsia="Times New Roman" w:hAnsiTheme="minorHAnsi" w:cstheme="minorHAnsi"/>
          <w:color w:val="22224A"/>
          <w:sz w:val="24"/>
          <w:szCs w:val="24"/>
        </w:rPr>
        <w:t xml:space="preserve"> a hitelintézettel, valamint MNB-vel </w:t>
      </w:r>
      <w:r w:rsidR="00FD07FB">
        <w:rPr>
          <w:rFonts w:asciiTheme="minorHAnsi" w:eastAsia="Times New Roman" w:hAnsiTheme="minorHAnsi" w:cstheme="minorHAnsi"/>
          <w:color w:val="22224A"/>
          <w:sz w:val="24"/>
          <w:szCs w:val="24"/>
        </w:rPr>
        <w:t>illetve annak</w:t>
      </w:r>
      <w:r w:rsidR="00FD07FB" w:rsidRPr="00ED71DC">
        <w:rPr>
          <w:rFonts w:asciiTheme="minorHAnsi" w:eastAsia="Times New Roman" w:hAnsiTheme="minorHAnsi" w:cstheme="minorHAnsi"/>
          <w:color w:val="22224A"/>
          <w:sz w:val="24"/>
          <w:szCs w:val="24"/>
        </w:rPr>
        <w:t xml:space="preserve"> megbízottjával, melynek keretében </w:t>
      </w:r>
      <w:r w:rsidR="00805FAB">
        <w:rPr>
          <w:rFonts w:asciiTheme="minorHAnsi" w:eastAsia="Times New Roman" w:hAnsiTheme="minorHAnsi" w:cstheme="minorHAnsi"/>
          <w:color w:val="22224A"/>
          <w:sz w:val="24"/>
          <w:szCs w:val="24"/>
        </w:rPr>
        <w:t xml:space="preserve">– szükség esetén – </w:t>
      </w:r>
      <w:r w:rsidR="00FD07FB" w:rsidRPr="00ED71DC">
        <w:rPr>
          <w:rFonts w:asciiTheme="minorHAnsi" w:eastAsia="Times New Roman" w:hAnsiTheme="minorHAnsi" w:cstheme="minorHAnsi"/>
          <w:color w:val="22224A"/>
          <w:sz w:val="24"/>
          <w:szCs w:val="24"/>
        </w:rPr>
        <w:t>a</w:t>
      </w:r>
      <w:r w:rsidR="00805FAB">
        <w:rPr>
          <w:rFonts w:asciiTheme="minorHAnsi" w:eastAsia="Times New Roman" w:hAnsiTheme="minorHAnsi" w:cstheme="minorHAnsi"/>
          <w:color w:val="22224A"/>
          <w:sz w:val="24"/>
          <w:szCs w:val="24"/>
        </w:rPr>
        <w:t>z adós f</w:t>
      </w:r>
      <w:r w:rsidR="00FD07FB">
        <w:rPr>
          <w:rFonts w:asciiTheme="minorHAnsi" w:eastAsia="Times New Roman" w:hAnsiTheme="minorHAnsi" w:cstheme="minorHAnsi"/>
          <w:color w:val="22224A"/>
          <w:sz w:val="24"/>
          <w:szCs w:val="24"/>
        </w:rPr>
        <w:t>ogyasztó az ellenőrzést folytató által</w:t>
      </w:r>
      <w:r w:rsidR="00FD07FB" w:rsidRPr="00ED71DC">
        <w:rPr>
          <w:rFonts w:asciiTheme="minorHAnsi" w:eastAsia="Times New Roman" w:hAnsiTheme="minorHAnsi" w:cstheme="minorHAnsi"/>
          <w:color w:val="22224A"/>
          <w:sz w:val="24"/>
          <w:szCs w:val="24"/>
        </w:rPr>
        <w:t xml:space="preserve"> kért formában és módon, a megjelölt határidőre, költségmentesen, ingyenesen adatot vagy </w:t>
      </w:r>
      <w:r w:rsidR="00805FAB">
        <w:rPr>
          <w:rFonts w:asciiTheme="minorHAnsi" w:eastAsia="Times New Roman" w:hAnsiTheme="minorHAnsi" w:cstheme="minorHAnsi"/>
          <w:color w:val="22224A"/>
          <w:sz w:val="24"/>
          <w:szCs w:val="24"/>
        </w:rPr>
        <w:t>(</w:t>
      </w:r>
      <w:r w:rsidR="00FD07FB" w:rsidRPr="00ED71DC">
        <w:rPr>
          <w:rFonts w:asciiTheme="minorHAnsi" w:eastAsia="Times New Roman" w:hAnsiTheme="minorHAnsi" w:cstheme="minorHAnsi"/>
          <w:color w:val="22224A"/>
          <w:sz w:val="24"/>
          <w:szCs w:val="24"/>
        </w:rPr>
        <w:t>hitelesített másolatban</w:t>
      </w:r>
      <w:r w:rsidR="00805FAB">
        <w:rPr>
          <w:rFonts w:asciiTheme="minorHAnsi" w:eastAsia="Times New Roman" w:hAnsiTheme="minorHAnsi" w:cstheme="minorHAnsi"/>
          <w:color w:val="22224A"/>
          <w:sz w:val="24"/>
          <w:szCs w:val="24"/>
        </w:rPr>
        <w:t xml:space="preserve">) </w:t>
      </w:r>
      <w:r w:rsidR="00FD07FB" w:rsidRPr="00ED71DC">
        <w:rPr>
          <w:rFonts w:asciiTheme="minorHAnsi" w:eastAsia="Times New Roman" w:hAnsiTheme="minorHAnsi" w:cstheme="minorHAnsi"/>
          <w:color w:val="22224A"/>
          <w:sz w:val="24"/>
          <w:szCs w:val="24"/>
        </w:rPr>
        <w:t>dokumentumot szolgáltat</w:t>
      </w:r>
      <w:r w:rsidR="00FD07FB">
        <w:rPr>
          <w:rFonts w:asciiTheme="minorHAnsi" w:eastAsia="Times New Roman" w:hAnsiTheme="minorHAnsi" w:cstheme="minorHAnsi"/>
          <w:color w:val="22224A"/>
          <w:sz w:val="24"/>
          <w:szCs w:val="24"/>
        </w:rPr>
        <w:t>.</w:t>
      </w:r>
    </w:p>
    <w:p w14:paraId="07E8CA4C" w14:textId="77777777" w:rsidR="00FD07FB" w:rsidRDefault="00FD07FB" w:rsidP="0061642A">
      <w:pPr>
        <w:shd w:val="clear" w:color="auto" w:fill="FFFFFF"/>
        <w:spacing w:beforeAutospacing="1" w:after="0" w:afterAutospacing="1" w:line="240" w:lineRule="auto"/>
        <w:textAlignment w:val="baseline"/>
        <w:rPr>
          <w:rFonts w:asciiTheme="minorHAnsi" w:eastAsia="Times New Roman" w:hAnsiTheme="minorHAnsi" w:cstheme="minorHAnsi"/>
          <w:b/>
          <w:bCs/>
          <w:color w:val="22224A"/>
          <w:sz w:val="24"/>
          <w:szCs w:val="24"/>
          <w:bdr w:val="none" w:sz="0" w:space="0" w:color="auto" w:frame="1"/>
        </w:rPr>
      </w:pPr>
    </w:p>
    <w:p w14:paraId="08A587DA" w14:textId="77777777" w:rsidR="00FD07FB" w:rsidRPr="00FD07FB" w:rsidRDefault="00FD07FB" w:rsidP="0061642A">
      <w:pPr>
        <w:shd w:val="clear" w:color="auto" w:fill="FFFFFF"/>
        <w:spacing w:beforeAutospacing="1" w:after="0" w:afterAutospacing="1" w:line="240" w:lineRule="auto"/>
        <w:textAlignment w:val="baseline"/>
        <w:rPr>
          <w:rFonts w:asciiTheme="minorHAnsi" w:eastAsia="Times New Roman" w:hAnsiTheme="minorHAnsi" w:cstheme="minorHAnsi"/>
          <w:i/>
          <w:iCs/>
          <w:color w:val="22224A"/>
          <w:sz w:val="24"/>
          <w:szCs w:val="24"/>
        </w:rPr>
      </w:pPr>
      <w:r w:rsidRPr="00FD07FB">
        <w:rPr>
          <w:rFonts w:asciiTheme="minorHAnsi" w:eastAsia="Times New Roman" w:hAnsiTheme="minorHAnsi" w:cstheme="minorHAnsi"/>
          <w:i/>
          <w:iCs/>
          <w:color w:val="22224A"/>
          <w:sz w:val="24"/>
          <w:szCs w:val="24"/>
          <w:bdr w:val="none" w:sz="0" w:space="0" w:color="auto" w:frame="1"/>
        </w:rPr>
        <w:t>Az NHP Zöld Otthon Program keretében létrejött Lakáshitel Szerződésekkel kapcsolatos adattovábbítás az MNB részére</w:t>
      </w:r>
    </w:p>
    <w:p w14:paraId="70942DDE" w14:textId="69AF65D4" w:rsidR="00E72B6E" w:rsidRPr="00D9699F" w:rsidRDefault="00FD07FB" w:rsidP="00E72B6E">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Pr>
          <w:rFonts w:asciiTheme="minorHAnsi" w:eastAsia="Times New Roman" w:hAnsiTheme="minorHAnsi" w:cstheme="minorHAnsi"/>
          <w:color w:val="22224A"/>
          <w:sz w:val="24"/>
          <w:szCs w:val="24"/>
        </w:rPr>
        <w:t>Az ellenőrzés érdekében a Fogyasztóval szerződést kötő hitelintézetek kötelesek az MNB részére a Lakáshitel Szerződést, annak biztosítéki szerződéseit, valamint a Lakáshitel Szerződéshez kapcsolódó valamennyi</w:t>
      </w:r>
      <w:r w:rsidR="002605E7">
        <w:rPr>
          <w:rFonts w:asciiTheme="minorHAnsi" w:eastAsia="Times New Roman" w:hAnsiTheme="minorHAnsi" w:cstheme="minorHAnsi"/>
          <w:color w:val="22224A"/>
          <w:sz w:val="24"/>
          <w:szCs w:val="24"/>
        </w:rPr>
        <w:t>,</w:t>
      </w:r>
      <w:r>
        <w:rPr>
          <w:rFonts w:asciiTheme="minorHAnsi" w:eastAsia="Times New Roman" w:hAnsiTheme="minorHAnsi" w:cstheme="minorHAnsi"/>
          <w:color w:val="22224A"/>
          <w:sz w:val="24"/>
          <w:szCs w:val="24"/>
        </w:rPr>
        <w:t xml:space="preserve"> a hitelintézetnél rendelkezésre álló iratot az MNB, illetve annak ellenőrzésre megbízottja részére ellenőrzésre </w:t>
      </w:r>
      <w:r w:rsidRPr="00E72B6E">
        <w:rPr>
          <w:rFonts w:asciiTheme="minorHAnsi" w:eastAsia="Times New Roman" w:hAnsiTheme="minorHAnsi" w:cstheme="minorHAnsi"/>
          <w:color w:val="22224A"/>
          <w:sz w:val="24"/>
          <w:szCs w:val="24"/>
        </w:rPr>
        <w:t>átadni</w:t>
      </w:r>
      <w:r w:rsidR="00E72B6E" w:rsidRPr="00086B4A">
        <w:rPr>
          <w:rFonts w:asciiTheme="minorHAnsi" w:eastAsia="Times New Roman" w:hAnsiTheme="minorHAnsi" w:cstheme="minorHAnsi"/>
          <w:color w:val="22224A"/>
          <w:sz w:val="24"/>
          <w:szCs w:val="24"/>
        </w:rPr>
        <w:t>, ide nem értve a Lakáshitel Szerződéshez esetlegesen kapcsolódó állami támogatás igénylésére vonatkozó dokumentumokat</w:t>
      </w:r>
      <w:r w:rsidR="00E72B6E" w:rsidRPr="00E72B6E">
        <w:rPr>
          <w:rFonts w:asciiTheme="minorHAnsi" w:eastAsia="Times New Roman" w:hAnsiTheme="minorHAnsi" w:cstheme="minorHAnsi"/>
          <w:color w:val="22224A"/>
          <w:sz w:val="24"/>
          <w:szCs w:val="24"/>
        </w:rPr>
        <w:t>.</w:t>
      </w:r>
      <w:r w:rsidR="00E72B6E">
        <w:rPr>
          <w:rFonts w:asciiTheme="minorHAnsi" w:eastAsia="Times New Roman" w:hAnsiTheme="minorHAnsi" w:cstheme="minorHAnsi"/>
          <w:color w:val="22224A"/>
          <w:sz w:val="24"/>
          <w:szCs w:val="24"/>
        </w:rPr>
        <w:t xml:space="preserve"> </w:t>
      </w:r>
    </w:p>
    <w:p w14:paraId="51595930" w14:textId="5AD1A131" w:rsidR="00FD07FB" w:rsidRDefault="00FD07FB"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b/>
          <w:bCs/>
          <w:color w:val="22224A"/>
          <w:sz w:val="24"/>
          <w:szCs w:val="24"/>
          <w:bdr w:val="none" w:sz="0" w:space="0" w:color="auto" w:frame="1"/>
        </w:rPr>
      </w:pPr>
      <w:r>
        <w:rPr>
          <w:rFonts w:asciiTheme="minorHAnsi" w:eastAsia="Times New Roman" w:hAnsiTheme="minorHAnsi" w:cstheme="minorHAnsi"/>
          <w:color w:val="22224A"/>
          <w:sz w:val="24"/>
          <w:szCs w:val="24"/>
        </w:rPr>
        <w:t xml:space="preserve">Az iratátadás az átadott dokumentumokban található </w:t>
      </w:r>
      <w:r w:rsidRPr="00FD07FB">
        <w:rPr>
          <w:rFonts w:asciiTheme="minorHAnsi" w:eastAsia="Times New Roman" w:hAnsiTheme="minorHAnsi" w:cstheme="minorHAnsi"/>
          <w:color w:val="22224A"/>
          <w:sz w:val="24"/>
          <w:szCs w:val="24"/>
        </w:rPr>
        <w:t>– az adósokra, biztosíték-nyújtókra, egyéb (a</w:t>
      </w:r>
      <w:r w:rsidR="00F76B57">
        <w:rPr>
          <w:rFonts w:asciiTheme="minorHAnsi" w:eastAsia="Times New Roman" w:hAnsiTheme="minorHAnsi" w:cstheme="minorHAnsi"/>
          <w:color w:val="22224A"/>
          <w:sz w:val="24"/>
          <w:szCs w:val="24"/>
        </w:rPr>
        <w:t xml:space="preserve"> Lakáshitel</w:t>
      </w:r>
      <w:r w:rsidRPr="00FD07FB">
        <w:rPr>
          <w:rFonts w:asciiTheme="minorHAnsi" w:eastAsia="Times New Roman" w:hAnsiTheme="minorHAnsi" w:cstheme="minorHAnsi"/>
          <w:color w:val="22224A"/>
          <w:sz w:val="24"/>
          <w:szCs w:val="24"/>
        </w:rPr>
        <w:t xml:space="preserve"> </w:t>
      </w:r>
      <w:r w:rsidR="00C12E2A">
        <w:rPr>
          <w:rFonts w:asciiTheme="minorHAnsi" w:eastAsia="Times New Roman" w:hAnsiTheme="minorHAnsi" w:cstheme="minorHAnsi"/>
          <w:color w:val="22224A"/>
          <w:sz w:val="24"/>
          <w:szCs w:val="24"/>
        </w:rPr>
        <w:t>S</w:t>
      </w:r>
      <w:r w:rsidR="00C12E2A" w:rsidRPr="00FD07FB">
        <w:rPr>
          <w:rFonts w:asciiTheme="minorHAnsi" w:eastAsia="Times New Roman" w:hAnsiTheme="minorHAnsi" w:cstheme="minorHAnsi"/>
          <w:color w:val="22224A"/>
          <w:sz w:val="24"/>
          <w:szCs w:val="24"/>
        </w:rPr>
        <w:t xml:space="preserve">zerződés </w:t>
      </w:r>
      <w:r w:rsidRPr="00FD07FB">
        <w:rPr>
          <w:rFonts w:asciiTheme="minorHAnsi" w:eastAsia="Times New Roman" w:hAnsiTheme="minorHAnsi" w:cstheme="minorHAnsi"/>
          <w:color w:val="22224A"/>
          <w:sz w:val="24"/>
          <w:szCs w:val="24"/>
        </w:rPr>
        <w:t>keretében) nyilatkozatot tevő természetes személyekre</w:t>
      </w:r>
      <w:r>
        <w:rPr>
          <w:rFonts w:asciiTheme="minorHAnsi" w:eastAsia="Times New Roman" w:hAnsiTheme="minorHAnsi" w:cstheme="minorHAnsi"/>
          <w:color w:val="22224A"/>
          <w:sz w:val="24"/>
          <w:szCs w:val="24"/>
        </w:rPr>
        <w:t xml:space="preserve"> (a továbbiakban: érintettek)</w:t>
      </w:r>
      <w:r w:rsidRPr="00FD07FB">
        <w:rPr>
          <w:rFonts w:asciiTheme="minorHAnsi" w:eastAsia="Times New Roman" w:hAnsiTheme="minorHAnsi" w:cstheme="minorHAnsi"/>
          <w:color w:val="22224A"/>
          <w:sz w:val="24"/>
          <w:szCs w:val="24"/>
        </w:rPr>
        <w:t xml:space="preserve"> vonatkozó –</w:t>
      </w:r>
      <w:r>
        <w:rPr>
          <w:rFonts w:asciiTheme="minorHAnsi" w:eastAsia="Times New Roman" w:hAnsiTheme="minorHAnsi" w:cstheme="minorHAnsi"/>
          <w:color w:val="22224A"/>
          <w:sz w:val="24"/>
          <w:szCs w:val="24"/>
        </w:rPr>
        <w:t xml:space="preserve"> személyes adatok vonatkozásában adattovábbításnak minősül, az MNB ezen személyes adatok vonatkozásában önálló adatkezelőnek minősül. </w:t>
      </w:r>
    </w:p>
    <w:bookmarkEnd w:id="1"/>
    <w:p w14:paraId="6B8C2489" w14:textId="2AD47E50"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 jelen tájékoztató célja, hogy rögzítse az MNB által </w:t>
      </w:r>
      <w:r w:rsidR="00A938B3">
        <w:rPr>
          <w:rFonts w:asciiTheme="minorHAnsi" w:eastAsia="Times New Roman" w:hAnsiTheme="minorHAnsi" w:cstheme="minorHAnsi"/>
          <w:color w:val="22224A"/>
          <w:sz w:val="24"/>
          <w:szCs w:val="24"/>
        </w:rPr>
        <w:t xml:space="preserve">az ellenőrzés során </w:t>
      </w:r>
      <w:r w:rsidRPr="00D9699F">
        <w:rPr>
          <w:rFonts w:asciiTheme="minorHAnsi" w:eastAsia="Times New Roman" w:hAnsiTheme="minorHAnsi" w:cstheme="minorHAnsi"/>
          <w:color w:val="22224A"/>
          <w:sz w:val="24"/>
          <w:szCs w:val="24"/>
        </w:rPr>
        <w:t>alkalmazott adatvédelmi és -kezelési elveket, valamint adatvédelmi és -kezelési politikát, amelyet az MNB mint adatkezelő magára nézve kötelező erővel ismer el, továbbá tájékoztatást adjon az MNB által végzett adatkezelésekről az adatkezeléssel összefüggő jogokról, valamint a jogorvoslati lehetőségekről.</w:t>
      </w:r>
    </w:p>
    <w:p w14:paraId="7A6279BA" w14:textId="2734F753"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Az MNB mint adatkezelő a jelen tájékoztató nyilvánosságra hozatalával tájékoztatja az érintetteket </w:t>
      </w:r>
      <w:r w:rsidR="000C7222">
        <w:rPr>
          <w:rFonts w:asciiTheme="minorHAnsi" w:eastAsia="Times New Roman" w:hAnsiTheme="minorHAnsi" w:cstheme="minorHAnsi"/>
          <w:color w:val="22224A"/>
          <w:sz w:val="24"/>
          <w:szCs w:val="24"/>
        </w:rPr>
        <w:t xml:space="preserve">az NHP Zöld Otthon Program keretében végzett </w:t>
      </w:r>
      <w:r w:rsidR="002605E7" w:rsidRPr="00D9699F">
        <w:rPr>
          <w:rFonts w:asciiTheme="minorHAnsi" w:eastAsia="Times New Roman" w:hAnsiTheme="minorHAnsi" w:cstheme="minorHAnsi"/>
          <w:color w:val="22224A"/>
          <w:sz w:val="24"/>
          <w:szCs w:val="24"/>
        </w:rPr>
        <w:t xml:space="preserve">személyes adatok </w:t>
      </w:r>
      <w:r w:rsidRPr="00D9699F">
        <w:rPr>
          <w:rFonts w:asciiTheme="minorHAnsi" w:eastAsia="Times New Roman" w:hAnsiTheme="minorHAnsi" w:cstheme="minorHAnsi"/>
          <w:color w:val="22224A"/>
          <w:sz w:val="24"/>
          <w:szCs w:val="24"/>
        </w:rPr>
        <w:t>kezelésével kapcsolatos általános információkról.</w:t>
      </w:r>
      <w:r w:rsidR="00A6674D">
        <w:rPr>
          <w:rFonts w:asciiTheme="minorHAnsi" w:eastAsia="Times New Roman" w:hAnsiTheme="minorHAnsi" w:cstheme="minorHAnsi"/>
          <w:color w:val="22224A"/>
          <w:sz w:val="24"/>
          <w:szCs w:val="24"/>
        </w:rPr>
        <w:t xml:space="preserve"> </w:t>
      </w:r>
    </w:p>
    <w:p w14:paraId="2EE4CC62" w14:textId="77777777"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Adatkezelő:</w:t>
      </w:r>
    </w:p>
    <w:p w14:paraId="6EFBDC20" w14:textId="4F38B940" w:rsidR="0061642A"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Magyar Nemzeti Bank</w:t>
      </w:r>
    </w:p>
    <w:p w14:paraId="2A317F2C" w14:textId="77777777" w:rsidR="0061642A"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Székhelye: 1054 Budapest, Szabadság tér 9. Ügyfélszolgálat: 1013 Budapest, Krisztina krt. 39. tel.: (+36 80) 203-776.</w:t>
      </w:r>
    </w:p>
    <w:p w14:paraId="1A81902A" w14:textId="7B594177" w:rsidR="00D9699F" w:rsidRPr="00D9699F"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adatvédelmi tisztviselője dr. Marton Tivadar János (telefon: 06 1 428 2600, e-mail: </w:t>
      </w:r>
      <w:hyperlink r:id="rId10" w:history="1">
        <w:r w:rsidRPr="00D9699F">
          <w:rPr>
            <w:rFonts w:asciiTheme="minorHAnsi" w:eastAsia="Times New Roman" w:hAnsiTheme="minorHAnsi" w:cstheme="minorHAnsi"/>
            <w:color w:val="0000FF"/>
            <w:sz w:val="24"/>
            <w:szCs w:val="24"/>
            <w:u w:val="single"/>
            <w:bdr w:val="none" w:sz="0" w:space="0" w:color="auto" w:frame="1"/>
          </w:rPr>
          <w:t>martont@mnb.hu</w:t>
        </w:r>
      </w:hyperlink>
      <w:r w:rsidRPr="00D9699F">
        <w:rPr>
          <w:rFonts w:asciiTheme="minorHAnsi" w:eastAsia="Times New Roman" w:hAnsiTheme="minorHAnsi" w:cstheme="minorHAnsi"/>
          <w:color w:val="22224A"/>
          <w:sz w:val="24"/>
          <w:szCs w:val="24"/>
        </w:rPr>
        <w:t>).</w:t>
      </w:r>
    </w:p>
    <w:p w14:paraId="77845673" w14:textId="77777777"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Az MNB adatkezelés alapelvei:</w:t>
      </w:r>
    </w:p>
    <w:p w14:paraId="2AF566A6"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által, illetve az MNB szervezetében, rendszereiben személyes adat kezelése kizárólag jogszerűen, tisztességes eljárás keretei között és átlátható módon történhet.</w:t>
      </w:r>
    </w:p>
    <w:p w14:paraId="236FC54C"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Az adatkezelés kizárólag akkor és annyiban jogszerű, ha legalább a </w:t>
      </w:r>
      <w:proofErr w:type="spellStart"/>
      <w:r w:rsidRPr="00D9699F">
        <w:rPr>
          <w:rFonts w:asciiTheme="minorHAnsi" w:eastAsia="Times New Roman" w:hAnsiTheme="minorHAnsi" w:cstheme="minorHAnsi"/>
          <w:color w:val="22224A"/>
          <w:sz w:val="24"/>
          <w:szCs w:val="24"/>
        </w:rPr>
        <w:t>GDPR</w:t>
      </w:r>
      <w:proofErr w:type="spellEnd"/>
      <w:r w:rsidRPr="00D9699F">
        <w:rPr>
          <w:rFonts w:asciiTheme="minorHAnsi" w:eastAsia="Times New Roman" w:hAnsiTheme="minorHAnsi" w:cstheme="minorHAnsi"/>
          <w:color w:val="22224A"/>
          <w:sz w:val="24"/>
          <w:szCs w:val="24"/>
        </w:rPr>
        <w:t xml:space="preserve"> 6. cikk (1) bekezdésében foglaltak (jogalapok) egyike teljesül.</w:t>
      </w:r>
    </w:p>
    <w:p w14:paraId="11F0CA08"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lastRenderedPageBreak/>
        <w:t>Tisztességes és átlátható az eljárás, amennyiben az érintett könnyen hozzáférhető, közérthető módon megfelelő tájékoztatást kap arról, hogy adatait hogyan gyűjtik, használják fel, azokba hogyan és kik tekintenek be vagy milyen egyéb módon kezelik.</w:t>
      </w:r>
    </w:p>
    <w:p w14:paraId="5D834B14"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Személyes adatok egyértelműen meghatározott jogszerű célból kezelhetők. A személyes adatok nem kezelhetők ezekkel a célokkal össze nem egyeztethető módon.</w:t>
      </w:r>
    </w:p>
    <w:p w14:paraId="10E4249F"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adatkezelés a célra figyelemmel indokolt kell legyen és a legszükségesebb mértékre kell korlátozódjon.</w:t>
      </w:r>
    </w:p>
    <w:p w14:paraId="1B5D9FE3"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adatkezelésnek pontosnak kell lenni, a cél szerinti pontatlan adatkezelés haladéktalanul helyesbítendő, azaz minden észszerű intézkedést meg kell tenni annak érdekében, hogy az adatkezelés célja szempontjából pontatlan személyes adatokat töröljék vagy helyesbítsék.</w:t>
      </w:r>
    </w:p>
    <w:p w14:paraId="71CB7CD0"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adatokat olyan módon kell tárolni, amely az érintettek azonosítását csak a cél eléréséhez szükséges mértékben teszi lehetővé.</w:t>
      </w:r>
    </w:p>
    <w:p w14:paraId="26801DFE"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adatok kezelése során a megfelelő technikai vagy szervezési intézkedések alkalmazásával biztosítani kell a személyes adatok megfelelő biztonságát, ideértve az adatok jogosulatlan vagy jogellenes kezelésével, véletlen elvesztésével, megsemmisítésével vagy károsodásával szembeni védelmet is.</w:t>
      </w:r>
    </w:p>
    <w:p w14:paraId="1C0B5871" w14:textId="77777777"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Az adatkezelési időre vonatkozó általános elvek:</w:t>
      </w:r>
    </w:p>
    <w:p w14:paraId="7A4C9F3E"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Az MNB által kezelt adatok esetében a jelen tájékoztatóban megadott adatkezelési időket a strukturális adatbázisokban kezelt adatokra kell érteni. </w:t>
      </w:r>
      <w:r w:rsidRPr="002E1AB2">
        <w:rPr>
          <w:rFonts w:asciiTheme="minorHAnsi" w:eastAsia="Times New Roman" w:hAnsiTheme="minorHAnsi" w:cstheme="minorHAnsi"/>
          <w:color w:val="22224A"/>
          <w:sz w:val="24"/>
          <w:szCs w:val="24"/>
        </w:rPr>
        <w:t>A köziratokról, a közlevéltárakról és a magánlevéltári anyag védelméről szóló 1995. évi LXVI. törvényben meghatározott irattári rendszerben az adatbázisokból törölt adatok fellelhetőek lehetnek, azonban ezeket az adatokat a törvény alapján meghatározott selejtezési, illetve levéltárba adás idejéig az MNB zártan kezeli.</w:t>
      </w:r>
    </w:p>
    <w:p w14:paraId="68861691" w14:textId="77777777" w:rsidR="00D9699F" w:rsidRPr="00D9699F" w:rsidRDefault="00D9699F" w:rsidP="0061642A">
      <w:pPr>
        <w:shd w:val="clear" w:color="auto" w:fill="FFFFFF"/>
        <w:spacing w:beforeAutospacing="1" w:after="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Adatbiztonsági intézkedések:</w:t>
      </w:r>
    </w:p>
    <w:p w14:paraId="7B1C9B0E"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az elektronikus formában nyilvántartott személyes adatokat a saját szerverein tárolja, egyes esetekben adatfeldolgozót vesz igénybe. Az adatkezelés bármilyen kiszervezése esetén megbizonyosodik arról, hogy az igénybe vett szolgáltató biztosítja az adatkezelés megfelelő garanciáit. Az MNB megfelelő intézkedésekkel gondoskodik arról, hogy a személyes adatokat védje – többek között – a jogosulatlan hozzáféréstől vagy megváltoztatástól.</w:t>
      </w:r>
    </w:p>
    <w:p w14:paraId="65BA5892" w14:textId="77777777" w:rsidR="00D9699F" w:rsidRPr="00D9699F"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b/>
          <w:bCs/>
          <w:color w:val="22224A"/>
          <w:sz w:val="24"/>
          <w:szCs w:val="24"/>
          <w:bdr w:val="none" w:sz="0" w:space="0" w:color="auto" w:frame="1"/>
        </w:rPr>
        <w:t>A tájékoztatóban a következő érintetti jogok érvényesítése ismerhető meg:</w:t>
      </w:r>
    </w:p>
    <w:p w14:paraId="1F49B3C6" w14:textId="77777777" w:rsidR="0061642A" w:rsidRDefault="00EC1228" w:rsidP="0061642A">
      <w:pPr>
        <w:shd w:val="clear" w:color="auto" w:fill="FFFFFF"/>
        <w:spacing w:before="120" w:after="120" w:line="240" w:lineRule="auto"/>
        <w:textAlignment w:val="baseline"/>
        <w:rPr>
          <w:rFonts w:asciiTheme="minorHAnsi" w:eastAsia="Times New Roman" w:hAnsiTheme="minorHAnsi" w:cstheme="minorHAnsi"/>
          <w:color w:val="0000FF"/>
          <w:sz w:val="24"/>
          <w:szCs w:val="24"/>
          <w:u w:val="single"/>
          <w:bdr w:val="none" w:sz="0" w:space="0" w:color="auto" w:frame="1"/>
        </w:rPr>
      </w:pPr>
      <w:hyperlink r:id="rId11" w:anchor="_T%C3%A1j%C3%A9koztat%C3%A1shoz_%C3%A9s_hozz%C3%A1f%C3%A9r%C3%A9shez" w:history="1">
        <w:r w:rsidR="00D9699F" w:rsidRPr="00D9699F">
          <w:rPr>
            <w:rFonts w:asciiTheme="minorHAnsi" w:eastAsia="Times New Roman" w:hAnsiTheme="minorHAnsi" w:cstheme="minorHAnsi"/>
            <w:color w:val="0000FF"/>
            <w:sz w:val="24"/>
            <w:szCs w:val="24"/>
            <w:u w:val="single"/>
            <w:bdr w:val="none" w:sz="0" w:space="0" w:color="auto" w:frame="1"/>
          </w:rPr>
          <w:t>Tájékoztatáshoz és hozzáféréshez való jog.</w:t>
        </w:r>
      </w:hyperlink>
    </w:p>
    <w:p w14:paraId="2C17D184" w14:textId="77777777" w:rsidR="0061642A" w:rsidRDefault="00EC1228" w:rsidP="0061642A">
      <w:pPr>
        <w:shd w:val="clear" w:color="auto" w:fill="FFFFFF"/>
        <w:spacing w:before="120" w:after="120" w:line="240" w:lineRule="auto"/>
        <w:textAlignment w:val="baseline"/>
        <w:rPr>
          <w:rFonts w:asciiTheme="minorHAnsi" w:eastAsia="Times New Roman" w:hAnsiTheme="minorHAnsi" w:cstheme="minorHAnsi"/>
          <w:color w:val="0000FF"/>
          <w:sz w:val="24"/>
          <w:szCs w:val="24"/>
          <w:u w:val="single"/>
          <w:bdr w:val="none" w:sz="0" w:space="0" w:color="auto" w:frame="1"/>
        </w:rPr>
      </w:pPr>
      <w:hyperlink r:id="rId12" w:anchor="_Helyesb%C3%ADt%C3%A9shez_val%C3%B3_jog:" w:history="1">
        <w:r w:rsidR="00D9699F" w:rsidRPr="00D9699F">
          <w:rPr>
            <w:rFonts w:asciiTheme="minorHAnsi" w:eastAsia="Times New Roman" w:hAnsiTheme="minorHAnsi" w:cstheme="minorHAnsi"/>
            <w:color w:val="0000FF"/>
            <w:sz w:val="24"/>
            <w:szCs w:val="24"/>
            <w:u w:val="single"/>
            <w:bdr w:val="none" w:sz="0" w:space="0" w:color="auto" w:frame="1"/>
          </w:rPr>
          <w:t>Helyesbítéshez való jog.</w:t>
        </w:r>
      </w:hyperlink>
    </w:p>
    <w:p w14:paraId="60FAB6A4" w14:textId="77777777" w:rsidR="0061642A" w:rsidRDefault="00EC1228" w:rsidP="0061642A">
      <w:pPr>
        <w:shd w:val="clear" w:color="auto" w:fill="FFFFFF"/>
        <w:spacing w:before="120" w:after="120" w:line="240" w:lineRule="auto"/>
        <w:textAlignment w:val="baseline"/>
        <w:rPr>
          <w:rFonts w:asciiTheme="minorHAnsi" w:eastAsia="Times New Roman" w:hAnsiTheme="minorHAnsi" w:cstheme="minorHAnsi"/>
          <w:color w:val="22224A"/>
          <w:sz w:val="24"/>
          <w:szCs w:val="24"/>
        </w:rPr>
      </w:pPr>
      <w:hyperlink r:id="rId13" w:anchor="_Az_adatkezel%C3%A9s_korl%C3%A1toz%C3%A1s%C3%A1hoz" w:history="1">
        <w:r w:rsidR="00D9699F" w:rsidRPr="00D9699F">
          <w:rPr>
            <w:rFonts w:asciiTheme="minorHAnsi" w:eastAsia="Times New Roman" w:hAnsiTheme="minorHAnsi" w:cstheme="minorHAnsi"/>
            <w:color w:val="0000FF"/>
            <w:sz w:val="24"/>
            <w:szCs w:val="24"/>
            <w:u w:val="single"/>
            <w:bdr w:val="none" w:sz="0" w:space="0" w:color="auto" w:frame="1"/>
          </w:rPr>
          <w:t>Az adatkezelés korlátozásához való jog</w:t>
        </w:r>
      </w:hyperlink>
      <w:r w:rsidR="00D9699F" w:rsidRPr="00D9699F">
        <w:rPr>
          <w:rFonts w:asciiTheme="minorHAnsi" w:eastAsia="Times New Roman" w:hAnsiTheme="minorHAnsi" w:cstheme="minorHAnsi"/>
          <w:color w:val="22224A"/>
          <w:sz w:val="24"/>
          <w:szCs w:val="24"/>
        </w:rPr>
        <w:t>.</w:t>
      </w:r>
    </w:p>
    <w:p w14:paraId="38E4D63F" w14:textId="1BE23135" w:rsidR="00D9699F" w:rsidRDefault="00EC1228" w:rsidP="0061642A">
      <w:pPr>
        <w:shd w:val="clear" w:color="auto" w:fill="FFFFFF"/>
        <w:spacing w:before="120" w:after="120" w:line="240" w:lineRule="auto"/>
        <w:textAlignment w:val="baseline"/>
        <w:rPr>
          <w:rFonts w:asciiTheme="minorHAnsi" w:eastAsia="Times New Roman" w:hAnsiTheme="minorHAnsi" w:cstheme="minorHAnsi"/>
          <w:color w:val="22224A"/>
          <w:sz w:val="24"/>
          <w:szCs w:val="24"/>
        </w:rPr>
      </w:pPr>
      <w:hyperlink r:id="rId14" w:anchor="_Jogorvoslati_lehet%C5%91s%C3%A9g:" w:history="1">
        <w:r w:rsidR="00D9699F" w:rsidRPr="00D9699F">
          <w:rPr>
            <w:rFonts w:asciiTheme="minorHAnsi" w:eastAsia="Times New Roman" w:hAnsiTheme="minorHAnsi" w:cstheme="minorHAnsi"/>
            <w:color w:val="0000FF"/>
            <w:sz w:val="24"/>
            <w:szCs w:val="24"/>
            <w:u w:val="single"/>
            <w:bdr w:val="none" w:sz="0" w:space="0" w:color="auto" w:frame="1"/>
          </w:rPr>
          <w:t>Jogorvoslati lehetőség</w:t>
        </w:r>
      </w:hyperlink>
      <w:r w:rsidR="00D9699F" w:rsidRPr="00D9699F">
        <w:rPr>
          <w:rFonts w:asciiTheme="minorHAnsi" w:eastAsia="Times New Roman" w:hAnsiTheme="minorHAnsi" w:cstheme="minorHAnsi"/>
          <w:color w:val="22224A"/>
          <w:sz w:val="24"/>
          <w:szCs w:val="24"/>
        </w:rPr>
        <w:t>.</w:t>
      </w:r>
    </w:p>
    <w:p w14:paraId="4F8681FD" w14:textId="77777777" w:rsidR="000A5195" w:rsidRPr="00D9699F" w:rsidRDefault="000A5195" w:rsidP="0061642A">
      <w:pPr>
        <w:shd w:val="clear" w:color="auto" w:fill="FFFFFF"/>
        <w:spacing w:before="120" w:after="120" w:line="240" w:lineRule="auto"/>
        <w:textAlignment w:val="baseline"/>
        <w:rPr>
          <w:rFonts w:asciiTheme="minorHAnsi" w:eastAsia="Times New Roman" w:hAnsiTheme="minorHAnsi" w:cstheme="minorHAnsi"/>
          <w:color w:val="22224A"/>
          <w:sz w:val="24"/>
          <w:szCs w:val="24"/>
        </w:rPr>
      </w:pPr>
    </w:p>
    <w:p w14:paraId="677B38F4" w14:textId="77964F7A" w:rsidR="00D9699F" w:rsidRPr="00D9699F" w:rsidRDefault="00D9699F" w:rsidP="0061642A">
      <w:pPr>
        <w:numPr>
          <w:ilvl w:val="0"/>
          <w:numId w:val="18"/>
        </w:numPr>
        <w:shd w:val="clear" w:color="auto" w:fill="FFFFFF"/>
        <w:spacing w:after="0" w:line="240" w:lineRule="auto"/>
        <w:ind w:left="0" w:firstLine="0"/>
        <w:textAlignment w:val="baseline"/>
        <w:outlineLvl w:val="1"/>
        <w:rPr>
          <w:rFonts w:asciiTheme="minorHAnsi" w:eastAsia="Times New Roman" w:hAnsiTheme="minorHAnsi" w:cstheme="minorHAnsi"/>
          <w:b/>
          <w:bCs/>
          <w:color w:val="22224A"/>
          <w:sz w:val="36"/>
          <w:szCs w:val="36"/>
        </w:rPr>
      </w:pPr>
      <w:r w:rsidRPr="00D9699F">
        <w:rPr>
          <w:rFonts w:asciiTheme="minorHAnsi" w:eastAsia="Times New Roman" w:hAnsiTheme="minorHAnsi" w:cstheme="minorHAnsi"/>
          <w:b/>
          <w:bCs/>
          <w:color w:val="22224A"/>
          <w:sz w:val="36"/>
          <w:szCs w:val="36"/>
        </w:rPr>
        <w:lastRenderedPageBreak/>
        <w:t xml:space="preserve">Az MNB </w:t>
      </w:r>
      <w:r w:rsidR="0038797B">
        <w:rPr>
          <w:rFonts w:asciiTheme="minorHAnsi" w:eastAsia="Times New Roman" w:hAnsiTheme="minorHAnsi" w:cstheme="minorHAnsi"/>
          <w:b/>
          <w:bCs/>
          <w:color w:val="22224A"/>
          <w:sz w:val="36"/>
          <w:szCs w:val="36"/>
        </w:rPr>
        <w:t xml:space="preserve">által az </w:t>
      </w:r>
      <w:r w:rsidR="00951C99">
        <w:rPr>
          <w:rFonts w:asciiTheme="minorHAnsi" w:eastAsia="Times New Roman" w:hAnsiTheme="minorHAnsi" w:cstheme="minorHAnsi"/>
          <w:b/>
          <w:bCs/>
          <w:color w:val="22224A"/>
          <w:sz w:val="36"/>
          <w:szCs w:val="36"/>
        </w:rPr>
        <w:t>NHP Zöld Otthon Program feltételeinek ellenőrzése</w:t>
      </w:r>
      <w:r w:rsidRPr="00D9699F">
        <w:rPr>
          <w:rFonts w:asciiTheme="minorHAnsi" w:eastAsia="Times New Roman" w:hAnsiTheme="minorHAnsi" w:cstheme="minorHAnsi"/>
          <w:b/>
          <w:bCs/>
          <w:color w:val="22224A"/>
          <w:sz w:val="36"/>
          <w:szCs w:val="36"/>
        </w:rPr>
        <w:t xml:space="preserve"> során kezelt adatok</w:t>
      </w:r>
    </w:p>
    <w:p w14:paraId="7D44DEB9" w14:textId="3A0E3B06" w:rsidR="00D9699F" w:rsidRPr="000A5195" w:rsidRDefault="00951C99"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bookmarkStart w:id="2" w:name="_Az_MNB_hatósósági"/>
      <w:bookmarkEnd w:id="2"/>
      <w:r>
        <w:rPr>
          <w:rFonts w:asciiTheme="minorHAnsi" w:eastAsia="Times New Roman" w:hAnsiTheme="minorHAnsi" w:cstheme="minorHAnsi"/>
          <w:color w:val="22224A"/>
          <w:sz w:val="24"/>
          <w:szCs w:val="24"/>
        </w:rPr>
        <w:t>1</w:t>
      </w:r>
      <w:r w:rsidR="00D9699F" w:rsidRPr="00D9699F">
        <w:rPr>
          <w:rFonts w:asciiTheme="minorHAnsi" w:eastAsia="Times New Roman" w:hAnsiTheme="minorHAnsi" w:cstheme="minorHAnsi"/>
          <w:color w:val="22224A"/>
          <w:sz w:val="24"/>
          <w:szCs w:val="24"/>
        </w:rPr>
        <w:t xml:space="preserve">. Az </w:t>
      </w:r>
      <w:r w:rsidR="00D9699F" w:rsidRPr="000A5195">
        <w:rPr>
          <w:rFonts w:asciiTheme="minorHAnsi" w:eastAsia="Times New Roman" w:hAnsiTheme="minorHAnsi" w:cstheme="minorHAnsi"/>
          <w:color w:val="22224A"/>
          <w:sz w:val="24"/>
          <w:szCs w:val="24"/>
        </w:rPr>
        <w:t>adatkezelés célja és a kezelt adatok köre:</w:t>
      </w:r>
    </w:p>
    <w:p w14:paraId="77E3E9E4" w14:textId="4B9BEC13" w:rsidR="00D42ED5" w:rsidRPr="000A5195" w:rsidRDefault="00D9699F" w:rsidP="004E1650">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0A5195">
        <w:rPr>
          <w:rFonts w:asciiTheme="minorHAnsi" w:eastAsia="Times New Roman" w:hAnsiTheme="minorHAnsi" w:cstheme="minorHAnsi"/>
          <w:color w:val="22224A"/>
          <w:sz w:val="24"/>
          <w:szCs w:val="24"/>
        </w:rPr>
        <w:t>Az adatkezelés célja a MNBtv</w:t>
      </w:r>
      <w:r w:rsidR="00D42ED5" w:rsidRPr="000A5195">
        <w:rPr>
          <w:rFonts w:asciiTheme="minorHAnsi" w:eastAsia="Times New Roman" w:hAnsiTheme="minorHAnsi" w:cstheme="minorHAnsi"/>
          <w:color w:val="22224A"/>
          <w:sz w:val="24"/>
          <w:szCs w:val="24"/>
        </w:rPr>
        <w:t>. 4. §</w:t>
      </w:r>
      <w:r w:rsidR="002605E7" w:rsidRPr="000A5195">
        <w:rPr>
          <w:rFonts w:asciiTheme="minorHAnsi" w:eastAsia="Times New Roman" w:hAnsiTheme="minorHAnsi" w:cstheme="minorHAnsi"/>
          <w:color w:val="22224A"/>
          <w:sz w:val="24"/>
          <w:szCs w:val="24"/>
        </w:rPr>
        <w:t>-</w:t>
      </w:r>
      <w:proofErr w:type="spellStart"/>
      <w:r w:rsidR="002605E7" w:rsidRPr="000A5195">
        <w:rPr>
          <w:rFonts w:asciiTheme="minorHAnsi" w:eastAsia="Times New Roman" w:hAnsiTheme="minorHAnsi" w:cstheme="minorHAnsi"/>
          <w:color w:val="22224A"/>
          <w:sz w:val="24"/>
          <w:szCs w:val="24"/>
        </w:rPr>
        <w:t>ában</w:t>
      </w:r>
      <w:proofErr w:type="spellEnd"/>
      <w:r w:rsidRPr="000A5195">
        <w:rPr>
          <w:rFonts w:asciiTheme="minorHAnsi" w:eastAsia="Times New Roman" w:hAnsiTheme="minorHAnsi" w:cstheme="minorHAnsi"/>
          <w:color w:val="22224A"/>
          <w:sz w:val="24"/>
          <w:szCs w:val="24"/>
        </w:rPr>
        <w:t xml:space="preserve"> meghatározott</w:t>
      </w:r>
      <w:r w:rsidR="00E21A43" w:rsidRPr="000A5195">
        <w:rPr>
          <w:rFonts w:asciiTheme="minorHAnsi" w:eastAsia="Times New Roman" w:hAnsiTheme="minorHAnsi" w:cstheme="minorHAnsi"/>
          <w:color w:val="22224A"/>
          <w:sz w:val="24"/>
          <w:szCs w:val="24"/>
        </w:rPr>
        <w:t>ak szerint</w:t>
      </w:r>
      <w:r w:rsidR="00693EF9" w:rsidRPr="000A5195">
        <w:rPr>
          <w:rFonts w:asciiTheme="minorHAnsi" w:eastAsia="Times New Roman" w:hAnsiTheme="minorHAnsi" w:cstheme="minorHAnsi"/>
          <w:color w:val="22224A"/>
          <w:sz w:val="24"/>
          <w:szCs w:val="24"/>
        </w:rPr>
        <w:t>i</w:t>
      </w:r>
      <w:r w:rsidR="00D42ED5" w:rsidRPr="000A5195">
        <w:rPr>
          <w:rFonts w:asciiTheme="minorHAnsi" w:eastAsia="Times New Roman" w:hAnsiTheme="minorHAnsi" w:cstheme="minorHAnsi"/>
          <w:color w:val="22224A"/>
          <w:sz w:val="24"/>
          <w:szCs w:val="24"/>
        </w:rPr>
        <w:t xml:space="preserve"> fent említett, az MNB-re ruházott közhatalmi jogosítványok gyakorlása keretében végzett, illetve közérdekű feladatainak végrehajtása érdekében folytatott (</w:t>
      </w:r>
      <w:r w:rsidR="00E72B6E" w:rsidRPr="000A5195">
        <w:rPr>
          <w:rFonts w:asciiTheme="minorHAnsi" w:eastAsia="Times New Roman" w:hAnsiTheme="minorHAnsi" w:cstheme="minorHAnsi"/>
          <w:color w:val="22224A"/>
          <w:sz w:val="24"/>
          <w:szCs w:val="24"/>
        </w:rPr>
        <w:t xml:space="preserve">a pénzügyi közvetítőrendszer </w:t>
      </w:r>
      <w:r w:rsidR="00D42ED5" w:rsidRPr="000A5195">
        <w:rPr>
          <w:rFonts w:asciiTheme="minorHAnsi" w:eastAsia="Times New Roman" w:hAnsiTheme="minorHAnsi" w:cstheme="minorHAnsi"/>
          <w:color w:val="22224A"/>
          <w:sz w:val="24"/>
          <w:szCs w:val="24"/>
        </w:rPr>
        <w:t>felügyelet</w:t>
      </w:r>
      <w:r w:rsidR="00E72B6E" w:rsidRPr="000A5195">
        <w:rPr>
          <w:rFonts w:asciiTheme="minorHAnsi" w:eastAsia="Times New Roman" w:hAnsiTheme="minorHAnsi" w:cstheme="minorHAnsi"/>
          <w:color w:val="22224A"/>
          <w:sz w:val="24"/>
          <w:szCs w:val="24"/>
        </w:rPr>
        <w:t xml:space="preserve">e keretében végzett </w:t>
      </w:r>
      <w:r w:rsidR="00D42ED5" w:rsidRPr="000A5195">
        <w:rPr>
          <w:rFonts w:asciiTheme="minorHAnsi" w:eastAsia="Times New Roman" w:hAnsiTheme="minorHAnsi" w:cstheme="minorHAnsi"/>
          <w:color w:val="22224A"/>
          <w:sz w:val="24"/>
          <w:szCs w:val="24"/>
        </w:rPr>
        <w:t>ellenőrzés</w:t>
      </w:r>
      <w:r w:rsidR="00E72B6E" w:rsidRPr="000A5195">
        <w:rPr>
          <w:rFonts w:asciiTheme="minorHAnsi" w:eastAsia="Times New Roman" w:hAnsiTheme="minorHAnsi" w:cstheme="minorHAnsi"/>
          <w:color w:val="22224A"/>
          <w:sz w:val="24"/>
          <w:szCs w:val="24"/>
        </w:rPr>
        <w:t>i eljárásnak</w:t>
      </w:r>
      <w:r w:rsidR="00D42ED5" w:rsidRPr="000A5195">
        <w:rPr>
          <w:rFonts w:asciiTheme="minorHAnsi" w:eastAsia="Times New Roman" w:hAnsiTheme="minorHAnsi" w:cstheme="minorHAnsi"/>
          <w:color w:val="22224A"/>
          <w:sz w:val="24"/>
          <w:szCs w:val="24"/>
        </w:rPr>
        <w:t xml:space="preserve"> nem minősülő) ellenőrzés lefolytatása. </w:t>
      </w:r>
    </w:p>
    <w:p w14:paraId="31E2D091" w14:textId="038FA9FA" w:rsidR="00951C99"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0A5195">
        <w:rPr>
          <w:rFonts w:asciiTheme="minorHAnsi" w:eastAsia="Times New Roman" w:hAnsiTheme="minorHAnsi" w:cstheme="minorHAnsi"/>
          <w:color w:val="22224A"/>
          <w:sz w:val="24"/>
          <w:szCs w:val="24"/>
        </w:rPr>
        <w:t xml:space="preserve">Kezelt adatok köre: </w:t>
      </w:r>
      <w:r w:rsidR="00951C99" w:rsidRPr="000A5195">
        <w:rPr>
          <w:rFonts w:asciiTheme="minorHAnsi" w:eastAsia="Times New Roman" w:hAnsiTheme="minorHAnsi" w:cstheme="minorHAnsi"/>
          <w:color w:val="22224A"/>
          <w:sz w:val="24"/>
          <w:szCs w:val="24"/>
        </w:rPr>
        <w:t xml:space="preserve">A kezelt adatok köre: az érintett </w:t>
      </w:r>
      <w:r w:rsidR="00D42ED5" w:rsidRPr="000A5195">
        <w:rPr>
          <w:rFonts w:asciiTheme="minorHAnsi" w:eastAsia="Times New Roman" w:hAnsiTheme="minorHAnsi" w:cstheme="minorHAnsi"/>
          <w:color w:val="22224A"/>
          <w:sz w:val="24"/>
          <w:szCs w:val="24"/>
        </w:rPr>
        <w:t>– Lakáshitel</w:t>
      </w:r>
      <w:r w:rsidR="006E6F90" w:rsidRPr="000A5195">
        <w:rPr>
          <w:rFonts w:asciiTheme="minorHAnsi" w:eastAsia="Times New Roman" w:hAnsiTheme="minorHAnsi" w:cstheme="minorHAnsi"/>
          <w:color w:val="22224A"/>
          <w:sz w:val="24"/>
          <w:szCs w:val="24"/>
        </w:rPr>
        <w:t xml:space="preserve"> S</w:t>
      </w:r>
      <w:r w:rsidR="00D42ED5" w:rsidRPr="000A5195">
        <w:rPr>
          <w:rFonts w:asciiTheme="minorHAnsi" w:eastAsia="Times New Roman" w:hAnsiTheme="minorHAnsi" w:cstheme="minorHAnsi"/>
          <w:color w:val="22224A"/>
          <w:sz w:val="24"/>
          <w:szCs w:val="24"/>
        </w:rPr>
        <w:t xml:space="preserve">zerződésben, </w:t>
      </w:r>
      <w:r w:rsidR="006E6F90" w:rsidRPr="000A5195">
        <w:rPr>
          <w:rFonts w:asciiTheme="minorHAnsi" w:eastAsia="Times New Roman" w:hAnsiTheme="minorHAnsi" w:cstheme="minorHAnsi"/>
          <w:color w:val="22224A"/>
          <w:sz w:val="24"/>
          <w:szCs w:val="24"/>
        </w:rPr>
        <w:t>annak biztosítéki szerződéseiben, valamint a Lakáshitel Szerződéshez kapcsolódó</w:t>
      </w:r>
      <w:r w:rsidR="006D4D4D" w:rsidRPr="000A5195">
        <w:rPr>
          <w:rFonts w:asciiTheme="minorHAnsi" w:eastAsia="Times New Roman" w:hAnsiTheme="minorHAnsi" w:cstheme="minorHAnsi"/>
          <w:color w:val="22224A"/>
          <w:sz w:val="24"/>
          <w:szCs w:val="24"/>
        </w:rPr>
        <w:t>,</w:t>
      </w:r>
      <w:r w:rsidR="006E6F90" w:rsidRPr="000A5195">
        <w:rPr>
          <w:rFonts w:asciiTheme="minorHAnsi" w:eastAsia="Times New Roman" w:hAnsiTheme="minorHAnsi" w:cstheme="minorHAnsi"/>
          <w:color w:val="22224A"/>
          <w:sz w:val="24"/>
          <w:szCs w:val="24"/>
        </w:rPr>
        <w:t xml:space="preserve"> a hitelintézetnél rendelkezésre álló iratban feltüntetett adata, </w:t>
      </w:r>
      <w:r w:rsidR="00ED08ED" w:rsidRPr="000A5195">
        <w:rPr>
          <w:rFonts w:asciiTheme="minorHAnsi" w:eastAsia="Times New Roman" w:hAnsiTheme="minorHAnsi" w:cstheme="minorHAnsi"/>
          <w:color w:val="22224A"/>
          <w:sz w:val="24"/>
          <w:szCs w:val="24"/>
        </w:rPr>
        <w:t>így különösen</w:t>
      </w:r>
      <w:r w:rsidR="006E6F90" w:rsidRPr="000A5195">
        <w:rPr>
          <w:rFonts w:asciiTheme="minorHAnsi" w:eastAsia="Times New Roman" w:hAnsiTheme="minorHAnsi" w:cstheme="minorHAnsi"/>
          <w:color w:val="22224A"/>
          <w:sz w:val="24"/>
          <w:szCs w:val="24"/>
        </w:rPr>
        <w:t xml:space="preserve"> az érintett </w:t>
      </w:r>
      <w:r w:rsidR="00951C99" w:rsidRPr="000A5195">
        <w:rPr>
          <w:rFonts w:asciiTheme="minorHAnsi" w:eastAsia="Times New Roman" w:hAnsiTheme="minorHAnsi" w:cstheme="minorHAnsi"/>
          <w:color w:val="22224A"/>
          <w:sz w:val="24"/>
          <w:szCs w:val="24"/>
        </w:rPr>
        <w:t>neve, anyja neve, születési helye és ideje, lakcíme</w:t>
      </w:r>
      <w:r w:rsidR="009555D5" w:rsidRPr="000A5195">
        <w:rPr>
          <w:rFonts w:asciiTheme="minorHAnsi" w:eastAsia="Times New Roman" w:hAnsiTheme="minorHAnsi" w:cstheme="minorHAnsi"/>
          <w:color w:val="22224A"/>
          <w:sz w:val="24"/>
          <w:szCs w:val="24"/>
        </w:rPr>
        <w:t xml:space="preserve"> (tartózkodási helye)</w:t>
      </w:r>
      <w:r w:rsidR="00951C99" w:rsidRPr="000A5195">
        <w:rPr>
          <w:rFonts w:asciiTheme="minorHAnsi" w:eastAsia="Times New Roman" w:hAnsiTheme="minorHAnsi" w:cstheme="minorHAnsi"/>
          <w:color w:val="22224A"/>
          <w:sz w:val="24"/>
          <w:szCs w:val="24"/>
        </w:rPr>
        <w:t>,</w:t>
      </w:r>
      <w:r w:rsidR="00E7063F" w:rsidRPr="000A5195">
        <w:rPr>
          <w:rFonts w:asciiTheme="minorHAnsi" w:eastAsia="Times New Roman" w:hAnsiTheme="minorHAnsi" w:cstheme="minorHAnsi"/>
          <w:color w:val="22224A"/>
          <w:sz w:val="24"/>
          <w:szCs w:val="24"/>
        </w:rPr>
        <w:t xml:space="preserve"> adóstársak hozzátartozói viszonya, </w:t>
      </w:r>
      <w:r w:rsidR="00ED08ED" w:rsidRPr="000A5195">
        <w:rPr>
          <w:rFonts w:asciiTheme="minorHAnsi" w:eastAsia="Times New Roman" w:hAnsiTheme="minorHAnsi" w:cstheme="minorHAnsi"/>
          <w:color w:val="22224A"/>
          <w:sz w:val="24"/>
          <w:szCs w:val="24"/>
        </w:rPr>
        <w:t>; ide nem értve ugyanakkor a Lakáshitel Szerződéshez esetlegesen kapcsolódó állami támogatás igénylésére vonatkozó dokumentumokat, valamint az azokban feltüntetett adatokat.</w:t>
      </w:r>
      <w:r w:rsidR="00ED08ED">
        <w:rPr>
          <w:rFonts w:asciiTheme="minorHAnsi" w:eastAsia="Times New Roman" w:hAnsiTheme="minorHAnsi" w:cstheme="minorHAnsi"/>
          <w:color w:val="22224A"/>
          <w:sz w:val="24"/>
          <w:szCs w:val="24"/>
        </w:rPr>
        <w:t xml:space="preserve"> </w:t>
      </w:r>
    </w:p>
    <w:p w14:paraId="6B3B1C50" w14:textId="16E2B1FF" w:rsidR="00D9699F" w:rsidRPr="00D9699F" w:rsidRDefault="00951C99"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Pr>
          <w:rFonts w:asciiTheme="minorHAnsi" w:eastAsia="Times New Roman" w:hAnsiTheme="minorHAnsi" w:cstheme="minorHAnsi"/>
          <w:color w:val="22224A"/>
          <w:sz w:val="24"/>
          <w:szCs w:val="24"/>
        </w:rPr>
        <w:t>2</w:t>
      </w:r>
      <w:r w:rsidR="00D9699F" w:rsidRPr="00D9699F">
        <w:rPr>
          <w:rFonts w:asciiTheme="minorHAnsi" w:eastAsia="Times New Roman" w:hAnsiTheme="minorHAnsi" w:cstheme="minorHAnsi"/>
          <w:color w:val="22224A"/>
          <w:sz w:val="24"/>
          <w:szCs w:val="24"/>
        </w:rPr>
        <w:t xml:space="preserve">. </w:t>
      </w:r>
      <w:r w:rsidR="00D9699F" w:rsidRPr="0038797B">
        <w:rPr>
          <w:rFonts w:asciiTheme="minorHAnsi" w:eastAsia="Times New Roman" w:hAnsiTheme="minorHAnsi" w:cstheme="minorHAnsi"/>
          <w:color w:val="22224A"/>
          <w:sz w:val="24"/>
          <w:szCs w:val="24"/>
        </w:rPr>
        <w:t>Az adatkezelés jogalapja:</w:t>
      </w:r>
    </w:p>
    <w:p w14:paraId="55BA261E" w14:textId="7AA1F60A" w:rsid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 xml:space="preserve">Az adatkezelés a </w:t>
      </w:r>
      <w:proofErr w:type="spellStart"/>
      <w:r w:rsidRPr="00D9699F">
        <w:rPr>
          <w:rFonts w:asciiTheme="minorHAnsi" w:eastAsia="Times New Roman" w:hAnsiTheme="minorHAnsi" w:cstheme="minorHAnsi"/>
          <w:color w:val="22224A"/>
          <w:sz w:val="24"/>
          <w:szCs w:val="24"/>
        </w:rPr>
        <w:t>GDPR</w:t>
      </w:r>
      <w:proofErr w:type="spellEnd"/>
      <w:r w:rsidRPr="00D9699F">
        <w:rPr>
          <w:rFonts w:asciiTheme="minorHAnsi" w:eastAsia="Times New Roman" w:hAnsiTheme="minorHAnsi" w:cstheme="minorHAnsi"/>
          <w:color w:val="22224A"/>
          <w:sz w:val="24"/>
          <w:szCs w:val="24"/>
        </w:rPr>
        <w:t xml:space="preserve"> 6. cikk (1) bekezdés e) pontja alapján az MNB-re ruházott közhatalmi jogosítványok gyakorlása keretében végzett, illetve </w:t>
      </w:r>
      <w:r w:rsidRPr="00ED08ED">
        <w:rPr>
          <w:rFonts w:asciiTheme="minorHAnsi" w:eastAsia="Times New Roman" w:hAnsiTheme="minorHAnsi" w:cstheme="minorHAnsi"/>
          <w:color w:val="22224A"/>
          <w:sz w:val="24"/>
          <w:szCs w:val="24"/>
        </w:rPr>
        <w:t>közérdekű feladatainak</w:t>
      </w:r>
      <w:r w:rsidRPr="00D9699F">
        <w:rPr>
          <w:rFonts w:asciiTheme="minorHAnsi" w:eastAsia="Times New Roman" w:hAnsiTheme="minorHAnsi" w:cstheme="minorHAnsi"/>
          <w:color w:val="22224A"/>
          <w:sz w:val="24"/>
          <w:szCs w:val="24"/>
        </w:rPr>
        <w:t xml:space="preserve"> végrehajtása érdekében szükséges.</w:t>
      </w:r>
    </w:p>
    <w:p w14:paraId="61552CE1" w14:textId="11D34F2B" w:rsidR="00D9699F" w:rsidRPr="00614C81"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614C81">
        <w:rPr>
          <w:rFonts w:asciiTheme="minorHAnsi" w:eastAsia="Times New Roman" w:hAnsiTheme="minorHAnsi" w:cstheme="minorHAnsi"/>
          <w:color w:val="22224A"/>
          <w:sz w:val="24"/>
          <w:szCs w:val="24"/>
        </w:rPr>
        <w:t>3. Az adatkezelés ideje:</w:t>
      </w:r>
    </w:p>
    <w:p w14:paraId="1BA7A7BB" w14:textId="1D6A3DB8" w:rsidR="00D9699F" w:rsidRPr="00614C81"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614C81">
        <w:rPr>
          <w:rFonts w:asciiTheme="minorHAnsi" w:eastAsia="Times New Roman" w:hAnsiTheme="minorHAnsi" w:cstheme="minorHAnsi"/>
          <w:color w:val="22224A"/>
          <w:sz w:val="24"/>
          <w:szCs w:val="24"/>
        </w:rPr>
        <w:t xml:space="preserve">Az </w:t>
      </w:r>
      <w:r w:rsidR="00BD3EAF" w:rsidRPr="00614C81">
        <w:rPr>
          <w:rFonts w:asciiTheme="minorHAnsi" w:eastAsia="Times New Roman" w:hAnsiTheme="minorHAnsi" w:cstheme="minorHAnsi"/>
          <w:color w:val="22224A"/>
          <w:sz w:val="24"/>
          <w:szCs w:val="24"/>
        </w:rPr>
        <w:t>adott Lakáshitel Szerződés</w:t>
      </w:r>
      <w:r w:rsidR="00B41D57">
        <w:rPr>
          <w:rFonts w:asciiTheme="minorHAnsi" w:eastAsia="Times New Roman" w:hAnsiTheme="minorHAnsi" w:cstheme="minorHAnsi"/>
          <w:color w:val="22224A"/>
          <w:sz w:val="24"/>
          <w:szCs w:val="24"/>
        </w:rPr>
        <w:t>hez kapcsolódóan nyújtott refinanszírozási kölcsönből eredő követelés fennállásáig</w:t>
      </w:r>
      <w:r w:rsidRPr="00614C81">
        <w:rPr>
          <w:rFonts w:asciiTheme="minorHAnsi" w:eastAsia="Times New Roman" w:hAnsiTheme="minorHAnsi" w:cstheme="minorHAnsi"/>
          <w:color w:val="22224A"/>
          <w:sz w:val="24"/>
          <w:szCs w:val="24"/>
        </w:rPr>
        <w:t xml:space="preserve">. </w:t>
      </w:r>
    </w:p>
    <w:p w14:paraId="09DA6B4E" w14:textId="1DF38868" w:rsidR="00D9699F" w:rsidRPr="00D9699F" w:rsidRDefault="00951C99"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614C81">
        <w:rPr>
          <w:rFonts w:asciiTheme="minorHAnsi" w:eastAsia="Times New Roman" w:hAnsiTheme="minorHAnsi" w:cstheme="minorHAnsi"/>
          <w:color w:val="22224A"/>
          <w:sz w:val="24"/>
          <w:szCs w:val="24"/>
        </w:rPr>
        <w:t>4</w:t>
      </w:r>
      <w:r w:rsidR="00D9699F" w:rsidRPr="00614C81">
        <w:rPr>
          <w:rFonts w:asciiTheme="minorHAnsi" w:eastAsia="Times New Roman" w:hAnsiTheme="minorHAnsi" w:cstheme="minorHAnsi"/>
          <w:color w:val="22224A"/>
          <w:sz w:val="24"/>
          <w:szCs w:val="24"/>
        </w:rPr>
        <w:t>. Adattovábbítás:</w:t>
      </w:r>
    </w:p>
    <w:p w14:paraId="1E062770" w14:textId="77777777" w:rsidR="00BD3EAF" w:rsidRPr="00D9699F" w:rsidRDefault="00BD3EAF" w:rsidP="00BD3EAF">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0A5195">
        <w:rPr>
          <w:rFonts w:asciiTheme="minorHAnsi" w:eastAsia="Times New Roman" w:hAnsiTheme="minorHAnsi" w:cstheme="minorHAnsi"/>
          <w:color w:val="22224A"/>
          <w:sz w:val="24"/>
          <w:szCs w:val="24"/>
        </w:rPr>
        <w:t>Ebben az adatkezelési körben nem történik további adattovábbítás.</w:t>
      </w:r>
    </w:p>
    <w:p w14:paraId="46EEBDAC" w14:textId="77777777" w:rsidR="00D9699F" w:rsidRPr="00D9699F" w:rsidRDefault="00D9699F" w:rsidP="0061642A">
      <w:pPr>
        <w:keepNext/>
        <w:numPr>
          <w:ilvl w:val="0"/>
          <w:numId w:val="18"/>
        </w:numPr>
        <w:shd w:val="clear" w:color="auto" w:fill="FFFFFF"/>
        <w:spacing w:after="0" w:line="240" w:lineRule="auto"/>
        <w:ind w:left="0" w:firstLine="0"/>
        <w:textAlignment w:val="baseline"/>
        <w:outlineLvl w:val="1"/>
        <w:rPr>
          <w:rFonts w:asciiTheme="minorHAnsi" w:eastAsia="Times New Roman" w:hAnsiTheme="minorHAnsi" w:cstheme="minorHAnsi"/>
          <w:b/>
          <w:bCs/>
          <w:color w:val="22224A"/>
          <w:sz w:val="36"/>
          <w:szCs w:val="36"/>
        </w:rPr>
      </w:pPr>
      <w:bookmarkStart w:id="3" w:name="_Kozv_kut"/>
      <w:bookmarkEnd w:id="3"/>
      <w:r w:rsidRPr="00D9699F">
        <w:rPr>
          <w:rFonts w:asciiTheme="minorHAnsi" w:eastAsia="Times New Roman" w:hAnsiTheme="minorHAnsi" w:cstheme="minorHAnsi"/>
          <w:b/>
          <w:bCs/>
          <w:color w:val="22224A"/>
          <w:sz w:val="36"/>
          <w:szCs w:val="36"/>
        </w:rPr>
        <w:t>Az adatkezeléssel összefüggő jogok:</w:t>
      </w:r>
    </w:p>
    <w:p w14:paraId="4FEF49D9" w14:textId="77777777" w:rsidR="00D9699F" w:rsidRPr="00D9699F" w:rsidRDefault="00D9699F" w:rsidP="0061642A">
      <w:pPr>
        <w:keepNext/>
        <w:shd w:val="clear" w:color="auto" w:fill="FFFFFF"/>
        <w:spacing w:after="0" w:line="240" w:lineRule="auto"/>
        <w:textAlignment w:val="baseline"/>
        <w:outlineLvl w:val="1"/>
        <w:rPr>
          <w:rFonts w:asciiTheme="minorHAnsi" w:eastAsia="Times New Roman" w:hAnsiTheme="minorHAnsi" w:cstheme="minorHAnsi"/>
          <w:b/>
          <w:bCs/>
          <w:color w:val="22224A"/>
          <w:sz w:val="36"/>
          <w:szCs w:val="36"/>
        </w:rPr>
      </w:pPr>
      <w:r w:rsidRPr="00D9699F">
        <w:rPr>
          <w:rFonts w:asciiTheme="minorHAnsi" w:eastAsia="Times New Roman" w:hAnsiTheme="minorHAnsi" w:cstheme="minorHAnsi"/>
          <w:b/>
          <w:bCs/>
          <w:color w:val="22224A"/>
          <w:sz w:val="36"/>
          <w:szCs w:val="36"/>
        </w:rPr>
        <w:t>Tájékoztatáshoz és hozzáféréshez való jog:</w:t>
      </w:r>
    </w:p>
    <w:p w14:paraId="29F0E5EC"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bookmarkStart w:id="4" w:name="_Tájékoztatáshoz_és_hozzáféréshez"/>
      <w:bookmarkEnd w:id="4"/>
      <w:r w:rsidRPr="00D9699F">
        <w:rPr>
          <w:rFonts w:asciiTheme="minorHAnsi" w:eastAsia="Times New Roman" w:hAnsiTheme="minorHAnsi" w:cstheme="minorHAnsi"/>
          <w:color w:val="22224A"/>
          <w:sz w:val="24"/>
          <w:szCs w:val="24"/>
        </w:rPr>
        <w:t>Ön az „Adatkezelő” alcím alatt megadott elérhetőségeken keresztül, írásban tájékoztatást kérhet az MNB-től arról, hogy az MNB:</w:t>
      </w:r>
    </w:p>
    <w:p w14:paraId="19B14B47" w14:textId="77777777" w:rsidR="00D9699F" w:rsidRPr="00D9699F" w:rsidRDefault="00D9699F" w:rsidP="0061642A">
      <w:pPr>
        <w:numPr>
          <w:ilvl w:val="0"/>
          <w:numId w:val="20"/>
        </w:num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milyen személyes adatait,</w:t>
      </w:r>
    </w:p>
    <w:p w14:paraId="41A1B3A4"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milyen jogalapon,</w:t>
      </w:r>
    </w:p>
    <w:p w14:paraId="7375740A"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milyen célból,</w:t>
      </w:r>
    </w:p>
    <w:p w14:paraId="7BF19F30"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milyen forrásból,</w:t>
      </w:r>
    </w:p>
    <w:p w14:paraId="7F74E281"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mennyi ideig kezeli,</w:t>
      </w:r>
    </w:p>
    <w:p w14:paraId="4222689F"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kezeli-e még a személyes adatait,</w:t>
      </w:r>
    </w:p>
    <w:p w14:paraId="3D147C0C" w14:textId="77777777" w:rsidR="00D9699F" w:rsidRPr="00D9699F" w:rsidRDefault="00D9699F" w:rsidP="0061642A">
      <w:pPr>
        <w:numPr>
          <w:ilvl w:val="0"/>
          <w:numId w:val="20"/>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kinek, mikor, milyen okból és mely személyes adataihoz biztosított hozzáférést vagy kinek továbbította a személyes adatait.</w:t>
      </w:r>
    </w:p>
    <w:p w14:paraId="55E79B7E" w14:textId="77777777" w:rsidR="00D9699F" w:rsidRPr="00D9699F"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lastRenderedPageBreak/>
        <w:t>Ezen felül kérheti az MNB által tárolt személyes adatainak másolatát.</w:t>
      </w:r>
    </w:p>
    <w:p w14:paraId="31452763"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az Ön kérelmét legfeljebb 30 napon belül, a kérelemben megadott elérhetőségre megküldött válaszlevelében teljesíti. Ha a kérelmet elektronikus úton küldi meg az MNB-hez, akkor az MNB válaszlevele is – lehetőség szerint – elektronikus úton érkezik meg hozzá. Ha más úton kéri megküldeni a választ, kérjük, jelezze ezt a kérelemben.</w:t>
      </w:r>
    </w:p>
    <w:p w14:paraId="4504C90C" w14:textId="77777777" w:rsidR="00D9699F" w:rsidRPr="00D9699F" w:rsidRDefault="00D9699F" w:rsidP="0061642A">
      <w:pPr>
        <w:keepNext/>
        <w:shd w:val="clear" w:color="auto" w:fill="FFFFFF"/>
        <w:spacing w:after="0" w:line="240" w:lineRule="auto"/>
        <w:textAlignment w:val="baseline"/>
        <w:outlineLvl w:val="1"/>
        <w:rPr>
          <w:rFonts w:asciiTheme="minorHAnsi" w:eastAsia="Times New Roman" w:hAnsiTheme="minorHAnsi" w:cstheme="minorHAnsi"/>
          <w:b/>
          <w:bCs/>
          <w:color w:val="22224A"/>
          <w:sz w:val="36"/>
          <w:szCs w:val="36"/>
        </w:rPr>
      </w:pPr>
      <w:r w:rsidRPr="00D9699F">
        <w:rPr>
          <w:rFonts w:asciiTheme="minorHAnsi" w:eastAsia="Times New Roman" w:hAnsiTheme="minorHAnsi" w:cstheme="minorHAnsi"/>
          <w:b/>
          <w:bCs/>
          <w:color w:val="22224A"/>
          <w:sz w:val="36"/>
          <w:szCs w:val="36"/>
        </w:rPr>
        <w:t>Helyesbítéshez való jog:</w:t>
      </w:r>
    </w:p>
    <w:p w14:paraId="63A1A128"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bookmarkStart w:id="5" w:name="_Helyesbítéshez_való_jog:"/>
      <w:bookmarkEnd w:id="5"/>
      <w:r w:rsidRPr="00D9699F">
        <w:rPr>
          <w:rFonts w:asciiTheme="minorHAnsi" w:eastAsia="Times New Roman" w:hAnsiTheme="minorHAnsi" w:cstheme="minorHAnsi"/>
          <w:color w:val="22224A"/>
          <w:sz w:val="24"/>
          <w:szCs w:val="24"/>
        </w:rPr>
        <w:t>Ön az „Adatkezelő” alcím alatt megadott elérhetőségeken keresztül írásban kérheti, hogy az MNB módosítsa vagy pontosítsa valamely személyes adatát (pl.: a nevét, e-mail címét, ha abban változás következett be). Ha a kérelmet elektronikus úton küldi meg az MNB-hez, akkor az MNB válaszlevele is – lehetőség szerint – elektronikus úton érkezik meg hozzá. Ha más úton kéri megküldeni a választ, kérjük, jelezze ezt a kérelemben.</w:t>
      </w:r>
    </w:p>
    <w:p w14:paraId="4AB06687"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a kérelmét indokolatlan késedelem nélkül legfeljebb 30 napon belül teljesíti és erről a kérelmet benyújtót az általa megadott elérhetőségre küldött levélben értesíti.</w:t>
      </w:r>
    </w:p>
    <w:p w14:paraId="3DE9A180" w14:textId="77777777" w:rsidR="00D9699F" w:rsidRPr="00D9699F" w:rsidRDefault="00D9699F" w:rsidP="0061642A">
      <w:pPr>
        <w:keepNext/>
        <w:shd w:val="clear" w:color="auto" w:fill="FFFFFF"/>
        <w:spacing w:after="0" w:line="240" w:lineRule="auto"/>
        <w:textAlignment w:val="baseline"/>
        <w:outlineLvl w:val="1"/>
        <w:rPr>
          <w:rFonts w:asciiTheme="minorHAnsi" w:eastAsia="Times New Roman" w:hAnsiTheme="minorHAnsi" w:cstheme="minorHAnsi"/>
          <w:b/>
          <w:bCs/>
          <w:color w:val="22224A"/>
          <w:sz w:val="36"/>
          <w:szCs w:val="36"/>
        </w:rPr>
      </w:pPr>
      <w:bookmarkStart w:id="6" w:name="_A_törléshez_való"/>
      <w:bookmarkEnd w:id="6"/>
      <w:r w:rsidRPr="00D9699F">
        <w:rPr>
          <w:rFonts w:asciiTheme="minorHAnsi" w:eastAsia="Times New Roman" w:hAnsiTheme="minorHAnsi" w:cstheme="minorHAnsi"/>
          <w:b/>
          <w:bCs/>
          <w:color w:val="22224A"/>
          <w:sz w:val="36"/>
          <w:szCs w:val="36"/>
        </w:rPr>
        <w:t>Az adatkezelés korlátozásához való jog:</w:t>
      </w:r>
    </w:p>
    <w:p w14:paraId="46E56F4F"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bookmarkStart w:id="7" w:name="_Az_adatkezelés_korlátozásához"/>
      <w:bookmarkEnd w:id="7"/>
      <w:r w:rsidRPr="00D9699F">
        <w:rPr>
          <w:rFonts w:asciiTheme="minorHAnsi" w:eastAsia="Times New Roman" w:hAnsiTheme="minorHAnsi" w:cstheme="minorHAnsi"/>
          <w:color w:val="22224A"/>
          <w:sz w:val="24"/>
          <w:szCs w:val="24"/>
        </w:rPr>
        <w:t>Ön az „Adatkezelő” alcím alatt megadott elérhetőségeken keresztül írásban kérheti az MNB-től az adatkezelés korlátozását. Korlátozás esetén az MNB csak tárolhatja a személyes adatot, egyéb adatkezelési tevékenységet kizárólag a korlátozást kérő hozzájárulásával jogi igény előterjesztése miatt vagy közérdekből végezhet.</w:t>
      </w:r>
    </w:p>
    <w:p w14:paraId="6AEC124C"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adatok korlátozását akkor lehet kérni, ha:</w:t>
      </w:r>
    </w:p>
    <w:p w14:paraId="7D86DD53" w14:textId="77777777" w:rsidR="00D9699F" w:rsidRPr="00D9699F" w:rsidRDefault="00D9699F" w:rsidP="0061642A">
      <w:pPr>
        <w:numPr>
          <w:ilvl w:val="0"/>
          <w:numId w:val="21"/>
        </w:num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úgy gondolja, hogy adatai nem pontosak, vagy</w:t>
      </w:r>
    </w:p>
    <w:p w14:paraId="39E5B2C3" w14:textId="77777777" w:rsidR="00D9699F" w:rsidRPr="00D9699F" w:rsidRDefault="00D9699F" w:rsidP="0061642A">
      <w:pPr>
        <w:numPr>
          <w:ilvl w:val="0"/>
          <w:numId w:val="21"/>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úgy gondolja, hogy adatait az MNB jogellenesen kezelte, de az adat törlését nem szeretné,</w:t>
      </w:r>
    </w:p>
    <w:p w14:paraId="3C07B530" w14:textId="77777777" w:rsidR="00D9699F" w:rsidRPr="00D9699F" w:rsidRDefault="00D9699F" w:rsidP="0061642A">
      <w:pPr>
        <w:numPr>
          <w:ilvl w:val="0"/>
          <w:numId w:val="21"/>
        </w:numPr>
        <w:shd w:val="clear" w:color="auto" w:fill="FFFFFF"/>
        <w:spacing w:before="100" w:beforeAutospacing="1"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igényli az adatkezelést jogi igénye érvényesítése vagy védelme miatt, de már az MNB-nek nincs szüksége ezekre az adatokra.</w:t>
      </w:r>
    </w:p>
    <w:p w14:paraId="0EBEBDD2" w14:textId="1C725747" w:rsidR="00D9699F" w:rsidRDefault="00D9699F"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Az MNB a kérelmét indokolatlan késedelem nélkül, legfeljebb 30 napon belül teljesíti és erről a kérelmet benyújtót az általa megadott elérhetőségre küldött levélben értesíti. Ha a kérelmet elektronikus úton küldi meg az MNB-hez, akkor az MNB válaszlevele is – lehetőség szerint – elektronikus úton érkezik meg hozzá. Ha más úton kéri megküldeni a választ, kérjük, jelezze ezt a kérelemben.</w:t>
      </w:r>
    </w:p>
    <w:p w14:paraId="698B0A78" w14:textId="77777777" w:rsidR="0061642A" w:rsidRPr="00D9699F" w:rsidRDefault="0061642A" w:rsidP="0061642A">
      <w:pPr>
        <w:shd w:val="clear" w:color="auto" w:fill="FFFFFF"/>
        <w:spacing w:after="0" w:line="240" w:lineRule="auto"/>
        <w:textAlignment w:val="baseline"/>
        <w:rPr>
          <w:rFonts w:asciiTheme="minorHAnsi" w:eastAsia="Times New Roman" w:hAnsiTheme="minorHAnsi" w:cstheme="minorHAnsi"/>
          <w:color w:val="22224A"/>
          <w:sz w:val="24"/>
          <w:szCs w:val="24"/>
        </w:rPr>
      </w:pPr>
    </w:p>
    <w:p w14:paraId="43674786" w14:textId="77777777" w:rsidR="00D9699F" w:rsidRPr="00D9699F" w:rsidRDefault="00D9699F" w:rsidP="0061642A">
      <w:pPr>
        <w:keepNext/>
        <w:shd w:val="clear" w:color="auto" w:fill="FFFFFF"/>
        <w:spacing w:after="0" w:line="240" w:lineRule="auto"/>
        <w:textAlignment w:val="baseline"/>
        <w:outlineLvl w:val="1"/>
        <w:rPr>
          <w:rFonts w:asciiTheme="minorHAnsi" w:eastAsia="Times New Roman" w:hAnsiTheme="minorHAnsi" w:cstheme="minorHAnsi"/>
          <w:b/>
          <w:bCs/>
          <w:color w:val="22224A"/>
          <w:sz w:val="36"/>
          <w:szCs w:val="36"/>
        </w:rPr>
      </w:pPr>
      <w:r w:rsidRPr="00D9699F">
        <w:rPr>
          <w:rFonts w:asciiTheme="minorHAnsi" w:eastAsia="Times New Roman" w:hAnsiTheme="minorHAnsi" w:cstheme="minorHAnsi"/>
          <w:b/>
          <w:bCs/>
          <w:color w:val="22224A"/>
          <w:sz w:val="36"/>
          <w:szCs w:val="36"/>
        </w:rPr>
        <w:t>Jogorvoslati lehetőség:</w:t>
      </w:r>
    </w:p>
    <w:p w14:paraId="6C2FA5A9" w14:textId="77777777"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bookmarkStart w:id="8" w:name="_Jogorvoslati_lehetőség:"/>
      <w:bookmarkEnd w:id="8"/>
      <w:r w:rsidRPr="00D9699F">
        <w:rPr>
          <w:rFonts w:asciiTheme="minorHAnsi" w:eastAsia="Times New Roman" w:hAnsiTheme="minorHAnsi" w:cstheme="minorHAnsi"/>
          <w:color w:val="22224A"/>
          <w:sz w:val="24"/>
          <w:szCs w:val="24"/>
        </w:rPr>
        <w:t>Amennyiben az Ön megítélése szerint az adatkezelés nem felelt meg a jogszabályi követelményeknek</w:t>
      </w:r>
      <w:r w:rsidR="006D4D4D">
        <w:rPr>
          <w:rFonts w:asciiTheme="minorHAnsi" w:eastAsia="Times New Roman" w:hAnsiTheme="minorHAnsi" w:cstheme="minorHAnsi"/>
          <w:color w:val="22224A"/>
          <w:sz w:val="24"/>
          <w:szCs w:val="24"/>
        </w:rPr>
        <w:t>,</w:t>
      </w:r>
      <w:r w:rsidRPr="00D9699F">
        <w:rPr>
          <w:rFonts w:asciiTheme="minorHAnsi" w:eastAsia="Times New Roman" w:hAnsiTheme="minorHAnsi" w:cstheme="minorHAnsi"/>
          <w:color w:val="22224A"/>
          <w:sz w:val="24"/>
          <w:szCs w:val="24"/>
        </w:rPr>
        <w:t xml:space="preserve"> kezdeményezheti az MNB adatvédelmi tisztviselőjének eljárását, illetve bírósághoz fordulhat.</w:t>
      </w:r>
    </w:p>
    <w:p w14:paraId="7AF33742" w14:textId="5C8CC522" w:rsidR="00D9699F" w:rsidRPr="00D9699F" w:rsidRDefault="00D9699F" w:rsidP="0061642A">
      <w:pPr>
        <w:shd w:val="clear" w:color="auto" w:fill="FFFFFF"/>
        <w:spacing w:before="100" w:beforeAutospacing="1" w:after="100" w:afterAutospacing="1"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Ezen felül a Nemzeti Adatvédelmi és Információszabadság Hatóságnál bejelentéssel bárki vizsgálatot kezdeményezhet arra hivatkozással, hogy személyes adatok kezeléséhez fűződő jogok gyakorlásával kapcsolatban jogsérelem következett be, vagy annak közvetlen veszélye fennáll.</w:t>
      </w:r>
    </w:p>
    <w:p w14:paraId="6E511B25"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lastRenderedPageBreak/>
        <w:t>Nemzeti Adatvédelmi és Információszabadság Hatóság elérhetősége:</w:t>
      </w:r>
    </w:p>
    <w:p w14:paraId="423AC413"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Nemzeti Adatvédelmi és Információszabadság Hatóság</w:t>
      </w:r>
    </w:p>
    <w:p w14:paraId="0BF2AEEF"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posta cím: 1363  Budapest, Pf.: 9.</w:t>
      </w:r>
    </w:p>
    <w:p w14:paraId="751703B9"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cím: 1055  Budapest, Falk Miksa utca 9-11</w:t>
      </w:r>
      <w:r w:rsidR="00951C99">
        <w:rPr>
          <w:rFonts w:asciiTheme="minorHAnsi" w:eastAsia="Times New Roman" w:hAnsiTheme="minorHAnsi" w:cstheme="minorHAnsi"/>
          <w:color w:val="22224A"/>
          <w:sz w:val="24"/>
          <w:szCs w:val="24"/>
        </w:rPr>
        <w:t>.</w:t>
      </w:r>
    </w:p>
    <w:p w14:paraId="3F45137A"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Telefon: +36 (1) 391-1400</w:t>
      </w:r>
    </w:p>
    <w:p w14:paraId="29564B2B" w14:textId="77777777" w:rsidR="0061642A" w:rsidRDefault="00D9699F" w:rsidP="0061642A">
      <w:pPr>
        <w:keepNext/>
        <w:shd w:val="clear" w:color="auto" w:fill="FFFFFF"/>
        <w:spacing w:after="0" w:line="240" w:lineRule="auto"/>
        <w:textAlignment w:val="baseline"/>
        <w:rPr>
          <w:rFonts w:asciiTheme="minorHAnsi" w:eastAsia="Times New Roman" w:hAnsiTheme="minorHAnsi" w:cstheme="minorHAnsi"/>
          <w:color w:val="22224A"/>
          <w:sz w:val="24"/>
          <w:szCs w:val="24"/>
        </w:rPr>
      </w:pPr>
      <w:r w:rsidRPr="00D9699F">
        <w:rPr>
          <w:rFonts w:asciiTheme="minorHAnsi" w:eastAsia="Times New Roman" w:hAnsiTheme="minorHAnsi" w:cstheme="minorHAnsi"/>
          <w:color w:val="22224A"/>
          <w:sz w:val="24"/>
          <w:szCs w:val="24"/>
        </w:rPr>
        <w:t>Fax: +36 (1) 391-1410</w:t>
      </w:r>
    </w:p>
    <w:p w14:paraId="33C22358" w14:textId="6FBC6407" w:rsidR="00B944EB" w:rsidRPr="001A378D" w:rsidRDefault="00D9699F" w:rsidP="0061642A">
      <w:pPr>
        <w:keepNext/>
        <w:shd w:val="clear" w:color="auto" w:fill="FFFFFF"/>
        <w:spacing w:after="0" w:line="240" w:lineRule="auto"/>
        <w:textAlignment w:val="baseline"/>
        <w:rPr>
          <w:rFonts w:asciiTheme="minorHAnsi" w:hAnsiTheme="minorHAnsi" w:cstheme="minorHAnsi"/>
          <w:caps/>
        </w:rPr>
      </w:pPr>
      <w:r w:rsidRPr="00D9699F">
        <w:rPr>
          <w:rFonts w:asciiTheme="minorHAnsi" w:eastAsia="Times New Roman" w:hAnsiTheme="minorHAnsi" w:cstheme="minorHAnsi"/>
          <w:color w:val="22224A"/>
          <w:sz w:val="24"/>
          <w:szCs w:val="24"/>
        </w:rPr>
        <w:t>E-mail: </w:t>
      </w:r>
      <w:hyperlink r:id="rId15" w:history="1">
        <w:r w:rsidRPr="00D9699F">
          <w:rPr>
            <w:rFonts w:asciiTheme="minorHAnsi" w:eastAsia="Times New Roman" w:hAnsiTheme="minorHAnsi" w:cstheme="minorHAnsi"/>
            <w:color w:val="0000FF"/>
            <w:sz w:val="24"/>
            <w:szCs w:val="24"/>
            <w:u w:val="single"/>
            <w:bdr w:val="none" w:sz="0" w:space="0" w:color="auto" w:frame="1"/>
          </w:rPr>
          <w:t>ugyfelszolgalat@naih.hu</w:t>
        </w:r>
      </w:hyperlink>
    </w:p>
    <w:sectPr w:rsidR="00B944EB" w:rsidRPr="001A378D" w:rsidSect="00CD6E8D">
      <w:headerReference w:type="default" r:id="rId16"/>
      <w:footerReference w:type="default" r:id="rId17"/>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353B" w14:textId="77777777" w:rsidR="00BC69ED" w:rsidRDefault="00BC69ED">
      <w:r>
        <w:separator/>
      </w:r>
    </w:p>
  </w:endnote>
  <w:endnote w:type="continuationSeparator" w:id="0">
    <w:p w14:paraId="7A8B50D6" w14:textId="77777777" w:rsidR="00BC69ED" w:rsidRDefault="00BC69ED">
      <w:r>
        <w:continuationSeparator/>
      </w:r>
    </w:p>
  </w:endnote>
  <w:endnote w:type="continuationNotice" w:id="1">
    <w:p w14:paraId="6E2E9FB9" w14:textId="77777777" w:rsidR="00BC69ED" w:rsidRDefault="00BC6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5BF3"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60DF" w14:textId="77777777" w:rsidR="00BC69ED" w:rsidRDefault="00BC69ED">
      <w:r>
        <w:separator/>
      </w:r>
    </w:p>
  </w:footnote>
  <w:footnote w:type="continuationSeparator" w:id="0">
    <w:p w14:paraId="6CB49005" w14:textId="77777777" w:rsidR="00BC69ED" w:rsidRDefault="00BC69ED">
      <w:r>
        <w:continuationSeparator/>
      </w:r>
    </w:p>
  </w:footnote>
  <w:footnote w:type="continuationNotice" w:id="1">
    <w:p w14:paraId="0D48F38A" w14:textId="77777777" w:rsidR="00BC69ED" w:rsidRDefault="00BC6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C87D"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AC3D32"/>
    <w:multiLevelType w:val="hybridMultilevel"/>
    <w:tmpl w:val="9B221802"/>
    <w:lvl w:ilvl="0" w:tplc="49D4AE2E">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B0D63FD"/>
    <w:multiLevelType w:val="multilevel"/>
    <w:tmpl w:val="52142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60DCD"/>
    <w:multiLevelType w:val="multilevel"/>
    <w:tmpl w:val="4FD8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E777B"/>
    <w:multiLevelType w:val="multilevel"/>
    <w:tmpl w:val="E898C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A1725"/>
    <w:multiLevelType w:val="hybridMultilevel"/>
    <w:tmpl w:val="51D6D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9714888"/>
    <w:multiLevelType w:val="multilevel"/>
    <w:tmpl w:val="F65A5CC8"/>
    <w:lvl w:ilvl="0">
      <w:start w:val="1"/>
      <w:numFmt w:val="decimal"/>
      <w:lvlText w:val="%1."/>
      <w:lvlJc w:val="left"/>
      <w:pPr>
        <w:ind w:left="360" w:hanging="360"/>
      </w:pPr>
      <w:rPr>
        <w:rFonts w:hint="default"/>
        <w:b w:val="0"/>
      </w:rPr>
    </w:lvl>
    <w:lvl w:ilvl="1">
      <w:start w:val="1"/>
      <w:numFmt w:val="decimal"/>
      <w:isLgl/>
      <w:lvlText w:val="%1.%2."/>
      <w:lvlJc w:val="left"/>
      <w:pPr>
        <w:ind w:left="785" w:hanging="360"/>
      </w:pPr>
      <w:rPr>
        <w:rFonts w:hint="default"/>
        <w:sz w:val="20"/>
        <w:szCs w:val="20"/>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8"/>
  </w:num>
  <w:num w:numId="7">
    <w:abstractNumId w:val="4"/>
  </w:num>
  <w:num w:numId="8">
    <w:abstractNumId w:val="14"/>
  </w:num>
  <w:num w:numId="9">
    <w:abstractNumId w:val="8"/>
    <w:lvlOverride w:ilvl="0">
      <w:startOverride w:val="1"/>
    </w:lvlOverride>
  </w:num>
  <w:num w:numId="10">
    <w:abstractNumId w:val="15"/>
  </w:num>
  <w:num w:numId="11">
    <w:abstractNumId w:val="9"/>
  </w:num>
  <w:num w:numId="12">
    <w:abstractNumId w:val="7"/>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1"/>
  </w:num>
  <w:num w:numId="20">
    <w:abstractNumId w:val="10"/>
  </w:num>
  <w:num w:numId="21">
    <w:abstractNumId w:val="12"/>
  </w:num>
  <w:num w:numId="22">
    <w:abstractNumId w:val="2"/>
  </w:num>
  <w:num w:numId="23">
    <w:abstractNumId w:val="13"/>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9F"/>
    <w:rsid w:val="0000273C"/>
    <w:rsid w:val="00017B1B"/>
    <w:rsid w:val="0002498B"/>
    <w:rsid w:val="000250E6"/>
    <w:rsid w:val="00027695"/>
    <w:rsid w:val="00027B62"/>
    <w:rsid w:val="0003137D"/>
    <w:rsid w:val="00033357"/>
    <w:rsid w:val="00035697"/>
    <w:rsid w:val="0005577F"/>
    <w:rsid w:val="00060148"/>
    <w:rsid w:val="00063216"/>
    <w:rsid w:val="0006374F"/>
    <w:rsid w:val="00064546"/>
    <w:rsid w:val="000674BE"/>
    <w:rsid w:val="00067BE2"/>
    <w:rsid w:val="00067C0C"/>
    <w:rsid w:val="000722D2"/>
    <w:rsid w:val="0008131E"/>
    <w:rsid w:val="00081934"/>
    <w:rsid w:val="000831EC"/>
    <w:rsid w:val="00086B4A"/>
    <w:rsid w:val="00087E97"/>
    <w:rsid w:val="000904C4"/>
    <w:rsid w:val="000A3A63"/>
    <w:rsid w:val="000A5195"/>
    <w:rsid w:val="000A71F3"/>
    <w:rsid w:val="000C2918"/>
    <w:rsid w:val="000C3019"/>
    <w:rsid w:val="000C40A7"/>
    <w:rsid w:val="000C701E"/>
    <w:rsid w:val="000C701F"/>
    <w:rsid w:val="000C7222"/>
    <w:rsid w:val="000D0916"/>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A378D"/>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187A"/>
    <w:rsid w:val="0022764E"/>
    <w:rsid w:val="00234CF2"/>
    <w:rsid w:val="00240C97"/>
    <w:rsid w:val="0024525F"/>
    <w:rsid w:val="002522F1"/>
    <w:rsid w:val="002602F5"/>
    <w:rsid w:val="002605E7"/>
    <w:rsid w:val="002611AE"/>
    <w:rsid w:val="0026180A"/>
    <w:rsid w:val="00270724"/>
    <w:rsid w:val="00271371"/>
    <w:rsid w:val="00273052"/>
    <w:rsid w:val="0027402D"/>
    <w:rsid w:val="0027505C"/>
    <w:rsid w:val="002751D4"/>
    <w:rsid w:val="0028261C"/>
    <w:rsid w:val="002866DE"/>
    <w:rsid w:val="00287D15"/>
    <w:rsid w:val="00290D47"/>
    <w:rsid w:val="00292177"/>
    <w:rsid w:val="002A3B0E"/>
    <w:rsid w:val="002B3674"/>
    <w:rsid w:val="002B4D45"/>
    <w:rsid w:val="002B6B78"/>
    <w:rsid w:val="002B6D25"/>
    <w:rsid w:val="002B78E0"/>
    <w:rsid w:val="002C4A1B"/>
    <w:rsid w:val="002C728F"/>
    <w:rsid w:val="002C7AB8"/>
    <w:rsid w:val="002C7D4D"/>
    <w:rsid w:val="002C7DD0"/>
    <w:rsid w:val="002D5E55"/>
    <w:rsid w:val="002E1AB2"/>
    <w:rsid w:val="002F34ED"/>
    <w:rsid w:val="002F602F"/>
    <w:rsid w:val="00300EE3"/>
    <w:rsid w:val="00302136"/>
    <w:rsid w:val="00313246"/>
    <w:rsid w:val="003231ED"/>
    <w:rsid w:val="003237DA"/>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8797B"/>
    <w:rsid w:val="00391B59"/>
    <w:rsid w:val="00395B14"/>
    <w:rsid w:val="00395D13"/>
    <w:rsid w:val="00397F34"/>
    <w:rsid w:val="003B12B2"/>
    <w:rsid w:val="003B46BE"/>
    <w:rsid w:val="003C5699"/>
    <w:rsid w:val="003D04DD"/>
    <w:rsid w:val="003D2CD8"/>
    <w:rsid w:val="003D52BC"/>
    <w:rsid w:val="003E73EA"/>
    <w:rsid w:val="003F128A"/>
    <w:rsid w:val="0041484F"/>
    <w:rsid w:val="00415E4A"/>
    <w:rsid w:val="00420B00"/>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1650"/>
    <w:rsid w:val="004E2BA2"/>
    <w:rsid w:val="004F1BAA"/>
    <w:rsid w:val="004F42D5"/>
    <w:rsid w:val="004F72B9"/>
    <w:rsid w:val="0050045B"/>
    <w:rsid w:val="00501172"/>
    <w:rsid w:val="00503A99"/>
    <w:rsid w:val="005057A5"/>
    <w:rsid w:val="0050657B"/>
    <w:rsid w:val="0050772E"/>
    <w:rsid w:val="00513B1F"/>
    <w:rsid w:val="0051486A"/>
    <w:rsid w:val="005149CD"/>
    <w:rsid w:val="00516455"/>
    <w:rsid w:val="00517847"/>
    <w:rsid w:val="0052546E"/>
    <w:rsid w:val="0052584F"/>
    <w:rsid w:val="00525C30"/>
    <w:rsid w:val="005312FD"/>
    <w:rsid w:val="00544934"/>
    <w:rsid w:val="0054633A"/>
    <w:rsid w:val="00557A68"/>
    <w:rsid w:val="00560DF6"/>
    <w:rsid w:val="00561175"/>
    <w:rsid w:val="005648EE"/>
    <w:rsid w:val="00564D52"/>
    <w:rsid w:val="00571C3C"/>
    <w:rsid w:val="005763C5"/>
    <w:rsid w:val="00581D24"/>
    <w:rsid w:val="0058459E"/>
    <w:rsid w:val="00586D4D"/>
    <w:rsid w:val="005923D2"/>
    <w:rsid w:val="00594C2F"/>
    <w:rsid w:val="005A011E"/>
    <w:rsid w:val="005A3531"/>
    <w:rsid w:val="005A3DDE"/>
    <w:rsid w:val="005A44F3"/>
    <w:rsid w:val="005A788E"/>
    <w:rsid w:val="005B0A26"/>
    <w:rsid w:val="005C3F73"/>
    <w:rsid w:val="005C498A"/>
    <w:rsid w:val="005C5BB7"/>
    <w:rsid w:val="005D1A2C"/>
    <w:rsid w:val="005F3818"/>
    <w:rsid w:val="005F3E3D"/>
    <w:rsid w:val="00602F0C"/>
    <w:rsid w:val="00603723"/>
    <w:rsid w:val="00610E45"/>
    <w:rsid w:val="00614C81"/>
    <w:rsid w:val="0061642A"/>
    <w:rsid w:val="00616C6F"/>
    <w:rsid w:val="0062718D"/>
    <w:rsid w:val="00627BFA"/>
    <w:rsid w:val="00642A07"/>
    <w:rsid w:val="00643529"/>
    <w:rsid w:val="00643CB4"/>
    <w:rsid w:val="00644BE4"/>
    <w:rsid w:val="0067570F"/>
    <w:rsid w:val="00681108"/>
    <w:rsid w:val="00690C97"/>
    <w:rsid w:val="00693EF9"/>
    <w:rsid w:val="0069441B"/>
    <w:rsid w:val="006A3A22"/>
    <w:rsid w:val="006A54BA"/>
    <w:rsid w:val="006A66EB"/>
    <w:rsid w:val="006B0392"/>
    <w:rsid w:val="006B2726"/>
    <w:rsid w:val="006B4271"/>
    <w:rsid w:val="006C2C3D"/>
    <w:rsid w:val="006C4871"/>
    <w:rsid w:val="006C700F"/>
    <w:rsid w:val="006D0881"/>
    <w:rsid w:val="006D3867"/>
    <w:rsid w:val="006D4D4D"/>
    <w:rsid w:val="006E45F8"/>
    <w:rsid w:val="006E5F78"/>
    <w:rsid w:val="006E6F90"/>
    <w:rsid w:val="006F0376"/>
    <w:rsid w:val="006F39C8"/>
    <w:rsid w:val="006F5D02"/>
    <w:rsid w:val="006F6144"/>
    <w:rsid w:val="006F6A95"/>
    <w:rsid w:val="00701189"/>
    <w:rsid w:val="00702E90"/>
    <w:rsid w:val="00703E97"/>
    <w:rsid w:val="0070653D"/>
    <w:rsid w:val="00707C38"/>
    <w:rsid w:val="0072025C"/>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05FAB"/>
    <w:rsid w:val="00823B7E"/>
    <w:rsid w:val="0083252A"/>
    <w:rsid w:val="008349B3"/>
    <w:rsid w:val="0083670C"/>
    <w:rsid w:val="008370C0"/>
    <w:rsid w:val="00840065"/>
    <w:rsid w:val="00844283"/>
    <w:rsid w:val="0084582F"/>
    <w:rsid w:val="00847C0A"/>
    <w:rsid w:val="008512C4"/>
    <w:rsid w:val="00852270"/>
    <w:rsid w:val="008528A0"/>
    <w:rsid w:val="00860131"/>
    <w:rsid w:val="00860860"/>
    <w:rsid w:val="00864147"/>
    <w:rsid w:val="00864468"/>
    <w:rsid w:val="00866547"/>
    <w:rsid w:val="00866E71"/>
    <w:rsid w:val="008935BD"/>
    <w:rsid w:val="008936DF"/>
    <w:rsid w:val="008954AB"/>
    <w:rsid w:val="008A1C40"/>
    <w:rsid w:val="008B61E3"/>
    <w:rsid w:val="008C474C"/>
    <w:rsid w:val="008C56D8"/>
    <w:rsid w:val="008D6221"/>
    <w:rsid w:val="008E26F2"/>
    <w:rsid w:val="008E3579"/>
    <w:rsid w:val="00903AC3"/>
    <w:rsid w:val="009126E3"/>
    <w:rsid w:val="009228DF"/>
    <w:rsid w:val="00925712"/>
    <w:rsid w:val="00926EA9"/>
    <w:rsid w:val="00930F98"/>
    <w:rsid w:val="00933E50"/>
    <w:rsid w:val="00934193"/>
    <w:rsid w:val="00934F6E"/>
    <w:rsid w:val="00937A0B"/>
    <w:rsid w:val="0094233D"/>
    <w:rsid w:val="00950ACA"/>
    <w:rsid w:val="00951C99"/>
    <w:rsid w:val="009555D5"/>
    <w:rsid w:val="00957F22"/>
    <w:rsid w:val="00961F15"/>
    <w:rsid w:val="00962FE4"/>
    <w:rsid w:val="009665AC"/>
    <w:rsid w:val="00972909"/>
    <w:rsid w:val="00990B18"/>
    <w:rsid w:val="009A4F0C"/>
    <w:rsid w:val="009B2208"/>
    <w:rsid w:val="009B7F1B"/>
    <w:rsid w:val="009C09A6"/>
    <w:rsid w:val="009C6632"/>
    <w:rsid w:val="009D0800"/>
    <w:rsid w:val="009D1272"/>
    <w:rsid w:val="009D2629"/>
    <w:rsid w:val="009D3B3D"/>
    <w:rsid w:val="009D4156"/>
    <w:rsid w:val="009E3A57"/>
    <w:rsid w:val="009E7AC9"/>
    <w:rsid w:val="009F413A"/>
    <w:rsid w:val="009F7580"/>
    <w:rsid w:val="00A00F2A"/>
    <w:rsid w:val="00A03212"/>
    <w:rsid w:val="00A16867"/>
    <w:rsid w:val="00A17909"/>
    <w:rsid w:val="00A2173F"/>
    <w:rsid w:val="00A244C7"/>
    <w:rsid w:val="00A26654"/>
    <w:rsid w:val="00A26ED3"/>
    <w:rsid w:val="00A3105B"/>
    <w:rsid w:val="00A34F95"/>
    <w:rsid w:val="00A41589"/>
    <w:rsid w:val="00A44C60"/>
    <w:rsid w:val="00A5096A"/>
    <w:rsid w:val="00A56BCD"/>
    <w:rsid w:val="00A57D44"/>
    <w:rsid w:val="00A60012"/>
    <w:rsid w:val="00A6674D"/>
    <w:rsid w:val="00A77604"/>
    <w:rsid w:val="00A800A3"/>
    <w:rsid w:val="00A8495F"/>
    <w:rsid w:val="00A917E0"/>
    <w:rsid w:val="00A938B3"/>
    <w:rsid w:val="00A94C01"/>
    <w:rsid w:val="00AA7D28"/>
    <w:rsid w:val="00AB3E83"/>
    <w:rsid w:val="00AB5B26"/>
    <w:rsid w:val="00AB7DBF"/>
    <w:rsid w:val="00AC6950"/>
    <w:rsid w:val="00AD4D24"/>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1D5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C69ED"/>
    <w:rsid w:val="00BD0575"/>
    <w:rsid w:val="00BD12AC"/>
    <w:rsid w:val="00BD29BB"/>
    <w:rsid w:val="00BD3EAF"/>
    <w:rsid w:val="00BD75B8"/>
    <w:rsid w:val="00BE125E"/>
    <w:rsid w:val="00BE5440"/>
    <w:rsid w:val="00BE5843"/>
    <w:rsid w:val="00BF0359"/>
    <w:rsid w:val="00BF3AF0"/>
    <w:rsid w:val="00BF7B8C"/>
    <w:rsid w:val="00C01E8F"/>
    <w:rsid w:val="00C031E3"/>
    <w:rsid w:val="00C0501F"/>
    <w:rsid w:val="00C06F2F"/>
    <w:rsid w:val="00C07885"/>
    <w:rsid w:val="00C12E2A"/>
    <w:rsid w:val="00C136F8"/>
    <w:rsid w:val="00C146F6"/>
    <w:rsid w:val="00C1563C"/>
    <w:rsid w:val="00C17469"/>
    <w:rsid w:val="00C20799"/>
    <w:rsid w:val="00C22FB8"/>
    <w:rsid w:val="00C269EE"/>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0DCA"/>
    <w:rsid w:val="00D21043"/>
    <w:rsid w:val="00D265EF"/>
    <w:rsid w:val="00D2761D"/>
    <w:rsid w:val="00D42C1F"/>
    <w:rsid w:val="00D42ED5"/>
    <w:rsid w:val="00D463F1"/>
    <w:rsid w:val="00D524BB"/>
    <w:rsid w:val="00D531F1"/>
    <w:rsid w:val="00D561C8"/>
    <w:rsid w:val="00D57CCE"/>
    <w:rsid w:val="00D65E8E"/>
    <w:rsid w:val="00D6703D"/>
    <w:rsid w:val="00D717DA"/>
    <w:rsid w:val="00D7659E"/>
    <w:rsid w:val="00D815CF"/>
    <w:rsid w:val="00D84BA5"/>
    <w:rsid w:val="00D946B0"/>
    <w:rsid w:val="00D9699F"/>
    <w:rsid w:val="00DA2679"/>
    <w:rsid w:val="00DA3039"/>
    <w:rsid w:val="00DA6B88"/>
    <w:rsid w:val="00DA73B6"/>
    <w:rsid w:val="00DB127D"/>
    <w:rsid w:val="00DC6DBE"/>
    <w:rsid w:val="00DD62AD"/>
    <w:rsid w:val="00DD7153"/>
    <w:rsid w:val="00DF4F58"/>
    <w:rsid w:val="00E11F2F"/>
    <w:rsid w:val="00E13A3A"/>
    <w:rsid w:val="00E14CD2"/>
    <w:rsid w:val="00E21A43"/>
    <w:rsid w:val="00E301AE"/>
    <w:rsid w:val="00E315BC"/>
    <w:rsid w:val="00E33610"/>
    <w:rsid w:val="00E35139"/>
    <w:rsid w:val="00E40D79"/>
    <w:rsid w:val="00E44555"/>
    <w:rsid w:val="00E4526A"/>
    <w:rsid w:val="00E50608"/>
    <w:rsid w:val="00E5165B"/>
    <w:rsid w:val="00E52ABA"/>
    <w:rsid w:val="00E5314F"/>
    <w:rsid w:val="00E653E3"/>
    <w:rsid w:val="00E66AEE"/>
    <w:rsid w:val="00E7063F"/>
    <w:rsid w:val="00E70FF5"/>
    <w:rsid w:val="00E72B6E"/>
    <w:rsid w:val="00E730F7"/>
    <w:rsid w:val="00E736A7"/>
    <w:rsid w:val="00E84496"/>
    <w:rsid w:val="00E87C26"/>
    <w:rsid w:val="00EA2361"/>
    <w:rsid w:val="00EB11D4"/>
    <w:rsid w:val="00EB2886"/>
    <w:rsid w:val="00EB398E"/>
    <w:rsid w:val="00EC1228"/>
    <w:rsid w:val="00EC4096"/>
    <w:rsid w:val="00EC429C"/>
    <w:rsid w:val="00EC6A51"/>
    <w:rsid w:val="00ED0199"/>
    <w:rsid w:val="00ED05AC"/>
    <w:rsid w:val="00ED08ED"/>
    <w:rsid w:val="00ED10E2"/>
    <w:rsid w:val="00ED71DC"/>
    <w:rsid w:val="00EE4050"/>
    <w:rsid w:val="00EE4149"/>
    <w:rsid w:val="00F04867"/>
    <w:rsid w:val="00F04E3E"/>
    <w:rsid w:val="00F10771"/>
    <w:rsid w:val="00F205E5"/>
    <w:rsid w:val="00F23E52"/>
    <w:rsid w:val="00F512A3"/>
    <w:rsid w:val="00F51AB4"/>
    <w:rsid w:val="00F523A8"/>
    <w:rsid w:val="00F54723"/>
    <w:rsid w:val="00F57359"/>
    <w:rsid w:val="00F57AF5"/>
    <w:rsid w:val="00F60A86"/>
    <w:rsid w:val="00F62B87"/>
    <w:rsid w:val="00F65208"/>
    <w:rsid w:val="00F67BE6"/>
    <w:rsid w:val="00F702E1"/>
    <w:rsid w:val="00F76B57"/>
    <w:rsid w:val="00F80730"/>
    <w:rsid w:val="00F83726"/>
    <w:rsid w:val="00F8481F"/>
    <w:rsid w:val="00F86B33"/>
    <w:rsid w:val="00F91C17"/>
    <w:rsid w:val="00F949B1"/>
    <w:rsid w:val="00F958EE"/>
    <w:rsid w:val="00F96EEB"/>
    <w:rsid w:val="00F96F8A"/>
    <w:rsid w:val="00F9761F"/>
    <w:rsid w:val="00FA102C"/>
    <w:rsid w:val="00FB3124"/>
    <w:rsid w:val="00FB32EE"/>
    <w:rsid w:val="00FB5077"/>
    <w:rsid w:val="00FC5616"/>
    <w:rsid w:val="00FD07FB"/>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FF9888"/>
  <w15:chartTrackingRefBased/>
  <w15:docId w15:val="{97C5FE00-7F1B-4C80-BBD9-B72F88BA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C6F"/>
    <w:pPr>
      <w:spacing w:after="150" w:line="276" w:lineRule="auto"/>
      <w:jc w:val="both"/>
    </w:pPr>
  </w:style>
  <w:style w:type="paragraph" w:styleId="Heading1">
    <w:name w:val="heading 1"/>
    <w:basedOn w:val="Normal"/>
    <w:next w:val="Normal"/>
    <w:link w:val="Heading1Char"/>
    <w:qFormat/>
    <w:rsid w:val="00616C6F"/>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616C6F"/>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616C6F"/>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616C6F"/>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616C6F"/>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616C6F"/>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616C6F"/>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16C6F"/>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616C6F"/>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616C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C6F"/>
  </w:style>
  <w:style w:type="table" w:customStyle="1" w:styleId="tblzat-mtrix">
    <w:name w:val="táblázat - mátrix"/>
    <w:basedOn w:val="TableNormal"/>
    <w:uiPriority w:val="2"/>
    <w:qFormat/>
    <w:rsid w:val="00616C6F"/>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616C6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aliases w:val="lista_2,Yellow Bullet,Normal bullet 2,Számozott lista 1,LISTA,Welt L,Bullet List,FooterText,numbered,Paragraphe de liste1,列出段落,Bulletr List Paragraph,列出段落1,Listeafsnit1,Eszeri felsorolás,List Paragraph à moi,Welt L Char,リスト段落1,Dot pt"/>
    <w:basedOn w:val="Normal"/>
    <w:link w:val="ListParagraphChar"/>
    <w:uiPriority w:val="4"/>
    <w:qFormat/>
    <w:rsid w:val="00616C6F"/>
    <w:pPr>
      <w:numPr>
        <w:numId w:val="9"/>
      </w:numPr>
      <w:contextualSpacing/>
    </w:pPr>
  </w:style>
  <w:style w:type="character" w:styleId="Hyperlink">
    <w:name w:val="Hyperlink"/>
    <w:basedOn w:val="EndnoteReference"/>
    <w:uiPriority w:val="99"/>
    <w:rsid w:val="00616C6F"/>
    <w:rPr>
      <w:rFonts w:ascii="Calibri" w:hAnsi="Calibri"/>
      <w:color w:val="0000FF"/>
      <w:sz w:val="20"/>
      <w:u w:val="single"/>
      <w:vertAlign w:val="superscript"/>
    </w:rPr>
  </w:style>
  <w:style w:type="table" w:customStyle="1" w:styleId="tblzat-oldallces">
    <w:name w:val="táblázat - oldalléces"/>
    <w:basedOn w:val="TableNormal"/>
    <w:uiPriority w:val="3"/>
    <w:qFormat/>
    <w:rsid w:val="00616C6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616C6F"/>
    <w:rPr>
      <w:vertAlign w:val="superscript"/>
    </w:rPr>
  </w:style>
  <w:style w:type="paragraph" w:styleId="BalloonText">
    <w:name w:val="Balloon Text"/>
    <w:basedOn w:val="Normal"/>
    <w:link w:val="BalloonTextChar"/>
    <w:uiPriority w:val="99"/>
    <w:semiHidden/>
    <w:unhideWhenUsed/>
    <w:rsid w:val="00616C6F"/>
    <w:rPr>
      <w:rFonts w:ascii="Tahoma" w:hAnsi="Tahoma" w:cs="Tahoma"/>
      <w:sz w:val="16"/>
      <w:szCs w:val="16"/>
    </w:rPr>
  </w:style>
  <w:style w:type="paragraph" w:customStyle="1" w:styleId="Magyarzszveg">
    <w:name w:val="Magyarázó szöveg"/>
    <w:basedOn w:val="Normal"/>
    <w:next w:val="Normal"/>
    <w:uiPriority w:val="7"/>
    <w:rsid w:val="00616C6F"/>
    <w:rPr>
      <w:color w:val="F6A800" w:themeColor="accent5"/>
      <w:sz w:val="18"/>
    </w:rPr>
  </w:style>
  <w:style w:type="character" w:customStyle="1" w:styleId="BalloonTextChar">
    <w:name w:val="Balloon Text Char"/>
    <w:basedOn w:val="DefaultParagraphFont"/>
    <w:link w:val="BalloonText"/>
    <w:uiPriority w:val="99"/>
    <w:semiHidden/>
    <w:rsid w:val="00616C6F"/>
    <w:rPr>
      <w:rFonts w:ascii="Tahoma" w:hAnsi="Tahoma" w:cs="Tahoma"/>
      <w:sz w:val="16"/>
      <w:szCs w:val="16"/>
    </w:rPr>
  </w:style>
  <w:style w:type="paragraph" w:styleId="Header">
    <w:name w:val="header"/>
    <w:basedOn w:val="Normal"/>
    <w:link w:val="HeaderChar"/>
    <w:uiPriority w:val="99"/>
    <w:semiHidden/>
    <w:unhideWhenUsed/>
    <w:rsid w:val="00616C6F"/>
    <w:pPr>
      <w:tabs>
        <w:tab w:val="center" w:pos="4536"/>
        <w:tab w:val="right" w:pos="9072"/>
      </w:tabs>
    </w:pPr>
  </w:style>
  <w:style w:type="character" w:customStyle="1" w:styleId="HeaderChar">
    <w:name w:val="Header Char"/>
    <w:basedOn w:val="DefaultParagraphFont"/>
    <w:link w:val="Header"/>
    <w:uiPriority w:val="99"/>
    <w:semiHidden/>
    <w:rsid w:val="00616C6F"/>
  </w:style>
  <w:style w:type="paragraph" w:styleId="Footer">
    <w:name w:val="footer"/>
    <w:basedOn w:val="Normal"/>
    <w:link w:val="FooterChar"/>
    <w:uiPriority w:val="99"/>
    <w:semiHidden/>
    <w:unhideWhenUsed/>
    <w:rsid w:val="00616C6F"/>
    <w:pPr>
      <w:tabs>
        <w:tab w:val="center" w:pos="4536"/>
        <w:tab w:val="right" w:pos="9072"/>
      </w:tabs>
    </w:pPr>
  </w:style>
  <w:style w:type="character" w:customStyle="1" w:styleId="FooterChar">
    <w:name w:val="Footer Char"/>
    <w:basedOn w:val="DefaultParagraphFont"/>
    <w:link w:val="Footer"/>
    <w:uiPriority w:val="99"/>
    <w:semiHidden/>
    <w:rsid w:val="00616C6F"/>
  </w:style>
  <w:style w:type="paragraph" w:customStyle="1" w:styleId="Szmozs">
    <w:name w:val="Számozás"/>
    <w:basedOn w:val="Normal"/>
    <w:uiPriority w:val="4"/>
    <w:qFormat/>
    <w:rsid w:val="00616C6F"/>
    <w:pPr>
      <w:numPr>
        <w:numId w:val="4"/>
      </w:numPr>
      <w:spacing w:before="120"/>
      <w:contextualSpacing/>
    </w:pPr>
  </w:style>
  <w:style w:type="table" w:styleId="TableGrid">
    <w:name w:val="Table Grid"/>
    <w:aliases w:val="Szegély nélküli"/>
    <w:basedOn w:val="TableNormal"/>
    <w:uiPriority w:val="59"/>
    <w:rsid w:val="00616C6F"/>
    <w:pPr>
      <w:contextualSpacing/>
    </w:pPr>
    <w:tblPr/>
    <w:tcPr>
      <w:vAlign w:val="center"/>
    </w:tcPr>
  </w:style>
  <w:style w:type="character" w:customStyle="1" w:styleId="Heading4Char">
    <w:name w:val="Heading 4 Char"/>
    <w:basedOn w:val="DefaultParagraphFont"/>
    <w:link w:val="Heading4"/>
    <w:rsid w:val="00616C6F"/>
    <w:rPr>
      <w:iCs/>
      <w:color w:val="0C2148" w:themeColor="text2"/>
      <w:szCs w:val="30"/>
    </w:rPr>
  </w:style>
  <w:style w:type="character" w:customStyle="1" w:styleId="Heading5Char">
    <w:name w:val="Heading 5 Char"/>
    <w:basedOn w:val="DefaultParagraphFont"/>
    <w:link w:val="Heading5"/>
    <w:rsid w:val="00616C6F"/>
    <w:rPr>
      <w:color w:val="0C2148" w:themeColor="text2"/>
      <w:szCs w:val="26"/>
    </w:rPr>
  </w:style>
  <w:style w:type="character" w:customStyle="1" w:styleId="Heading6Char">
    <w:name w:val="Heading 6 Char"/>
    <w:basedOn w:val="DefaultParagraphFont"/>
    <w:link w:val="Heading6"/>
    <w:rsid w:val="00616C6F"/>
    <w:rPr>
      <w:color w:val="0C2148" w:themeColor="text2"/>
    </w:rPr>
  </w:style>
  <w:style w:type="character" w:customStyle="1" w:styleId="Heading1Char">
    <w:name w:val="Heading 1 Char"/>
    <w:basedOn w:val="DefaultParagraphFont"/>
    <w:link w:val="Heading1"/>
    <w:rsid w:val="00616C6F"/>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616C6F"/>
    <w:rPr>
      <w:b/>
      <w:color w:val="0C2148" w:themeColor="text2"/>
      <w:sz w:val="24"/>
      <w:szCs w:val="38"/>
    </w:rPr>
  </w:style>
  <w:style w:type="character" w:customStyle="1" w:styleId="Heading3Char">
    <w:name w:val="Heading 3 Char"/>
    <w:basedOn w:val="DefaultParagraphFont"/>
    <w:link w:val="Heading3"/>
    <w:rsid w:val="00616C6F"/>
    <w:rPr>
      <w:bCs/>
      <w:color w:val="0C2148" w:themeColor="text2"/>
      <w:szCs w:val="34"/>
    </w:rPr>
  </w:style>
  <w:style w:type="paragraph" w:styleId="Title">
    <w:name w:val="Title"/>
    <w:basedOn w:val="Normal"/>
    <w:next w:val="Normal"/>
    <w:link w:val="TitleChar"/>
    <w:uiPriority w:val="3"/>
    <w:qFormat/>
    <w:rsid w:val="00616C6F"/>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616C6F"/>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616C6F"/>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616C6F"/>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616C6F"/>
    <w:rPr>
      <w:rFonts w:eastAsiaTheme="majorEastAsia" w:cstheme="majorBidi"/>
      <w:i/>
      <w:iCs/>
      <w:color w:val="404040" w:themeColor="text1" w:themeTint="BF"/>
    </w:rPr>
  </w:style>
  <w:style w:type="numbering" w:customStyle="1" w:styleId="Style1">
    <w:name w:val="Style1"/>
    <w:uiPriority w:val="99"/>
    <w:rsid w:val="00616C6F"/>
    <w:pPr>
      <w:numPr>
        <w:numId w:val="1"/>
      </w:numPr>
    </w:pPr>
  </w:style>
  <w:style w:type="paragraph" w:styleId="TOC7">
    <w:name w:val="toc 7"/>
    <w:basedOn w:val="Normal"/>
    <w:next w:val="Normal"/>
    <w:autoRedefine/>
    <w:uiPriority w:val="99"/>
    <w:semiHidden/>
    <w:locked/>
    <w:rsid w:val="00616C6F"/>
    <w:pPr>
      <w:spacing w:after="100"/>
      <w:ind w:left="1200"/>
    </w:pPr>
    <w:rPr>
      <w:color w:val="385623" w:themeColor="accent6" w:themeShade="80"/>
    </w:rPr>
  </w:style>
  <w:style w:type="paragraph" w:styleId="TOC8">
    <w:name w:val="toc 8"/>
    <w:basedOn w:val="Normal"/>
    <w:next w:val="Normal"/>
    <w:autoRedefine/>
    <w:uiPriority w:val="99"/>
    <w:semiHidden/>
    <w:locked/>
    <w:rsid w:val="00616C6F"/>
    <w:pPr>
      <w:spacing w:after="100"/>
      <w:ind w:left="1400"/>
    </w:pPr>
    <w:rPr>
      <w:color w:val="385623" w:themeColor="accent6" w:themeShade="80"/>
    </w:rPr>
  </w:style>
  <w:style w:type="paragraph" w:styleId="TOC9">
    <w:name w:val="toc 9"/>
    <w:basedOn w:val="Normal"/>
    <w:next w:val="Normal"/>
    <w:autoRedefine/>
    <w:uiPriority w:val="99"/>
    <w:semiHidden/>
    <w:locked/>
    <w:rsid w:val="00616C6F"/>
    <w:pPr>
      <w:spacing w:after="100"/>
      <w:ind w:left="1600"/>
    </w:pPr>
    <w:rPr>
      <w:color w:val="385623" w:themeColor="accent6" w:themeShade="80"/>
    </w:rPr>
  </w:style>
  <w:style w:type="table" w:customStyle="1" w:styleId="Calendar2">
    <w:name w:val="Calendar 2"/>
    <w:basedOn w:val="TableNormal"/>
    <w:uiPriority w:val="99"/>
    <w:qFormat/>
    <w:rsid w:val="00616C6F"/>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lábléc,Footnote Text Char1 Char,Footnote Text Char Char Char,lábléc Char Char Char,lábléc Char1 Char,Footnote Text Char1,Footnote Text Char Char,lábléc Char Char,lábléc Char1"/>
    <w:basedOn w:val="Normal"/>
    <w:link w:val="FootnoteTextChar"/>
    <w:uiPriority w:val="99"/>
    <w:unhideWhenUsed/>
    <w:qFormat/>
    <w:rsid w:val="00616C6F"/>
    <w:rPr>
      <w:rFonts w:eastAsiaTheme="minorEastAsia"/>
      <w:color w:val="0C2148" w:themeColor="text2"/>
      <w:sz w:val="16"/>
    </w:rPr>
  </w:style>
  <w:style w:type="character" w:customStyle="1" w:styleId="FootnoteTextChar">
    <w:name w:val="Footnote Text Char"/>
    <w:aliases w:val="lábléc Char,Footnote Text Char1 Char Char,Footnote Text Char Char Char Char,lábléc Char Char Char Char,lábléc Char1 Char Char,Footnote Text Char1 Char1,Footnote Text Char Char Char1,lábléc Char Char Char1,lábléc Char1 Char1"/>
    <w:basedOn w:val="DefaultParagraphFont"/>
    <w:link w:val="FootnoteText"/>
    <w:uiPriority w:val="99"/>
    <w:rsid w:val="00616C6F"/>
    <w:rPr>
      <w:rFonts w:eastAsiaTheme="minorEastAsia"/>
      <w:color w:val="0C2148" w:themeColor="text2"/>
      <w:sz w:val="16"/>
    </w:rPr>
  </w:style>
  <w:style w:type="character" w:styleId="SubtleEmphasis">
    <w:name w:val="Subtle Emphasis"/>
    <w:basedOn w:val="DefaultParagraphFont"/>
    <w:uiPriority w:val="19"/>
    <w:qFormat/>
    <w:rsid w:val="00616C6F"/>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616C6F"/>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616C6F"/>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616C6F"/>
    <w:rPr>
      <w:color w:val="385623" w:themeColor="accent6" w:themeShade="80"/>
    </w:rPr>
  </w:style>
  <w:style w:type="character" w:customStyle="1" w:styleId="EndnoteTextChar">
    <w:name w:val="Endnote Text Char"/>
    <w:basedOn w:val="DefaultParagraphFont"/>
    <w:link w:val="EndnoteText"/>
    <w:uiPriority w:val="99"/>
    <w:semiHidden/>
    <w:rsid w:val="00616C6F"/>
    <w:rPr>
      <w:color w:val="385623" w:themeColor="accent6" w:themeShade="80"/>
    </w:rPr>
  </w:style>
  <w:style w:type="table" w:customStyle="1" w:styleId="Vilgosrnykols1jellszn1">
    <w:name w:val="Világos árnyékolás – 1. jelölőszín1"/>
    <w:basedOn w:val="TableNormal"/>
    <w:uiPriority w:val="60"/>
    <w:rsid w:val="00616C6F"/>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616C6F"/>
    <w:pPr>
      <w:numPr>
        <w:numId w:val="5"/>
      </w:numPr>
    </w:pPr>
  </w:style>
  <w:style w:type="paragraph" w:customStyle="1" w:styleId="Tblaszvegstlus">
    <w:name w:val="Tábla szöveg stílus"/>
    <w:basedOn w:val="Normal"/>
    <w:link w:val="TblaszvegstlusChar"/>
    <w:uiPriority w:val="8"/>
    <w:qFormat/>
    <w:rsid w:val="00616C6F"/>
  </w:style>
  <w:style w:type="character" w:customStyle="1" w:styleId="ListParagraphChar">
    <w:name w:val="List Paragraph Char"/>
    <w:aliases w:val="lista_2 Char,Yellow Bullet Char,Normal bullet 2 Char,Számozott lista 1 Char,LISTA Char,Welt L Char1,Bullet List Char,FooterText Char,numbered Char,Paragraphe de liste1 Char,列出段落 Char,Bulletr List Paragraph Char,列出段落1 Char,リスト段落1 Char"/>
    <w:basedOn w:val="DefaultParagraphFont"/>
    <w:link w:val="ListParagraph"/>
    <w:uiPriority w:val="4"/>
    <w:rsid w:val="00616C6F"/>
  </w:style>
  <w:style w:type="character" w:customStyle="1" w:styleId="Listaszerbekezds2Char">
    <w:name w:val="Listaszerű bekezdés 2 Char"/>
    <w:basedOn w:val="ListParagraphChar"/>
    <w:link w:val="Listaszerbekezds2"/>
    <w:uiPriority w:val="4"/>
    <w:rsid w:val="00616C6F"/>
  </w:style>
  <w:style w:type="character" w:customStyle="1" w:styleId="TblaszvegstlusChar">
    <w:name w:val="Tábla szöveg stílus Char"/>
    <w:basedOn w:val="DefaultParagraphFont"/>
    <w:link w:val="Tblaszvegstlus"/>
    <w:uiPriority w:val="8"/>
    <w:rsid w:val="00616C6F"/>
  </w:style>
  <w:style w:type="character" w:styleId="SubtleReference">
    <w:name w:val="Subtle Reference"/>
    <w:basedOn w:val="DefaultParagraphFont"/>
    <w:uiPriority w:val="31"/>
    <w:rsid w:val="00616C6F"/>
    <w:rPr>
      <w:sz w:val="24"/>
      <w:szCs w:val="24"/>
      <w:u w:val="single"/>
    </w:rPr>
  </w:style>
  <w:style w:type="character" w:styleId="IntenseReference">
    <w:name w:val="Intense Reference"/>
    <w:basedOn w:val="DefaultParagraphFont"/>
    <w:uiPriority w:val="32"/>
    <w:rsid w:val="00616C6F"/>
    <w:rPr>
      <w:b/>
      <w:sz w:val="24"/>
      <w:u w:val="single"/>
    </w:rPr>
  </w:style>
  <w:style w:type="paragraph" w:customStyle="1" w:styleId="Listaszerbekezds2szint">
    <w:name w:val="Listaszerű bekezdés 2. szint"/>
    <w:basedOn w:val="ListParagraph"/>
    <w:link w:val="Listaszerbekezds2szintChar"/>
    <w:uiPriority w:val="4"/>
    <w:qFormat/>
    <w:rsid w:val="00616C6F"/>
    <w:pPr>
      <w:numPr>
        <w:numId w:val="8"/>
      </w:numPr>
    </w:pPr>
  </w:style>
  <w:style w:type="paragraph" w:customStyle="1" w:styleId="Listaszerbekezds3szint">
    <w:name w:val="Listaszerű bekezdés 3. szint"/>
    <w:basedOn w:val="ListParagraph"/>
    <w:link w:val="Listaszerbekezds3szintChar"/>
    <w:uiPriority w:val="4"/>
    <w:qFormat/>
    <w:rsid w:val="00616C6F"/>
    <w:pPr>
      <w:numPr>
        <w:ilvl w:val="2"/>
        <w:numId w:val="10"/>
      </w:numPr>
    </w:pPr>
  </w:style>
  <w:style w:type="character" w:customStyle="1" w:styleId="Listaszerbekezds2szintChar">
    <w:name w:val="Listaszerű bekezdés 2. szint Char"/>
    <w:basedOn w:val="ListParagraphChar"/>
    <w:link w:val="Listaszerbekezds2szint"/>
    <w:uiPriority w:val="4"/>
    <w:rsid w:val="00616C6F"/>
  </w:style>
  <w:style w:type="character" w:customStyle="1" w:styleId="Listaszerbekezds3szintChar">
    <w:name w:val="Listaszerű bekezdés 3. szint Char"/>
    <w:basedOn w:val="ListParagraphChar"/>
    <w:link w:val="Listaszerbekezds3szint"/>
    <w:uiPriority w:val="4"/>
    <w:rsid w:val="00616C6F"/>
  </w:style>
  <w:style w:type="paragraph" w:styleId="Subtitle">
    <w:name w:val="Subtitle"/>
    <w:basedOn w:val="Normal"/>
    <w:next w:val="Normal"/>
    <w:link w:val="SubtitleChar"/>
    <w:uiPriority w:val="11"/>
    <w:rsid w:val="00616C6F"/>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616C6F"/>
    <w:rPr>
      <w:rFonts w:eastAsiaTheme="majorEastAsia" w:cstheme="majorBidi"/>
    </w:rPr>
  </w:style>
  <w:style w:type="paragraph" w:customStyle="1" w:styleId="Listabetvel">
    <w:name w:val="Lista betűvel"/>
    <w:basedOn w:val="ListParagraph"/>
    <w:link w:val="ListabetvelChar"/>
    <w:uiPriority w:val="4"/>
    <w:qFormat/>
    <w:rsid w:val="00616C6F"/>
    <w:pPr>
      <w:numPr>
        <w:numId w:val="7"/>
      </w:numPr>
    </w:pPr>
  </w:style>
  <w:style w:type="character" w:customStyle="1" w:styleId="ListabetvelChar">
    <w:name w:val="Lista betűvel Char"/>
    <w:basedOn w:val="ListParagraphChar"/>
    <w:link w:val="Listabetvel"/>
    <w:uiPriority w:val="4"/>
    <w:rsid w:val="00616C6F"/>
  </w:style>
  <w:style w:type="paragraph" w:customStyle="1" w:styleId="Erskiemels1">
    <w:name w:val="Erős kiemelés1"/>
    <w:basedOn w:val="Normal"/>
    <w:uiPriority w:val="5"/>
    <w:qFormat/>
    <w:rsid w:val="0072025C"/>
    <w:rPr>
      <w:b/>
      <w:i/>
    </w:rPr>
  </w:style>
  <w:style w:type="character" w:customStyle="1" w:styleId="ErskiemelsChar">
    <w:name w:val="Erős kiemelés Char"/>
    <w:basedOn w:val="DefaultParagraphFont"/>
    <w:link w:val="Erskiemels"/>
    <w:uiPriority w:val="5"/>
    <w:rsid w:val="00616C6F"/>
    <w:rPr>
      <w:b/>
      <w:i/>
    </w:rPr>
  </w:style>
  <w:style w:type="paragraph" w:customStyle="1" w:styleId="Bold">
    <w:name w:val="Bold"/>
    <w:basedOn w:val="Normal"/>
    <w:link w:val="BoldChar"/>
    <w:uiPriority w:val="6"/>
    <w:qFormat/>
    <w:rsid w:val="00616C6F"/>
    <w:rPr>
      <w:b/>
    </w:rPr>
  </w:style>
  <w:style w:type="character" w:customStyle="1" w:styleId="BoldChar">
    <w:name w:val="Bold Char"/>
    <w:basedOn w:val="DefaultParagraphFont"/>
    <w:link w:val="Bold"/>
    <w:uiPriority w:val="6"/>
    <w:rsid w:val="00616C6F"/>
    <w:rPr>
      <w:b/>
    </w:rPr>
  </w:style>
  <w:style w:type="character" w:styleId="FollowedHyperlink">
    <w:name w:val="FollowedHyperlink"/>
    <w:basedOn w:val="DefaultParagraphFont"/>
    <w:uiPriority w:val="99"/>
    <w:semiHidden/>
    <w:unhideWhenUsed/>
    <w:rsid w:val="00616C6F"/>
    <w:rPr>
      <w:color w:val="954F72" w:themeColor="followedHyperlink"/>
      <w:u w:val="single"/>
    </w:rPr>
  </w:style>
  <w:style w:type="paragraph" w:styleId="TOCHeading">
    <w:name w:val="TOC Heading"/>
    <w:basedOn w:val="Heading1"/>
    <w:next w:val="Normal"/>
    <w:uiPriority w:val="39"/>
    <w:unhideWhenUsed/>
    <w:qFormat/>
    <w:rsid w:val="00616C6F"/>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616C6F"/>
    <w:pPr>
      <w:spacing w:after="100"/>
      <w:ind w:left="220"/>
      <w:jc w:val="left"/>
    </w:pPr>
    <w:rPr>
      <w:rFonts w:eastAsiaTheme="minorEastAsia"/>
    </w:rPr>
  </w:style>
  <w:style w:type="paragraph" w:styleId="TOC1">
    <w:name w:val="toc 1"/>
    <w:basedOn w:val="Normal"/>
    <w:next w:val="Normal"/>
    <w:autoRedefine/>
    <w:uiPriority w:val="39"/>
    <w:unhideWhenUsed/>
    <w:qFormat/>
    <w:locked/>
    <w:rsid w:val="00616C6F"/>
    <w:pPr>
      <w:spacing w:after="100"/>
      <w:jc w:val="left"/>
    </w:pPr>
    <w:rPr>
      <w:rFonts w:eastAsiaTheme="minorEastAsia"/>
    </w:rPr>
  </w:style>
  <w:style w:type="paragraph" w:styleId="TOC3">
    <w:name w:val="toc 3"/>
    <w:basedOn w:val="Normal"/>
    <w:next w:val="Normal"/>
    <w:uiPriority w:val="39"/>
    <w:unhideWhenUsed/>
    <w:qFormat/>
    <w:locked/>
    <w:rsid w:val="00616C6F"/>
    <w:pPr>
      <w:spacing w:after="100"/>
      <w:ind w:left="400"/>
    </w:pPr>
  </w:style>
  <w:style w:type="paragraph" w:customStyle="1" w:styleId="StyleTOC2Left015">
    <w:name w:val="Style TOC 2 + Left:  0.15&quot;"/>
    <w:basedOn w:val="TOC2"/>
    <w:rsid w:val="00616C6F"/>
    <w:pPr>
      <w:ind w:left="216"/>
    </w:pPr>
    <w:rPr>
      <w:rFonts w:eastAsia="Times New Roman" w:cs="Times New Roman"/>
    </w:rPr>
  </w:style>
  <w:style w:type="paragraph" w:customStyle="1" w:styleId="StyleTOC3Left031">
    <w:name w:val="Style TOC 3 + Left:  0.31&quot;"/>
    <w:basedOn w:val="TOC3"/>
    <w:rsid w:val="00616C6F"/>
    <w:pPr>
      <w:ind w:left="446"/>
    </w:pPr>
    <w:rPr>
      <w:rFonts w:eastAsia="Times New Roman" w:cs="Times New Roman"/>
    </w:rPr>
  </w:style>
  <w:style w:type="numbering" w:customStyle="1" w:styleId="Hierarchikuslista">
    <w:name w:val="Hierarchikus lista"/>
    <w:uiPriority w:val="99"/>
    <w:rsid w:val="00616C6F"/>
    <w:pPr>
      <w:numPr>
        <w:numId w:val="2"/>
      </w:numPr>
    </w:pPr>
  </w:style>
  <w:style w:type="paragraph" w:customStyle="1" w:styleId="HierarchikusLista0">
    <w:name w:val="Hierarchikus Lista"/>
    <w:basedOn w:val="ListParagraph"/>
    <w:link w:val="HierarchikusListaChar"/>
    <w:qFormat/>
    <w:rsid w:val="00616C6F"/>
    <w:pPr>
      <w:numPr>
        <w:numId w:val="0"/>
      </w:numPr>
    </w:pPr>
  </w:style>
  <w:style w:type="character" w:customStyle="1" w:styleId="HierarchikusListaChar">
    <w:name w:val="Hierarchikus Lista Char"/>
    <w:basedOn w:val="ListParagraphChar"/>
    <w:link w:val="HierarchikusLista0"/>
    <w:rsid w:val="00616C6F"/>
  </w:style>
  <w:style w:type="character" w:styleId="Strong">
    <w:name w:val="Strong"/>
    <w:basedOn w:val="DefaultParagraphFont"/>
    <w:uiPriority w:val="22"/>
    <w:rsid w:val="00616C6F"/>
    <w:rPr>
      <w:b/>
      <w:bCs/>
    </w:rPr>
  </w:style>
  <w:style w:type="character" w:styleId="Emphasis">
    <w:name w:val="Emphasis"/>
    <w:basedOn w:val="DefaultParagraphFont"/>
    <w:uiPriority w:val="6"/>
    <w:qFormat/>
    <w:rsid w:val="00616C6F"/>
    <w:rPr>
      <w:i/>
      <w:iCs/>
    </w:rPr>
  </w:style>
  <w:style w:type="paragraph" w:styleId="NoSpacing">
    <w:name w:val="No Spacing"/>
    <w:basedOn w:val="Normal"/>
    <w:uiPriority w:val="1"/>
    <w:rsid w:val="00616C6F"/>
    <w:rPr>
      <w:szCs w:val="32"/>
    </w:rPr>
  </w:style>
  <w:style w:type="paragraph" w:styleId="Quote">
    <w:name w:val="Quote"/>
    <w:basedOn w:val="Normal"/>
    <w:next w:val="Normal"/>
    <w:link w:val="QuoteChar"/>
    <w:uiPriority w:val="29"/>
    <w:rsid w:val="00616C6F"/>
    <w:rPr>
      <w:i/>
    </w:rPr>
  </w:style>
  <w:style w:type="character" w:customStyle="1" w:styleId="QuoteChar">
    <w:name w:val="Quote Char"/>
    <w:basedOn w:val="DefaultParagraphFont"/>
    <w:link w:val="Quote"/>
    <w:uiPriority w:val="29"/>
    <w:rsid w:val="00616C6F"/>
    <w:rPr>
      <w:i/>
    </w:rPr>
  </w:style>
  <w:style w:type="paragraph" w:styleId="IntenseQuote">
    <w:name w:val="Intense Quote"/>
    <w:basedOn w:val="Normal"/>
    <w:next w:val="Normal"/>
    <w:link w:val="IntenseQuoteChar"/>
    <w:uiPriority w:val="30"/>
    <w:rsid w:val="00616C6F"/>
    <w:pPr>
      <w:ind w:left="720" w:right="720"/>
    </w:pPr>
    <w:rPr>
      <w:b/>
      <w:i/>
    </w:rPr>
  </w:style>
  <w:style w:type="character" w:customStyle="1" w:styleId="IntenseQuoteChar">
    <w:name w:val="Intense Quote Char"/>
    <w:basedOn w:val="DefaultParagraphFont"/>
    <w:link w:val="IntenseQuote"/>
    <w:uiPriority w:val="30"/>
    <w:rsid w:val="00616C6F"/>
    <w:rPr>
      <w:b/>
      <w:i/>
    </w:rPr>
  </w:style>
  <w:style w:type="character" w:styleId="IntenseEmphasis">
    <w:name w:val="Intense Emphasis"/>
    <w:basedOn w:val="DefaultParagraphFont"/>
    <w:uiPriority w:val="21"/>
    <w:rsid w:val="00616C6F"/>
    <w:rPr>
      <w:b/>
      <w:i/>
      <w:sz w:val="24"/>
      <w:szCs w:val="24"/>
      <w:u w:val="single"/>
    </w:rPr>
  </w:style>
  <w:style w:type="character" w:styleId="BookTitle">
    <w:name w:val="Book Title"/>
    <w:basedOn w:val="DefaultParagraphFont"/>
    <w:uiPriority w:val="33"/>
    <w:rsid w:val="00616C6F"/>
    <w:rPr>
      <w:rFonts w:ascii="Calibri" w:eastAsiaTheme="majorEastAsia" w:hAnsi="Calibri"/>
      <w:b/>
      <w:i/>
      <w:sz w:val="24"/>
      <w:szCs w:val="24"/>
    </w:rPr>
  </w:style>
  <w:style w:type="paragraph" w:customStyle="1" w:styleId="Szvegdobozstlus">
    <w:name w:val="Szövegdoboz stílus"/>
    <w:basedOn w:val="HierarchikusLista0"/>
    <w:qFormat/>
    <w:rsid w:val="00616C6F"/>
    <w:rPr>
      <w:b/>
      <w:i/>
      <w:color w:val="009EE0"/>
    </w:rPr>
  </w:style>
  <w:style w:type="table" w:customStyle="1" w:styleId="Rcsos">
    <w:name w:val="Rácsos"/>
    <w:basedOn w:val="TableNormal"/>
    <w:uiPriority w:val="99"/>
    <w:rsid w:val="00616C6F"/>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616C6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616C6F"/>
    <w:pPr>
      <w:keepNext/>
      <w:spacing w:after="40"/>
      <w:jc w:val="center"/>
    </w:pPr>
    <w:rPr>
      <w:b/>
      <w:bCs/>
      <w:color w:val="808080"/>
      <w:szCs w:val="18"/>
    </w:rPr>
  </w:style>
  <w:style w:type="paragraph" w:customStyle="1" w:styleId="ENCaption2Col">
    <w:name w:val="EN_Caption_2Col"/>
    <w:basedOn w:val="Normal"/>
    <w:next w:val="Normal"/>
    <w:uiPriority w:val="1"/>
    <w:qFormat/>
    <w:rsid w:val="00616C6F"/>
    <w:pPr>
      <w:keepNext/>
      <w:spacing w:after="40"/>
      <w:jc w:val="left"/>
    </w:pPr>
    <w:rPr>
      <w:b/>
      <w:bCs/>
      <w:color w:val="808080"/>
      <w:szCs w:val="18"/>
    </w:rPr>
  </w:style>
  <w:style w:type="paragraph" w:customStyle="1" w:styleId="ENCaptionBox">
    <w:name w:val="EN_Caption_Box"/>
    <w:basedOn w:val="Normal"/>
    <w:next w:val="Normal"/>
    <w:uiPriority w:val="1"/>
    <w:qFormat/>
    <w:rsid w:val="00616C6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616C6F"/>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616C6F"/>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616C6F"/>
    <w:rPr>
      <w:rFonts w:eastAsiaTheme="minorEastAsia"/>
      <w:color w:val="808080"/>
      <w:sz w:val="18"/>
    </w:rPr>
  </w:style>
  <w:style w:type="paragraph" w:customStyle="1" w:styleId="ENNormal">
    <w:name w:val="EN_Normal"/>
    <w:basedOn w:val="Normal"/>
    <w:uiPriority w:val="1"/>
    <w:qFormat/>
    <w:rsid w:val="00616C6F"/>
  </w:style>
  <w:style w:type="paragraph" w:customStyle="1" w:styleId="ENNormalBox">
    <w:name w:val="EN_Normal_Box"/>
    <w:basedOn w:val="Normal"/>
    <w:uiPriority w:val="1"/>
    <w:qFormat/>
    <w:rsid w:val="00616C6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616C6F"/>
    <w:pPr>
      <w:keepLines/>
      <w:jc w:val="center"/>
    </w:pPr>
    <w:rPr>
      <w:color w:val="808080"/>
      <w:sz w:val="18"/>
    </w:rPr>
  </w:style>
  <w:style w:type="paragraph" w:customStyle="1" w:styleId="ENNote2Col">
    <w:name w:val="EN_Note_2Col"/>
    <w:basedOn w:val="Normal"/>
    <w:next w:val="ENNormal"/>
    <w:uiPriority w:val="1"/>
    <w:qFormat/>
    <w:rsid w:val="00616C6F"/>
    <w:pPr>
      <w:keepLines/>
    </w:pPr>
    <w:rPr>
      <w:color w:val="808080"/>
      <w:sz w:val="18"/>
    </w:rPr>
  </w:style>
  <w:style w:type="paragraph" w:customStyle="1" w:styleId="ENNoteBox">
    <w:name w:val="EN_Note_Box"/>
    <w:basedOn w:val="Normal"/>
    <w:next w:val="ENNormalBox"/>
    <w:uiPriority w:val="1"/>
    <w:qFormat/>
    <w:rsid w:val="00616C6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616C6F"/>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616C6F"/>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616C6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616C6F"/>
    <w:pPr>
      <w:keepNext/>
      <w:spacing w:after="40"/>
      <w:jc w:val="center"/>
    </w:pPr>
    <w:rPr>
      <w:sz w:val="20"/>
    </w:rPr>
  </w:style>
  <w:style w:type="paragraph" w:customStyle="1" w:styleId="HUCaption2Col">
    <w:name w:val="HU_Caption_2Col"/>
    <w:basedOn w:val="Caption"/>
    <w:next w:val="Normal"/>
    <w:uiPriority w:val="1"/>
    <w:qFormat/>
    <w:rsid w:val="00616C6F"/>
    <w:pPr>
      <w:keepNext/>
      <w:spacing w:after="40"/>
    </w:pPr>
    <w:rPr>
      <w:sz w:val="20"/>
    </w:rPr>
  </w:style>
  <w:style w:type="paragraph" w:customStyle="1" w:styleId="HUCaptionBox">
    <w:name w:val="HU_Caption_Box"/>
    <w:basedOn w:val="Caption"/>
    <w:next w:val="Normal"/>
    <w:uiPriority w:val="1"/>
    <w:qFormat/>
    <w:rsid w:val="00616C6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616C6F"/>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616C6F"/>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616C6F"/>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616C6F"/>
    <w:rPr>
      <w:caps/>
      <w:color w:val="0C2148" w:themeColor="text2"/>
    </w:rPr>
  </w:style>
  <w:style w:type="paragraph" w:customStyle="1" w:styleId="HUFootnote">
    <w:name w:val="HU_Footnote"/>
    <w:basedOn w:val="FootnoteText"/>
    <w:uiPriority w:val="1"/>
    <w:qFormat/>
    <w:rsid w:val="00616C6F"/>
    <w:rPr>
      <w:color w:val="808080"/>
      <w:sz w:val="18"/>
    </w:rPr>
  </w:style>
  <w:style w:type="paragraph" w:customStyle="1" w:styleId="HUNormalBox">
    <w:name w:val="HU_Normal_Box"/>
    <w:basedOn w:val="Normal"/>
    <w:uiPriority w:val="1"/>
    <w:qFormat/>
    <w:rsid w:val="00616C6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616C6F"/>
    <w:pPr>
      <w:keepLines/>
      <w:jc w:val="center"/>
    </w:pPr>
    <w:rPr>
      <w:color w:val="808080"/>
      <w:sz w:val="18"/>
    </w:rPr>
  </w:style>
  <w:style w:type="paragraph" w:customStyle="1" w:styleId="HUNote2Col">
    <w:name w:val="HU_Note_2Col"/>
    <w:basedOn w:val="Normal"/>
    <w:next w:val="Normal"/>
    <w:uiPriority w:val="1"/>
    <w:qFormat/>
    <w:rsid w:val="00616C6F"/>
    <w:pPr>
      <w:keepLines/>
    </w:pPr>
    <w:rPr>
      <w:color w:val="808080"/>
      <w:sz w:val="18"/>
    </w:rPr>
  </w:style>
  <w:style w:type="paragraph" w:customStyle="1" w:styleId="HUNoteBox">
    <w:name w:val="HU_Note_Box"/>
    <w:basedOn w:val="Normal"/>
    <w:next w:val="HUNormalBox"/>
    <w:link w:val="HUNoteBoxChar"/>
    <w:uiPriority w:val="1"/>
    <w:qFormat/>
    <w:rsid w:val="00616C6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616C6F"/>
    <w:rPr>
      <w:color w:val="808080"/>
      <w:sz w:val="18"/>
      <w:shd w:val="clear" w:color="auto" w:fill="C6EEFF"/>
    </w:rPr>
  </w:style>
  <w:style w:type="paragraph" w:customStyle="1" w:styleId="HUSectionTitle">
    <w:name w:val="HU_Section_Title"/>
    <w:basedOn w:val="Heading2"/>
    <w:next w:val="Normal"/>
    <w:link w:val="HUSectionTitleChar"/>
    <w:uiPriority w:val="1"/>
    <w:rsid w:val="00616C6F"/>
    <w:pPr>
      <w:keepNext/>
    </w:pPr>
  </w:style>
  <w:style w:type="character" w:customStyle="1" w:styleId="HUSectionTitleChar">
    <w:name w:val="HU_Section_Title Char"/>
    <w:basedOn w:val="Heading2Char"/>
    <w:link w:val="HUSectionTitle"/>
    <w:uiPriority w:val="1"/>
    <w:rsid w:val="00616C6F"/>
    <w:rPr>
      <w:b/>
      <w:color w:val="0C2148" w:themeColor="text2"/>
      <w:sz w:val="24"/>
      <w:szCs w:val="38"/>
    </w:rPr>
  </w:style>
  <w:style w:type="paragraph" w:customStyle="1" w:styleId="HUSubsectionTitle">
    <w:name w:val="HU_Subsection_Title"/>
    <w:basedOn w:val="Heading3"/>
    <w:next w:val="Normal"/>
    <w:link w:val="HUSubsectionTitleChar"/>
    <w:uiPriority w:val="1"/>
    <w:rsid w:val="00616C6F"/>
    <w:pPr>
      <w:keepNext/>
      <w:ind w:left="595" w:hanging="595"/>
    </w:pPr>
  </w:style>
  <w:style w:type="character" w:customStyle="1" w:styleId="HUSubsectionTitleChar">
    <w:name w:val="HU_Subsection_Title Char"/>
    <w:basedOn w:val="Heading3Char"/>
    <w:link w:val="HUSubsectionTitle"/>
    <w:uiPriority w:val="1"/>
    <w:rsid w:val="00616C6F"/>
    <w:rPr>
      <w:bCs/>
      <w:color w:val="0C2148" w:themeColor="text2"/>
      <w:szCs w:val="34"/>
    </w:rPr>
  </w:style>
  <w:style w:type="paragraph" w:customStyle="1" w:styleId="Heading1Kiadvny">
    <w:name w:val="Heading 1 Kiadvány"/>
    <w:basedOn w:val="Heading1"/>
    <w:qFormat/>
    <w:rsid w:val="00616C6F"/>
    <w:rPr>
      <w:b w:val="0"/>
      <w:caps w:val="0"/>
      <w:sz w:val="52"/>
    </w:rPr>
  </w:style>
  <w:style w:type="paragraph" w:styleId="NormalWeb">
    <w:name w:val="Normal (Web)"/>
    <w:basedOn w:val="Normal"/>
    <w:uiPriority w:val="99"/>
    <w:semiHidden/>
    <w:unhideWhenUsed/>
    <w:rsid w:val="00D9699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ommentText">
    <w:name w:val="annotation text"/>
    <w:basedOn w:val="Normal"/>
    <w:link w:val="CommentTextChar1"/>
    <w:uiPriority w:val="99"/>
    <w:unhideWhenUsed/>
    <w:rsid w:val="00ED71DC"/>
    <w:pPr>
      <w:spacing w:line="240" w:lineRule="auto"/>
    </w:pPr>
  </w:style>
  <w:style w:type="character" w:customStyle="1" w:styleId="CommentTextChar">
    <w:name w:val="Comment Text Char"/>
    <w:basedOn w:val="DefaultParagraphFont"/>
    <w:uiPriority w:val="99"/>
    <w:semiHidden/>
    <w:rsid w:val="00ED71DC"/>
  </w:style>
  <w:style w:type="character" w:customStyle="1" w:styleId="CommentTextChar1">
    <w:name w:val="Comment Text Char1"/>
    <w:basedOn w:val="DefaultParagraphFont"/>
    <w:link w:val="CommentText"/>
    <w:uiPriority w:val="99"/>
    <w:rsid w:val="00ED71DC"/>
  </w:style>
  <w:style w:type="character" w:styleId="FootnoteReference">
    <w:name w:val="footnote reference"/>
    <w:basedOn w:val="DefaultParagraphFont"/>
    <w:uiPriority w:val="99"/>
    <w:unhideWhenUsed/>
    <w:rsid w:val="00ED71DC"/>
    <w:rPr>
      <w:vertAlign w:val="superscript"/>
    </w:rPr>
  </w:style>
  <w:style w:type="character" w:styleId="CommentReference">
    <w:name w:val="annotation reference"/>
    <w:basedOn w:val="DefaultParagraphFont"/>
    <w:uiPriority w:val="99"/>
    <w:semiHidden/>
    <w:unhideWhenUsed/>
    <w:rsid w:val="00A6674D"/>
    <w:rPr>
      <w:sz w:val="16"/>
      <w:szCs w:val="16"/>
    </w:rPr>
  </w:style>
  <w:style w:type="paragraph" w:styleId="CommentSubject">
    <w:name w:val="annotation subject"/>
    <w:basedOn w:val="CommentText"/>
    <w:next w:val="CommentText"/>
    <w:link w:val="CommentSubjectChar"/>
    <w:uiPriority w:val="99"/>
    <w:semiHidden/>
    <w:unhideWhenUsed/>
    <w:rsid w:val="00A6674D"/>
    <w:rPr>
      <w:b/>
      <w:bCs/>
    </w:rPr>
  </w:style>
  <w:style w:type="character" w:customStyle="1" w:styleId="CommentSubjectChar">
    <w:name w:val="Comment Subject Char"/>
    <w:basedOn w:val="CommentTextChar1"/>
    <w:link w:val="CommentSubject"/>
    <w:uiPriority w:val="99"/>
    <w:semiHidden/>
    <w:rsid w:val="00A6674D"/>
    <w:rPr>
      <w:b/>
      <w:bCs/>
    </w:rPr>
  </w:style>
  <w:style w:type="character" w:styleId="UnresolvedMention">
    <w:name w:val="Unresolved Mention"/>
    <w:basedOn w:val="DefaultParagraphFont"/>
    <w:uiPriority w:val="99"/>
    <w:semiHidden/>
    <w:unhideWhenUsed/>
    <w:rsid w:val="000C7222"/>
    <w:rPr>
      <w:color w:val="605E5C"/>
      <w:shd w:val="clear" w:color="auto" w:fill="E1DFDD"/>
    </w:rPr>
  </w:style>
  <w:style w:type="paragraph" w:customStyle="1" w:styleId="Erskiemels">
    <w:name w:val="Erős kiemelés"/>
    <w:basedOn w:val="Normal"/>
    <w:link w:val="ErskiemelsChar"/>
    <w:uiPriority w:val="5"/>
    <w:qFormat/>
    <w:rsid w:val="00616C6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3653">
      <w:bodyDiv w:val="1"/>
      <w:marLeft w:val="0"/>
      <w:marRight w:val="0"/>
      <w:marTop w:val="0"/>
      <w:marBottom w:val="0"/>
      <w:divBdr>
        <w:top w:val="none" w:sz="0" w:space="0" w:color="auto"/>
        <w:left w:val="none" w:sz="0" w:space="0" w:color="auto"/>
        <w:bottom w:val="none" w:sz="0" w:space="0" w:color="auto"/>
        <w:right w:val="none" w:sz="0" w:space="0" w:color="auto"/>
      </w:divBdr>
      <w:divsChild>
        <w:div w:id="998536519">
          <w:marLeft w:val="0"/>
          <w:marRight w:val="0"/>
          <w:marTop w:val="0"/>
          <w:marBottom w:val="0"/>
          <w:divBdr>
            <w:top w:val="none" w:sz="0" w:space="0" w:color="auto"/>
            <w:left w:val="none" w:sz="0" w:space="0" w:color="auto"/>
            <w:bottom w:val="none" w:sz="0" w:space="0" w:color="auto"/>
            <w:right w:val="none" w:sz="0" w:space="0" w:color="auto"/>
          </w:divBdr>
        </w:div>
        <w:div w:id="32198802">
          <w:marLeft w:val="0"/>
          <w:marRight w:val="0"/>
          <w:marTop w:val="0"/>
          <w:marBottom w:val="0"/>
          <w:divBdr>
            <w:top w:val="none" w:sz="0" w:space="0" w:color="auto"/>
            <w:left w:val="none" w:sz="0" w:space="0" w:color="auto"/>
            <w:bottom w:val="none" w:sz="0" w:space="0" w:color="auto"/>
            <w:right w:val="none" w:sz="0" w:space="0" w:color="auto"/>
          </w:divBdr>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a-jegybank/informaciok-a-jegybankrol/gyakorlati-tudnivalok/adatvedelmi-tajekoztato" TargetMode="External"/><Relationship Id="rId13" Type="http://schemas.openxmlformats.org/officeDocument/2006/relationships/hyperlink" Target="https://www.mnb.hu/a-jegybank/informaciok-a-jegybankrol/gyakorlati-tudnivalok/adatvedelmi-tajekozta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nb.hu/a-jegybank/informaciok-a-jegybankrol/gyakorlati-tudnivalok/adatvedelmi-tajekozta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a-jegybank/informaciok-a-jegybankrol/gyakorlati-tudnivalok/adatvedelmi-tajekoztato"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martont@mn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nb.hu/a-jegybank/informaciok-a-jegybankrol/gyakorlati-tudnivalok/adatvedelmi-tajekoztato" TargetMode="External"/><Relationship Id="rId14" Type="http://schemas.openxmlformats.org/officeDocument/2006/relationships/hyperlink" Target="https://www.mnb.hu/a-jegybank/informaciok-a-jegybankrol/gyakorlati-tudnivalok/adatvedelmi-tajekoztato"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1594</Words>
  <Characters>12131</Characters>
  <Application>Microsoft Office Word</Application>
  <DocSecurity>0</DocSecurity>
  <Lines>101</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dc:creator>
  <cp:keywords/>
  <dc:description/>
  <cp:lastModifiedBy>juhasze</cp:lastModifiedBy>
  <cp:revision>6</cp:revision>
  <cp:lastPrinted>1900-12-31T23:00:00Z</cp:lastPrinted>
  <dcterms:created xsi:type="dcterms:W3CDTF">2021-09-01T08:46:00Z</dcterms:created>
  <dcterms:modified xsi:type="dcterms:W3CDTF">2021-09-01T14:34:00Z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2036-08-23T15:58:37Z</vt:filetime>
  </property>
  <property fmtid="{D5CDD505-2E9C-101B-9397-08002B2CF9AE}" pid="3" name="Érvényességet beállító">
    <vt:lpwstr>juhasze</vt:lpwstr>
  </property>
  <property fmtid="{D5CDD505-2E9C-101B-9397-08002B2CF9AE}" pid="4" name="Érvényességi idő első beállítása">
    <vt:filetime>2021-08-23T15:58:37Z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juhasze@mnb.hu</vt:lpwstr>
  </property>
  <property fmtid="{D5CDD505-2E9C-101B-9397-08002B2CF9AE}" pid="8" name="MSIP_Label_b0d11092-50c9-4e74-84b5-b1af078dc3d0_SetDate">
    <vt:lpwstr>2021-08-23T15:58:47.6225032Z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e98c15a9-6ca4-48e3-96c5-b32a86941dba</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