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43DB" w14:textId="77777777" w:rsidR="00B93BBF" w:rsidRPr="0001365E" w:rsidRDefault="00B93BBF" w:rsidP="00B93BBF">
      <w:pPr>
        <w:widowControl w:val="0"/>
        <w:spacing w:before="56" w:after="0" w:line="240" w:lineRule="auto"/>
        <w:ind w:left="136" w:right="-20"/>
        <w:rPr>
          <w:rFonts w:eastAsia="Calibri" w:cs="Calibri"/>
        </w:rPr>
      </w:pPr>
      <w:r>
        <w:rPr>
          <w:rFonts w:eastAsia="Calibri" w:cs="Calibri"/>
          <w:b/>
          <w:bCs/>
          <w:lang w:val="en-GB"/>
        </w:rPr>
        <w:t>Annex 2</w:t>
      </w:r>
    </w:p>
    <w:p w14:paraId="13CFE34E" w14:textId="77777777" w:rsidR="00B93BBF" w:rsidRPr="0001365E" w:rsidRDefault="00B93BBF" w:rsidP="00B93BBF">
      <w:pPr>
        <w:widowControl w:val="0"/>
        <w:spacing w:before="6" w:after="0" w:line="240" w:lineRule="exact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B93BBF" w:rsidRPr="0001365E" w14:paraId="2478F372" w14:textId="77777777" w:rsidTr="00EE1AE5">
        <w:trPr>
          <w:trHeight w:hRule="exact" w:val="57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EE3"/>
          </w:tcPr>
          <w:p w14:paraId="294FEA66" w14:textId="77777777" w:rsidR="00B93BBF" w:rsidRPr="0001365E" w:rsidRDefault="00B93BBF" w:rsidP="00B93BBF">
            <w:pPr>
              <w:widowControl w:val="0"/>
              <w:spacing w:before="9" w:after="0" w:line="150" w:lineRule="exact"/>
              <w:rPr>
                <w:rFonts w:eastAsia="Calibri" w:cs="Times New Roman"/>
                <w:sz w:val="15"/>
                <w:szCs w:val="15"/>
              </w:rPr>
            </w:pPr>
          </w:p>
          <w:p w14:paraId="79E01455" w14:textId="35DE29C0" w:rsidR="00B93BBF" w:rsidRPr="0001365E" w:rsidRDefault="00B93BBF" w:rsidP="00B93BBF">
            <w:pPr>
              <w:widowControl w:val="0"/>
              <w:spacing w:after="0" w:line="240" w:lineRule="auto"/>
              <w:ind w:left="269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n-GB"/>
              </w:rPr>
              <w:t xml:space="preserve">General good legislation </w:t>
            </w:r>
            <w:proofErr w:type="gramStart"/>
            <w:r>
              <w:rPr>
                <w:rFonts w:eastAsia="Calibri" w:cs="Calibri"/>
                <w:b/>
                <w:bCs/>
                <w:lang w:val="en-GB"/>
              </w:rPr>
              <w:t>in the area of</w:t>
            </w:r>
            <w:proofErr w:type="gramEnd"/>
            <w:r>
              <w:rPr>
                <w:rFonts w:eastAsia="Calibri" w:cs="Calibri"/>
                <w:b/>
                <w:bCs/>
                <w:lang w:val="en-GB"/>
              </w:rPr>
              <w:t xml:space="preserve"> insurance</w:t>
            </w:r>
          </w:p>
        </w:tc>
      </w:tr>
    </w:tbl>
    <w:p w14:paraId="0FE8B77A" w14:textId="096464C4" w:rsidR="001B73AF" w:rsidRPr="001B73AF" w:rsidRDefault="001B73AF" w:rsidP="001B73AF">
      <w:pPr>
        <w:spacing w:after="0"/>
        <w:rPr>
          <w:sz w:val="4"/>
          <w:szCs w:val="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"/>
        <w:gridCol w:w="5353"/>
        <w:gridCol w:w="9"/>
        <w:gridCol w:w="1276"/>
        <w:gridCol w:w="10"/>
      </w:tblGrid>
      <w:tr w:rsidR="00B93BBF" w:rsidRPr="0001365E" w14:paraId="20417F22" w14:textId="77777777" w:rsidTr="006C7BCA">
        <w:trPr>
          <w:gridAfter w:val="1"/>
          <w:wAfter w:w="10" w:type="dxa"/>
          <w:trHeight w:val="20"/>
          <w:tblHeader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F202BEA" w14:textId="4382E71A" w:rsidR="00B93BBF" w:rsidRPr="0001365E" w:rsidRDefault="00B93BBF" w:rsidP="00B93BBF">
            <w:pPr>
              <w:widowControl w:val="0"/>
              <w:spacing w:before="96" w:after="0" w:line="240" w:lineRule="auto"/>
              <w:ind w:left="4138" w:right="412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n-GB"/>
              </w:rPr>
              <w:t>Acts</w:t>
            </w:r>
          </w:p>
        </w:tc>
      </w:tr>
      <w:tr w:rsidR="00B93BBF" w:rsidRPr="0001365E" w14:paraId="2013DA18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70E0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LXXXVIII of 2014 on the Business of Insurance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D6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General provisions – Scope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A7D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1–3</w:t>
            </w:r>
          </w:p>
        </w:tc>
      </w:tr>
      <w:tr w:rsidR="00B93BBF" w:rsidRPr="0001365E" w14:paraId="1B1E30CF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28F47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859" w14:textId="009A6ECA" w:rsidR="00B93BBF" w:rsidRPr="0001365E" w:rsidRDefault="00B93BBF" w:rsidP="00B93BBF">
            <w:pPr>
              <w:widowControl w:val="0"/>
              <w:spacing w:before="2" w:after="0" w:line="238" w:lineRule="auto"/>
              <w:ind w:left="64" w:right="208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Basic requirements for the pursuit of the business of insurance and reinsurance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B33" w14:textId="123B74EA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 xml:space="preserve">Sections 40–41 </w:t>
            </w:r>
          </w:p>
        </w:tc>
      </w:tr>
      <w:tr w:rsidR="00B93BBF" w:rsidRPr="0001365E" w14:paraId="4531B7B7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343A6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7F6" w14:textId="52A77CF2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Insurance intermediaries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1E7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368–406/A</w:t>
            </w:r>
          </w:p>
        </w:tc>
      </w:tr>
      <w:tr w:rsidR="00B93BBF" w:rsidRPr="0001365E" w14:paraId="735798B9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1CF8F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FE5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Rules on the payment of commission for life insurance policies with savings element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777B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377</w:t>
            </w:r>
          </w:p>
        </w:tc>
      </w:tr>
      <w:tr w:rsidR="00B93BBF" w:rsidRPr="0001365E" w14:paraId="7BDBFFD8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AF8C2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E3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General notification obligation of insurers (Notification relating to the asset funds of unit-linked life insurance policies)</w:t>
            </w:r>
          </w:p>
          <w:p w14:paraId="4A75067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</w:p>
          <w:p w14:paraId="06862F6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F1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270</w:t>
            </w:r>
          </w:p>
        </w:tc>
      </w:tr>
      <w:tr w:rsidR="00B93BBF" w:rsidRPr="0001365E" w14:paraId="153992A5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2EBCB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9AF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Transfer of insurance portfolio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F0B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118–120</w:t>
            </w:r>
          </w:p>
        </w:tc>
      </w:tr>
      <w:tr w:rsidR="00B93BBF" w:rsidRPr="0001365E" w14:paraId="7F96E71F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B8893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57E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Minimum content requirements for insurance contracts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7D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121–122/A, Sections 165–166</w:t>
            </w:r>
          </w:p>
        </w:tc>
      </w:tr>
      <w:tr w:rsidR="00B93BBF" w:rsidRPr="0001365E" w14:paraId="4CB0ADB9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D818D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0A3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Special provisions related to the sales of insurance-based investment products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510" w14:textId="5813E172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166/A–166/F</w:t>
            </w:r>
          </w:p>
        </w:tc>
      </w:tr>
      <w:tr w:rsidR="00B93BBF" w:rsidRPr="0001365E" w14:paraId="66205369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5763D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872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Compulsory insurance cover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7F6D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129</w:t>
            </w:r>
          </w:p>
        </w:tc>
      </w:tr>
      <w:tr w:rsidR="00B93BBF" w:rsidRPr="0001365E" w14:paraId="5E0DA76F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CC2AF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576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Non-discrimination </w:t>
            </w:r>
            <w:proofErr w:type="gramStart"/>
            <w:r>
              <w:rPr>
                <w:rFonts w:eastAsia="Calibri" w:cs="Calibri"/>
                <w:lang w:val="en-GB"/>
              </w:rPr>
              <w:t>on the basis of</w:t>
            </w:r>
            <w:proofErr w:type="gramEnd"/>
            <w:r>
              <w:rPr>
                <w:rFonts w:eastAsia="Calibri" w:cs="Calibri"/>
                <w:lang w:val="en-GB"/>
              </w:rPr>
              <w:t xml:space="preserve"> sex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A6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 134</w:t>
            </w:r>
          </w:p>
        </w:tc>
      </w:tr>
      <w:tr w:rsidR="00B93BBF" w:rsidRPr="0001365E" w14:paraId="1EAC137A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D28A9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C55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Marketing of insurance products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4A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130–133, Sections 300–301</w:t>
            </w:r>
          </w:p>
        </w:tc>
      </w:tr>
      <w:tr w:rsidR="00B93BBF" w:rsidRPr="0001365E" w14:paraId="1363DC51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4015E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904" w14:textId="77777777" w:rsidR="00B93BBF" w:rsidRPr="0001365E" w:rsidRDefault="00B93BBF" w:rsidP="00B93BBF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Management and suspension of asset funds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FE7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107 and 127</w:t>
            </w:r>
          </w:p>
        </w:tc>
      </w:tr>
      <w:tr w:rsidR="00B04077" w:rsidRPr="0001365E" w14:paraId="2EEE5967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B9FA3" w14:textId="77777777" w:rsidR="00B04077" w:rsidRPr="0001365E" w:rsidRDefault="00B04077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F1B4" w14:textId="59C7715D" w:rsidR="00B04077" w:rsidRPr="0001365E" w:rsidRDefault="00B04077" w:rsidP="00B93BBF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Settlement of investments with customers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56C9" w14:textId="0009C2D8" w:rsidR="00B04077" w:rsidRPr="0001365E" w:rsidRDefault="00B04077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 110 (4)</w:t>
            </w:r>
            <w:proofErr w:type="gramStart"/>
            <w:r>
              <w:rPr>
                <w:rFonts w:eastAsia="Calibri" w:cs="Calibri"/>
                <w:lang w:val="en-GB"/>
              </w:rPr>
              <w:t>–(</w:t>
            </w:r>
            <w:proofErr w:type="gramEnd"/>
            <w:r>
              <w:rPr>
                <w:rFonts w:eastAsia="Calibri" w:cs="Calibri"/>
                <w:lang w:val="en-GB"/>
              </w:rPr>
              <w:t>5)</w:t>
            </w:r>
          </w:p>
        </w:tc>
      </w:tr>
      <w:tr w:rsidR="00B93BBF" w:rsidRPr="0001365E" w14:paraId="6B701481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7C9CB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5DB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The insurance secret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2D5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135–143, Sections 379–381/A</w:t>
            </w:r>
          </w:p>
        </w:tc>
      </w:tr>
      <w:tr w:rsidR="00B93BBF" w:rsidRPr="0001365E" w14:paraId="17ED87FD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F9804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B4B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Provision of information to customers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67B" w14:textId="77777777" w:rsidR="00B93BBF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152/C–158/A, Sections 378–378A</w:t>
            </w:r>
          </w:p>
          <w:p w14:paraId="6AAD5D9F" w14:textId="0DBCBFF7" w:rsidR="00B93BBF" w:rsidRPr="0001365E" w:rsidRDefault="00B04077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 123/A</w:t>
            </w:r>
          </w:p>
        </w:tc>
      </w:tr>
      <w:tr w:rsidR="00B93BBF" w:rsidRPr="0001365E" w14:paraId="45ED4608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6A59E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46C" w14:textId="77777777" w:rsidR="00B93BBF" w:rsidRPr="0001365E" w:rsidRDefault="00B93BBF" w:rsidP="00B93BBF">
            <w:pPr>
              <w:widowControl w:val="0"/>
              <w:spacing w:before="2" w:after="0" w:line="238" w:lineRule="auto"/>
              <w:ind w:left="64" w:right="496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Procedure upon breaching the provisions applicable to commercial practices vis-a-vis consumers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8BA6" w14:textId="7E712242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–</w:t>
            </w:r>
          </w:p>
        </w:tc>
      </w:tr>
      <w:tr w:rsidR="00B93BBF" w:rsidRPr="0001365E" w14:paraId="4C2E8C5F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47BDF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E11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Complaint management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434" w14:textId="7BCB670A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159 and 382</w:t>
            </w:r>
          </w:p>
        </w:tc>
      </w:tr>
      <w:tr w:rsidR="00B93BBF" w:rsidRPr="0001365E" w14:paraId="51E59583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BFC2B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76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On the provision of information to customers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737" w14:textId="0AA2CE10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Annex 4</w:t>
            </w:r>
          </w:p>
          <w:p w14:paraId="47BA51E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</w:p>
        </w:tc>
      </w:tr>
      <w:tr w:rsidR="00C44BFA" w:rsidRPr="0001365E" w14:paraId="03CFFB2F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660D3" w14:textId="77777777" w:rsidR="00C44BFA" w:rsidRPr="0001365E" w:rsidRDefault="00C44BFA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5A4A" w14:textId="7036EC04" w:rsidR="00C44BFA" w:rsidRPr="0001365E" w:rsidRDefault="00C44BFA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Substantive elements of the investment policy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857" w14:textId="37506969" w:rsidR="00C44BFA" w:rsidRPr="0001365E" w:rsidRDefault="00C44BFA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Annex 12</w:t>
            </w:r>
          </w:p>
        </w:tc>
      </w:tr>
      <w:tr w:rsidR="00B93BBF" w:rsidRPr="0001365E" w14:paraId="519DB68A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5A711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274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Hungarian branch office of third-country insurers and reinsurers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51B7" w14:textId="453CF1A7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Sections 31–33 </w:t>
            </w:r>
          </w:p>
        </w:tc>
      </w:tr>
      <w:tr w:rsidR="00B93BBF" w:rsidRPr="0001365E" w14:paraId="157DDF83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0BCE7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AB8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Hungarian branch office of insurers and reinsurers with registered office in another Member State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44EB" w14:textId="4E0F79CB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 Sections 35–37</w:t>
            </w:r>
          </w:p>
        </w:tc>
      </w:tr>
      <w:tr w:rsidR="00B93BBF" w:rsidRPr="0001365E" w14:paraId="221F0AA0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46CE6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71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Cross-border activity performed in Hungary by insurers and reinsurers with registered office in another Member State</w:t>
            </w:r>
          </w:p>
          <w:p w14:paraId="1CD83CD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  <w:p w14:paraId="2EA2546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C08" w14:textId="42C050B0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Sections 38–39 </w:t>
            </w:r>
          </w:p>
        </w:tc>
      </w:tr>
      <w:tr w:rsidR="00B93BBF" w:rsidRPr="0001365E" w14:paraId="565DE170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76D0D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5C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Special provisions relating to the fulfilment of insurance </w:t>
            </w:r>
            <w:proofErr w:type="gramStart"/>
            <w:r>
              <w:rPr>
                <w:rFonts w:eastAsia="Calibri" w:cs="Calibri"/>
                <w:lang w:val="en-GB"/>
              </w:rPr>
              <w:t>contracts</w:t>
            </w:r>
            <w:proofErr w:type="gramEnd"/>
          </w:p>
          <w:p w14:paraId="34354D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394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123–124</w:t>
            </w:r>
          </w:p>
        </w:tc>
      </w:tr>
      <w:tr w:rsidR="00B93BBF" w:rsidRPr="0001365E" w14:paraId="1ADE89B6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E74CE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EAF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Rules to be applied upon errors in the calculation in the net asset value of asset </w:t>
            </w:r>
            <w:proofErr w:type="gramStart"/>
            <w:r>
              <w:rPr>
                <w:rFonts w:eastAsia="Calibri" w:cs="Calibri"/>
                <w:lang w:val="en-GB"/>
              </w:rPr>
              <w:t>funds</w:t>
            </w:r>
            <w:proofErr w:type="gramEnd"/>
          </w:p>
          <w:p w14:paraId="378AB1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8A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 128</w:t>
            </w:r>
          </w:p>
        </w:tc>
      </w:tr>
      <w:tr w:rsidR="00B93BBF" w:rsidRPr="0001365E" w14:paraId="323CAEEA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5C26A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384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Capital and yield guarantee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2A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 125</w:t>
            </w:r>
          </w:p>
        </w:tc>
      </w:tr>
      <w:tr w:rsidR="00B93BBF" w:rsidRPr="0001365E" w14:paraId="1B03EFFE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F0F9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D44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Capital </w:t>
            </w:r>
            <w:proofErr w:type="gramStart"/>
            <w:r>
              <w:rPr>
                <w:rFonts w:eastAsia="Calibri" w:cs="Calibri"/>
                <w:lang w:val="en-GB"/>
              </w:rPr>
              <w:t>an</w:t>
            </w:r>
            <w:proofErr w:type="gramEnd"/>
            <w:r>
              <w:rPr>
                <w:rFonts w:eastAsia="Calibri" w:cs="Calibri"/>
                <w:lang w:val="en-GB"/>
              </w:rPr>
              <w:t xml:space="preserve"> yield protection</w:t>
            </w:r>
          </w:p>
          <w:p w14:paraId="3D99696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593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 126</w:t>
            </w:r>
          </w:p>
        </w:tc>
      </w:tr>
      <w:tr w:rsidR="0077244E" w:rsidRPr="0001365E" w14:paraId="75BB4A49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1192C8" w14:textId="77777777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094" w14:textId="739C7618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Special provisions related to the distribution of pan-European Personal Pension Products (</w:t>
            </w:r>
            <w:proofErr w:type="spellStart"/>
            <w:r>
              <w:rPr>
                <w:rFonts w:eastAsia="Calibri" w:cs="Calibri"/>
                <w:lang w:val="en-GB"/>
              </w:rPr>
              <w:t>PEPP</w:t>
            </w:r>
            <w:proofErr w:type="spellEnd"/>
            <w:r>
              <w:rPr>
                <w:rFonts w:eastAsia="Calibri" w:cs="Calibri"/>
                <w:lang w:val="en-GB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326" w14:textId="7811650C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406/B</w:t>
            </w:r>
          </w:p>
        </w:tc>
      </w:tr>
      <w:tr w:rsidR="00B93BBF" w:rsidRPr="0001365E" w14:paraId="07401AF0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A9D6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LXII of 2009 on compulsory motor third party liability insurance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E9E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General provisions – Scope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9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1–2</w:t>
            </w:r>
          </w:p>
        </w:tc>
      </w:tr>
      <w:tr w:rsidR="00B93BBF" w:rsidRPr="0001365E" w14:paraId="5AD87823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62D5F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7A9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Compulsory insurance cover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CDF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4</w:t>
            </w:r>
          </w:p>
        </w:tc>
      </w:tr>
      <w:tr w:rsidR="00B93BBF" w:rsidRPr="0001365E" w14:paraId="3DCCEF68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5B6D9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7E6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Creation and termination of the contract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13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5–10</w:t>
            </w:r>
          </w:p>
        </w:tc>
      </w:tr>
      <w:tr w:rsidR="00B93BBF" w:rsidRPr="0001365E" w14:paraId="4D8DF856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93F9F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A49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Rules applicable to contracts concluded in respect of motor vehicle fleet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33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11</w:t>
            </w:r>
          </w:p>
        </w:tc>
      </w:tr>
      <w:tr w:rsidR="00B93BBF" w:rsidRPr="0001365E" w14:paraId="551B3657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CD887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925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Indemnification obligation and the degree thereof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625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12–15</w:t>
            </w:r>
          </w:p>
        </w:tc>
      </w:tr>
      <w:tr w:rsidR="00B93BBF" w:rsidRPr="0001365E" w14:paraId="24C463FE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081D3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370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Contract period and insurance period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AD6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16–17</w:t>
            </w:r>
          </w:p>
        </w:tc>
      </w:tr>
      <w:tr w:rsidR="00B93BBF" w:rsidRPr="0001365E" w14:paraId="517D091C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CCF5B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A5D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Territorial scope of the insurance contract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D8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18</w:t>
            </w:r>
          </w:p>
        </w:tc>
      </w:tr>
      <w:tr w:rsidR="00B93BBF" w:rsidRPr="0001365E" w14:paraId="3F638102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35FEC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B806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Risk of the insurer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F79" w14:textId="77777777" w:rsidR="00B93BBF" w:rsidRPr="0001365E" w:rsidRDefault="00B93BBF" w:rsidP="00B93BBF">
            <w:pPr>
              <w:widowControl w:val="0"/>
              <w:spacing w:after="0" w:line="240" w:lineRule="auto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19</w:t>
            </w:r>
          </w:p>
        </w:tc>
      </w:tr>
      <w:tr w:rsidR="00B93BBF" w:rsidRPr="0001365E" w14:paraId="0AF52B5A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91193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B2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Premium payment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C047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20–21</w:t>
            </w:r>
          </w:p>
        </w:tc>
      </w:tr>
      <w:tr w:rsidR="00B93BBF" w:rsidRPr="0001365E" w14:paraId="224D67CB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CE113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DC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Premium tariffs, announcement of premiums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8E5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23–24</w:t>
            </w:r>
          </w:p>
        </w:tc>
      </w:tr>
      <w:tr w:rsidR="00B93BBF" w:rsidRPr="0001365E" w14:paraId="5974738B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3A0B4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D79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Bonus-malus scheme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3FD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25</w:t>
            </w:r>
          </w:p>
        </w:tc>
      </w:tr>
      <w:tr w:rsidR="00B93BBF" w:rsidRPr="0001365E" w14:paraId="4790C016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178EE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FB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Enforcement of claims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0625" w14:textId="66E45803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27–32/A</w:t>
            </w:r>
          </w:p>
        </w:tc>
      </w:tr>
      <w:tr w:rsidR="00B93BBF" w:rsidRPr="0001365E" w14:paraId="04A1EB58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5F592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2E5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Indemnification obligation of the Indemnity Account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1F27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35–36</w:t>
            </w:r>
          </w:p>
        </w:tc>
      </w:tr>
      <w:tr w:rsidR="00B93BBF" w:rsidRPr="0001365E" w14:paraId="0C549CBC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E5015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98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Confirmation of insurance cover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A7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44–45</w:t>
            </w:r>
          </w:p>
        </w:tc>
      </w:tr>
      <w:tr w:rsidR="00B93BBF" w:rsidRPr="0001365E" w14:paraId="2381BEC4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D88ED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C18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 xml:space="preserve">Policy </w:t>
            </w:r>
            <w:proofErr w:type="gramStart"/>
            <w:r>
              <w:rPr>
                <w:rFonts w:eastAsia="Calibri" w:cs="Calibri"/>
                <w:lang w:val="en-GB"/>
              </w:rPr>
              <w:t>register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C17E" w14:textId="6778420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46–50/C</w:t>
            </w:r>
          </w:p>
        </w:tc>
      </w:tr>
      <w:tr w:rsidR="00B93BBF" w:rsidRPr="0001365E" w14:paraId="06DB1393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01D53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D4D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Claim history register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8B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51–53</w:t>
            </w:r>
          </w:p>
        </w:tc>
      </w:tr>
      <w:tr w:rsidR="00B93BBF" w:rsidRPr="0001365E" w14:paraId="54746751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9FC8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8A0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Duties of the Information Centre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E9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54–55</w:t>
            </w:r>
          </w:p>
        </w:tc>
      </w:tr>
      <w:tr w:rsidR="00B93BBF" w:rsidRPr="0001365E" w14:paraId="520CFA04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C701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XLVII of 2008 on the Prohibition of Unfair Business-to-Consumer Commercial Practices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BCE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General provisions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A2E5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1–2</w:t>
            </w:r>
          </w:p>
        </w:tc>
      </w:tr>
      <w:tr w:rsidR="00B93BBF" w:rsidRPr="0001365E" w14:paraId="709FF70F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04897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9A3A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Ban on unfair commercial practices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86F3" w14:textId="77777777" w:rsidR="00B93BBF" w:rsidRPr="0001365E" w:rsidRDefault="00B93BBF" w:rsidP="00B93BBF">
            <w:pPr>
              <w:widowControl w:val="0"/>
              <w:spacing w:after="0" w:line="240" w:lineRule="auto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3–8</w:t>
            </w:r>
          </w:p>
        </w:tc>
      </w:tr>
      <w:tr w:rsidR="00B93BBF" w:rsidRPr="0001365E" w14:paraId="6FFE799B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F209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1937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 xml:space="preserve">Liability for breaching the prohibition of </w:t>
            </w:r>
            <w:proofErr w:type="gramStart"/>
            <w:r>
              <w:rPr>
                <w:rFonts w:eastAsia="Calibri" w:cs="Calibri"/>
                <w:lang w:val="en-GB"/>
              </w:rPr>
              <w:t>unfair</w:t>
            </w:r>
            <w:proofErr w:type="gramEnd"/>
          </w:p>
          <w:p w14:paraId="4EDB1391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commercial practices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918C" w14:textId="77777777" w:rsidR="00B93BBF" w:rsidRPr="0001365E" w:rsidRDefault="00B93BBF" w:rsidP="00B93BBF">
            <w:pPr>
              <w:widowControl w:val="0"/>
              <w:spacing w:after="0" w:line="243" w:lineRule="exact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9</w:t>
            </w:r>
          </w:p>
        </w:tc>
      </w:tr>
      <w:tr w:rsidR="00B93BBF" w:rsidRPr="0001365E" w14:paraId="5DDD2EC3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C0FA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CXXXIX of 2013 on Magyar Nemzeti Bank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DD5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Supervisory duties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85F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Articles 39-44</w:t>
            </w:r>
          </w:p>
        </w:tc>
      </w:tr>
      <w:tr w:rsidR="00B93BBF" w:rsidRPr="0001365E" w14:paraId="0DBCEC25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7E23C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C0C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Consumer protection procedure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A034" w14:textId="61115064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Articles 81–89/B</w:t>
            </w:r>
          </w:p>
        </w:tc>
      </w:tr>
      <w:tr w:rsidR="00B93BBF" w:rsidRPr="0001365E" w14:paraId="693EFCBC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7A8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50E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Financial Arbitration Board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5FCD" w14:textId="269B8F6F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Articles 96-130</w:t>
            </w:r>
          </w:p>
        </w:tc>
      </w:tr>
      <w:tr w:rsidR="00B93BBF" w:rsidRPr="0001365E" w14:paraId="5446EA65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29A28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XLVIII of 2008 on the Basic Requirements and Certain Restrictions of Commercial Advertising Activities</w:t>
            </w:r>
          </w:p>
          <w:p w14:paraId="3790AC8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</w:p>
          <w:p w14:paraId="443863A8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Times New Roman"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7D14764" wp14:editId="62ACB911">
                      <wp:simplePos x="0" y="0"/>
                      <wp:positionH relativeFrom="page">
                        <wp:posOffset>887095</wp:posOffset>
                      </wp:positionH>
                      <wp:positionV relativeFrom="page">
                        <wp:posOffset>9222740</wp:posOffset>
                      </wp:positionV>
                      <wp:extent cx="6350" cy="1270"/>
                      <wp:effectExtent l="10795" t="12065" r="11430" b="5715"/>
                      <wp:wrapNone/>
                      <wp:docPr id="1" name="Csoportba foglalá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270"/>
                                <a:chOff x="1397" y="14524"/>
                                <a:chExt cx="10" cy="2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14524"/>
                                  <a:ext cx="10" cy="2"/>
                                </a:xfrm>
                                <a:custGeom>
                                  <a:avLst/>
                                  <a:gdLst>
                                    <a:gd name="T0" fmla="+- 0 1397 1397"/>
                                    <a:gd name="T1" fmla="*/ T0 w 10"/>
                                    <a:gd name="T2" fmla="+- 0 1407 1397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840F8" id="Group 2" o:spid="_x0000_s1026" style="position:absolute;margin-left:69.85pt;margin-top:726.2pt;width:.5pt;height:.1pt;z-index:-251655168;mso-position-horizontal-relative:page;mso-position-vertical-relative:page" coordorigin="1397,1452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">
                      <v:shape id="Freeform 3" o:spid="_x0000_s1027" style="position:absolute;left:1397;top:1452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" path="m,l10,e" filled="f" strokeweight=".20464mm">
                        <v:path arrowok="t" o:connecttype="custom" o:connectlocs="0,0;1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F3F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General provisions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B6C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1–6</w:t>
            </w:r>
          </w:p>
        </w:tc>
      </w:tr>
      <w:tr w:rsidR="00B93BBF" w:rsidRPr="0001365E" w14:paraId="0673EEA3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B0E31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3E0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General prohibitions and limitations on advertising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40CE" w14:textId="553C2FB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7-11, 12</w:t>
            </w:r>
          </w:p>
        </w:tc>
      </w:tr>
      <w:tr w:rsidR="00B93BBF" w:rsidRPr="0001365E" w14:paraId="39FF337E" w14:textId="77777777" w:rsidTr="006C7BCA">
        <w:trPr>
          <w:gridAfter w:val="1"/>
          <w:wAfter w:w="10" w:type="dxa"/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6A7DA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185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Liability rules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3CE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23</w:t>
            </w:r>
          </w:p>
        </w:tc>
      </w:tr>
      <w:tr w:rsidR="00B93BBF" w:rsidRPr="0001365E" w14:paraId="7D50D850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33B5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rPr>
                <w:rFonts w:eastAsia="Calibri" w:cs="Calibri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C72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Procedure upon breaching the provisions of the Act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2E6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24–26/A</w:t>
            </w:r>
          </w:p>
        </w:tc>
      </w:tr>
      <w:tr w:rsidR="00B93BBF" w:rsidRPr="0001365E" w14:paraId="71DA65AE" w14:textId="77777777" w:rsidTr="006C7BCA">
        <w:trPr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7718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CVIII of 2001 on certain issues of electronic commerce services and information society services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C9E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Scope of the Act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499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</w:t>
            </w:r>
          </w:p>
        </w:tc>
      </w:tr>
      <w:tr w:rsidR="00B93BBF" w:rsidRPr="0001365E" w14:paraId="62A8D6CB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BA70A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AF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Data reporting related information society services</w:t>
            </w:r>
          </w:p>
          <w:p w14:paraId="4A4AC0D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7C14" w14:textId="569E7810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3/B–4</w:t>
            </w:r>
          </w:p>
        </w:tc>
      </w:tr>
      <w:tr w:rsidR="00B93BBF" w:rsidRPr="0001365E" w14:paraId="67449E43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50730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5CF5" w14:textId="77777777" w:rsidR="00B93BBF" w:rsidRPr="0001365E" w:rsidRDefault="00B93BBF" w:rsidP="00B93BBF">
            <w:pPr>
              <w:widowControl w:val="0"/>
              <w:spacing w:before="2" w:after="0" w:line="238" w:lineRule="auto"/>
              <w:ind w:left="64" w:right="551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Rules pertaining to the conclusion of contracts electronically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F666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5–6</w:t>
            </w:r>
          </w:p>
        </w:tc>
      </w:tr>
      <w:tr w:rsidR="00B93BBF" w:rsidRPr="0001365E" w14:paraId="2C87754D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8702B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F6D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Responsibility of the service provider and the intermediary provider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778E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7–12</w:t>
            </w:r>
          </w:p>
        </w:tc>
      </w:tr>
      <w:tr w:rsidR="00B93BBF" w:rsidRPr="0001365E" w14:paraId="05BDED32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BE855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EB28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Data protection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350D" w14:textId="00FF757F" w:rsidR="00B93BBF" w:rsidRPr="0001365E" w:rsidRDefault="00DB4094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13–</w:t>
            </w:r>
            <w:r>
              <w:rPr>
                <w:rFonts w:eastAsia="Calibri" w:cs="Calibri"/>
                <w:lang w:val="en-GB"/>
              </w:rPr>
              <w:lastRenderedPageBreak/>
              <w:t>13/B</w:t>
            </w:r>
          </w:p>
        </w:tc>
      </w:tr>
      <w:tr w:rsidR="00B93BBF" w:rsidRPr="0001365E" w14:paraId="1286E1DB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156DA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D22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Special rules applicable to electronic advertising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7D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14–14/C</w:t>
            </w:r>
          </w:p>
        </w:tc>
      </w:tr>
      <w:tr w:rsidR="00B93BBF" w:rsidRPr="0001365E" w14:paraId="223F669D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35BBC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189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Special consumer protection rules</w:t>
            </w:r>
          </w:p>
          <w:p w14:paraId="2642EB71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applicable to information society services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35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15</w:t>
            </w:r>
          </w:p>
        </w:tc>
      </w:tr>
      <w:tr w:rsidR="00B93BBF" w:rsidRPr="0001365E" w14:paraId="7C9628E2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5865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FFD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Codes of Conduct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E3B3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15/A</w:t>
            </w:r>
          </w:p>
        </w:tc>
      </w:tr>
      <w:tr w:rsidR="00B93BBF" w:rsidRPr="0001365E" w14:paraId="2474B08E" w14:textId="77777777" w:rsidTr="006C7BCA">
        <w:trPr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B64A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XXV of 2005 on Distance Marketing of Financial Sector Contracts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2E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Scope of the Act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3C64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</w:t>
            </w:r>
          </w:p>
        </w:tc>
      </w:tr>
      <w:tr w:rsidR="00B93BBF" w:rsidRPr="0001365E" w14:paraId="2C4D87A7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60477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0AA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Provision of information to consumers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255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3–5</w:t>
            </w:r>
          </w:p>
        </w:tc>
      </w:tr>
      <w:tr w:rsidR="00B93BBF" w:rsidRPr="0001365E" w14:paraId="1FD862A7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D8DA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EC1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Right of withdrawal and right of cancellation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12C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6–8/A</w:t>
            </w:r>
          </w:p>
        </w:tc>
      </w:tr>
      <w:tr w:rsidR="0071339E" w:rsidRPr="0001365E" w14:paraId="0ABE6B39" w14:textId="77777777" w:rsidTr="006C7BCA">
        <w:trPr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D66F3" w14:textId="77777777" w:rsidR="0071339E" w:rsidRPr="0001365E" w:rsidRDefault="0071339E" w:rsidP="00B93BBF">
            <w:pPr>
              <w:widowControl w:val="0"/>
              <w:spacing w:before="1" w:after="0" w:line="239" w:lineRule="auto"/>
              <w:ind w:left="64" w:right="1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CXVII of 2007 on Occupational Pension and the Related Institutions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60A6" w14:textId="77777777" w:rsidR="0071339E" w:rsidRPr="0001365E" w:rsidRDefault="0071339E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Scope of the Act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C17C" w14:textId="77777777" w:rsidR="0071339E" w:rsidRPr="0001365E" w:rsidRDefault="0071339E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</w:t>
            </w:r>
          </w:p>
        </w:tc>
      </w:tr>
      <w:tr w:rsidR="0071339E" w:rsidRPr="0001365E" w14:paraId="7C1E0B23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40D86" w14:textId="77777777" w:rsidR="0071339E" w:rsidRPr="0001365E" w:rsidRDefault="0071339E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0C6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Business secret and occupational pension secret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B6A1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25</w:t>
            </w:r>
          </w:p>
        </w:tc>
      </w:tr>
      <w:tr w:rsidR="0071339E" w:rsidRPr="0001365E" w14:paraId="7328BA43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E36F3" w14:textId="77777777" w:rsidR="0071339E" w:rsidRPr="0001365E" w:rsidRDefault="0071339E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DE37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Information provided to members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F14B" w14:textId="7045FC58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28–28E</w:t>
            </w:r>
          </w:p>
        </w:tc>
      </w:tr>
      <w:tr w:rsidR="0071339E" w:rsidRPr="0001365E" w14:paraId="43BF2BA0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0AE69" w14:textId="77777777" w:rsidR="0071339E" w:rsidRPr="0001365E" w:rsidRDefault="0071339E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C10" w14:textId="6CCEFA92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Personal pension provision activity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3417" w14:textId="2C9583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5/A–5/C</w:t>
            </w:r>
          </w:p>
        </w:tc>
      </w:tr>
      <w:tr w:rsidR="0071339E" w:rsidRPr="0001365E" w14:paraId="06C1DF60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E4B" w14:textId="77777777" w:rsidR="0071339E" w:rsidRPr="0001365E" w:rsidRDefault="0071339E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4687" w14:textId="41167DE3" w:rsidR="0071339E" w:rsidRDefault="00CF383B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Pan-European Personal Pension Product (</w:t>
            </w:r>
            <w:proofErr w:type="spellStart"/>
            <w:r>
              <w:rPr>
                <w:rFonts w:eastAsia="Calibri" w:cs="Calibri"/>
                <w:lang w:val="en-GB"/>
              </w:rPr>
              <w:t>PEPP</w:t>
            </w:r>
            <w:proofErr w:type="spellEnd"/>
            <w:r>
              <w:rPr>
                <w:rFonts w:eastAsia="Calibri" w:cs="Calibri"/>
                <w:lang w:val="en-GB"/>
              </w:rPr>
              <w:t>)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765F" w14:textId="510647E8" w:rsidR="0071339E" w:rsidRDefault="00CF383B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85-85/E §</w:t>
            </w:r>
          </w:p>
        </w:tc>
      </w:tr>
      <w:tr w:rsidR="00B93BBF" w:rsidRPr="0001365E" w14:paraId="37D5BDD9" w14:textId="77777777" w:rsidTr="006C7BCA">
        <w:trPr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E8B7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LXXXII of 1997 on Private pension and Private pension funds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EFB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General provisions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5E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1–3</w:t>
            </w:r>
          </w:p>
        </w:tc>
      </w:tr>
      <w:tr w:rsidR="00B93BBF" w:rsidRPr="0001365E" w14:paraId="14A6EA68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0F325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869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Origination of membership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38E0" w14:textId="39AB2591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22–22/B</w:t>
            </w:r>
          </w:p>
        </w:tc>
      </w:tr>
      <w:tr w:rsidR="00B93BBF" w:rsidRPr="0001365E" w14:paraId="50956DFD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B432A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29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Termination of membership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B181" w14:textId="47EEAB03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23–25</w:t>
            </w:r>
          </w:p>
        </w:tc>
      </w:tr>
      <w:tr w:rsidR="00B93BBF" w:rsidRPr="0001365E" w14:paraId="45D8B6A3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971BB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DF3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Administration, record-keeping and</w:t>
            </w:r>
          </w:p>
          <w:p w14:paraId="3B8BF10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reporting obligation of the fund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C434" w14:textId="2A23736C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69–72</w:t>
            </w:r>
          </w:p>
        </w:tc>
      </w:tr>
      <w:tr w:rsidR="00B93BBF" w:rsidRPr="0001365E" w14:paraId="5902AFE8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36A74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974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Complaint management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7B4B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 77/C</w:t>
            </w:r>
          </w:p>
        </w:tc>
      </w:tr>
      <w:tr w:rsidR="00B93BBF" w:rsidRPr="0001365E" w14:paraId="1D11DB70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31F2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28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Business secret and fund secret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E0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78–79</w:t>
            </w:r>
          </w:p>
        </w:tc>
      </w:tr>
      <w:tr w:rsidR="00B93BBF" w:rsidRPr="0001365E" w14:paraId="1C28341B" w14:textId="77777777" w:rsidTr="006C7BCA">
        <w:trPr>
          <w:trHeight w:val="2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C231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Act XCVI of 1993 on Voluntary Mutual Insurance Funds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2A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General provisions – Scope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45F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1</w:t>
            </w:r>
          </w:p>
        </w:tc>
      </w:tr>
      <w:tr w:rsidR="00B93BBF" w:rsidRPr="0001365E" w14:paraId="00378853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3B0B2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20C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Membership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B09F" w14:textId="751FCAFB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 11</w:t>
            </w:r>
          </w:p>
        </w:tc>
      </w:tr>
      <w:tr w:rsidR="00B93BBF" w:rsidRPr="0001365E" w14:paraId="4620C9AB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59358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83D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Complaint management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B47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 29/A</w:t>
            </w:r>
          </w:p>
        </w:tc>
      </w:tr>
      <w:tr w:rsidR="00B93BBF" w:rsidRPr="0001365E" w14:paraId="7C981473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5900A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D78D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Operating and reporting rules of the fund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293E" w14:textId="319ABC12" w:rsidR="00B93BBF" w:rsidRPr="0001365E" w:rsidRDefault="00DB4094" w:rsidP="00B93BBF">
            <w:pPr>
              <w:widowControl w:val="0"/>
              <w:spacing w:after="0" w:line="243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36–40</w:t>
            </w:r>
          </w:p>
        </w:tc>
      </w:tr>
      <w:tr w:rsidR="00B93BBF" w:rsidRPr="0001365E" w14:paraId="47E494F6" w14:textId="77777777" w:rsidTr="006C7BCA">
        <w:trPr>
          <w:trHeight w:val="2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7350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7D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Business secret and fund secret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03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40/A–40/B</w:t>
            </w:r>
          </w:p>
        </w:tc>
      </w:tr>
      <w:tr w:rsidR="00B64957" w14:paraId="703A130D" w14:textId="77777777" w:rsidTr="006C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549E" w14:textId="22C7EAB8" w:rsidR="00B64957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>Act LIII of 2017 on the Prevention and Combating of Money Laundering and Terrorist Financing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1CC6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>Scope of the 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96A5" w14:textId="6AEDE3B4" w:rsidR="00B64957" w:rsidRPr="005E5D89" w:rsidRDefault="0048626B" w:rsidP="005E5D89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 xml:space="preserve">Section 1 </w:t>
            </w:r>
          </w:p>
        </w:tc>
      </w:tr>
      <w:tr w:rsidR="00B64957" w14:paraId="58DBE203" w14:textId="77777777" w:rsidTr="006C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520" w14:textId="77777777" w:rsidR="00B64957" w:rsidRDefault="00B64957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31F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>Internal regulations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07E7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>Section 65</w:t>
            </w:r>
          </w:p>
        </w:tc>
      </w:tr>
      <w:tr w:rsidR="0099015B" w14:paraId="648DA682" w14:textId="77777777" w:rsidTr="006C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73B5A" w14:textId="77777777" w:rsidR="0099015B" w:rsidRPr="00EE1AE5" w:rsidRDefault="0099015B" w:rsidP="00EE1AE5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>Act LII of 2017 on the Implementation of Financial and Proprietary Restrictive Measures ordered by the European Union and the UN Security Council</w:t>
            </w:r>
          </w:p>
          <w:p w14:paraId="20C48EFC" w14:textId="5D9CBCB1" w:rsidR="0099015B" w:rsidRDefault="0099015B" w:rsidP="0099015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F57" w14:textId="21B51884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>Scope of the 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59F" w14:textId="520891E9" w:rsidR="0099015B" w:rsidRPr="005E5D89" w:rsidRDefault="005E5D89" w:rsidP="005E5D89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>Section 1</w:t>
            </w:r>
          </w:p>
        </w:tc>
      </w:tr>
      <w:tr w:rsidR="0099015B" w14:paraId="1646E07A" w14:textId="77777777" w:rsidTr="006C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066" w14:textId="77777777" w:rsidR="0099015B" w:rsidRPr="0099015B" w:rsidRDefault="0099015B" w:rsidP="0099015B">
            <w:pPr>
              <w:widowControl w:val="0"/>
              <w:spacing w:after="0"/>
              <w:rPr>
                <w:rFonts w:eastAsia="Calibri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3B9" w14:textId="2F607F4D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>Internal regulations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B71" w14:textId="700B3627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GB"/>
              </w:rPr>
              <w:t xml:space="preserve">Section 3 </w:t>
            </w:r>
          </w:p>
        </w:tc>
      </w:tr>
    </w:tbl>
    <w:p w14:paraId="435F368E" w14:textId="77777777" w:rsidR="001B73AF" w:rsidRPr="00860622" w:rsidRDefault="001B73AF" w:rsidP="001B73AF">
      <w:pPr>
        <w:spacing w:after="0"/>
        <w:rPr>
          <w:sz w:val="4"/>
          <w:szCs w:val="4"/>
        </w:rPr>
      </w:pPr>
    </w:p>
    <w:p w14:paraId="19DB76B1" w14:textId="5CA825C2" w:rsidR="001B73AF" w:rsidRPr="001B73AF" w:rsidRDefault="001B73AF" w:rsidP="001B73AF">
      <w:pPr>
        <w:spacing w:after="120"/>
        <w:rPr>
          <w:sz w:val="4"/>
          <w:szCs w:val="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5353"/>
        <w:gridCol w:w="1295"/>
      </w:tblGrid>
      <w:tr w:rsidR="00B93BBF" w:rsidRPr="0001365E" w14:paraId="10964B0B" w14:textId="77777777" w:rsidTr="001B73AF">
        <w:trPr>
          <w:trHeight w:val="20"/>
          <w:tblHeader/>
        </w:trPr>
        <w:tc>
          <w:tcPr>
            <w:tcW w:w="9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733846D" w14:textId="3D3AF526" w:rsidR="00B93BBF" w:rsidRPr="0001365E" w:rsidRDefault="00B93BBF" w:rsidP="00B93BBF">
            <w:pPr>
              <w:widowControl w:val="0"/>
              <w:spacing w:before="8" w:after="0" w:line="110" w:lineRule="exact"/>
              <w:rPr>
                <w:rFonts w:eastAsia="Calibri" w:cs="Times New Roman"/>
                <w:sz w:val="11"/>
                <w:szCs w:val="11"/>
              </w:rPr>
            </w:pPr>
          </w:p>
          <w:p w14:paraId="7E6C0204" w14:textId="77777777" w:rsidR="00B93BBF" w:rsidRPr="0001365E" w:rsidRDefault="00B93BBF" w:rsidP="00B93BBF">
            <w:pPr>
              <w:widowControl w:val="0"/>
              <w:spacing w:after="0" w:line="240" w:lineRule="auto"/>
              <w:ind w:left="4100" w:right="4085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bCs/>
                <w:lang w:val="en-GB"/>
              </w:rPr>
              <w:t>Decrees</w:t>
            </w:r>
          </w:p>
        </w:tc>
      </w:tr>
      <w:tr w:rsidR="00B93BBF" w:rsidRPr="0001365E" w14:paraId="357C332A" w14:textId="77777777" w:rsidTr="001B73AF">
        <w:trPr>
          <w:trHeight w:val="2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493" w14:textId="7B5D0663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Decree No 2/2019 (III. 28.) of the Minister of Finance on the form and content of customer information to be provided in respect of unit-linked life insurance products;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25C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Information requirements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6B6" w14:textId="1D1D204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1–5</w:t>
            </w:r>
          </w:p>
        </w:tc>
      </w:tr>
      <w:tr w:rsidR="00B93BBF" w:rsidRPr="0001365E" w14:paraId="38E09314" w14:textId="77777777" w:rsidTr="001B73AF">
        <w:trPr>
          <w:trHeight w:val="2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B7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lastRenderedPageBreak/>
              <w:t>Decree No 21/2011 (VI. 10.) of the Minister for National Economy on the Rules pertaining to the bonus-malus system, the allocation to the categories of it and the issue of the claim history certificate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97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Classification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DC6" w14:textId="016C0A74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4–8</w:t>
            </w:r>
          </w:p>
        </w:tc>
      </w:tr>
      <w:tr w:rsidR="00050C62" w:rsidRPr="0001365E" w14:paraId="2997AEAF" w14:textId="77777777" w:rsidTr="001B73AF">
        <w:trPr>
          <w:trHeight w:val="20"/>
        </w:trPr>
        <w:tc>
          <w:tcPr>
            <w:tcW w:w="25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9FBE8F" w14:textId="4840ED4C" w:rsidR="00050C62" w:rsidDel="006123AC" w:rsidRDefault="00050C62" w:rsidP="00C44BFA">
            <w:pPr>
              <w:widowControl w:val="0"/>
              <w:spacing w:after="0" w:line="242" w:lineRule="exact"/>
              <w:ind w:left="70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MNB Decree No 42/2019 (XII. 3.) on the detailed rules of data requests from the policy and damage database covering motor third- party liability insurance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1C2" w14:textId="77777777" w:rsidR="00050C62" w:rsidRPr="0001365E" w:rsidRDefault="00050C62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F702" w14:textId="77777777" w:rsidR="00050C62" w:rsidRDefault="00050C62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1–3</w:t>
            </w:r>
          </w:p>
          <w:p w14:paraId="1F736934" w14:textId="6C413FB2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Annexes 1–2</w:t>
            </w:r>
          </w:p>
        </w:tc>
      </w:tr>
      <w:tr w:rsidR="00B93BBF" w:rsidRPr="0001365E" w14:paraId="0E853BC8" w14:textId="77777777" w:rsidTr="001B73AF">
        <w:trPr>
          <w:trHeight w:val="20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440B010" w14:textId="58DCBF25" w:rsidR="00C44BFA" w:rsidRPr="00C44BFA" w:rsidRDefault="006123AC" w:rsidP="00C44BFA">
            <w:pPr>
              <w:widowControl w:val="0"/>
              <w:spacing w:after="0" w:line="242" w:lineRule="exact"/>
              <w:ind w:left="70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MNB Decree No 66/2021 (XII. 20.) on the Detailed Rules of the Forms and Methods of Complaint Management Procedures of Financial Organisations</w:t>
            </w:r>
          </w:p>
          <w:p w14:paraId="1A773132" w14:textId="78E97967" w:rsidR="00B93BBF" w:rsidRPr="0001365E" w:rsidRDefault="00B93BBF" w:rsidP="00B93BBF">
            <w:pPr>
              <w:widowControl w:val="0"/>
              <w:spacing w:after="0" w:line="242" w:lineRule="exact"/>
              <w:ind w:left="70" w:right="-20"/>
              <w:rPr>
                <w:rFonts w:eastAsia="Calibri" w:cs="Calibri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1737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80D5" w14:textId="2FE3642C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Sections 1–8</w:t>
            </w:r>
          </w:p>
        </w:tc>
      </w:tr>
      <w:tr w:rsidR="00B93BBF" w:rsidRPr="0001365E" w14:paraId="59D158EC" w14:textId="77777777" w:rsidTr="001B73AF">
        <w:trPr>
          <w:trHeight w:val="20"/>
        </w:trPr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531750" w14:textId="77777777" w:rsidR="00B93BBF" w:rsidRPr="0001365E" w:rsidRDefault="00B93BBF" w:rsidP="00B93BBF">
            <w:pPr>
              <w:widowControl w:val="0"/>
              <w:spacing w:after="200"/>
              <w:rPr>
                <w:rFonts w:eastAsia="Calibri" w:cs="Times New Roman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21F9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Sample complaint management regulation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DC2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</w:rPr>
            </w:pPr>
            <w:r>
              <w:rPr>
                <w:rFonts w:eastAsia="Calibri" w:cs="Calibri"/>
                <w:lang w:val="en-GB"/>
              </w:rPr>
              <w:t>Annex 1</w:t>
            </w:r>
          </w:p>
        </w:tc>
      </w:tr>
      <w:tr w:rsidR="00B93BBF" w:rsidRPr="0001365E" w14:paraId="1B83BD1F" w14:textId="77777777" w:rsidTr="001B73AF">
        <w:trPr>
          <w:trHeight w:val="2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3BA3" w14:textId="60F0EA7F" w:rsidR="00B93BBF" w:rsidRPr="0001365E" w:rsidRDefault="006123AC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MNB Decree No 55/2015 (XII. 22.) of the Governor of the Magyar Nemzeti Bank on the calculation and publication of the total cost ratio (</w:t>
            </w:r>
            <w:proofErr w:type="spellStart"/>
            <w:r>
              <w:rPr>
                <w:rFonts w:eastAsia="Calibri" w:cs="Calibri"/>
                <w:lang w:val="en-GB"/>
              </w:rPr>
              <w:t>TCR</w:t>
            </w:r>
            <w:proofErr w:type="spellEnd"/>
            <w:r>
              <w:rPr>
                <w:rFonts w:eastAsia="Calibri" w:cs="Calibri"/>
                <w:lang w:val="en-GB"/>
              </w:rPr>
              <w:t>)</w:t>
            </w:r>
          </w:p>
          <w:p w14:paraId="60F5B74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6B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General rules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1721D" w14:textId="5FBB01EF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1–13</w:t>
            </w:r>
          </w:p>
        </w:tc>
      </w:tr>
      <w:tr w:rsidR="00B93BBF" w:rsidRPr="0001365E" w14:paraId="17413D54" w14:textId="77777777" w:rsidTr="001B73AF">
        <w:trPr>
          <w:trHeight w:val="20"/>
        </w:trPr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B080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67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Defining the value of </w:t>
            </w:r>
            <w:proofErr w:type="spellStart"/>
            <w:r>
              <w:rPr>
                <w:rFonts w:eastAsia="Calibri" w:cs="Calibri"/>
                <w:lang w:val="en-GB"/>
              </w:rPr>
              <w:t>TCR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F3216" w14:textId="68A5553D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Annex 3</w:t>
            </w:r>
          </w:p>
        </w:tc>
      </w:tr>
      <w:tr w:rsidR="00B93BBF" w:rsidRPr="0001365E" w14:paraId="5BB56273" w14:textId="77777777" w:rsidTr="001B73AF">
        <w:trPr>
          <w:trHeight w:val="20"/>
        </w:trPr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FF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11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Data reporting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BFD0A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Annex 4</w:t>
            </w:r>
          </w:p>
        </w:tc>
      </w:tr>
      <w:tr w:rsidR="00B93BBF" w:rsidRPr="0001365E" w14:paraId="33E4F965" w14:textId="77777777" w:rsidTr="001B73AF">
        <w:trPr>
          <w:trHeight w:val="2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B4E" w14:textId="7BC505F8" w:rsidR="00B93BBF" w:rsidRPr="0001365E" w:rsidRDefault="006123AC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MNB Decree No 54/2015 (XII. 21.) of the Governor of the Magyar Nemzeti Bank on the maximum technical interest rate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D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E9CE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1–3</w:t>
            </w:r>
          </w:p>
        </w:tc>
      </w:tr>
      <w:tr w:rsidR="00FA1877" w:rsidRPr="0001365E" w14:paraId="53703CD2" w14:textId="77777777" w:rsidTr="001B73AF">
        <w:trPr>
          <w:trHeight w:val="2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0BC" w14:textId="3925A05C" w:rsidR="00FA1877" w:rsidRPr="0001365E" w:rsidDel="006123AC" w:rsidRDefault="00FA1877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Government Decree No 44/2015 (III. 12.) on the minimum content requirements of liability insurance contracts of multiple agents and brokers;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348" w14:textId="77777777" w:rsidR="00FA1877" w:rsidRPr="0001365E" w:rsidRDefault="00FA1877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40C13" w14:textId="103B2AEF" w:rsidR="00FA1877" w:rsidRPr="0001365E" w:rsidRDefault="00111C9E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2–8</w:t>
            </w:r>
          </w:p>
        </w:tc>
      </w:tr>
      <w:tr w:rsidR="001E3FEB" w:rsidRPr="0001365E" w14:paraId="13A3EDD4" w14:textId="77777777" w:rsidTr="001B73AF">
        <w:trPr>
          <w:trHeight w:val="2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D98" w14:textId="5B09C3C4" w:rsidR="001E3FEB" w:rsidRPr="00050C62" w:rsidRDefault="004F0A97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Government Decree No 42/2015 (III. 12.) on protecting the information system of financial institutions, insurance undertakings, reinsurance undertakings, investment firms and commodity dealers;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2F9" w14:textId="77777777" w:rsidR="001E3FEB" w:rsidRPr="0001365E" w:rsidRDefault="001E3FEB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09C96" w14:textId="3D3A21E3" w:rsidR="001E3FEB" w:rsidRDefault="004F0A97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1–7</w:t>
            </w:r>
          </w:p>
        </w:tc>
      </w:tr>
      <w:tr w:rsidR="00050C62" w:rsidRPr="0001365E" w14:paraId="37F23ACE" w14:textId="77777777" w:rsidTr="001B73AF">
        <w:trPr>
          <w:trHeight w:val="2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2D5" w14:textId="3C058A6E" w:rsidR="00050C62" w:rsidRPr="0001365E" w:rsidDel="006123AC" w:rsidRDefault="00050C62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MNB Decree No 26/2013 (XII. 7.) on the rules pertaining to the announcement of the premiums of compulsory motor third-party liability insurance and the tariff for lack of coverage calculated for one calendar year, on the website of the Magyar Nemzeti Bank;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F7B" w14:textId="77777777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6442D" w14:textId="3B9C618C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1–6</w:t>
            </w:r>
          </w:p>
        </w:tc>
      </w:tr>
      <w:tr w:rsidR="00DB4094" w:rsidRPr="0001365E" w14:paraId="7802AFE7" w14:textId="77777777" w:rsidTr="001B73AF">
        <w:trPr>
          <w:trHeight w:val="2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0F5" w14:textId="517E9B01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 xml:space="preserve">Government Decree No 437/2016 (XII. 16.) on the </w:t>
            </w:r>
            <w:r>
              <w:rPr>
                <w:rFonts w:eastAsia="Calibri" w:cs="Calibri"/>
                <w:lang w:val="en-GB"/>
              </w:rPr>
              <w:lastRenderedPageBreak/>
              <w:t xml:space="preserve">Detailed Rules relating to the Complaint Management Procedure and Complaint Management Regulation of Insurance Companies, Multiple </w:t>
            </w:r>
            <w:proofErr w:type="gramStart"/>
            <w:r>
              <w:rPr>
                <w:rFonts w:eastAsia="Calibri" w:cs="Calibri"/>
                <w:lang w:val="en-GB"/>
              </w:rPr>
              <w:t>Agents</w:t>
            </w:r>
            <w:proofErr w:type="gramEnd"/>
            <w:r>
              <w:rPr>
                <w:rFonts w:eastAsia="Calibri" w:cs="Calibri"/>
                <w:lang w:val="en-GB"/>
              </w:rPr>
              <w:t xml:space="preserve"> and Brokers.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D41" w14:textId="77777777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EFD92" w14:textId="270DF32D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lang w:val="en-GB"/>
              </w:rPr>
              <w:t>Sections 1–2</w:t>
            </w:r>
          </w:p>
        </w:tc>
      </w:tr>
    </w:tbl>
    <w:p w14:paraId="549B607C" w14:textId="77777777" w:rsidR="00B944EB" w:rsidRPr="0001365E" w:rsidRDefault="00B944EB" w:rsidP="006C7BCA"/>
    <w:sectPr w:rsidR="00B944EB" w:rsidRPr="0001365E" w:rsidSect="00EE1AE5">
      <w:headerReference w:type="default" r:id="rId11"/>
      <w:footerReference w:type="default" r:id="rId12"/>
      <w:pgSz w:w="11906" w:h="16838" w:code="9"/>
      <w:pgMar w:top="1418" w:right="1191" w:bottom="170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086F" w14:textId="77777777" w:rsidR="00FE5709" w:rsidRDefault="00FE5709">
      <w:r>
        <w:separator/>
      </w:r>
    </w:p>
  </w:endnote>
  <w:endnote w:type="continuationSeparator" w:id="0">
    <w:p w14:paraId="36F99A5F" w14:textId="77777777" w:rsidR="00FE5709" w:rsidRDefault="00FE5709">
      <w:r>
        <w:continuationSeparator/>
      </w:r>
    </w:p>
  </w:endnote>
  <w:endnote w:type="continuationNotice" w:id="1">
    <w:p w14:paraId="4EEA017D" w14:textId="77777777" w:rsidR="00FE5709" w:rsidRDefault="00FE5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5CF" w14:textId="79570B8D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8E23" w14:textId="77777777" w:rsidR="00FE5709" w:rsidRDefault="00FE5709">
      <w:r>
        <w:separator/>
      </w:r>
    </w:p>
  </w:footnote>
  <w:footnote w:type="continuationSeparator" w:id="0">
    <w:p w14:paraId="3ABF80FA" w14:textId="77777777" w:rsidR="00FE5709" w:rsidRDefault="00FE5709">
      <w:r>
        <w:continuationSeparator/>
      </w:r>
    </w:p>
  </w:footnote>
  <w:footnote w:type="continuationNotice" w:id="1">
    <w:p w14:paraId="7476A897" w14:textId="77777777" w:rsidR="00FE5709" w:rsidRDefault="00FE5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38F5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BE6739"/>
    <w:multiLevelType w:val="hybridMultilevel"/>
    <w:tmpl w:val="A1D4E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B8C"/>
    <w:multiLevelType w:val="hybridMultilevel"/>
    <w:tmpl w:val="AEFC7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0455"/>
    <w:multiLevelType w:val="hybridMultilevel"/>
    <w:tmpl w:val="46D6CE24"/>
    <w:lvl w:ilvl="0" w:tplc="4D0E860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4287F"/>
    <w:multiLevelType w:val="hybridMultilevel"/>
    <w:tmpl w:val="051AF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B279D"/>
    <w:multiLevelType w:val="hybridMultilevel"/>
    <w:tmpl w:val="F130880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6970DB9"/>
    <w:multiLevelType w:val="hybridMultilevel"/>
    <w:tmpl w:val="779AF446"/>
    <w:lvl w:ilvl="0" w:tplc="003C51E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 w15:restartNumberingAfterBreak="0">
    <w:nsid w:val="68DF0655"/>
    <w:multiLevelType w:val="hybridMultilevel"/>
    <w:tmpl w:val="A5287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374426705">
    <w:abstractNumId w:val="5"/>
  </w:num>
  <w:num w:numId="2" w16cid:durableId="1978684577">
    <w:abstractNumId w:val="2"/>
  </w:num>
  <w:num w:numId="3" w16cid:durableId="466968632">
    <w:abstractNumId w:val="0"/>
  </w:num>
  <w:num w:numId="4" w16cid:durableId="1931042801">
    <w:abstractNumId w:val="1"/>
  </w:num>
  <w:num w:numId="5" w16cid:durableId="36008705">
    <w:abstractNumId w:val="9"/>
  </w:num>
  <w:num w:numId="6" w16cid:durableId="1149977340">
    <w:abstractNumId w:val="4"/>
  </w:num>
  <w:num w:numId="7" w16cid:durableId="1115710472">
    <w:abstractNumId w:val="17"/>
  </w:num>
  <w:num w:numId="8" w16cid:durableId="716124714">
    <w:abstractNumId w:val="18"/>
  </w:num>
  <w:num w:numId="9" w16cid:durableId="1765571622">
    <w:abstractNumId w:val="6"/>
  </w:num>
  <w:num w:numId="10" w16cid:durableId="248121511">
    <w:abstractNumId w:val="19"/>
  </w:num>
  <w:num w:numId="11" w16cid:durableId="575362698">
    <w:abstractNumId w:val="3"/>
  </w:num>
  <w:num w:numId="12" w16cid:durableId="878126920">
    <w:abstractNumId w:val="9"/>
    <w:lvlOverride w:ilvl="0">
      <w:startOverride w:val="1"/>
    </w:lvlOverride>
  </w:num>
  <w:num w:numId="13" w16cid:durableId="664941115">
    <w:abstractNumId w:val="12"/>
  </w:num>
  <w:num w:numId="14" w16cid:durableId="431781745">
    <w:abstractNumId w:val="8"/>
  </w:num>
  <w:num w:numId="15" w16cid:durableId="1833325730">
    <w:abstractNumId w:val="13"/>
  </w:num>
  <w:num w:numId="16" w16cid:durableId="811022185">
    <w:abstractNumId w:val="7"/>
  </w:num>
  <w:num w:numId="17" w16cid:durableId="597060189">
    <w:abstractNumId w:val="10"/>
  </w:num>
  <w:num w:numId="18" w16cid:durableId="1083256246">
    <w:abstractNumId w:val="14"/>
  </w:num>
  <w:num w:numId="19" w16cid:durableId="1776095924">
    <w:abstractNumId w:val="11"/>
  </w:num>
  <w:num w:numId="20" w16cid:durableId="2060393772">
    <w:abstractNumId w:val="16"/>
  </w:num>
  <w:num w:numId="21" w16cid:durableId="4546434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BF"/>
    <w:rsid w:val="0000273C"/>
    <w:rsid w:val="000104C7"/>
    <w:rsid w:val="0001365E"/>
    <w:rsid w:val="00017B1B"/>
    <w:rsid w:val="0002498B"/>
    <w:rsid w:val="000250E6"/>
    <w:rsid w:val="00027695"/>
    <w:rsid w:val="00027B62"/>
    <w:rsid w:val="00033357"/>
    <w:rsid w:val="00035697"/>
    <w:rsid w:val="00050C62"/>
    <w:rsid w:val="0005577F"/>
    <w:rsid w:val="00060148"/>
    <w:rsid w:val="00063216"/>
    <w:rsid w:val="0006374F"/>
    <w:rsid w:val="00064546"/>
    <w:rsid w:val="00065D6E"/>
    <w:rsid w:val="000674BE"/>
    <w:rsid w:val="00067BE2"/>
    <w:rsid w:val="00067C0C"/>
    <w:rsid w:val="0008131E"/>
    <w:rsid w:val="00081934"/>
    <w:rsid w:val="000831EC"/>
    <w:rsid w:val="00087E97"/>
    <w:rsid w:val="000904C4"/>
    <w:rsid w:val="000A1848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ECA"/>
    <w:rsid w:val="000D4F61"/>
    <w:rsid w:val="000D5F26"/>
    <w:rsid w:val="000D6C31"/>
    <w:rsid w:val="000E25CE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1C9E"/>
    <w:rsid w:val="00113C88"/>
    <w:rsid w:val="00121B21"/>
    <w:rsid w:val="001255A4"/>
    <w:rsid w:val="00127B84"/>
    <w:rsid w:val="00132260"/>
    <w:rsid w:val="00133A51"/>
    <w:rsid w:val="00135102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1311"/>
    <w:rsid w:val="001A2BAA"/>
    <w:rsid w:val="001A60CB"/>
    <w:rsid w:val="001B31A4"/>
    <w:rsid w:val="001B3486"/>
    <w:rsid w:val="001B73AF"/>
    <w:rsid w:val="001C0FAA"/>
    <w:rsid w:val="001C24F1"/>
    <w:rsid w:val="001C466F"/>
    <w:rsid w:val="001C5C33"/>
    <w:rsid w:val="001D4211"/>
    <w:rsid w:val="001D50C2"/>
    <w:rsid w:val="001D5999"/>
    <w:rsid w:val="001D59FD"/>
    <w:rsid w:val="001D60A8"/>
    <w:rsid w:val="001D619C"/>
    <w:rsid w:val="001D7401"/>
    <w:rsid w:val="001E34FF"/>
    <w:rsid w:val="001E3FEB"/>
    <w:rsid w:val="001E4231"/>
    <w:rsid w:val="001E621D"/>
    <w:rsid w:val="001F0E5D"/>
    <w:rsid w:val="001F1610"/>
    <w:rsid w:val="001F2D29"/>
    <w:rsid w:val="002012AD"/>
    <w:rsid w:val="00206642"/>
    <w:rsid w:val="00214230"/>
    <w:rsid w:val="0021484C"/>
    <w:rsid w:val="0022056B"/>
    <w:rsid w:val="0022764E"/>
    <w:rsid w:val="00235A60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385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687"/>
    <w:rsid w:val="002D5E55"/>
    <w:rsid w:val="002E05D3"/>
    <w:rsid w:val="002F34ED"/>
    <w:rsid w:val="002F602F"/>
    <w:rsid w:val="00300EE3"/>
    <w:rsid w:val="00301EAA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48CF"/>
    <w:rsid w:val="00395B14"/>
    <w:rsid w:val="00395D13"/>
    <w:rsid w:val="0039791A"/>
    <w:rsid w:val="00397F34"/>
    <w:rsid w:val="003B12B2"/>
    <w:rsid w:val="003B46BE"/>
    <w:rsid w:val="003B4D0D"/>
    <w:rsid w:val="003C1F26"/>
    <w:rsid w:val="003C5699"/>
    <w:rsid w:val="003D04DD"/>
    <w:rsid w:val="003D52BC"/>
    <w:rsid w:val="003F128A"/>
    <w:rsid w:val="00406D47"/>
    <w:rsid w:val="0041484F"/>
    <w:rsid w:val="00423D50"/>
    <w:rsid w:val="00424BEA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8626B"/>
    <w:rsid w:val="00491483"/>
    <w:rsid w:val="004919C2"/>
    <w:rsid w:val="004924CA"/>
    <w:rsid w:val="00494C89"/>
    <w:rsid w:val="004A58E3"/>
    <w:rsid w:val="004A5F09"/>
    <w:rsid w:val="004B1A68"/>
    <w:rsid w:val="004B1B43"/>
    <w:rsid w:val="004D270F"/>
    <w:rsid w:val="004D455D"/>
    <w:rsid w:val="004D7635"/>
    <w:rsid w:val="004E2BA2"/>
    <w:rsid w:val="004F0A97"/>
    <w:rsid w:val="004F1BAA"/>
    <w:rsid w:val="004F30B2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0C0B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B5D92"/>
    <w:rsid w:val="005C0472"/>
    <w:rsid w:val="005C3F73"/>
    <w:rsid w:val="005C498A"/>
    <w:rsid w:val="005C5BB7"/>
    <w:rsid w:val="005D1A2C"/>
    <w:rsid w:val="005E5D89"/>
    <w:rsid w:val="005F3818"/>
    <w:rsid w:val="005F3E1C"/>
    <w:rsid w:val="005F3E3D"/>
    <w:rsid w:val="00602F0C"/>
    <w:rsid w:val="00603723"/>
    <w:rsid w:val="00610E45"/>
    <w:rsid w:val="006123AC"/>
    <w:rsid w:val="00627BFA"/>
    <w:rsid w:val="00636657"/>
    <w:rsid w:val="00642A07"/>
    <w:rsid w:val="00643529"/>
    <w:rsid w:val="00643CB4"/>
    <w:rsid w:val="00644BE4"/>
    <w:rsid w:val="0067570F"/>
    <w:rsid w:val="00681108"/>
    <w:rsid w:val="0068634B"/>
    <w:rsid w:val="00690C97"/>
    <w:rsid w:val="0069441B"/>
    <w:rsid w:val="006A54BA"/>
    <w:rsid w:val="006A66EB"/>
    <w:rsid w:val="006B0392"/>
    <w:rsid w:val="006B2726"/>
    <w:rsid w:val="006B4271"/>
    <w:rsid w:val="006C15C4"/>
    <w:rsid w:val="006C2C3D"/>
    <w:rsid w:val="006C4871"/>
    <w:rsid w:val="006C700F"/>
    <w:rsid w:val="006C7BCA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215F"/>
    <w:rsid w:val="0071339E"/>
    <w:rsid w:val="007236B8"/>
    <w:rsid w:val="0072398E"/>
    <w:rsid w:val="00732D87"/>
    <w:rsid w:val="00737660"/>
    <w:rsid w:val="007376E0"/>
    <w:rsid w:val="00744A1F"/>
    <w:rsid w:val="00746D82"/>
    <w:rsid w:val="007474DD"/>
    <w:rsid w:val="0075246D"/>
    <w:rsid w:val="00754A11"/>
    <w:rsid w:val="007630E5"/>
    <w:rsid w:val="007670D5"/>
    <w:rsid w:val="00767D3F"/>
    <w:rsid w:val="0077244E"/>
    <w:rsid w:val="0077409E"/>
    <w:rsid w:val="00774306"/>
    <w:rsid w:val="00781CFA"/>
    <w:rsid w:val="00782B80"/>
    <w:rsid w:val="0078452D"/>
    <w:rsid w:val="00786EF4"/>
    <w:rsid w:val="00791092"/>
    <w:rsid w:val="007913EE"/>
    <w:rsid w:val="00792C7B"/>
    <w:rsid w:val="007A2BE7"/>
    <w:rsid w:val="007B1174"/>
    <w:rsid w:val="007B39B9"/>
    <w:rsid w:val="007B7FC8"/>
    <w:rsid w:val="007D5627"/>
    <w:rsid w:val="007D67A3"/>
    <w:rsid w:val="007D7E92"/>
    <w:rsid w:val="007E0286"/>
    <w:rsid w:val="007E214D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A21B1"/>
    <w:rsid w:val="008B61E3"/>
    <w:rsid w:val="008C474C"/>
    <w:rsid w:val="008C56D8"/>
    <w:rsid w:val="008D6221"/>
    <w:rsid w:val="008E26F2"/>
    <w:rsid w:val="008E3579"/>
    <w:rsid w:val="00902D3F"/>
    <w:rsid w:val="00903AC3"/>
    <w:rsid w:val="009228DF"/>
    <w:rsid w:val="00925712"/>
    <w:rsid w:val="00926EA9"/>
    <w:rsid w:val="00930F98"/>
    <w:rsid w:val="00931857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85937"/>
    <w:rsid w:val="0099015B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0B9E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4077"/>
    <w:rsid w:val="00B06EA4"/>
    <w:rsid w:val="00B06F8B"/>
    <w:rsid w:val="00B12AED"/>
    <w:rsid w:val="00B14016"/>
    <w:rsid w:val="00B15880"/>
    <w:rsid w:val="00B1673D"/>
    <w:rsid w:val="00B23FA3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4814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4957"/>
    <w:rsid w:val="00B66A7E"/>
    <w:rsid w:val="00B702D5"/>
    <w:rsid w:val="00B723C6"/>
    <w:rsid w:val="00B800CB"/>
    <w:rsid w:val="00B8074B"/>
    <w:rsid w:val="00B8101A"/>
    <w:rsid w:val="00B861AB"/>
    <w:rsid w:val="00B90B7E"/>
    <w:rsid w:val="00B93BBF"/>
    <w:rsid w:val="00B944EB"/>
    <w:rsid w:val="00B96D36"/>
    <w:rsid w:val="00BA2A45"/>
    <w:rsid w:val="00BB27C2"/>
    <w:rsid w:val="00BB7D50"/>
    <w:rsid w:val="00BD0575"/>
    <w:rsid w:val="00BD12AC"/>
    <w:rsid w:val="00BD29BB"/>
    <w:rsid w:val="00BD75B8"/>
    <w:rsid w:val="00BE125E"/>
    <w:rsid w:val="00BE12A0"/>
    <w:rsid w:val="00BE5440"/>
    <w:rsid w:val="00BE5843"/>
    <w:rsid w:val="00BF0359"/>
    <w:rsid w:val="00BF3AF0"/>
    <w:rsid w:val="00BF55CE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597"/>
    <w:rsid w:val="00C43AC5"/>
    <w:rsid w:val="00C44BFA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D786A"/>
    <w:rsid w:val="00CE188C"/>
    <w:rsid w:val="00CF148C"/>
    <w:rsid w:val="00CF383B"/>
    <w:rsid w:val="00D00D53"/>
    <w:rsid w:val="00D02170"/>
    <w:rsid w:val="00D03058"/>
    <w:rsid w:val="00D0775C"/>
    <w:rsid w:val="00D11D8B"/>
    <w:rsid w:val="00D144FA"/>
    <w:rsid w:val="00D15879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3B76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4094"/>
    <w:rsid w:val="00DC52DE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37EB1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230"/>
    <w:rsid w:val="00EA2361"/>
    <w:rsid w:val="00EB11D4"/>
    <w:rsid w:val="00EB2886"/>
    <w:rsid w:val="00EB398E"/>
    <w:rsid w:val="00EC3F1B"/>
    <w:rsid w:val="00EC4096"/>
    <w:rsid w:val="00EC429C"/>
    <w:rsid w:val="00EC6A51"/>
    <w:rsid w:val="00ED0199"/>
    <w:rsid w:val="00ED05AC"/>
    <w:rsid w:val="00ED09DD"/>
    <w:rsid w:val="00ED10E2"/>
    <w:rsid w:val="00EE1AE5"/>
    <w:rsid w:val="00EE4050"/>
    <w:rsid w:val="00EE4149"/>
    <w:rsid w:val="00F04867"/>
    <w:rsid w:val="00F04E3E"/>
    <w:rsid w:val="00F0625F"/>
    <w:rsid w:val="00F10771"/>
    <w:rsid w:val="00F205E5"/>
    <w:rsid w:val="00F4216B"/>
    <w:rsid w:val="00F426D0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67F3E"/>
    <w:rsid w:val="00F702E1"/>
    <w:rsid w:val="00F83726"/>
    <w:rsid w:val="00F8481F"/>
    <w:rsid w:val="00F86B33"/>
    <w:rsid w:val="00F91C17"/>
    <w:rsid w:val="00F949B1"/>
    <w:rsid w:val="00F958EE"/>
    <w:rsid w:val="00F9640A"/>
    <w:rsid w:val="00F96EEB"/>
    <w:rsid w:val="00F96F8A"/>
    <w:rsid w:val="00F9761F"/>
    <w:rsid w:val="00FA102C"/>
    <w:rsid w:val="00FA1877"/>
    <w:rsid w:val="00FA3DCC"/>
    <w:rsid w:val="00FA50AB"/>
    <w:rsid w:val="00FB3124"/>
    <w:rsid w:val="00FB32EE"/>
    <w:rsid w:val="00FC4429"/>
    <w:rsid w:val="00FC5616"/>
    <w:rsid w:val="00FD328C"/>
    <w:rsid w:val="00FD7299"/>
    <w:rsid w:val="00FE2094"/>
    <w:rsid w:val="00FE5709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5E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1A4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1B31A4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1B31A4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1B31A4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1B31A4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1B31A4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1B31A4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1A4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1A4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1A4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1B31A4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B31A4"/>
  </w:style>
  <w:style w:type="table" w:customStyle="1" w:styleId="tblzat-mtrix">
    <w:name w:val="táblázat - mátrix"/>
    <w:basedOn w:val="Normltblzat"/>
    <w:uiPriority w:val="2"/>
    <w:qFormat/>
    <w:rsid w:val="001B31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B31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1B31A4"/>
    <w:pPr>
      <w:numPr>
        <w:numId w:val="12"/>
      </w:numPr>
      <w:contextualSpacing/>
    </w:pPr>
  </w:style>
  <w:style w:type="character" w:styleId="Hiperhivatkozs">
    <w:name w:val="Hyperlink"/>
    <w:basedOn w:val="Vgjegyzet-hivatkozs"/>
    <w:uiPriority w:val="99"/>
    <w:rsid w:val="001B31A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B31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1B31A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31A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B31A4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1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B31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31A4"/>
  </w:style>
  <w:style w:type="paragraph" w:styleId="llb">
    <w:name w:val="footer"/>
    <w:basedOn w:val="Norml"/>
    <w:link w:val="llbChar"/>
    <w:uiPriority w:val="99"/>
    <w:unhideWhenUsed/>
    <w:rsid w:val="001B31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31A4"/>
  </w:style>
  <w:style w:type="paragraph" w:customStyle="1" w:styleId="Szmozs">
    <w:name w:val="Számozás"/>
    <w:basedOn w:val="Norml"/>
    <w:uiPriority w:val="4"/>
    <w:qFormat/>
    <w:rsid w:val="001B31A4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B31A4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1B31A4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1B31A4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1B31A4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1B31A4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1B31A4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1B31A4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B31A4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B31A4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1A4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1A4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1A4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B31A4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B31A4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B31A4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B31A4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1B31A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B31A4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B31A4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1B31A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B31A4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B31A4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B31A4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B31A4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1B31A4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B31A4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B31A4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B31A4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B31A4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1B31A4"/>
  </w:style>
  <w:style w:type="character" w:styleId="Finomhivatkozs">
    <w:name w:val="Subtle Reference"/>
    <w:basedOn w:val="Bekezdsalapbettpusa"/>
    <w:uiPriority w:val="31"/>
    <w:rsid w:val="001B31A4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B31A4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B31A4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B31A4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B31A4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B31A4"/>
  </w:style>
  <w:style w:type="paragraph" w:styleId="Alcm">
    <w:name w:val="Subtitle"/>
    <w:basedOn w:val="Norml"/>
    <w:next w:val="Norml"/>
    <w:link w:val="AlcmChar"/>
    <w:uiPriority w:val="11"/>
    <w:rsid w:val="001B31A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B31A4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B31A4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B31A4"/>
  </w:style>
  <w:style w:type="paragraph" w:customStyle="1" w:styleId="Erskiemels1">
    <w:name w:val="Erős kiemelés1"/>
    <w:basedOn w:val="Norml"/>
    <w:link w:val="ErskiemelsChar"/>
    <w:uiPriority w:val="5"/>
    <w:qFormat/>
    <w:rsid w:val="001B31A4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B31A4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1B31A4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B31A4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B31A4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B31A4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B31A4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B31A4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B31A4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B31A4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1B31A4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B31A4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B31A4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B31A4"/>
  </w:style>
  <w:style w:type="character" w:styleId="Kiemels2">
    <w:name w:val="Strong"/>
    <w:basedOn w:val="Bekezdsalapbettpusa"/>
    <w:uiPriority w:val="22"/>
    <w:rsid w:val="001B31A4"/>
    <w:rPr>
      <w:b/>
      <w:bCs/>
    </w:rPr>
  </w:style>
  <w:style w:type="character" w:styleId="Kiemels">
    <w:name w:val="Emphasis"/>
    <w:basedOn w:val="Bekezdsalapbettpusa"/>
    <w:uiPriority w:val="6"/>
    <w:qFormat/>
    <w:rsid w:val="001B31A4"/>
    <w:rPr>
      <w:i/>
      <w:iCs/>
    </w:rPr>
  </w:style>
  <w:style w:type="paragraph" w:styleId="Nincstrkz">
    <w:name w:val="No Spacing"/>
    <w:basedOn w:val="Norml"/>
    <w:uiPriority w:val="1"/>
    <w:rsid w:val="001B31A4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B31A4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B31A4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B31A4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31A4"/>
    <w:rPr>
      <w:b/>
      <w:i/>
    </w:rPr>
  </w:style>
  <w:style w:type="character" w:styleId="Erskiemels">
    <w:name w:val="Intense Emphasis"/>
    <w:basedOn w:val="Bekezdsalapbettpusa"/>
    <w:uiPriority w:val="21"/>
    <w:rsid w:val="001B31A4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B31A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B31A4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1B31A4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1B31A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1B31A4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1B31A4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1B31A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1B31A4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1B31A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1B31A4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1B31A4"/>
  </w:style>
  <w:style w:type="paragraph" w:customStyle="1" w:styleId="ENNormalBox">
    <w:name w:val="EN_Normal_Box"/>
    <w:basedOn w:val="Norml"/>
    <w:uiPriority w:val="1"/>
    <w:qFormat/>
    <w:rsid w:val="001B31A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1B31A4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1B31A4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1B31A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1B31A4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1B31A4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1B31A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1B31A4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1B31A4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1B31A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1B31A4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1B31A4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1B31A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1B31A4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1B31A4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1B31A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1B31A4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1B31A4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1B31A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1B31A4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1B31A4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1B31A4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1B31A4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1B31A4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1B31A4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B93BBF"/>
  </w:style>
  <w:style w:type="character" w:styleId="Jegyzethivatkozs">
    <w:name w:val="annotation reference"/>
    <w:basedOn w:val="Bekezdsalapbettpusa"/>
    <w:uiPriority w:val="99"/>
    <w:semiHidden/>
    <w:unhideWhenUsed/>
    <w:rsid w:val="00B93B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93BBF"/>
    <w:pPr>
      <w:widowControl w:val="0"/>
      <w:spacing w:after="200" w:line="240" w:lineRule="auto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93BBF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3B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3BBF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93BBF"/>
    <w:rPr>
      <w:vertAlign w:val="superscript"/>
    </w:rPr>
  </w:style>
  <w:style w:type="numbering" w:customStyle="1" w:styleId="Style11">
    <w:name w:val="Style11"/>
    <w:uiPriority w:val="99"/>
    <w:rsid w:val="00B93BBF"/>
    <w:pPr>
      <w:numPr>
        <w:numId w:val="10"/>
      </w:numPr>
    </w:pPr>
  </w:style>
  <w:style w:type="numbering" w:customStyle="1" w:styleId="Hierarchikuslista1">
    <w:name w:val="Hierarchikus lista1"/>
    <w:uiPriority w:val="99"/>
    <w:rsid w:val="00B93BBF"/>
    <w:pPr>
      <w:numPr>
        <w:numId w:val="11"/>
      </w:numPr>
    </w:pPr>
  </w:style>
  <w:style w:type="paragraph" w:customStyle="1" w:styleId="Erskiemels2">
    <w:name w:val="Erős kiemelés2"/>
    <w:basedOn w:val="Norml"/>
    <w:uiPriority w:val="5"/>
    <w:qFormat/>
    <w:rsid w:val="000104C7"/>
    <w:rPr>
      <w:b/>
      <w:i/>
    </w:rPr>
  </w:style>
  <w:style w:type="paragraph" w:styleId="Vltozat">
    <w:name w:val="Revision"/>
    <w:hidden/>
    <w:uiPriority w:val="99"/>
    <w:semiHidden/>
    <w:rsid w:val="0071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83CA36AE705543AB484A6F8EEB55F3" ma:contentTypeVersion="0" ma:contentTypeDescription="Új dokumentum létrehozása." ma:contentTypeScope="" ma:versionID="75807702e6454e24e4dfd829e9e8dc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dee037046ad32af3116d3be75d37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03671-1BC0-44FD-BC2F-1F1A7C2FB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BC72F3-700F-4782-9F52-0BF3B83A7F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C9FDD2-D6DE-42E0-BDAE-FF7545469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749EE7-117F-4B60-9892-43ED20D94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2023-04-20T14:42:00Z</dcterms:created>
  <dcterms:modified xsi:type="dcterms:W3CDTF">2023-06-20T08:34:00Z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bakaib@mnb.hu</vt:lpwstr>
  </property>
  <property fmtid="{D5CDD505-2E9C-101B-9397-08002B2CF9AE}" pid="6" name="MSIP_Label_b0d11092-50c9-4e74-84b5-b1af078dc3d0_SetDate">
    <vt:lpwstr>2019-06-25T17:33:15.8453023+02:00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2026-02-26T08:50:28Z</vt:filetime>
  </property>
  <property fmtid="{D5CDD505-2E9C-101B-9397-08002B2CF9AE}" pid="12" name="Érvényességet beállító">
    <vt:lpwstr>bodnarm</vt:lpwstr>
  </property>
  <property fmtid="{D5CDD505-2E9C-101B-9397-08002B2CF9AE}" pid="13" name="Érvényességi idő első beállítása">
    <vt:filetime>2021-02-26T08:50:29Z</vt:filetime>
  </property>
  <property fmtid="{D5CDD505-2E9C-101B-9397-08002B2CF9AE}" pid="14" name="ContentTypeId">
    <vt:lpwstr>0x010100F283CA36AE705543AB484A6F8EEB55F3</vt:lpwstr>
  </property>
</Properties>
</file>