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028E" w14:textId="77777777" w:rsidR="002100EE" w:rsidRPr="00251EA1" w:rsidRDefault="002100EE" w:rsidP="00C71E6E">
      <w:pPr>
        <w:tabs>
          <w:tab w:val="left" w:pos="5169"/>
          <w:tab w:val="center" w:pos="5316"/>
        </w:tabs>
        <w:ind w:right="84"/>
        <w:jc w:val="center"/>
        <w:rPr>
          <w:rFonts w:ascii="Calibri" w:hAnsi="Calibri"/>
          <w:b/>
          <w:iCs/>
          <w:sz w:val="22"/>
          <w:szCs w:val="22"/>
        </w:rPr>
      </w:pPr>
      <w:bookmarkStart w:id="0" w:name="OLE_LINK1"/>
      <w:bookmarkStart w:id="1" w:name="OLE_LINK2"/>
    </w:p>
    <w:p w14:paraId="1437B18B"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37A2DE90"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7E411592"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21E58B63"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7E21067D"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5402EC16"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0F27D971"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06CD888A"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15FBCA5C"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778EF60C"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2822744"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16292DC1"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4CCF49E"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05D13163"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5604A3A"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1A0C73CE"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6AC36C6B"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662322C1"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6CF936CE"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2FB85DDF"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EF5F02E" w14:textId="77777777" w:rsidR="00DB0C31" w:rsidRPr="00251EA1" w:rsidRDefault="00F25B9B" w:rsidP="00C71E6E">
      <w:pPr>
        <w:tabs>
          <w:tab w:val="left" w:pos="5169"/>
          <w:tab w:val="center" w:pos="5316"/>
        </w:tabs>
        <w:ind w:right="84"/>
        <w:jc w:val="center"/>
        <w:rPr>
          <w:rFonts w:ascii="Calibri" w:hAnsi="Calibri"/>
          <w:sz w:val="22"/>
          <w:szCs w:val="22"/>
        </w:rPr>
      </w:pPr>
      <w:r w:rsidRPr="00251EA1">
        <w:rPr>
          <w:rFonts w:ascii="Calibri" w:hAnsi="Calibri"/>
          <w:b/>
          <w:iCs/>
          <w:sz w:val="22"/>
          <w:szCs w:val="22"/>
        </w:rPr>
        <w:t>A</w:t>
      </w:r>
      <w:r w:rsidRPr="00251EA1">
        <w:rPr>
          <w:rFonts w:ascii="Calibri" w:hAnsi="Calibri"/>
          <w:b/>
          <w:i/>
          <w:iCs/>
          <w:sz w:val="22"/>
          <w:szCs w:val="22"/>
        </w:rPr>
        <w:t xml:space="preserve"> </w:t>
      </w:r>
      <w:r w:rsidR="00DE4C70" w:rsidRPr="00251EA1">
        <w:rPr>
          <w:rFonts w:ascii="Calibri" w:hAnsi="Calibri"/>
          <w:b/>
          <w:i/>
          <w:iCs/>
          <w:sz w:val="22"/>
          <w:szCs w:val="22"/>
        </w:rPr>
        <w:t xml:space="preserve">……………………………………… </w:t>
      </w:r>
      <w:r w:rsidR="00C71E6E" w:rsidRPr="00251EA1">
        <w:rPr>
          <w:rFonts w:ascii="Calibri" w:hAnsi="Calibri"/>
          <w:b/>
          <w:iCs/>
          <w:sz w:val="22"/>
          <w:szCs w:val="22"/>
        </w:rPr>
        <w:t>bizalmi vagyonkezel</w:t>
      </w:r>
      <w:r w:rsidR="00DE4C70" w:rsidRPr="00251EA1">
        <w:rPr>
          <w:rFonts w:ascii="Calibri" w:hAnsi="Calibri"/>
          <w:b/>
          <w:iCs/>
          <w:sz w:val="22"/>
          <w:szCs w:val="22"/>
        </w:rPr>
        <w:t>ő</w:t>
      </w:r>
    </w:p>
    <w:p w14:paraId="4C0BE914" w14:textId="77777777" w:rsidR="00880768" w:rsidRPr="00251EA1" w:rsidRDefault="00F25B9B" w:rsidP="00F633BE">
      <w:pPr>
        <w:ind w:left="567" w:right="84"/>
        <w:jc w:val="center"/>
        <w:rPr>
          <w:rFonts w:ascii="Calibri" w:hAnsi="Calibri"/>
          <w:b/>
          <w:iCs/>
          <w:sz w:val="22"/>
          <w:szCs w:val="22"/>
        </w:rPr>
      </w:pPr>
      <w:r w:rsidRPr="00251EA1">
        <w:rPr>
          <w:rFonts w:ascii="Calibri" w:hAnsi="Calibri"/>
          <w:b/>
          <w:iCs/>
          <w:sz w:val="22"/>
          <w:szCs w:val="22"/>
        </w:rPr>
        <w:t>szabályzata</w:t>
      </w:r>
      <w:r w:rsidR="00B23E6D" w:rsidRPr="00251EA1">
        <w:rPr>
          <w:rFonts w:ascii="Calibri" w:hAnsi="Calibri"/>
          <w:b/>
          <w:iCs/>
          <w:sz w:val="22"/>
          <w:szCs w:val="22"/>
        </w:rPr>
        <w:t xml:space="preserve"> </w:t>
      </w:r>
      <w:bookmarkEnd w:id="0"/>
      <w:bookmarkEnd w:id="1"/>
      <w:r w:rsidR="0001112C" w:rsidRPr="00251EA1">
        <w:rPr>
          <w:rFonts w:ascii="Calibri" w:hAnsi="Calibri"/>
          <w:b/>
          <w:iCs/>
          <w:sz w:val="22"/>
          <w:szCs w:val="22"/>
        </w:rPr>
        <w:t>a pénzmosás</w:t>
      </w:r>
      <w:r w:rsidR="00041E29" w:rsidRPr="00251EA1">
        <w:rPr>
          <w:rFonts w:ascii="Calibri" w:hAnsi="Calibri"/>
          <w:b/>
          <w:iCs/>
          <w:sz w:val="22"/>
          <w:szCs w:val="22"/>
        </w:rPr>
        <w:t xml:space="preserve"> és </w:t>
      </w:r>
      <w:r w:rsidR="0001112C" w:rsidRPr="00251EA1">
        <w:rPr>
          <w:rFonts w:ascii="Calibri" w:hAnsi="Calibri"/>
          <w:b/>
          <w:iCs/>
          <w:sz w:val="22"/>
          <w:szCs w:val="22"/>
        </w:rPr>
        <w:t xml:space="preserve">a terrorizmus finanszírozása megelőzéséről és megakadályozásáról, valamint az Európai Unió </w:t>
      </w:r>
      <w:r w:rsidR="000B641D" w:rsidRPr="00251EA1">
        <w:rPr>
          <w:rFonts w:ascii="Calibri" w:hAnsi="Calibri"/>
          <w:b/>
          <w:iCs/>
          <w:sz w:val="22"/>
          <w:szCs w:val="22"/>
        </w:rPr>
        <w:t xml:space="preserve">és az ENSZ Biztonsági Tanácsa </w:t>
      </w:r>
      <w:r w:rsidR="0001112C" w:rsidRPr="00251EA1">
        <w:rPr>
          <w:rFonts w:ascii="Calibri" w:hAnsi="Calibri"/>
          <w:b/>
          <w:iCs/>
          <w:sz w:val="22"/>
          <w:szCs w:val="22"/>
        </w:rPr>
        <w:t>által elrendelt pénzügyi és vagyoni korlátozó</w:t>
      </w:r>
      <w:r w:rsidR="00C71E6E" w:rsidRPr="00251EA1">
        <w:rPr>
          <w:rFonts w:ascii="Calibri" w:hAnsi="Calibri"/>
          <w:b/>
          <w:iCs/>
          <w:sz w:val="22"/>
          <w:szCs w:val="22"/>
        </w:rPr>
        <w:t xml:space="preserve"> intézkedések végrehajtásáról </w:t>
      </w:r>
    </w:p>
    <w:p w14:paraId="7FF99255" w14:textId="77777777" w:rsidR="000931A2" w:rsidRPr="00251EA1" w:rsidRDefault="000931A2" w:rsidP="00F633BE">
      <w:pPr>
        <w:ind w:left="567" w:right="84"/>
        <w:jc w:val="center"/>
        <w:rPr>
          <w:rFonts w:ascii="Calibri" w:hAnsi="Calibri"/>
          <w:b/>
          <w:iCs/>
          <w:sz w:val="22"/>
          <w:szCs w:val="22"/>
        </w:rPr>
      </w:pPr>
    </w:p>
    <w:p w14:paraId="246FC091" w14:textId="77777777" w:rsidR="000931A2" w:rsidRPr="00251EA1" w:rsidRDefault="000931A2" w:rsidP="000931A2">
      <w:pPr>
        <w:ind w:left="567" w:right="84"/>
        <w:jc w:val="left"/>
        <w:rPr>
          <w:rFonts w:ascii="Calibri" w:hAnsi="Calibri"/>
          <w:b/>
          <w:iCs/>
          <w:sz w:val="22"/>
          <w:szCs w:val="22"/>
        </w:rPr>
      </w:pPr>
    </w:p>
    <w:p w14:paraId="6E3B2D8D" w14:textId="77777777" w:rsidR="000931A2" w:rsidRPr="00251EA1" w:rsidRDefault="000931A2" w:rsidP="000931A2">
      <w:pPr>
        <w:ind w:left="567" w:right="84"/>
        <w:jc w:val="left"/>
        <w:rPr>
          <w:rFonts w:ascii="Calibri" w:hAnsi="Calibri"/>
          <w:b/>
          <w:iCs/>
          <w:sz w:val="22"/>
          <w:szCs w:val="22"/>
        </w:rPr>
      </w:pPr>
    </w:p>
    <w:p w14:paraId="6F4F60DF" w14:textId="77777777" w:rsidR="000931A2" w:rsidRPr="00251EA1" w:rsidRDefault="000931A2" w:rsidP="000931A2">
      <w:pPr>
        <w:ind w:left="567" w:right="84"/>
        <w:jc w:val="center"/>
        <w:rPr>
          <w:rFonts w:ascii="Calibri" w:hAnsi="Calibri"/>
          <w:b/>
          <w:iCs/>
          <w:sz w:val="22"/>
          <w:szCs w:val="22"/>
        </w:rPr>
      </w:pPr>
      <w:r w:rsidRPr="00251EA1">
        <w:rPr>
          <w:rFonts w:ascii="Calibri" w:hAnsi="Calibri"/>
          <w:b/>
          <w:iCs/>
          <w:sz w:val="22"/>
          <w:szCs w:val="22"/>
        </w:rPr>
        <w:t xml:space="preserve">Hatályos: </w:t>
      </w:r>
      <w:r w:rsidRPr="00251EA1">
        <w:rPr>
          <w:rFonts w:ascii="Calibri" w:hAnsi="Calibri"/>
          <w:b/>
          <w:iCs/>
          <w:sz w:val="22"/>
          <w:szCs w:val="22"/>
        </w:rPr>
        <w:tab/>
        <w:t>………………………………………………………</w:t>
      </w:r>
    </w:p>
    <w:p w14:paraId="53444585" w14:textId="77777777" w:rsidR="000931A2" w:rsidRPr="00251EA1" w:rsidRDefault="000931A2" w:rsidP="00F633BE">
      <w:pPr>
        <w:ind w:left="567" w:right="84"/>
        <w:jc w:val="center"/>
        <w:rPr>
          <w:rFonts w:ascii="Calibri" w:hAnsi="Calibri"/>
          <w:b/>
          <w:iCs/>
          <w:sz w:val="22"/>
          <w:szCs w:val="22"/>
        </w:rPr>
      </w:pPr>
    </w:p>
    <w:p w14:paraId="7D2BD88D" w14:textId="77777777" w:rsidR="00316929" w:rsidRPr="00251EA1" w:rsidRDefault="00316929" w:rsidP="00F633BE">
      <w:pPr>
        <w:ind w:left="567" w:right="84"/>
        <w:jc w:val="center"/>
        <w:rPr>
          <w:rFonts w:ascii="Calibri" w:hAnsi="Calibri"/>
          <w:b/>
          <w:iCs/>
          <w:sz w:val="22"/>
          <w:szCs w:val="22"/>
        </w:rPr>
      </w:pPr>
    </w:p>
    <w:p w14:paraId="161FA63E" w14:textId="77777777" w:rsidR="002100EE" w:rsidRPr="00251EA1" w:rsidRDefault="002100EE" w:rsidP="00F633BE">
      <w:pPr>
        <w:ind w:left="567" w:right="84"/>
        <w:jc w:val="center"/>
        <w:rPr>
          <w:rFonts w:ascii="Calibri" w:hAnsi="Calibri"/>
          <w:b/>
          <w:iCs/>
          <w:sz w:val="22"/>
          <w:szCs w:val="22"/>
        </w:rPr>
      </w:pPr>
    </w:p>
    <w:p w14:paraId="5739464E" w14:textId="77777777" w:rsidR="00FC674F" w:rsidRPr="00251EA1" w:rsidRDefault="00FC674F" w:rsidP="00FC674F">
      <w:pPr>
        <w:pStyle w:val="Tartalomjegyzkcmsora"/>
        <w:jc w:val="center"/>
        <w:rPr>
          <w:rFonts w:ascii="Calibri" w:hAnsi="Calibri"/>
          <w:b/>
          <w:color w:val="000000"/>
          <w:sz w:val="24"/>
          <w:szCs w:val="22"/>
        </w:rPr>
      </w:pPr>
      <w:r w:rsidRPr="00251EA1">
        <w:rPr>
          <w:rFonts w:ascii="Calibri" w:hAnsi="Calibri"/>
          <w:b/>
          <w:iCs/>
          <w:sz w:val="22"/>
          <w:szCs w:val="22"/>
        </w:rPr>
        <w:br w:type="page"/>
      </w:r>
      <w:r w:rsidRPr="00251EA1">
        <w:rPr>
          <w:rFonts w:ascii="Calibri" w:hAnsi="Calibri"/>
          <w:b/>
          <w:color w:val="000000"/>
          <w:sz w:val="24"/>
          <w:szCs w:val="22"/>
        </w:rPr>
        <w:lastRenderedPageBreak/>
        <w:t>Tartalomjegyzék</w:t>
      </w:r>
    </w:p>
    <w:p w14:paraId="4B4AF780" w14:textId="77777777" w:rsidR="009A6EBF" w:rsidRPr="00771CA6" w:rsidRDefault="00FC674F">
      <w:pPr>
        <w:pStyle w:val="TJ1"/>
        <w:rPr>
          <w:rFonts w:ascii="Calibri" w:hAnsi="Calibri"/>
          <w:noProof/>
          <w:sz w:val="22"/>
          <w:szCs w:val="22"/>
        </w:rPr>
      </w:pPr>
      <w:r w:rsidRPr="00771CA6">
        <w:rPr>
          <w:rFonts w:ascii="Calibri" w:hAnsi="Calibri" w:cs="Calibri"/>
          <w:b/>
          <w:bCs/>
          <w:sz w:val="22"/>
          <w:szCs w:val="22"/>
        </w:rPr>
        <w:fldChar w:fldCharType="begin"/>
      </w:r>
      <w:r w:rsidRPr="00771CA6">
        <w:rPr>
          <w:rFonts w:ascii="Calibri" w:hAnsi="Calibri" w:cs="Calibri"/>
          <w:b/>
          <w:bCs/>
          <w:sz w:val="22"/>
          <w:szCs w:val="22"/>
        </w:rPr>
        <w:instrText xml:space="preserve"> TOC \o "1-3" \h \z \u </w:instrText>
      </w:r>
      <w:r w:rsidRPr="00771CA6">
        <w:rPr>
          <w:rFonts w:ascii="Calibri" w:hAnsi="Calibri" w:cs="Calibri"/>
          <w:b/>
          <w:bCs/>
          <w:sz w:val="22"/>
          <w:szCs w:val="22"/>
        </w:rPr>
        <w:fldChar w:fldCharType="separate"/>
      </w:r>
      <w:hyperlink w:anchor="_Toc79651775" w:history="1">
        <w:r w:rsidR="009A6EBF" w:rsidRPr="00771CA6">
          <w:rPr>
            <w:rStyle w:val="Hiperhivatkozs"/>
            <w:rFonts w:ascii="Calibri" w:hAnsi="Calibri"/>
            <w:noProof/>
            <w:sz w:val="22"/>
            <w:szCs w:val="22"/>
          </w:rPr>
          <w:t>I. A SZABÁLYOZÁS CÉLJA</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_Toc79651775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4</w:t>
        </w:r>
        <w:r w:rsidR="009A6EBF" w:rsidRPr="00771CA6">
          <w:rPr>
            <w:rFonts w:ascii="Calibri" w:hAnsi="Calibri"/>
            <w:noProof/>
            <w:webHidden/>
            <w:sz w:val="22"/>
            <w:szCs w:val="22"/>
          </w:rPr>
          <w:fldChar w:fldCharType="end"/>
        </w:r>
      </w:hyperlink>
    </w:p>
    <w:p w14:paraId="1605C930" w14:textId="77777777" w:rsidR="009A6EBF" w:rsidRPr="00771CA6" w:rsidRDefault="00EE7C54">
      <w:pPr>
        <w:pStyle w:val="TJ1"/>
        <w:rPr>
          <w:rFonts w:ascii="Calibri" w:hAnsi="Calibri"/>
          <w:noProof/>
          <w:sz w:val="22"/>
          <w:szCs w:val="22"/>
        </w:rPr>
      </w:pPr>
      <w:hyperlink w:anchor="_Toc79651776" w:history="1">
        <w:r w:rsidR="009A6EBF" w:rsidRPr="00771CA6">
          <w:rPr>
            <w:rStyle w:val="Hiperhivatkozs"/>
            <w:rFonts w:ascii="Calibri" w:hAnsi="Calibri"/>
            <w:noProof/>
            <w:sz w:val="22"/>
            <w:szCs w:val="22"/>
          </w:rPr>
          <w:t>II. A SZABÁLYZAT SZEMÉLYI ÉS TÁRGYI HATÁLYA</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_Toc79651776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4</w:t>
        </w:r>
        <w:r w:rsidR="009A6EBF" w:rsidRPr="00771CA6">
          <w:rPr>
            <w:rFonts w:ascii="Calibri" w:hAnsi="Calibri"/>
            <w:noProof/>
            <w:webHidden/>
            <w:sz w:val="22"/>
            <w:szCs w:val="22"/>
          </w:rPr>
          <w:fldChar w:fldCharType="end"/>
        </w:r>
      </w:hyperlink>
    </w:p>
    <w:p w14:paraId="7703E830" w14:textId="77777777" w:rsidR="009A6EBF" w:rsidRPr="00771CA6" w:rsidRDefault="00EE7C54">
      <w:pPr>
        <w:pStyle w:val="TJ1"/>
        <w:rPr>
          <w:rFonts w:ascii="Calibri" w:hAnsi="Calibri"/>
          <w:noProof/>
          <w:sz w:val="22"/>
          <w:szCs w:val="22"/>
        </w:rPr>
      </w:pPr>
      <w:hyperlink w:anchor="_Toc79651777" w:history="1">
        <w:r w:rsidR="009A6EBF" w:rsidRPr="00771CA6">
          <w:rPr>
            <w:rStyle w:val="Hiperhivatkozs"/>
            <w:rFonts w:ascii="Calibri" w:hAnsi="Calibri"/>
            <w:noProof/>
            <w:sz w:val="22"/>
            <w:szCs w:val="22"/>
          </w:rPr>
          <w:t>III. KAPCSOLÓDÓ JOGSZABÁLYOK</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_Toc79651777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4</w:t>
        </w:r>
        <w:r w:rsidR="009A6EBF" w:rsidRPr="00771CA6">
          <w:rPr>
            <w:rFonts w:ascii="Calibri" w:hAnsi="Calibri"/>
            <w:noProof/>
            <w:webHidden/>
            <w:sz w:val="22"/>
            <w:szCs w:val="22"/>
          </w:rPr>
          <w:fldChar w:fldCharType="end"/>
        </w:r>
      </w:hyperlink>
    </w:p>
    <w:p w14:paraId="6BEF6AA7" w14:textId="77777777" w:rsidR="009A6EBF" w:rsidRPr="00771CA6" w:rsidRDefault="00EE7C54">
      <w:pPr>
        <w:pStyle w:val="TJ1"/>
        <w:rPr>
          <w:rFonts w:ascii="Calibri" w:hAnsi="Calibri"/>
          <w:noProof/>
          <w:sz w:val="22"/>
          <w:szCs w:val="22"/>
        </w:rPr>
      </w:pPr>
      <w:hyperlink w:anchor="_Toc79651778" w:history="1">
        <w:r w:rsidR="009A6EBF" w:rsidRPr="00771CA6">
          <w:rPr>
            <w:rStyle w:val="Hiperhivatkozs"/>
            <w:rFonts w:ascii="Calibri" w:hAnsi="Calibri"/>
            <w:noProof/>
            <w:sz w:val="22"/>
            <w:szCs w:val="22"/>
          </w:rPr>
          <w:t>IV. ÉRTELMEZŐ RENDELKEZÉSEK</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_Toc79651778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4</w:t>
        </w:r>
        <w:r w:rsidR="009A6EBF" w:rsidRPr="00771CA6">
          <w:rPr>
            <w:rFonts w:ascii="Calibri" w:hAnsi="Calibri"/>
            <w:noProof/>
            <w:webHidden/>
            <w:sz w:val="22"/>
            <w:szCs w:val="22"/>
          </w:rPr>
          <w:fldChar w:fldCharType="end"/>
        </w:r>
      </w:hyperlink>
    </w:p>
    <w:p w14:paraId="5ADB7430" w14:textId="77777777" w:rsidR="009A6EBF" w:rsidRPr="00771CA6" w:rsidRDefault="00EE7C54">
      <w:pPr>
        <w:pStyle w:val="TJ1"/>
        <w:rPr>
          <w:rFonts w:ascii="Calibri" w:hAnsi="Calibri"/>
          <w:noProof/>
          <w:sz w:val="22"/>
          <w:szCs w:val="22"/>
        </w:rPr>
      </w:pPr>
      <w:hyperlink w:anchor="_Toc79651779" w:history="1">
        <w:r w:rsidR="009A6EBF" w:rsidRPr="00771CA6">
          <w:rPr>
            <w:rStyle w:val="Hiperhivatkozs"/>
            <w:rFonts w:ascii="Calibri" w:hAnsi="Calibri"/>
            <w:noProof/>
            <w:sz w:val="22"/>
            <w:szCs w:val="22"/>
          </w:rPr>
          <w:t>V. ÜGYFÉL-ÁTVILÁGÍTÁSI KÖTELEZETTSÉG ÉS INTÉZKEDÉSEK VÉGREHAJTÁSA</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_Toc79651779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9</w:t>
        </w:r>
        <w:r w:rsidR="009A6EBF" w:rsidRPr="00771CA6">
          <w:rPr>
            <w:rFonts w:ascii="Calibri" w:hAnsi="Calibri"/>
            <w:noProof/>
            <w:webHidden/>
            <w:sz w:val="22"/>
            <w:szCs w:val="22"/>
          </w:rPr>
          <w:fldChar w:fldCharType="end"/>
        </w:r>
      </w:hyperlink>
    </w:p>
    <w:p w14:paraId="30054874" w14:textId="77777777" w:rsidR="009A6EBF" w:rsidRPr="00771CA6" w:rsidRDefault="00EE7C54">
      <w:pPr>
        <w:pStyle w:val="TJ2"/>
        <w:rPr>
          <w:rFonts w:cs="Times New Roman"/>
          <w:b w:val="0"/>
          <w:bCs w:val="0"/>
          <w:sz w:val="22"/>
          <w:szCs w:val="22"/>
        </w:rPr>
      </w:pPr>
      <w:hyperlink w:anchor="_Toc79651780" w:history="1">
        <w:r w:rsidR="009A6EBF" w:rsidRPr="00771CA6">
          <w:rPr>
            <w:rStyle w:val="Hiperhivatkozs"/>
            <w:sz w:val="22"/>
            <w:szCs w:val="22"/>
          </w:rPr>
          <w:t>V.1. Az ügyfél-átvilágítási kötelezettség</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_Toc79651780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9</w:t>
        </w:r>
        <w:r w:rsidR="009A6EBF" w:rsidRPr="00771CA6">
          <w:rPr>
            <w:webHidden/>
            <w:sz w:val="22"/>
            <w:szCs w:val="22"/>
          </w:rPr>
          <w:fldChar w:fldCharType="end"/>
        </w:r>
      </w:hyperlink>
    </w:p>
    <w:p w14:paraId="55B95D03" w14:textId="77777777" w:rsidR="009A6EBF" w:rsidRPr="00771CA6" w:rsidRDefault="00EE7C54">
      <w:pPr>
        <w:pStyle w:val="TJ2"/>
        <w:rPr>
          <w:rFonts w:cs="Times New Roman"/>
          <w:b w:val="0"/>
          <w:bCs w:val="0"/>
          <w:sz w:val="22"/>
          <w:szCs w:val="22"/>
        </w:rPr>
      </w:pPr>
      <w:hyperlink w:anchor="_Toc79651781" w:history="1">
        <w:r w:rsidR="009A6EBF" w:rsidRPr="00771CA6">
          <w:rPr>
            <w:rStyle w:val="Hiperhivatkozs"/>
            <w:sz w:val="22"/>
            <w:szCs w:val="22"/>
          </w:rPr>
          <w:t>V.2. Az ügyfél-átvilágítási intézkedések az üzleti kapcsolat létesítése esetén</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_Toc79651781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9</w:t>
        </w:r>
        <w:r w:rsidR="009A6EBF" w:rsidRPr="00771CA6">
          <w:rPr>
            <w:webHidden/>
            <w:sz w:val="22"/>
            <w:szCs w:val="22"/>
          </w:rPr>
          <w:fldChar w:fldCharType="end"/>
        </w:r>
      </w:hyperlink>
    </w:p>
    <w:p w14:paraId="433211E2" w14:textId="77777777" w:rsidR="009A6EBF" w:rsidRPr="00771CA6" w:rsidRDefault="00EE7C54">
      <w:pPr>
        <w:pStyle w:val="TJ3"/>
        <w:rPr>
          <w:rFonts w:ascii="Calibri" w:hAnsi="Calibri"/>
          <w:noProof/>
          <w:sz w:val="22"/>
          <w:szCs w:val="22"/>
        </w:rPr>
      </w:pPr>
      <w:hyperlink w:anchor="_Toc79651782" w:history="1">
        <w:r w:rsidR="009A6EBF" w:rsidRPr="00771CA6">
          <w:rPr>
            <w:rStyle w:val="Hiperhivatkozs"/>
            <w:rFonts w:ascii="Calibri" w:hAnsi="Calibri"/>
            <w:noProof/>
            <w:sz w:val="22"/>
            <w:szCs w:val="22"/>
          </w:rPr>
          <w:t>V.2.1 Általános szabályok</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_Toc79651782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9</w:t>
        </w:r>
        <w:r w:rsidR="009A6EBF" w:rsidRPr="00771CA6">
          <w:rPr>
            <w:rFonts w:ascii="Calibri" w:hAnsi="Calibri"/>
            <w:noProof/>
            <w:webHidden/>
            <w:sz w:val="22"/>
            <w:szCs w:val="22"/>
          </w:rPr>
          <w:fldChar w:fldCharType="end"/>
        </w:r>
      </w:hyperlink>
    </w:p>
    <w:p w14:paraId="72E4E41D" w14:textId="77777777" w:rsidR="009A6EBF" w:rsidRPr="00771CA6" w:rsidRDefault="00EE7C54">
      <w:pPr>
        <w:pStyle w:val="TJ2"/>
        <w:rPr>
          <w:rFonts w:cs="Times New Roman"/>
          <w:b w:val="0"/>
          <w:bCs w:val="0"/>
          <w:sz w:val="22"/>
          <w:szCs w:val="22"/>
        </w:rPr>
      </w:pPr>
      <w:hyperlink w:anchor="_Toc79651783" w:history="1">
        <w:r w:rsidR="009A6EBF" w:rsidRPr="00771CA6">
          <w:rPr>
            <w:rStyle w:val="Hiperhivatkozs"/>
            <w:sz w:val="22"/>
            <w:szCs w:val="22"/>
          </w:rPr>
          <w:t>Ügyfél-átvilágítási intézkedések</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_Toc79651783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10</w:t>
        </w:r>
        <w:r w:rsidR="009A6EBF" w:rsidRPr="00771CA6">
          <w:rPr>
            <w:webHidden/>
            <w:sz w:val="22"/>
            <w:szCs w:val="22"/>
          </w:rPr>
          <w:fldChar w:fldCharType="end"/>
        </w:r>
      </w:hyperlink>
    </w:p>
    <w:p w14:paraId="521024A5" w14:textId="77777777" w:rsidR="009A6EBF" w:rsidRPr="00771CA6" w:rsidRDefault="00EE7C54">
      <w:pPr>
        <w:pStyle w:val="TJ3"/>
        <w:rPr>
          <w:rFonts w:ascii="Calibri" w:hAnsi="Calibri"/>
          <w:noProof/>
          <w:sz w:val="22"/>
          <w:szCs w:val="22"/>
        </w:rPr>
      </w:pPr>
      <w:hyperlink w:anchor="_Toc79651784" w:history="1">
        <w:r w:rsidR="009A6EBF" w:rsidRPr="00771CA6">
          <w:rPr>
            <w:rStyle w:val="Hiperhivatkozs"/>
            <w:rFonts w:ascii="Calibri" w:hAnsi="Calibri"/>
            <w:noProof/>
            <w:sz w:val="22"/>
            <w:szCs w:val="22"/>
          </w:rPr>
          <w:t>V.2.2 Az azonosítás és a személyazonosság igazoló ellenőrzése</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_Toc79651784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11</w:t>
        </w:r>
        <w:r w:rsidR="009A6EBF" w:rsidRPr="00771CA6">
          <w:rPr>
            <w:rFonts w:ascii="Calibri" w:hAnsi="Calibri"/>
            <w:noProof/>
            <w:webHidden/>
            <w:sz w:val="22"/>
            <w:szCs w:val="22"/>
          </w:rPr>
          <w:fldChar w:fldCharType="end"/>
        </w:r>
      </w:hyperlink>
    </w:p>
    <w:p w14:paraId="505AAE60" w14:textId="77777777" w:rsidR="009A6EBF" w:rsidRPr="00771CA6" w:rsidRDefault="00EE7C54">
      <w:pPr>
        <w:pStyle w:val="TJ3"/>
        <w:rPr>
          <w:rFonts w:ascii="Calibri" w:hAnsi="Calibri"/>
          <w:noProof/>
          <w:sz w:val="22"/>
          <w:szCs w:val="22"/>
        </w:rPr>
      </w:pPr>
      <w:hyperlink w:anchor="_Toc79651785" w:history="1">
        <w:r w:rsidR="009A6EBF" w:rsidRPr="00771CA6">
          <w:rPr>
            <w:rStyle w:val="Hiperhivatkozs"/>
            <w:rFonts w:ascii="Calibri" w:hAnsi="Calibri" w:cs="Calibri"/>
            <w:noProof/>
            <w:sz w:val="22"/>
            <w:szCs w:val="22"/>
          </w:rPr>
          <w:t>V.2.3. Benyújtandó dokumentumok</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_Toc79651785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11</w:t>
        </w:r>
        <w:r w:rsidR="009A6EBF" w:rsidRPr="00771CA6">
          <w:rPr>
            <w:rFonts w:ascii="Calibri" w:hAnsi="Calibri"/>
            <w:noProof/>
            <w:webHidden/>
            <w:sz w:val="22"/>
            <w:szCs w:val="22"/>
          </w:rPr>
          <w:fldChar w:fldCharType="end"/>
        </w:r>
      </w:hyperlink>
    </w:p>
    <w:p w14:paraId="41E069F3" w14:textId="77777777" w:rsidR="009A6EBF" w:rsidRPr="00771CA6" w:rsidRDefault="00EE7C54">
      <w:pPr>
        <w:pStyle w:val="TJ3"/>
        <w:rPr>
          <w:rFonts w:ascii="Calibri" w:hAnsi="Calibri"/>
          <w:noProof/>
          <w:sz w:val="22"/>
          <w:szCs w:val="22"/>
        </w:rPr>
      </w:pPr>
      <w:hyperlink w:anchor="_Toc79651786" w:history="1">
        <w:r w:rsidR="009A6EBF" w:rsidRPr="00771CA6">
          <w:rPr>
            <w:rStyle w:val="Hiperhivatkozs"/>
            <w:rFonts w:ascii="Calibri" w:hAnsi="Calibri"/>
            <w:noProof/>
            <w:sz w:val="22"/>
            <w:szCs w:val="22"/>
          </w:rPr>
          <w:t>V.2.4. A tényleges tulajdonosok azonosítása</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_Toc79651786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12</w:t>
        </w:r>
        <w:r w:rsidR="009A6EBF" w:rsidRPr="00771CA6">
          <w:rPr>
            <w:rFonts w:ascii="Calibri" w:hAnsi="Calibri"/>
            <w:noProof/>
            <w:webHidden/>
            <w:sz w:val="22"/>
            <w:szCs w:val="22"/>
          </w:rPr>
          <w:fldChar w:fldCharType="end"/>
        </w:r>
      </w:hyperlink>
    </w:p>
    <w:p w14:paraId="594D5748" w14:textId="77777777" w:rsidR="009A6EBF" w:rsidRPr="00771CA6" w:rsidRDefault="00EE7C54">
      <w:pPr>
        <w:pStyle w:val="TJ3"/>
        <w:rPr>
          <w:rFonts w:ascii="Calibri" w:hAnsi="Calibri"/>
          <w:noProof/>
          <w:sz w:val="22"/>
          <w:szCs w:val="22"/>
        </w:rPr>
      </w:pPr>
      <w:hyperlink w:anchor="_Toc79651787" w:history="1">
        <w:r w:rsidR="009A6EBF" w:rsidRPr="00771CA6">
          <w:rPr>
            <w:rStyle w:val="Hiperhivatkozs"/>
            <w:rFonts w:ascii="Calibri" w:hAnsi="Calibri" w:cs="Calibri"/>
            <w:noProof/>
            <w:sz w:val="22"/>
            <w:szCs w:val="22"/>
          </w:rPr>
          <w:t>V.2.5. Az üzleti kapcsolat célja és jellege</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_Toc79651787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14</w:t>
        </w:r>
        <w:r w:rsidR="009A6EBF" w:rsidRPr="00771CA6">
          <w:rPr>
            <w:rFonts w:ascii="Calibri" w:hAnsi="Calibri"/>
            <w:noProof/>
            <w:webHidden/>
            <w:sz w:val="22"/>
            <w:szCs w:val="22"/>
          </w:rPr>
          <w:fldChar w:fldCharType="end"/>
        </w:r>
      </w:hyperlink>
    </w:p>
    <w:p w14:paraId="071A545B" w14:textId="77777777" w:rsidR="009A6EBF" w:rsidRPr="00771CA6" w:rsidRDefault="00EE7C54">
      <w:pPr>
        <w:pStyle w:val="TJ3"/>
        <w:rPr>
          <w:rFonts w:ascii="Calibri" w:hAnsi="Calibri"/>
          <w:noProof/>
          <w:sz w:val="22"/>
          <w:szCs w:val="22"/>
        </w:rPr>
      </w:pPr>
      <w:hyperlink w:anchor="_Toc79651788" w:history="1">
        <w:r w:rsidR="009A6EBF" w:rsidRPr="00771CA6">
          <w:rPr>
            <w:rStyle w:val="Hiperhivatkozs"/>
            <w:rFonts w:ascii="Calibri" w:hAnsi="Calibri"/>
            <w:noProof/>
            <w:sz w:val="22"/>
            <w:szCs w:val="22"/>
          </w:rPr>
          <w:t>V.2.6. Vezetői jóváhagyástól függő ügyletek – a jóváhagyó vezető nevét, beosztását és elérhetőségét a 10. sz. melléklet tartalmazza</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_Toc79651788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15</w:t>
        </w:r>
        <w:r w:rsidR="009A6EBF" w:rsidRPr="00771CA6">
          <w:rPr>
            <w:rFonts w:ascii="Calibri" w:hAnsi="Calibri"/>
            <w:noProof/>
            <w:webHidden/>
            <w:sz w:val="22"/>
            <w:szCs w:val="22"/>
          </w:rPr>
          <w:fldChar w:fldCharType="end"/>
        </w:r>
      </w:hyperlink>
    </w:p>
    <w:p w14:paraId="1822C974" w14:textId="77777777" w:rsidR="009A6EBF" w:rsidRPr="00771CA6" w:rsidRDefault="00EE7C54">
      <w:pPr>
        <w:pStyle w:val="TJ3"/>
        <w:rPr>
          <w:rFonts w:ascii="Calibri" w:hAnsi="Calibri"/>
          <w:noProof/>
          <w:sz w:val="22"/>
          <w:szCs w:val="22"/>
        </w:rPr>
      </w:pPr>
      <w:hyperlink w:anchor="_Toc79651789" w:history="1">
        <w:r w:rsidR="009A6EBF" w:rsidRPr="00771CA6">
          <w:rPr>
            <w:rStyle w:val="Hiperhivatkozs"/>
            <w:rFonts w:ascii="Calibri" w:hAnsi="Calibri"/>
            <w:noProof/>
            <w:sz w:val="22"/>
            <w:szCs w:val="22"/>
          </w:rPr>
          <w:t>V.2.7. Monitoring, megerősített eljárás</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_Toc79651789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15</w:t>
        </w:r>
        <w:r w:rsidR="009A6EBF" w:rsidRPr="00771CA6">
          <w:rPr>
            <w:rFonts w:ascii="Calibri" w:hAnsi="Calibri"/>
            <w:noProof/>
            <w:webHidden/>
            <w:sz w:val="22"/>
            <w:szCs w:val="22"/>
          </w:rPr>
          <w:fldChar w:fldCharType="end"/>
        </w:r>
      </w:hyperlink>
    </w:p>
    <w:p w14:paraId="099728EE" w14:textId="77777777" w:rsidR="009A6EBF" w:rsidRPr="00771CA6" w:rsidRDefault="00EE7C54">
      <w:pPr>
        <w:pStyle w:val="TJ3"/>
        <w:rPr>
          <w:rFonts w:ascii="Calibri" w:hAnsi="Calibri"/>
          <w:noProof/>
          <w:sz w:val="22"/>
          <w:szCs w:val="22"/>
        </w:rPr>
      </w:pPr>
      <w:hyperlink w:anchor="_Toc79651790" w:history="1">
        <w:r w:rsidR="009A6EBF" w:rsidRPr="00771CA6">
          <w:rPr>
            <w:rStyle w:val="Hiperhivatkozs"/>
            <w:rFonts w:ascii="Calibri" w:hAnsi="Calibri"/>
            <w:noProof/>
            <w:sz w:val="22"/>
            <w:szCs w:val="22"/>
          </w:rPr>
          <w:t>V.2.8. Az üzleti kapcsolat megszüntetésének esetei</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_Toc79651790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16</w:t>
        </w:r>
        <w:r w:rsidR="009A6EBF" w:rsidRPr="00771CA6">
          <w:rPr>
            <w:rFonts w:ascii="Calibri" w:hAnsi="Calibri"/>
            <w:noProof/>
            <w:webHidden/>
            <w:sz w:val="22"/>
            <w:szCs w:val="22"/>
          </w:rPr>
          <w:fldChar w:fldCharType="end"/>
        </w:r>
      </w:hyperlink>
    </w:p>
    <w:p w14:paraId="0709F85F" w14:textId="77777777" w:rsidR="009A6EBF" w:rsidRPr="00771CA6" w:rsidRDefault="00EE7C54">
      <w:pPr>
        <w:pStyle w:val="TJ3"/>
        <w:rPr>
          <w:rFonts w:ascii="Calibri" w:hAnsi="Calibri"/>
          <w:noProof/>
          <w:sz w:val="22"/>
          <w:szCs w:val="22"/>
        </w:rPr>
      </w:pPr>
      <w:hyperlink w:anchor="_Toc79651791" w:history="1">
        <w:r w:rsidR="009A6EBF" w:rsidRPr="00771CA6">
          <w:rPr>
            <w:rStyle w:val="Hiperhivatkozs"/>
            <w:rFonts w:ascii="Calibri" w:hAnsi="Calibri" w:cs="Calibri"/>
            <w:noProof/>
            <w:sz w:val="22"/>
            <w:szCs w:val="22"/>
          </w:rPr>
          <w:t>V.2.9. Négymillió-ötszázezer forintot elérő összegű ügylet teljesítésének megtagadása</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_Toc79651791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16</w:t>
        </w:r>
        <w:r w:rsidR="009A6EBF" w:rsidRPr="00771CA6">
          <w:rPr>
            <w:rFonts w:ascii="Calibri" w:hAnsi="Calibri"/>
            <w:noProof/>
            <w:webHidden/>
            <w:sz w:val="22"/>
            <w:szCs w:val="22"/>
          </w:rPr>
          <w:fldChar w:fldCharType="end"/>
        </w:r>
      </w:hyperlink>
    </w:p>
    <w:p w14:paraId="248A1A0C" w14:textId="77777777" w:rsidR="009A6EBF" w:rsidRPr="00771CA6" w:rsidRDefault="00EE7C54">
      <w:pPr>
        <w:pStyle w:val="TJ2"/>
        <w:rPr>
          <w:rFonts w:cs="Times New Roman"/>
          <w:b w:val="0"/>
          <w:bCs w:val="0"/>
          <w:sz w:val="22"/>
          <w:szCs w:val="22"/>
        </w:rPr>
      </w:pPr>
      <w:hyperlink w:anchor="_Toc79651792" w:history="1">
        <w:r w:rsidR="009A6EBF" w:rsidRPr="00771CA6">
          <w:rPr>
            <w:rStyle w:val="Hiperhivatkozs"/>
            <w:sz w:val="22"/>
            <w:szCs w:val="22"/>
          </w:rPr>
          <w:t>V.3. Az ügyfél-átvilágítási intézkedések az ügyleti megbízás teljesítése esetén</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_Toc79651792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16</w:t>
        </w:r>
        <w:r w:rsidR="009A6EBF" w:rsidRPr="00771CA6">
          <w:rPr>
            <w:webHidden/>
            <w:sz w:val="22"/>
            <w:szCs w:val="22"/>
          </w:rPr>
          <w:fldChar w:fldCharType="end"/>
        </w:r>
      </w:hyperlink>
    </w:p>
    <w:p w14:paraId="6116076A" w14:textId="77777777" w:rsidR="009A6EBF" w:rsidRPr="00771CA6" w:rsidRDefault="00EE7C54">
      <w:pPr>
        <w:pStyle w:val="TJ2"/>
        <w:rPr>
          <w:rFonts w:cs="Times New Roman"/>
          <w:b w:val="0"/>
          <w:bCs w:val="0"/>
          <w:sz w:val="22"/>
          <w:szCs w:val="22"/>
        </w:rPr>
      </w:pPr>
      <w:hyperlink w:anchor="_Toc79651793" w:history="1">
        <w:r w:rsidR="009A6EBF" w:rsidRPr="00771CA6">
          <w:rPr>
            <w:rStyle w:val="Hiperhivatkozs"/>
            <w:sz w:val="22"/>
            <w:szCs w:val="22"/>
          </w:rPr>
          <w:t>V.4. Kiemelt közszereplő státusz megállapítása</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_Toc79651793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18</w:t>
        </w:r>
        <w:r w:rsidR="009A6EBF" w:rsidRPr="00771CA6">
          <w:rPr>
            <w:webHidden/>
            <w:sz w:val="22"/>
            <w:szCs w:val="22"/>
          </w:rPr>
          <w:fldChar w:fldCharType="end"/>
        </w:r>
      </w:hyperlink>
    </w:p>
    <w:p w14:paraId="25274B2C" w14:textId="77777777" w:rsidR="009A6EBF" w:rsidRPr="00771CA6" w:rsidRDefault="00EE7C54">
      <w:pPr>
        <w:pStyle w:val="TJ2"/>
        <w:rPr>
          <w:rFonts w:cs="Times New Roman"/>
          <w:b w:val="0"/>
          <w:bCs w:val="0"/>
          <w:sz w:val="22"/>
          <w:szCs w:val="22"/>
        </w:rPr>
      </w:pPr>
      <w:hyperlink w:anchor="_Toc79651794" w:history="1">
        <w:r w:rsidR="009A6EBF" w:rsidRPr="00771CA6">
          <w:rPr>
            <w:rStyle w:val="Hiperhivatkozs"/>
            <w:sz w:val="22"/>
            <w:szCs w:val="22"/>
          </w:rPr>
          <w:t>V.5. Egyszerűsített ügyfél-átvilágítás</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_Toc79651794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18</w:t>
        </w:r>
        <w:r w:rsidR="009A6EBF" w:rsidRPr="00771CA6">
          <w:rPr>
            <w:webHidden/>
            <w:sz w:val="22"/>
            <w:szCs w:val="22"/>
          </w:rPr>
          <w:fldChar w:fldCharType="end"/>
        </w:r>
      </w:hyperlink>
    </w:p>
    <w:p w14:paraId="6F7B8C68" w14:textId="77777777" w:rsidR="009A6EBF" w:rsidRPr="00771CA6" w:rsidRDefault="00EE7C54">
      <w:pPr>
        <w:pStyle w:val="TJ2"/>
        <w:rPr>
          <w:rFonts w:cs="Times New Roman"/>
          <w:b w:val="0"/>
          <w:bCs w:val="0"/>
          <w:sz w:val="22"/>
          <w:szCs w:val="22"/>
        </w:rPr>
      </w:pPr>
      <w:hyperlink w:anchor="_Toc79651795" w:history="1">
        <w:r w:rsidR="009A6EBF" w:rsidRPr="00771CA6">
          <w:rPr>
            <w:rStyle w:val="Hiperhivatkozs"/>
            <w:sz w:val="22"/>
            <w:szCs w:val="22"/>
          </w:rPr>
          <w:t>V.6. Fokozott ügyfél-átvilágítás</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_Toc79651795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20</w:t>
        </w:r>
        <w:r w:rsidR="009A6EBF" w:rsidRPr="00771CA6">
          <w:rPr>
            <w:webHidden/>
            <w:sz w:val="22"/>
            <w:szCs w:val="22"/>
          </w:rPr>
          <w:fldChar w:fldCharType="end"/>
        </w:r>
      </w:hyperlink>
    </w:p>
    <w:p w14:paraId="71C65F2D" w14:textId="77777777" w:rsidR="009A6EBF" w:rsidRPr="00771CA6" w:rsidRDefault="00EE7C54">
      <w:pPr>
        <w:pStyle w:val="TJ3"/>
        <w:rPr>
          <w:rFonts w:ascii="Calibri" w:hAnsi="Calibri"/>
          <w:noProof/>
          <w:sz w:val="22"/>
          <w:szCs w:val="22"/>
        </w:rPr>
      </w:pPr>
      <w:hyperlink w:anchor="_Toc79651796" w:history="1">
        <w:r w:rsidR="009A6EBF" w:rsidRPr="00771CA6">
          <w:rPr>
            <w:rStyle w:val="Hiperhivatkozs"/>
            <w:rFonts w:ascii="Calibri" w:hAnsi="Calibri" w:cs="Calibri"/>
            <w:noProof/>
            <w:sz w:val="22"/>
            <w:szCs w:val="22"/>
          </w:rPr>
          <w:t>V.6.1 Fokozott ügyfél-átvilágítási intézkedések</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_Toc79651796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21</w:t>
        </w:r>
        <w:r w:rsidR="009A6EBF" w:rsidRPr="00771CA6">
          <w:rPr>
            <w:rFonts w:ascii="Calibri" w:hAnsi="Calibri"/>
            <w:noProof/>
            <w:webHidden/>
            <w:sz w:val="22"/>
            <w:szCs w:val="22"/>
          </w:rPr>
          <w:fldChar w:fldCharType="end"/>
        </w:r>
      </w:hyperlink>
    </w:p>
    <w:p w14:paraId="623E22AE" w14:textId="77777777" w:rsidR="009A6EBF" w:rsidRPr="00771CA6" w:rsidRDefault="00EE7C54">
      <w:pPr>
        <w:pStyle w:val="TJ3"/>
        <w:rPr>
          <w:rFonts w:ascii="Calibri" w:hAnsi="Calibri"/>
          <w:noProof/>
          <w:sz w:val="22"/>
          <w:szCs w:val="22"/>
        </w:rPr>
      </w:pPr>
      <w:hyperlink w:anchor="_Toc79651797" w:history="1">
        <w:r w:rsidR="009A6EBF" w:rsidRPr="00771CA6">
          <w:rPr>
            <w:rStyle w:val="Hiperhivatkozs"/>
            <w:rFonts w:ascii="Calibri" w:hAnsi="Calibri" w:cs="Calibri"/>
            <w:noProof/>
            <w:sz w:val="22"/>
            <w:szCs w:val="22"/>
          </w:rPr>
          <w:t>V.6.2. Stratégiai hiányosságokkal rendelkező, kiemelt kockázatot jelentő harmadik országok</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_Toc79651797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21</w:t>
        </w:r>
        <w:r w:rsidR="009A6EBF" w:rsidRPr="00771CA6">
          <w:rPr>
            <w:rFonts w:ascii="Calibri" w:hAnsi="Calibri"/>
            <w:noProof/>
            <w:webHidden/>
            <w:sz w:val="22"/>
            <w:szCs w:val="22"/>
          </w:rPr>
          <w:fldChar w:fldCharType="end"/>
        </w:r>
      </w:hyperlink>
    </w:p>
    <w:p w14:paraId="04C54541" w14:textId="77777777" w:rsidR="009A6EBF" w:rsidRPr="00771CA6" w:rsidRDefault="00EE7C54">
      <w:pPr>
        <w:pStyle w:val="TJ3"/>
        <w:rPr>
          <w:rFonts w:ascii="Calibri" w:hAnsi="Calibri"/>
          <w:noProof/>
          <w:sz w:val="22"/>
          <w:szCs w:val="22"/>
        </w:rPr>
      </w:pPr>
      <w:hyperlink w:anchor="_Toc79651798" w:history="1">
        <w:r w:rsidR="009A6EBF" w:rsidRPr="00771CA6">
          <w:rPr>
            <w:rStyle w:val="Hiperhivatkozs"/>
            <w:rFonts w:ascii="Calibri" w:hAnsi="Calibri" w:cs="Calibri"/>
            <w:noProof/>
            <w:sz w:val="22"/>
            <w:szCs w:val="22"/>
          </w:rPr>
          <w:t>V.6.3. Személyesen meg nem jelenő ügyfél</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_Toc79651798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22</w:t>
        </w:r>
        <w:r w:rsidR="009A6EBF" w:rsidRPr="00771CA6">
          <w:rPr>
            <w:rFonts w:ascii="Calibri" w:hAnsi="Calibri"/>
            <w:noProof/>
            <w:webHidden/>
            <w:sz w:val="22"/>
            <w:szCs w:val="22"/>
          </w:rPr>
          <w:fldChar w:fldCharType="end"/>
        </w:r>
      </w:hyperlink>
    </w:p>
    <w:p w14:paraId="1EFE9280" w14:textId="77777777" w:rsidR="009A6EBF" w:rsidRPr="00771CA6" w:rsidRDefault="00EE7C54">
      <w:pPr>
        <w:pStyle w:val="TJ2"/>
        <w:rPr>
          <w:rFonts w:cs="Times New Roman"/>
          <w:b w:val="0"/>
          <w:bCs w:val="0"/>
          <w:sz w:val="22"/>
          <w:szCs w:val="22"/>
        </w:rPr>
      </w:pPr>
      <w:hyperlink w:anchor="_Toc79651799" w:history="1">
        <w:r w:rsidR="009A6EBF" w:rsidRPr="00771CA6">
          <w:rPr>
            <w:rStyle w:val="Hiperhivatkozs"/>
            <w:sz w:val="22"/>
            <w:szCs w:val="22"/>
          </w:rPr>
          <w:t>V.7. Más szolgáltató által elvégzett ügyfél-átvilágítás</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_Toc79651799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22</w:t>
        </w:r>
        <w:r w:rsidR="009A6EBF" w:rsidRPr="00771CA6">
          <w:rPr>
            <w:webHidden/>
            <w:sz w:val="22"/>
            <w:szCs w:val="22"/>
          </w:rPr>
          <w:fldChar w:fldCharType="end"/>
        </w:r>
      </w:hyperlink>
    </w:p>
    <w:p w14:paraId="274701B5" w14:textId="77777777" w:rsidR="009A6EBF" w:rsidRPr="00771CA6" w:rsidRDefault="00EE7C54">
      <w:pPr>
        <w:pStyle w:val="TJ2"/>
        <w:rPr>
          <w:rFonts w:cs="Times New Roman"/>
          <w:b w:val="0"/>
          <w:bCs w:val="0"/>
          <w:sz w:val="22"/>
          <w:szCs w:val="22"/>
        </w:rPr>
      </w:pPr>
      <w:hyperlink w:anchor="_Toc79651800" w:history="1">
        <w:r w:rsidR="009A6EBF" w:rsidRPr="00771CA6">
          <w:rPr>
            <w:rStyle w:val="Hiperhivatkozs"/>
            <w:sz w:val="22"/>
            <w:szCs w:val="22"/>
          </w:rPr>
          <w:t>V.8. Belső kockázatértékelés</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_Toc79651800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23</w:t>
        </w:r>
        <w:r w:rsidR="009A6EBF" w:rsidRPr="00771CA6">
          <w:rPr>
            <w:webHidden/>
            <w:sz w:val="22"/>
            <w:szCs w:val="22"/>
          </w:rPr>
          <w:fldChar w:fldCharType="end"/>
        </w:r>
      </w:hyperlink>
    </w:p>
    <w:p w14:paraId="6A1941FC" w14:textId="77777777" w:rsidR="009A6EBF" w:rsidRPr="00771CA6" w:rsidRDefault="00EE7C54">
      <w:pPr>
        <w:pStyle w:val="TJ1"/>
        <w:rPr>
          <w:rFonts w:ascii="Calibri" w:hAnsi="Calibri"/>
          <w:noProof/>
          <w:sz w:val="22"/>
          <w:szCs w:val="22"/>
        </w:rPr>
      </w:pPr>
      <w:hyperlink w:anchor="_Toc79651801" w:history="1">
        <w:r w:rsidR="009A6EBF" w:rsidRPr="00771CA6">
          <w:rPr>
            <w:rStyle w:val="Hiperhivatkozs"/>
            <w:rFonts w:ascii="Calibri" w:hAnsi="Calibri"/>
            <w:noProof/>
            <w:sz w:val="22"/>
            <w:szCs w:val="22"/>
          </w:rPr>
          <w:t>VI. BEJELENTÉSI KÖTELEZETTSÉG</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_Toc79651801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23</w:t>
        </w:r>
        <w:r w:rsidR="009A6EBF" w:rsidRPr="00771CA6">
          <w:rPr>
            <w:rFonts w:ascii="Calibri" w:hAnsi="Calibri"/>
            <w:noProof/>
            <w:webHidden/>
            <w:sz w:val="22"/>
            <w:szCs w:val="22"/>
          </w:rPr>
          <w:fldChar w:fldCharType="end"/>
        </w:r>
      </w:hyperlink>
    </w:p>
    <w:p w14:paraId="66055A74" w14:textId="77777777" w:rsidR="009A6EBF" w:rsidRPr="00771CA6" w:rsidRDefault="00EE7C54">
      <w:pPr>
        <w:pStyle w:val="TJ2"/>
        <w:rPr>
          <w:rFonts w:cs="Times New Roman"/>
          <w:b w:val="0"/>
          <w:bCs w:val="0"/>
          <w:sz w:val="22"/>
          <w:szCs w:val="22"/>
        </w:rPr>
      </w:pPr>
      <w:hyperlink w:anchor="_Toc79651802" w:history="1">
        <w:r w:rsidR="009A6EBF" w:rsidRPr="00771CA6">
          <w:rPr>
            <w:rStyle w:val="Hiperhivatkozs"/>
            <w:sz w:val="22"/>
            <w:szCs w:val="22"/>
          </w:rPr>
          <w:t>VI.1. A bejelentés tartalma és megtételéhez kapcsolódó szabályok</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_Toc79651802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23</w:t>
        </w:r>
        <w:r w:rsidR="009A6EBF" w:rsidRPr="00771CA6">
          <w:rPr>
            <w:webHidden/>
            <w:sz w:val="22"/>
            <w:szCs w:val="22"/>
          </w:rPr>
          <w:fldChar w:fldCharType="end"/>
        </w:r>
      </w:hyperlink>
    </w:p>
    <w:p w14:paraId="766C0248" w14:textId="77777777" w:rsidR="009A6EBF" w:rsidRPr="00771CA6" w:rsidRDefault="00EE7C54">
      <w:pPr>
        <w:pStyle w:val="TJ3"/>
        <w:rPr>
          <w:rFonts w:ascii="Calibri" w:hAnsi="Calibri"/>
          <w:noProof/>
          <w:sz w:val="22"/>
          <w:szCs w:val="22"/>
        </w:rPr>
      </w:pPr>
      <w:hyperlink w:anchor="_Toc79651803" w:history="1">
        <w:r w:rsidR="009A6EBF" w:rsidRPr="00771CA6">
          <w:rPr>
            <w:rStyle w:val="Hiperhivatkozs"/>
            <w:rFonts w:ascii="Calibri" w:hAnsi="Calibri"/>
            <w:noProof/>
            <w:sz w:val="22"/>
            <w:szCs w:val="22"/>
          </w:rPr>
          <w:t>VI.1.1. Ügylet felfüggesztése</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_Toc79651803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24</w:t>
        </w:r>
        <w:r w:rsidR="009A6EBF" w:rsidRPr="00771CA6">
          <w:rPr>
            <w:rFonts w:ascii="Calibri" w:hAnsi="Calibri"/>
            <w:noProof/>
            <w:webHidden/>
            <w:sz w:val="22"/>
            <w:szCs w:val="22"/>
          </w:rPr>
          <w:fldChar w:fldCharType="end"/>
        </w:r>
      </w:hyperlink>
    </w:p>
    <w:p w14:paraId="28A084CF" w14:textId="77777777" w:rsidR="009A6EBF" w:rsidRPr="00771CA6" w:rsidRDefault="00EE7C54">
      <w:pPr>
        <w:pStyle w:val="TJ3"/>
        <w:rPr>
          <w:rFonts w:ascii="Calibri" w:hAnsi="Calibri"/>
          <w:noProof/>
          <w:sz w:val="22"/>
          <w:szCs w:val="22"/>
        </w:rPr>
      </w:pPr>
      <w:hyperlink w:anchor="_Toc79651804" w:history="1">
        <w:r w:rsidR="009A6EBF" w:rsidRPr="00771CA6">
          <w:rPr>
            <w:rStyle w:val="Hiperhivatkozs"/>
            <w:rFonts w:ascii="Calibri" w:hAnsi="Calibri"/>
            <w:noProof/>
            <w:sz w:val="22"/>
            <w:szCs w:val="22"/>
          </w:rPr>
          <w:t>VI.1.2 Mentesség, a bejelentő személy védelme</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_Toc79651804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24</w:t>
        </w:r>
        <w:r w:rsidR="009A6EBF" w:rsidRPr="00771CA6">
          <w:rPr>
            <w:rFonts w:ascii="Calibri" w:hAnsi="Calibri"/>
            <w:noProof/>
            <w:webHidden/>
            <w:sz w:val="22"/>
            <w:szCs w:val="22"/>
          </w:rPr>
          <w:fldChar w:fldCharType="end"/>
        </w:r>
      </w:hyperlink>
    </w:p>
    <w:p w14:paraId="3113CE65" w14:textId="77777777" w:rsidR="009A6EBF" w:rsidRPr="00771CA6" w:rsidRDefault="00EE7C54">
      <w:pPr>
        <w:pStyle w:val="TJ2"/>
        <w:rPr>
          <w:rFonts w:cs="Times New Roman"/>
          <w:b w:val="0"/>
          <w:bCs w:val="0"/>
          <w:sz w:val="22"/>
          <w:szCs w:val="22"/>
        </w:rPr>
      </w:pPr>
      <w:hyperlink w:anchor="_Toc79651805" w:history="1">
        <w:r w:rsidR="009A6EBF" w:rsidRPr="00771CA6">
          <w:rPr>
            <w:rStyle w:val="Hiperhivatkozs"/>
            <w:sz w:val="22"/>
            <w:szCs w:val="22"/>
          </w:rPr>
          <w:t>VI.2. A felfedés tilalma</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_Toc79651805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24</w:t>
        </w:r>
        <w:r w:rsidR="009A6EBF" w:rsidRPr="00771CA6">
          <w:rPr>
            <w:webHidden/>
            <w:sz w:val="22"/>
            <w:szCs w:val="22"/>
          </w:rPr>
          <w:fldChar w:fldCharType="end"/>
        </w:r>
      </w:hyperlink>
    </w:p>
    <w:p w14:paraId="5FE1C052" w14:textId="77777777" w:rsidR="009A6EBF" w:rsidRPr="00771CA6" w:rsidRDefault="00EE7C54">
      <w:pPr>
        <w:pStyle w:val="TJ1"/>
        <w:rPr>
          <w:rFonts w:ascii="Calibri" w:hAnsi="Calibri"/>
          <w:noProof/>
          <w:sz w:val="22"/>
          <w:szCs w:val="22"/>
        </w:rPr>
      </w:pPr>
      <w:hyperlink w:anchor="_Toc79651806" w:history="1">
        <w:r w:rsidR="009A6EBF" w:rsidRPr="00771CA6">
          <w:rPr>
            <w:rStyle w:val="Hiperhivatkozs"/>
            <w:rFonts w:ascii="Calibri" w:hAnsi="Calibri"/>
            <w:noProof/>
            <w:sz w:val="22"/>
            <w:szCs w:val="22"/>
          </w:rPr>
          <w:t>VII. BELSŐ ELLENŐRZŐ ÉS INFORMÁCIÓS RENDSZER</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_Toc79651806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25</w:t>
        </w:r>
        <w:r w:rsidR="009A6EBF" w:rsidRPr="00771CA6">
          <w:rPr>
            <w:rFonts w:ascii="Calibri" w:hAnsi="Calibri"/>
            <w:noProof/>
            <w:webHidden/>
            <w:sz w:val="22"/>
            <w:szCs w:val="22"/>
          </w:rPr>
          <w:fldChar w:fldCharType="end"/>
        </w:r>
      </w:hyperlink>
    </w:p>
    <w:p w14:paraId="729BFC80" w14:textId="77777777" w:rsidR="009A6EBF" w:rsidRPr="00771CA6" w:rsidRDefault="00EE7C54">
      <w:pPr>
        <w:pStyle w:val="TJ2"/>
        <w:rPr>
          <w:rFonts w:cs="Times New Roman"/>
          <w:b w:val="0"/>
          <w:bCs w:val="0"/>
          <w:sz w:val="22"/>
          <w:szCs w:val="22"/>
        </w:rPr>
      </w:pPr>
      <w:hyperlink w:anchor="_Toc79651807" w:history="1">
        <w:r w:rsidR="009A6EBF" w:rsidRPr="00771CA6">
          <w:rPr>
            <w:rStyle w:val="Hiperhivatkozs"/>
            <w:sz w:val="22"/>
            <w:szCs w:val="22"/>
          </w:rPr>
          <w:t>VII.1. Visszaélés-bejelentő rendszer</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_Toc79651807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26</w:t>
        </w:r>
        <w:r w:rsidR="009A6EBF" w:rsidRPr="00771CA6">
          <w:rPr>
            <w:webHidden/>
            <w:sz w:val="22"/>
            <w:szCs w:val="22"/>
          </w:rPr>
          <w:fldChar w:fldCharType="end"/>
        </w:r>
      </w:hyperlink>
    </w:p>
    <w:p w14:paraId="6532BE39" w14:textId="77777777" w:rsidR="009A6EBF" w:rsidRPr="00771CA6" w:rsidRDefault="00EE7C54">
      <w:pPr>
        <w:pStyle w:val="TJ1"/>
        <w:rPr>
          <w:rFonts w:ascii="Calibri" w:hAnsi="Calibri"/>
          <w:noProof/>
          <w:sz w:val="22"/>
          <w:szCs w:val="22"/>
        </w:rPr>
      </w:pPr>
      <w:hyperlink w:anchor="_Toc79651808" w:history="1">
        <w:r w:rsidR="009A6EBF" w:rsidRPr="00771CA6">
          <w:rPr>
            <w:rStyle w:val="Hiperhivatkozs"/>
            <w:rFonts w:ascii="Calibri" w:hAnsi="Calibri"/>
            <w:noProof/>
            <w:sz w:val="22"/>
            <w:szCs w:val="22"/>
          </w:rPr>
          <w:t>VIII. AZ EURÓPAI UNIÓ ÉS AZ ENSZ BIZTONSÁGI TANÁCSA ÁLTAL ELRENDELT PÉNZÜGYI ÉS VAGYONI KORLÁTOZÓ INTÉZKEDÉSEK CÉLJA</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_Toc79651808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26</w:t>
        </w:r>
        <w:r w:rsidR="009A6EBF" w:rsidRPr="00771CA6">
          <w:rPr>
            <w:rFonts w:ascii="Calibri" w:hAnsi="Calibri"/>
            <w:noProof/>
            <w:webHidden/>
            <w:sz w:val="22"/>
            <w:szCs w:val="22"/>
          </w:rPr>
          <w:fldChar w:fldCharType="end"/>
        </w:r>
      </w:hyperlink>
    </w:p>
    <w:p w14:paraId="66B87722" w14:textId="77777777" w:rsidR="009A6EBF" w:rsidRPr="00771CA6" w:rsidRDefault="00EE7C54">
      <w:pPr>
        <w:pStyle w:val="TJ1"/>
        <w:rPr>
          <w:rFonts w:ascii="Calibri" w:hAnsi="Calibri"/>
          <w:noProof/>
          <w:sz w:val="22"/>
          <w:szCs w:val="22"/>
        </w:rPr>
      </w:pPr>
      <w:hyperlink w:anchor="_Toc79651809" w:history="1">
        <w:r w:rsidR="009A6EBF" w:rsidRPr="00771CA6">
          <w:rPr>
            <w:rStyle w:val="Hiperhivatkozs"/>
            <w:rFonts w:ascii="Calibri" w:hAnsi="Calibri"/>
            <w:noProof/>
            <w:sz w:val="22"/>
            <w:szCs w:val="22"/>
          </w:rPr>
          <w:t>IX. A PÉNZÜGYI ÉS A VAGYONI KORLÁTOZÓ INTÉZKEDÉSEK VÉGREHAJTÁSA</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_Toc79651809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27</w:t>
        </w:r>
        <w:r w:rsidR="009A6EBF" w:rsidRPr="00771CA6">
          <w:rPr>
            <w:rFonts w:ascii="Calibri" w:hAnsi="Calibri"/>
            <w:noProof/>
            <w:webHidden/>
            <w:sz w:val="22"/>
            <w:szCs w:val="22"/>
          </w:rPr>
          <w:fldChar w:fldCharType="end"/>
        </w:r>
      </w:hyperlink>
    </w:p>
    <w:p w14:paraId="4DBF38CE" w14:textId="77777777" w:rsidR="009A6EBF" w:rsidRPr="00771CA6" w:rsidRDefault="00EE7C54">
      <w:pPr>
        <w:pStyle w:val="TJ2"/>
        <w:rPr>
          <w:rFonts w:cs="Times New Roman"/>
          <w:b w:val="0"/>
          <w:bCs w:val="0"/>
          <w:sz w:val="22"/>
          <w:szCs w:val="22"/>
        </w:rPr>
      </w:pPr>
      <w:hyperlink w:anchor="_Toc79651810" w:history="1">
        <w:r w:rsidR="009A6EBF" w:rsidRPr="00771CA6">
          <w:rPr>
            <w:rStyle w:val="Hiperhivatkozs"/>
            <w:sz w:val="22"/>
            <w:szCs w:val="22"/>
          </w:rPr>
          <w:t>IX.1. Szűrő-monitoring rendszer</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_Toc79651810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27</w:t>
        </w:r>
        <w:r w:rsidR="009A6EBF" w:rsidRPr="00771CA6">
          <w:rPr>
            <w:webHidden/>
            <w:sz w:val="22"/>
            <w:szCs w:val="22"/>
          </w:rPr>
          <w:fldChar w:fldCharType="end"/>
        </w:r>
      </w:hyperlink>
    </w:p>
    <w:p w14:paraId="3BF30E6D" w14:textId="77777777" w:rsidR="009A6EBF" w:rsidRPr="00771CA6" w:rsidRDefault="00EE7C54">
      <w:pPr>
        <w:pStyle w:val="TJ2"/>
        <w:rPr>
          <w:rFonts w:cs="Times New Roman"/>
          <w:b w:val="0"/>
          <w:bCs w:val="0"/>
          <w:sz w:val="22"/>
          <w:szCs w:val="22"/>
        </w:rPr>
      </w:pPr>
      <w:hyperlink w:anchor="_Toc79651811" w:history="1">
        <w:r w:rsidR="009A6EBF" w:rsidRPr="00771CA6">
          <w:rPr>
            <w:rStyle w:val="Hiperhivatkozs"/>
            <w:sz w:val="22"/>
            <w:szCs w:val="22"/>
          </w:rPr>
          <w:t>IX.2. Bejelentési kötelezettség a Kit. alapján</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_Toc79651811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27</w:t>
        </w:r>
        <w:r w:rsidR="009A6EBF" w:rsidRPr="00771CA6">
          <w:rPr>
            <w:webHidden/>
            <w:sz w:val="22"/>
            <w:szCs w:val="22"/>
          </w:rPr>
          <w:fldChar w:fldCharType="end"/>
        </w:r>
      </w:hyperlink>
    </w:p>
    <w:p w14:paraId="767D5265" w14:textId="77777777" w:rsidR="009A6EBF" w:rsidRPr="00771CA6" w:rsidRDefault="00EE7C54">
      <w:pPr>
        <w:pStyle w:val="TJ2"/>
        <w:rPr>
          <w:rFonts w:cs="Times New Roman"/>
          <w:b w:val="0"/>
          <w:bCs w:val="0"/>
          <w:sz w:val="22"/>
          <w:szCs w:val="22"/>
        </w:rPr>
      </w:pPr>
      <w:hyperlink w:anchor="_Toc79651812" w:history="1">
        <w:r w:rsidR="009A6EBF" w:rsidRPr="00771CA6">
          <w:rPr>
            <w:rStyle w:val="Hiperhivatkozs"/>
            <w:sz w:val="22"/>
            <w:szCs w:val="22"/>
          </w:rPr>
          <w:t>IX.3. A vagyon befagyasztása</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_Toc79651812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27</w:t>
        </w:r>
        <w:r w:rsidR="009A6EBF" w:rsidRPr="00771CA6">
          <w:rPr>
            <w:webHidden/>
            <w:sz w:val="22"/>
            <w:szCs w:val="22"/>
          </w:rPr>
          <w:fldChar w:fldCharType="end"/>
        </w:r>
      </w:hyperlink>
    </w:p>
    <w:p w14:paraId="40CEF4FC" w14:textId="77777777" w:rsidR="009A6EBF" w:rsidRPr="00771CA6" w:rsidRDefault="00EE7C54">
      <w:pPr>
        <w:pStyle w:val="TJ1"/>
        <w:rPr>
          <w:rFonts w:ascii="Calibri" w:hAnsi="Calibri"/>
          <w:noProof/>
          <w:sz w:val="22"/>
          <w:szCs w:val="22"/>
        </w:rPr>
      </w:pPr>
      <w:hyperlink w:anchor="_Toc79651813" w:history="1">
        <w:r w:rsidR="009A6EBF" w:rsidRPr="00771CA6">
          <w:rPr>
            <w:rStyle w:val="Hiperhivatkozs"/>
            <w:rFonts w:ascii="Calibri" w:hAnsi="Calibri"/>
            <w:noProof/>
            <w:sz w:val="22"/>
            <w:szCs w:val="22"/>
          </w:rPr>
          <w:t>X. A KIJELÖLT SZEMÉLY ÉS AZ ÜGYFÉLLEL KAPCSOLATBAN ÁLLÓ ALKALMAZOTTAK JOGAI ÉS KÖTELEZETTSÉGEI</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_Toc79651813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28</w:t>
        </w:r>
        <w:r w:rsidR="009A6EBF" w:rsidRPr="00771CA6">
          <w:rPr>
            <w:rFonts w:ascii="Calibri" w:hAnsi="Calibri"/>
            <w:noProof/>
            <w:webHidden/>
            <w:sz w:val="22"/>
            <w:szCs w:val="22"/>
          </w:rPr>
          <w:fldChar w:fldCharType="end"/>
        </w:r>
      </w:hyperlink>
    </w:p>
    <w:p w14:paraId="5E9950F8" w14:textId="77777777" w:rsidR="009A6EBF" w:rsidRPr="00771CA6" w:rsidRDefault="00EE7C54">
      <w:pPr>
        <w:pStyle w:val="TJ2"/>
        <w:rPr>
          <w:rFonts w:cs="Times New Roman"/>
          <w:b w:val="0"/>
          <w:bCs w:val="0"/>
          <w:sz w:val="22"/>
          <w:szCs w:val="22"/>
        </w:rPr>
      </w:pPr>
      <w:hyperlink w:anchor="_Toc79651814" w:history="1">
        <w:r w:rsidR="009A6EBF" w:rsidRPr="00771CA6">
          <w:rPr>
            <w:rStyle w:val="Hiperhivatkozs"/>
            <w:sz w:val="22"/>
            <w:szCs w:val="22"/>
          </w:rPr>
          <w:t>X.1. A kijelölt személy</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_Toc79651814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28</w:t>
        </w:r>
        <w:r w:rsidR="009A6EBF" w:rsidRPr="00771CA6">
          <w:rPr>
            <w:webHidden/>
            <w:sz w:val="22"/>
            <w:szCs w:val="22"/>
          </w:rPr>
          <w:fldChar w:fldCharType="end"/>
        </w:r>
      </w:hyperlink>
    </w:p>
    <w:p w14:paraId="3AC429BD" w14:textId="77777777" w:rsidR="009A6EBF" w:rsidRPr="00771CA6" w:rsidRDefault="00EE7C54">
      <w:pPr>
        <w:pStyle w:val="TJ2"/>
        <w:rPr>
          <w:rFonts w:cs="Times New Roman"/>
          <w:b w:val="0"/>
          <w:bCs w:val="0"/>
          <w:sz w:val="22"/>
          <w:szCs w:val="22"/>
        </w:rPr>
      </w:pPr>
      <w:hyperlink w:anchor="_Toc79651815" w:history="1">
        <w:r w:rsidR="009A6EBF" w:rsidRPr="00771CA6">
          <w:rPr>
            <w:rStyle w:val="Hiperhivatkozs"/>
            <w:sz w:val="22"/>
            <w:szCs w:val="22"/>
          </w:rPr>
          <w:t>X.2. Az ügyféllel közvetlen kapcsolatban álló ügyintéző jogai és kötelezettségei</w:t>
        </w:r>
        <w:r w:rsidR="009A6EBF" w:rsidRPr="00771CA6">
          <w:rPr>
            <w:webHidden/>
            <w:sz w:val="22"/>
            <w:szCs w:val="22"/>
          </w:rPr>
          <w:tab/>
        </w:r>
        <w:r w:rsidR="009A6EBF" w:rsidRPr="00771CA6">
          <w:rPr>
            <w:webHidden/>
            <w:sz w:val="22"/>
            <w:szCs w:val="22"/>
          </w:rPr>
          <w:fldChar w:fldCharType="begin"/>
        </w:r>
        <w:r w:rsidR="009A6EBF" w:rsidRPr="00771CA6">
          <w:rPr>
            <w:webHidden/>
            <w:sz w:val="22"/>
            <w:szCs w:val="22"/>
          </w:rPr>
          <w:instrText xml:space="preserve"> PAGEREF _Toc79651815 \h </w:instrText>
        </w:r>
        <w:r w:rsidR="009A6EBF" w:rsidRPr="00771CA6">
          <w:rPr>
            <w:webHidden/>
            <w:sz w:val="22"/>
            <w:szCs w:val="22"/>
          </w:rPr>
        </w:r>
        <w:r w:rsidR="009A6EBF" w:rsidRPr="00771CA6">
          <w:rPr>
            <w:webHidden/>
            <w:sz w:val="22"/>
            <w:szCs w:val="22"/>
          </w:rPr>
          <w:fldChar w:fldCharType="separate"/>
        </w:r>
        <w:r w:rsidR="009A6EBF" w:rsidRPr="00771CA6">
          <w:rPr>
            <w:webHidden/>
            <w:sz w:val="22"/>
            <w:szCs w:val="22"/>
          </w:rPr>
          <w:t>29</w:t>
        </w:r>
        <w:r w:rsidR="009A6EBF" w:rsidRPr="00771CA6">
          <w:rPr>
            <w:webHidden/>
            <w:sz w:val="22"/>
            <w:szCs w:val="22"/>
          </w:rPr>
          <w:fldChar w:fldCharType="end"/>
        </w:r>
      </w:hyperlink>
    </w:p>
    <w:p w14:paraId="128203DE" w14:textId="77777777" w:rsidR="009A6EBF" w:rsidRPr="00771CA6" w:rsidRDefault="00EE7C54">
      <w:pPr>
        <w:pStyle w:val="TJ1"/>
        <w:rPr>
          <w:rFonts w:ascii="Calibri" w:hAnsi="Calibri"/>
          <w:noProof/>
          <w:sz w:val="22"/>
          <w:szCs w:val="22"/>
        </w:rPr>
      </w:pPr>
      <w:hyperlink w:anchor="_Toc79651816" w:history="1">
        <w:r w:rsidR="009A6EBF" w:rsidRPr="00771CA6">
          <w:rPr>
            <w:rStyle w:val="Hiperhivatkozs"/>
            <w:rFonts w:ascii="Calibri" w:hAnsi="Calibri"/>
            <w:noProof/>
            <w:sz w:val="22"/>
            <w:szCs w:val="22"/>
          </w:rPr>
          <w:t>XI. ADATVÉDELEM, NYILVÁNTARTÁS</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_Toc79651816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29</w:t>
        </w:r>
        <w:r w:rsidR="009A6EBF" w:rsidRPr="00771CA6">
          <w:rPr>
            <w:rFonts w:ascii="Calibri" w:hAnsi="Calibri"/>
            <w:noProof/>
            <w:webHidden/>
            <w:sz w:val="22"/>
            <w:szCs w:val="22"/>
          </w:rPr>
          <w:fldChar w:fldCharType="end"/>
        </w:r>
      </w:hyperlink>
    </w:p>
    <w:p w14:paraId="20DB04B6" w14:textId="77777777" w:rsidR="009A6EBF" w:rsidRPr="00771CA6" w:rsidRDefault="00EE7C54">
      <w:pPr>
        <w:pStyle w:val="TJ1"/>
        <w:rPr>
          <w:rFonts w:ascii="Calibri" w:hAnsi="Calibri"/>
          <w:noProof/>
          <w:sz w:val="22"/>
          <w:szCs w:val="22"/>
        </w:rPr>
      </w:pPr>
      <w:hyperlink w:anchor="_Toc79651817" w:history="1">
        <w:r w:rsidR="009A6EBF" w:rsidRPr="00771CA6">
          <w:rPr>
            <w:rStyle w:val="Hiperhivatkozs"/>
            <w:rFonts w:ascii="Calibri" w:hAnsi="Calibri"/>
            <w:noProof/>
            <w:sz w:val="22"/>
            <w:szCs w:val="22"/>
          </w:rPr>
          <w:t>XII. KÉPZÉSI PROGRAM</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_Toc79651817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30</w:t>
        </w:r>
        <w:r w:rsidR="009A6EBF" w:rsidRPr="00771CA6">
          <w:rPr>
            <w:rFonts w:ascii="Calibri" w:hAnsi="Calibri"/>
            <w:noProof/>
            <w:webHidden/>
            <w:sz w:val="22"/>
            <w:szCs w:val="22"/>
          </w:rPr>
          <w:fldChar w:fldCharType="end"/>
        </w:r>
      </w:hyperlink>
    </w:p>
    <w:p w14:paraId="0D508247" w14:textId="77777777" w:rsidR="009A6EBF" w:rsidRPr="00771CA6" w:rsidRDefault="00EE7C54">
      <w:pPr>
        <w:pStyle w:val="TJ1"/>
        <w:rPr>
          <w:rFonts w:ascii="Calibri" w:hAnsi="Calibri"/>
          <w:noProof/>
          <w:sz w:val="22"/>
          <w:szCs w:val="22"/>
        </w:rPr>
      </w:pPr>
      <w:hyperlink w:anchor="_Toc79651818" w:history="1">
        <w:r w:rsidR="009A6EBF" w:rsidRPr="00771CA6">
          <w:rPr>
            <w:rStyle w:val="Hiperhivatkozs"/>
            <w:rFonts w:ascii="Calibri" w:hAnsi="Calibri" w:cs="Calibri"/>
            <w:bCs/>
            <w:noProof/>
            <w:sz w:val="22"/>
            <w:szCs w:val="22"/>
          </w:rPr>
          <w:t>XIII. A FELELŐS VEZETŐ</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_Toc79651818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31</w:t>
        </w:r>
        <w:r w:rsidR="009A6EBF" w:rsidRPr="00771CA6">
          <w:rPr>
            <w:rFonts w:ascii="Calibri" w:hAnsi="Calibri"/>
            <w:noProof/>
            <w:webHidden/>
            <w:sz w:val="22"/>
            <w:szCs w:val="22"/>
          </w:rPr>
          <w:fldChar w:fldCharType="end"/>
        </w:r>
      </w:hyperlink>
    </w:p>
    <w:p w14:paraId="64A28E32" w14:textId="77777777" w:rsidR="009A6EBF" w:rsidRPr="00771CA6" w:rsidRDefault="00EE7C54">
      <w:pPr>
        <w:pStyle w:val="TJ1"/>
        <w:rPr>
          <w:rFonts w:ascii="Calibri" w:hAnsi="Calibri"/>
          <w:noProof/>
          <w:sz w:val="22"/>
          <w:szCs w:val="22"/>
        </w:rPr>
      </w:pPr>
      <w:hyperlink w:anchor="_Toc79651819" w:history="1">
        <w:r w:rsidR="009A6EBF" w:rsidRPr="00771CA6">
          <w:rPr>
            <w:rStyle w:val="Hiperhivatkozs"/>
            <w:rFonts w:ascii="Calibri" w:hAnsi="Calibri" w:cs="Calibri"/>
            <w:bCs/>
            <w:noProof/>
            <w:sz w:val="22"/>
            <w:szCs w:val="22"/>
          </w:rPr>
          <w:t xml:space="preserve">XIX. </w:t>
        </w:r>
        <w:r w:rsidR="009A6EBF" w:rsidRPr="00771CA6">
          <w:rPr>
            <w:rStyle w:val="Hiperhivatkozs"/>
            <w:rFonts w:ascii="Calibri" w:hAnsi="Calibri" w:cs="Calibri"/>
            <w:noProof/>
            <w:sz w:val="22"/>
            <w:szCs w:val="22"/>
          </w:rPr>
          <w:t>VAGYONKEZELŐ AFAD-TÖRVÉNY SZERINTI TOVÁBBI KÖTELEZETTSÉGEI</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_Toc79651819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31</w:t>
        </w:r>
        <w:r w:rsidR="009A6EBF" w:rsidRPr="00771CA6">
          <w:rPr>
            <w:rFonts w:ascii="Calibri" w:hAnsi="Calibri"/>
            <w:noProof/>
            <w:webHidden/>
            <w:sz w:val="22"/>
            <w:szCs w:val="22"/>
          </w:rPr>
          <w:fldChar w:fldCharType="end"/>
        </w:r>
      </w:hyperlink>
    </w:p>
    <w:p w14:paraId="4B35FB0A" w14:textId="77777777" w:rsidR="009A6EBF" w:rsidRPr="00771CA6" w:rsidRDefault="00EE7C54">
      <w:pPr>
        <w:pStyle w:val="TJ1"/>
        <w:rPr>
          <w:rFonts w:ascii="Calibri" w:hAnsi="Calibri"/>
          <w:noProof/>
          <w:sz w:val="22"/>
          <w:szCs w:val="22"/>
        </w:rPr>
      </w:pPr>
      <w:hyperlink w:anchor="_Toc79651820" w:history="1">
        <w:r w:rsidR="009A6EBF" w:rsidRPr="00771CA6">
          <w:rPr>
            <w:rStyle w:val="Hiperhivatkozs"/>
            <w:rFonts w:ascii="Calibri" w:hAnsi="Calibri"/>
            <w:noProof/>
            <w:sz w:val="22"/>
            <w:szCs w:val="22"/>
          </w:rPr>
          <w:t>1. melléklet - AZONOSÍTÁSI ADATLAP</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_Toc79651820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32</w:t>
        </w:r>
        <w:r w:rsidR="009A6EBF" w:rsidRPr="00771CA6">
          <w:rPr>
            <w:rFonts w:ascii="Calibri" w:hAnsi="Calibri"/>
            <w:noProof/>
            <w:webHidden/>
            <w:sz w:val="22"/>
            <w:szCs w:val="22"/>
          </w:rPr>
          <w:fldChar w:fldCharType="end"/>
        </w:r>
      </w:hyperlink>
    </w:p>
    <w:p w14:paraId="70EC9788" w14:textId="77777777" w:rsidR="009A6EBF" w:rsidRPr="00771CA6" w:rsidRDefault="00EE7C54">
      <w:pPr>
        <w:pStyle w:val="TJ1"/>
        <w:rPr>
          <w:rFonts w:ascii="Calibri" w:hAnsi="Calibri"/>
          <w:noProof/>
          <w:sz w:val="22"/>
          <w:szCs w:val="22"/>
        </w:rPr>
      </w:pPr>
      <w:hyperlink w:anchor="_Toc79651821" w:history="1">
        <w:r w:rsidR="009A6EBF" w:rsidRPr="00771CA6">
          <w:rPr>
            <w:rStyle w:val="Hiperhivatkozs"/>
            <w:rFonts w:ascii="Calibri" w:hAnsi="Calibri"/>
            <w:noProof/>
            <w:sz w:val="22"/>
            <w:szCs w:val="22"/>
          </w:rPr>
          <w:t>2. melléklet -</w:t>
        </w:r>
        <w:r w:rsidR="009A6EBF" w:rsidRPr="00771CA6">
          <w:rPr>
            <w:rStyle w:val="Hiperhivatkozs"/>
            <w:rFonts w:ascii="Calibri" w:hAnsi="Calibri"/>
            <w:i/>
            <w:noProof/>
            <w:sz w:val="22"/>
            <w:szCs w:val="22"/>
          </w:rPr>
          <w:t xml:space="preserve"> </w:t>
        </w:r>
        <w:r w:rsidR="009A6EBF" w:rsidRPr="00771CA6">
          <w:rPr>
            <w:rStyle w:val="Hiperhivatkozs"/>
            <w:rFonts w:ascii="Calibri" w:hAnsi="Calibri"/>
            <w:noProof/>
            <w:sz w:val="22"/>
            <w:szCs w:val="22"/>
          </w:rPr>
          <w:t>ÜGYFÉL TÉNYLEGES TULAJDONOSI NYILATKOZATA</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_Toc79651821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33</w:t>
        </w:r>
        <w:r w:rsidR="009A6EBF" w:rsidRPr="00771CA6">
          <w:rPr>
            <w:rFonts w:ascii="Calibri" w:hAnsi="Calibri"/>
            <w:noProof/>
            <w:webHidden/>
            <w:sz w:val="22"/>
            <w:szCs w:val="22"/>
          </w:rPr>
          <w:fldChar w:fldCharType="end"/>
        </w:r>
      </w:hyperlink>
    </w:p>
    <w:p w14:paraId="3F7E21A2" w14:textId="77777777" w:rsidR="009A6EBF" w:rsidRPr="00771CA6" w:rsidRDefault="00EE7C54">
      <w:pPr>
        <w:pStyle w:val="TJ1"/>
        <w:rPr>
          <w:rFonts w:ascii="Calibri" w:hAnsi="Calibri"/>
          <w:noProof/>
          <w:sz w:val="22"/>
          <w:szCs w:val="22"/>
        </w:rPr>
      </w:pPr>
      <w:hyperlink w:anchor="_Toc79651822" w:history="1">
        <w:r w:rsidR="009A6EBF" w:rsidRPr="00771CA6">
          <w:rPr>
            <w:rStyle w:val="Hiperhivatkozs"/>
            <w:rFonts w:ascii="Calibri" w:hAnsi="Calibri"/>
            <w:bCs/>
            <w:noProof/>
            <w:sz w:val="22"/>
            <w:szCs w:val="22"/>
          </w:rPr>
          <w:t>3</w:t>
        </w:r>
        <w:r w:rsidR="009A6EBF" w:rsidRPr="00771CA6">
          <w:rPr>
            <w:rStyle w:val="Hiperhivatkozs"/>
            <w:rFonts w:ascii="Calibri" w:hAnsi="Calibri"/>
            <w:noProof/>
            <w:sz w:val="22"/>
            <w:szCs w:val="22"/>
          </w:rPr>
          <w:t>. melléklet - ÜGYFÉL TÉNYLEGES TULAJDONOSI NYILATKOZATA</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_Toc79651822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34</w:t>
        </w:r>
        <w:r w:rsidR="009A6EBF" w:rsidRPr="00771CA6">
          <w:rPr>
            <w:rFonts w:ascii="Calibri" w:hAnsi="Calibri"/>
            <w:noProof/>
            <w:webHidden/>
            <w:sz w:val="22"/>
            <w:szCs w:val="22"/>
          </w:rPr>
          <w:fldChar w:fldCharType="end"/>
        </w:r>
      </w:hyperlink>
    </w:p>
    <w:p w14:paraId="64DD2CF9" w14:textId="77777777" w:rsidR="009A6EBF" w:rsidRPr="00771CA6" w:rsidRDefault="00EE7C54">
      <w:pPr>
        <w:pStyle w:val="TJ1"/>
        <w:rPr>
          <w:rFonts w:ascii="Calibri" w:hAnsi="Calibri"/>
          <w:noProof/>
          <w:sz w:val="22"/>
          <w:szCs w:val="22"/>
        </w:rPr>
      </w:pPr>
      <w:hyperlink w:anchor="_Toc79651823" w:history="1">
        <w:r w:rsidR="009A6EBF" w:rsidRPr="00771CA6">
          <w:rPr>
            <w:rStyle w:val="Hiperhivatkozs"/>
            <w:rFonts w:ascii="Calibri" w:hAnsi="Calibri"/>
            <w:noProof/>
            <w:sz w:val="22"/>
            <w:szCs w:val="22"/>
          </w:rPr>
          <w:t>4. melléklet - TÉNYLEGES TULAJDONOSOK KIEMELT KÖZSZEREPLŐI NYILATKOZATA</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_Toc79651823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36</w:t>
        </w:r>
        <w:r w:rsidR="009A6EBF" w:rsidRPr="00771CA6">
          <w:rPr>
            <w:rFonts w:ascii="Calibri" w:hAnsi="Calibri"/>
            <w:noProof/>
            <w:webHidden/>
            <w:sz w:val="22"/>
            <w:szCs w:val="22"/>
          </w:rPr>
          <w:fldChar w:fldCharType="end"/>
        </w:r>
      </w:hyperlink>
    </w:p>
    <w:p w14:paraId="14134698" w14:textId="77777777" w:rsidR="009A6EBF" w:rsidRPr="00771CA6" w:rsidRDefault="00EE7C54">
      <w:pPr>
        <w:pStyle w:val="TJ1"/>
        <w:rPr>
          <w:rFonts w:ascii="Calibri" w:hAnsi="Calibri"/>
          <w:noProof/>
          <w:sz w:val="22"/>
          <w:szCs w:val="22"/>
        </w:rPr>
      </w:pPr>
      <w:hyperlink w:anchor="_Toc79651824" w:history="1">
        <w:r w:rsidR="009A6EBF" w:rsidRPr="00771CA6">
          <w:rPr>
            <w:rStyle w:val="Hiperhivatkozs"/>
            <w:rFonts w:ascii="Calibri" w:hAnsi="Calibri"/>
            <w:noProof/>
            <w:sz w:val="22"/>
            <w:szCs w:val="22"/>
          </w:rPr>
          <w:t>5. melléklet - KIEMELT KÖZSZEREPLŐ NYILATKOZAT</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_Toc79651824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37</w:t>
        </w:r>
        <w:r w:rsidR="009A6EBF" w:rsidRPr="00771CA6">
          <w:rPr>
            <w:rFonts w:ascii="Calibri" w:hAnsi="Calibri"/>
            <w:noProof/>
            <w:webHidden/>
            <w:sz w:val="22"/>
            <w:szCs w:val="22"/>
          </w:rPr>
          <w:fldChar w:fldCharType="end"/>
        </w:r>
      </w:hyperlink>
    </w:p>
    <w:p w14:paraId="4287EB8B" w14:textId="77777777" w:rsidR="009A6EBF" w:rsidRPr="00771CA6" w:rsidRDefault="00EE7C54">
      <w:pPr>
        <w:pStyle w:val="TJ1"/>
        <w:rPr>
          <w:rFonts w:ascii="Calibri" w:hAnsi="Calibri"/>
          <w:noProof/>
          <w:sz w:val="22"/>
          <w:szCs w:val="22"/>
        </w:rPr>
      </w:pPr>
      <w:hyperlink w:anchor="_Toc79651825" w:history="1">
        <w:r w:rsidR="009A6EBF" w:rsidRPr="00771CA6">
          <w:rPr>
            <w:rStyle w:val="Hiperhivatkozs"/>
            <w:rFonts w:ascii="Calibri" w:hAnsi="Calibri" w:cs="Calibri"/>
            <w:noProof/>
            <w:sz w:val="22"/>
            <w:szCs w:val="22"/>
          </w:rPr>
          <w:t>6. melléklet - ÜGYFÉL NYILATKOZAT A VAGYON FORRÁSÁRÓL</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_Toc79651825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38</w:t>
        </w:r>
        <w:r w:rsidR="009A6EBF" w:rsidRPr="00771CA6">
          <w:rPr>
            <w:rFonts w:ascii="Calibri" w:hAnsi="Calibri"/>
            <w:noProof/>
            <w:webHidden/>
            <w:sz w:val="22"/>
            <w:szCs w:val="22"/>
          </w:rPr>
          <w:fldChar w:fldCharType="end"/>
        </w:r>
      </w:hyperlink>
    </w:p>
    <w:p w14:paraId="7364016B" w14:textId="77777777" w:rsidR="009A6EBF" w:rsidRPr="00771CA6" w:rsidRDefault="00EE7C54">
      <w:pPr>
        <w:pStyle w:val="TJ1"/>
        <w:rPr>
          <w:rFonts w:ascii="Calibri" w:hAnsi="Calibri"/>
          <w:noProof/>
          <w:sz w:val="22"/>
          <w:szCs w:val="22"/>
        </w:rPr>
      </w:pPr>
      <w:hyperlink w:anchor="_Toc79651826" w:history="1">
        <w:r w:rsidR="009A6EBF" w:rsidRPr="00771CA6">
          <w:rPr>
            <w:rStyle w:val="Hiperhivatkozs"/>
            <w:rFonts w:ascii="Calibri" w:hAnsi="Calibri" w:cs="Calibri"/>
            <w:noProof/>
            <w:sz w:val="22"/>
            <w:szCs w:val="22"/>
          </w:rPr>
          <w:t>7. melléklet - ÜGYFÉL NYILATKOZAT A VAGYON FORRÁSÁRÓL</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_Toc79651826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39</w:t>
        </w:r>
        <w:r w:rsidR="009A6EBF" w:rsidRPr="00771CA6">
          <w:rPr>
            <w:rFonts w:ascii="Calibri" w:hAnsi="Calibri"/>
            <w:noProof/>
            <w:webHidden/>
            <w:sz w:val="22"/>
            <w:szCs w:val="22"/>
          </w:rPr>
          <w:fldChar w:fldCharType="end"/>
        </w:r>
      </w:hyperlink>
    </w:p>
    <w:p w14:paraId="5E97627A" w14:textId="77777777" w:rsidR="009A6EBF" w:rsidRPr="00771CA6" w:rsidRDefault="00EE7C54">
      <w:pPr>
        <w:pStyle w:val="TJ1"/>
        <w:rPr>
          <w:rFonts w:ascii="Calibri" w:hAnsi="Calibri"/>
          <w:noProof/>
          <w:sz w:val="22"/>
          <w:szCs w:val="22"/>
        </w:rPr>
      </w:pPr>
      <w:hyperlink w:anchor="_Toc79651827" w:history="1">
        <w:r w:rsidR="009A6EBF" w:rsidRPr="00771CA6">
          <w:rPr>
            <w:rStyle w:val="Hiperhivatkozs"/>
            <w:rFonts w:ascii="Calibri" w:hAnsi="Calibri"/>
            <w:noProof/>
            <w:sz w:val="22"/>
            <w:szCs w:val="22"/>
          </w:rPr>
          <w:t>8. melléklet - Bejelentés pénzmosás és terrorizmus finanszírozására utaló adat, tény vagy körülmény felmerülésére utaló információról</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_Toc79651827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40</w:t>
        </w:r>
        <w:r w:rsidR="009A6EBF" w:rsidRPr="00771CA6">
          <w:rPr>
            <w:rFonts w:ascii="Calibri" w:hAnsi="Calibri"/>
            <w:noProof/>
            <w:webHidden/>
            <w:sz w:val="22"/>
            <w:szCs w:val="22"/>
          </w:rPr>
          <w:fldChar w:fldCharType="end"/>
        </w:r>
      </w:hyperlink>
    </w:p>
    <w:p w14:paraId="70A9BEDB" w14:textId="77777777" w:rsidR="009A6EBF" w:rsidRPr="00771CA6" w:rsidRDefault="00EE7C54">
      <w:pPr>
        <w:pStyle w:val="TJ1"/>
        <w:rPr>
          <w:rFonts w:ascii="Calibri" w:hAnsi="Calibri"/>
          <w:noProof/>
          <w:sz w:val="22"/>
          <w:szCs w:val="22"/>
        </w:rPr>
      </w:pPr>
      <w:hyperlink w:anchor="_Toc79651828" w:history="1">
        <w:r w:rsidR="009A6EBF" w:rsidRPr="00771CA6">
          <w:rPr>
            <w:rStyle w:val="Hiperhivatkozs"/>
            <w:rFonts w:ascii="Calibri" w:hAnsi="Calibri"/>
            <w:noProof/>
            <w:sz w:val="22"/>
            <w:szCs w:val="22"/>
          </w:rPr>
          <w:t>9/1. melléklet – Az FIU elérhetőségei</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_Toc79651828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41</w:t>
        </w:r>
        <w:r w:rsidR="009A6EBF" w:rsidRPr="00771CA6">
          <w:rPr>
            <w:rFonts w:ascii="Calibri" w:hAnsi="Calibri"/>
            <w:noProof/>
            <w:webHidden/>
            <w:sz w:val="22"/>
            <w:szCs w:val="22"/>
          </w:rPr>
          <w:fldChar w:fldCharType="end"/>
        </w:r>
      </w:hyperlink>
    </w:p>
    <w:p w14:paraId="3B0BBDE9" w14:textId="77777777" w:rsidR="009A6EBF" w:rsidRPr="00771CA6" w:rsidRDefault="00EE7C54">
      <w:pPr>
        <w:pStyle w:val="TJ1"/>
        <w:rPr>
          <w:rFonts w:ascii="Calibri" w:hAnsi="Calibri"/>
          <w:noProof/>
          <w:sz w:val="22"/>
          <w:szCs w:val="22"/>
        </w:rPr>
      </w:pPr>
      <w:hyperlink w:anchor="_Toc79651829" w:history="1">
        <w:r w:rsidR="009A6EBF" w:rsidRPr="00771CA6">
          <w:rPr>
            <w:rStyle w:val="Hiperhivatkozs"/>
            <w:rFonts w:ascii="Calibri" w:hAnsi="Calibri"/>
            <w:noProof/>
            <w:sz w:val="22"/>
            <w:szCs w:val="22"/>
          </w:rPr>
          <w:t>9/2. melléklet – A pénzmosás és a terrorizmus finanszírozásának megelőzése és megakadályozása, valamint az embargós korlátozások betartása szempontjából releváns listák elérhetőségei</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_Toc79651829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41</w:t>
        </w:r>
        <w:r w:rsidR="009A6EBF" w:rsidRPr="00771CA6">
          <w:rPr>
            <w:rFonts w:ascii="Calibri" w:hAnsi="Calibri"/>
            <w:noProof/>
            <w:webHidden/>
            <w:sz w:val="22"/>
            <w:szCs w:val="22"/>
          </w:rPr>
          <w:fldChar w:fldCharType="end"/>
        </w:r>
      </w:hyperlink>
    </w:p>
    <w:p w14:paraId="4C817247" w14:textId="77777777" w:rsidR="009A6EBF" w:rsidRPr="00771CA6" w:rsidRDefault="00EE7C54">
      <w:pPr>
        <w:pStyle w:val="TJ1"/>
        <w:rPr>
          <w:rFonts w:ascii="Calibri" w:hAnsi="Calibri"/>
          <w:noProof/>
          <w:sz w:val="22"/>
          <w:szCs w:val="22"/>
        </w:rPr>
      </w:pPr>
      <w:hyperlink w:anchor="_Toc79651830" w:history="1">
        <w:r w:rsidR="009A6EBF" w:rsidRPr="00771CA6">
          <w:rPr>
            <w:rStyle w:val="Hiperhivatkozs"/>
            <w:rFonts w:ascii="Calibri" w:hAnsi="Calibri"/>
            <w:noProof/>
            <w:sz w:val="22"/>
            <w:szCs w:val="22"/>
          </w:rPr>
          <w:t>10. melléklet - Bejelentés pénzügyi és vagyoni korlátozó intézkedés alapján</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_Toc79651830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42</w:t>
        </w:r>
        <w:r w:rsidR="009A6EBF" w:rsidRPr="00771CA6">
          <w:rPr>
            <w:rFonts w:ascii="Calibri" w:hAnsi="Calibri"/>
            <w:noProof/>
            <w:webHidden/>
            <w:sz w:val="22"/>
            <w:szCs w:val="22"/>
          </w:rPr>
          <w:fldChar w:fldCharType="end"/>
        </w:r>
      </w:hyperlink>
    </w:p>
    <w:p w14:paraId="1D09F772" w14:textId="77777777" w:rsidR="009A6EBF" w:rsidRPr="00771CA6" w:rsidRDefault="00EE7C54">
      <w:pPr>
        <w:pStyle w:val="TJ1"/>
        <w:rPr>
          <w:rFonts w:ascii="Calibri" w:hAnsi="Calibri"/>
          <w:noProof/>
          <w:sz w:val="22"/>
          <w:szCs w:val="22"/>
        </w:rPr>
      </w:pPr>
      <w:hyperlink w:anchor="_Toc79651831" w:history="1">
        <w:r w:rsidR="009A6EBF" w:rsidRPr="00771CA6">
          <w:rPr>
            <w:rStyle w:val="Hiperhivatkozs"/>
            <w:rFonts w:ascii="Calibri" w:hAnsi="Calibri"/>
            <w:noProof/>
            <w:sz w:val="22"/>
            <w:szCs w:val="22"/>
          </w:rPr>
          <w:t>11. melléklet – A Vagyonkezelő szervezeti és működési sajátosságaiból eredő kiegészítések</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_Toc79651831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43</w:t>
        </w:r>
        <w:r w:rsidR="009A6EBF" w:rsidRPr="00771CA6">
          <w:rPr>
            <w:rFonts w:ascii="Calibri" w:hAnsi="Calibri"/>
            <w:noProof/>
            <w:webHidden/>
            <w:sz w:val="22"/>
            <w:szCs w:val="22"/>
          </w:rPr>
          <w:fldChar w:fldCharType="end"/>
        </w:r>
      </w:hyperlink>
    </w:p>
    <w:p w14:paraId="2266883D" w14:textId="77777777" w:rsidR="009A6EBF" w:rsidRPr="00771CA6" w:rsidRDefault="00EE7C54">
      <w:pPr>
        <w:pStyle w:val="TJ1"/>
        <w:rPr>
          <w:rFonts w:ascii="Calibri" w:hAnsi="Calibri"/>
          <w:noProof/>
          <w:sz w:val="22"/>
          <w:szCs w:val="22"/>
        </w:rPr>
      </w:pPr>
      <w:hyperlink w:anchor="_Toc79651832" w:history="1">
        <w:r w:rsidR="009A6EBF" w:rsidRPr="00771CA6">
          <w:rPr>
            <w:rStyle w:val="Hiperhivatkozs"/>
            <w:rFonts w:ascii="Calibri" w:hAnsi="Calibri" w:cs="Calibri"/>
            <w:noProof/>
            <w:sz w:val="22"/>
            <w:szCs w:val="22"/>
          </w:rPr>
          <w:t>12. melléklet – Segédlet a belső kockázatértékeléshez</w:t>
        </w:r>
        <w:r w:rsidR="009A6EBF" w:rsidRPr="00771CA6">
          <w:rPr>
            <w:rFonts w:ascii="Calibri" w:hAnsi="Calibri"/>
            <w:noProof/>
            <w:webHidden/>
            <w:sz w:val="22"/>
            <w:szCs w:val="22"/>
          </w:rPr>
          <w:tab/>
        </w:r>
        <w:r w:rsidR="009A6EBF" w:rsidRPr="00771CA6">
          <w:rPr>
            <w:rFonts w:ascii="Calibri" w:hAnsi="Calibri"/>
            <w:noProof/>
            <w:webHidden/>
            <w:sz w:val="22"/>
            <w:szCs w:val="22"/>
          </w:rPr>
          <w:fldChar w:fldCharType="begin"/>
        </w:r>
        <w:r w:rsidR="009A6EBF" w:rsidRPr="00771CA6">
          <w:rPr>
            <w:rFonts w:ascii="Calibri" w:hAnsi="Calibri"/>
            <w:noProof/>
            <w:webHidden/>
            <w:sz w:val="22"/>
            <w:szCs w:val="22"/>
          </w:rPr>
          <w:instrText xml:space="preserve"> PAGEREF _Toc79651832 \h </w:instrText>
        </w:r>
        <w:r w:rsidR="009A6EBF" w:rsidRPr="00771CA6">
          <w:rPr>
            <w:rFonts w:ascii="Calibri" w:hAnsi="Calibri"/>
            <w:noProof/>
            <w:webHidden/>
            <w:sz w:val="22"/>
            <w:szCs w:val="22"/>
          </w:rPr>
        </w:r>
        <w:r w:rsidR="009A6EBF" w:rsidRPr="00771CA6">
          <w:rPr>
            <w:rFonts w:ascii="Calibri" w:hAnsi="Calibri"/>
            <w:noProof/>
            <w:webHidden/>
            <w:sz w:val="22"/>
            <w:szCs w:val="22"/>
          </w:rPr>
          <w:fldChar w:fldCharType="separate"/>
        </w:r>
        <w:r w:rsidR="009A6EBF" w:rsidRPr="00771CA6">
          <w:rPr>
            <w:rFonts w:ascii="Calibri" w:hAnsi="Calibri"/>
            <w:noProof/>
            <w:webHidden/>
            <w:sz w:val="22"/>
            <w:szCs w:val="22"/>
          </w:rPr>
          <w:t>44</w:t>
        </w:r>
        <w:r w:rsidR="009A6EBF" w:rsidRPr="00771CA6">
          <w:rPr>
            <w:rFonts w:ascii="Calibri" w:hAnsi="Calibri"/>
            <w:noProof/>
            <w:webHidden/>
            <w:sz w:val="22"/>
            <w:szCs w:val="22"/>
          </w:rPr>
          <w:fldChar w:fldCharType="end"/>
        </w:r>
      </w:hyperlink>
    </w:p>
    <w:p w14:paraId="52854C00" w14:textId="77777777" w:rsidR="00FC674F" w:rsidRPr="00A035CF" w:rsidRDefault="00FC674F">
      <w:pPr>
        <w:rPr>
          <w:rFonts w:ascii="Calibri" w:hAnsi="Calibri" w:cs="Calibri"/>
          <w:szCs w:val="24"/>
        </w:rPr>
      </w:pPr>
      <w:r w:rsidRPr="00771CA6">
        <w:rPr>
          <w:rFonts w:ascii="Calibri" w:hAnsi="Calibri" w:cs="Calibri"/>
          <w:b/>
          <w:bCs/>
          <w:sz w:val="22"/>
          <w:szCs w:val="22"/>
        </w:rPr>
        <w:fldChar w:fldCharType="end"/>
      </w:r>
    </w:p>
    <w:p w14:paraId="5EC16C8C" w14:textId="77777777" w:rsidR="00503F0F" w:rsidRPr="00F230D0" w:rsidRDefault="003C7256" w:rsidP="00FC674F">
      <w:pPr>
        <w:pStyle w:val="Tartalomjegyzkcmsora"/>
        <w:jc w:val="center"/>
        <w:rPr>
          <w:rFonts w:ascii="Calibri" w:hAnsi="Calibri" w:cs="Calibri"/>
          <w:sz w:val="24"/>
          <w:szCs w:val="24"/>
        </w:rPr>
      </w:pPr>
      <w:r w:rsidRPr="00F230D0">
        <w:rPr>
          <w:rFonts w:ascii="Calibri" w:hAnsi="Calibri" w:cs="Calibri"/>
          <w:sz w:val="24"/>
          <w:szCs w:val="24"/>
        </w:rPr>
        <w:fldChar w:fldCharType="begin"/>
      </w:r>
      <w:r w:rsidRPr="00F230D0">
        <w:rPr>
          <w:rFonts w:ascii="Calibri" w:hAnsi="Calibri" w:cs="Calibri"/>
          <w:sz w:val="24"/>
          <w:szCs w:val="24"/>
        </w:rPr>
        <w:instrText xml:space="preserve"> TOC \o "1-3" \h \z \u </w:instrText>
      </w:r>
      <w:r w:rsidR="00EE7C54">
        <w:rPr>
          <w:rFonts w:ascii="Calibri" w:hAnsi="Calibri" w:cs="Calibri"/>
          <w:sz w:val="24"/>
          <w:szCs w:val="24"/>
        </w:rPr>
        <w:fldChar w:fldCharType="separate"/>
      </w:r>
      <w:r w:rsidRPr="00F230D0">
        <w:rPr>
          <w:rFonts w:ascii="Calibri" w:hAnsi="Calibri" w:cs="Calibri"/>
          <w:sz w:val="24"/>
          <w:szCs w:val="24"/>
        </w:rPr>
        <w:fldChar w:fldCharType="end"/>
      </w:r>
    </w:p>
    <w:p w14:paraId="3D6E1AD0" w14:textId="77777777" w:rsidR="00A53DA3" w:rsidRPr="00251EA1" w:rsidRDefault="00503F0F" w:rsidP="00273444">
      <w:pPr>
        <w:rPr>
          <w:rFonts w:ascii="Calibri" w:hAnsi="Calibri"/>
          <w:sz w:val="22"/>
          <w:szCs w:val="22"/>
        </w:rPr>
      </w:pPr>
      <w:r w:rsidRPr="00251EA1">
        <w:rPr>
          <w:rFonts w:ascii="Calibri" w:hAnsi="Calibri"/>
          <w:b/>
          <w:bCs/>
          <w:sz w:val="20"/>
        </w:rPr>
        <w:br w:type="page"/>
      </w:r>
    </w:p>
    <w:p w14:paraId="4407833E" w14:textId="77777777" w:rsidR="001541C8" w:rsidRPr="00251EA1" w:rsidRDefault="00B757BE" w:rsidP="00E040D2">
      <w:pPr>
        <w:pStyle w:val="Cmsor1"/>
        <w:rPr>
          <w:rFonts w:ascii="Calibri" w:hAnsi="Calibri"/>
          <w:szCs w:val="22"/>
        </w:rPr>
      </w:pPr>
      <w:bookmarkStart w:id="2" w:name="_Toc487790431"/>
      <w:bookmarkStart w:id="3" w:name="_Toc487790497"/>
      <w:bookmarkStart w:id="4" w:name="_Toc2687713"/>
      <w:bookmarkStart w:id="5" w:name="_Toc79651775"/>
      <w:r w:rsidRPr="00251EA1">
        <w:rPr>
          <w:rFonts w:ascii="Calibri" w:hAnsi="Calibri"/>
          <w:szCs w:val="22"/>
        </w:rPr>
        <w:lastRenderedPageBreak/>
        <w:t>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 xml:space="preserve">A </w:t>
      </w:r>
      <w:r w:rsidRPr="00251EA1">
        <w:rPr>
          <w:rFonts w:ascii="Calibri" w:hAnsi="Calibri"/>
          <w:szCs w:val="22"/>
        </w:rPr>
        <w:t>SZABÁLYOZÁS CÉLJA</w:t>
      </w:r>
      <w:bookmarkEnd w:id="2"/>
      <w:bookmarkEnd w:id="3"/>
      <w:bookmarkEnd w:id="4"/>
      <w:bookmarkEnd w:id="5"/>
    </w:p>
    <w:p w14:paraId="6F42A7A7" w14:textId="77777777" w:rsidR="001541C8" w:rsidRPr="00251EA1" w:rsidRDefault="001541C8" w:rsidP="001541C8">
      <w:pPr>
        <w:ind w:right="84"/>
        <w:rPr>
          <w:rFonts w:ascii="Calibri" w:hAnsi="Calibri"/>
          <w:sz w:val="22"/>
          <w:szCs w:val="22"/>
        </w:rPr>
      </w:pPr>
    </w:p>
    <w:p w14:paraId="6B26B278" w14:textId="77777777" w:rsidR="001541C8" w:rsidRPr="00650909" w:rsidRDefault="001541C8" w:rsidP="00650909">
      <w:pPr>
        <w:autoSpaceDE w:val="0"/>
        <w:autoSpaceDN w:val="0"/>
        <w:adjustRightInd w:val="0"/>
        <w:rPr>
          <w:rFonts w:ascii="Calibri" w:hAnsi="Calibri" w:cs="Calibri"/>
          <w:b/>
          <w:color w:val="0000FF"/>
          <w:sz w:val="22"/>
          <w:szCs w:val="22"/>
          <w:u w:val="single"/>
        </w:rPr>
      </w:pPr>
      <w:r w:rsidRPr="00251EA1">
        <w:rPr>
          <w:rFonts w:ascii="Calibri" w:hAnsi="Calibri"/>
          <w:sz w:val="22"/>
          <w:szCs w:val="22"/>
        </w:rPr>
        <w:t>A jelen Szabályzat (a továbbiakban: Szabályzat) célja a ………………………</w:t>
      </w:r>
      <w:proofErr w:type="gramStart"/>
      <w:r w:rsidRPr="00251EA1">
        <w:rPr>
          <w:rFonts w:ascii="Calibri" w:hAnsi="Calibri"/>
          <w:sz w:val="22"/>
          <w:szCs w:val="22"/>
        </w:rPr>
        <w:t>…</w:t>
      </w:r>
      <w:r w:rsidR="00E420D5" w:rsidRPr="00251EA1">
        <w:rPr>
          <w:rFonts w:ascii="Calibri" w:hAnsi="Calibri"/>
          <w:sz w:val="22"/>
          <w:szCs w:val="22"/>
        </w:rPr>
        <w:t>….</w:t>
      </w:r>
      <w:proofErr w:type="gramEnd"/>
      <w:r w:rsidRPr="00251EA1">
        <w:rPr>
          <w:rFonts w:ascii="Calibri" w:hAnsi="Calibri"/>
          <w:sz w:val="22"/>
          <w:szCs w:val="22"/>
        </w:rPr>
        <w:t>……… bizalmi vagyonkezelőnél (a továbbiakban: Vagyonkezelő) a pénzmosás és</w:t>
      </w:r>
      <w:r w:rsidR="00F97A0D" w:rsidRPr="00251EA1">
        <w:rPr>
          <w:rFonts w:ascii="Calibri" w:hAnsi="Calibri"/>
          <w:sz w:val="22"/>
          <w:szCs w:val="22"/>
        </w:rPr>
        <w:t xml:space="preserve"> a</w:t>
      </w:r>
      <w:r w:rsidRPr="00251EA1">
        <w:rPr>
          <w:rFonts w:ascii="Calibri" w:hAnsi="Calibri"/>
          <w:sz w:val="22"/>
          <w:szCs w:val="22"/>
        </w:rPr>
        <w:t xml:space="preserve"> terrorizmus finanszírozása megelőzéséről és megakadályozásáról szóló 2017. évi LIII. törvény (a továbbiakban: </w:t>
      </w:r>
      <w:proofErr w:type="spellStart"/>
      <w:r w:rsidRPr="00251EA1">
        <w:rPr>
          <w:rFonts w:ascii="Calibri" w:hAnsi="Calibri"/>
          <w:sz w:val="22"/>
          <w:szCs w:val="22"/>
        </w:rPr>
        <w:t>Pmt</w:t>
      </w:r>
      <w:proofErr w:type="spellEnd"/>
      <w:r w:rsidRPr="00251EA1">
        <w:rPr>
          <w:rFonts w:ascii="Calibri" w:hAnsi="Calibri"/>
          <w:sz w:val="22"/>
          <w:szCs w:val="22"/>
        </w:rPr>
        <w:t>.), valamint a terrorizmus</w:t>
      </w:r>
      <w:r w:rsidR="00F92A85" w:rsidRPr="00251EA1">
        <w:rPr>
          <w:rFonts w:ascii="Calibri" w:hAnsi="Calibri"/>
          <w:sz w:val="22"/>
          <w:szCs w:val="22"/>
        </w:rPr>
        <w:t xml:space="preserve"> </w:t>
      </w:r>
      <w:r w:rsidRPr="00251EA1">
        <w:rPr>
          <w:rFonts w:ascii="Calibri" w:hAnsi="Calibri"/>
          <w:sz w:val="22"/>
          <w:szCs w:val="22"/>
        </w:rPr>
        <w:t xml:space="preserve">finanszírozásának megelőzése és megakadályozása érdekében </w:t>
      </w:r>
      <w:r w:rsidR="000B641D" w:rsidRPr="00251EA1">
        <w:rPr>
          <w:rFonts w:ascii="Calibri" w:hAnsi="Calibri"/>
          <w:sz w:val="22"/>
          <w:szCs w:val="22"/>
        </w:rPr>
        <w:t xml:space="preserve">az Európai Unió és az ENSZ Biztonsági Tanácsa által elrendelt pénzügyi és vagyoni korlátozó intézkedések végrehajtásáról </w:t>
      </w:r>
      <w:r w:rsidRPr="00251EA1">
        <w:rPr>
          <w:rFonts w:ascii="Calibri" w:hAnsi="Calibri"/>
          <w:sz w:val="22"/>
          <w:szCs w:val="22"/>
        </w:rPr>
        <w:t>szóló 20</w:t>
      </w:r>
      <w:r w:rsidR="000B641D" w:rsidRPr="00251EA1">
        <w:rPr>
          <w:rFonts w:ascii="Calibri" w:hAnsi="Calibri"/>
          <w:sz w:val="22"/>
          <w:szCs w:val="22"/>
        </w:rPr>
        <w:t>1</w:t>
      </w:r>
      <w:r w:rsidRPr="00251EA1">
        <w:rPr>
          <w:rFonts w:ascii="Calibri" w:hAnsi="Calibri"/>
          <w:sz w:val="22"/>
          <w:szCs w:val="22"/>
        </w:rPr>
        <w:t>7. évi LII. törvény (a továbbiakban: Kit.)</w:t>
      </w:r>
      <w:r w:rsidRPr="00251EA1">
        <w:rPr>
          <w:rFonts w:ascii="Calibri" w:hAnsi="Calibri"/>
          <w:bCs/>
          <w:sz w:val="22"/>
          <w:szCs w:val="22"/>
        </w:rPr>
        <w:t xml:space="preserve"> alapján </w:t>
      </w:r>
      <w:r w:rsidRPr="00251EA1">
        <w:rPr>
          <w:rFonts w:ascii="Calibri" w:hAnsi="Calibri"/>
          <w:sz w:val="22"/>
          <w:szCs w:val="22"/>
        </w:rPr>
        <w:t xml:space="preserve">egységes rendbe foglalni és szabályozni a pénzmosás és a terrorizmus finanszírozása megelőzésével és megakadályozásával kapcsolatos bizalmi vagyonkezelői tevékenységeket, valamint biztosítani, hogy a Vagyonkezelő valamennyi </w:t>
      </w:r>
      <w:r w:rsidR="008B4C9C">
        <w:rPr>
          <w:rFonts w:ascii="Calibri" w:hAnsi="Calibri"/>
          <w:sz w:val="22"/>
          <w:szCs w:val="22"/>
        </w:rPr>
        <w:t>alkalmazottja</w:t>
      </w:r>
      <w:r w:rsidR="008B4C9C" w:rsidRPr="00251EA1">
        <w:rPr>
          <w:rFonts w:ascii="Calibri" w:hAnsi="Calibri"/>
          <w:sz w:val="22"/>
          <w:szCs w:val="22"/>
        </w:rPr>
        <w:t xml:space="preserve"> </w:t>
      </w:r>
      <w:r w:rsidRPr="00251EA1">
        <w:rPr>
          <w:rFonts w:ascii="Calibri" w:hAnsi="Calibri"/>
          <w:sz w:val="22"/>
          <w:szCs w:val="22"/>
        </w:rPr>
        <w:t xml:space="preserve">a </w:t>
      </w:r>
      <w:proofErr w:type="spellStart"/>
      <w:r w:rsidRPr="00251EA1">
        <w:rPr>
          <w:rFonts w:ascii="Calibri" w:hAnsi="Calibri"/>
          <w:sz w:val="22"/>
          <w:szCs w:val="22"/>
        </w:rPr>
        <w:t>Pmt</w:t>
      </w:r>
      <w:proofErr w:type="spellEnd"/>
      <w:r w:rsidRPr="00251EA1">
        <w:rPr>
          <w:rFonts w:ascii="Calibri" w:hAnsi="Calibri"/>
          <w:sz w:val="22"/>
          <w:szCs w:val="22"/>
        </w:rPr>
        <w:t xml:space="preserve">.-ben </w:t>
      </w:r>
      <w:r w:rsidR="00E2702F" w:rsidRPr="00251EA1">
        <w:rPr>
          <w:rFonts w:ascii="Calibri" w:hAnsi="Calibri"/>
          <w:sz w:val="22"/>
          <w:szCs w:val="22"/>
        </w:rPr>
        <w:t xml:space="preserve">és Kit.-ben </w:t>
      </w:r>
      <w:r w:rsidRPr="00251EA1">
        <w:rPr>
          <w:rFonts w:ascii="Calibri" w:hAnsi="Calibri"/>
          <w:sz w:val="22"/>
          <w:szCs w:val="22"/>
        </w:rPr>
        <w:t xml:space="preserve">meghatározott </w:t>
      </w:r>
      <w:r w:rsidR="00F97A0D" w:rsidRPr="00251EA1">
        <w:rPr>
          <w:rFonts w:ascii="Calibri" w:hAnsi="Calibri"/>
          <w:sz w:val="22"/>
          <w:szCs w:val="22"/>
        </w:rPr>
        <w:t>ügyfél-</w:t>
      </w:r>
      <w:r w:rsidRPr="00251EA1">
        <w:rPr>
          <w:rFonts w:ascii="Calibri" w:hAnsi="Calibri"/>
          <w:sz w:val="22"/>
          <w:szCs w:val="22"/>
        </w:rPr>
        <w:t>átvilágítási és bejelentési kötelezettségnek eleget tudjon tenni.</w:t>
      </w:r>
      <w:r w:rsidR="002B2995">
        <w:rPr>
          <w:rFonts w:ascii="Calibri" w:hAnsi="Calibri"/>
          <w:sz w:val="22"/>
          <w:szCs w:val="22"/>
        </w:rPr>
        <w:t xml:space="preserve"> </w:t>
      </w:r>
      <w:r w:rsidR="002B2995" w:rsidRPr="00291B56">
        <w:rPr>
          <w:rFonts w:ascii="Calibri" w:hAnsi="Calibri"/>
          <w:b/>
          <w:sz w:val="22"/>
          <w:szCs w:val="22"/>
        </w:rPr>
        <w:t>A Szabályzat a belső kockázatértékeléssel együtt alkalmazandó.</w:t>
      </w:r>
      <w:r w:rsidR="00650909" w:rsidRPr="00650909">
        <w:rPr>
          <w:rFonts w:ascii="Calibri" w:hAnsi="Calibri" w:cs="Calibri"/>
          <w:b/>
          <w:color w:val="000000"/>
          <w:sz w:val="22"/>
          <w:szCs w:val="22"/>
        </w:rPr>
        <w:t xml:space="preserve"> </w:t>
      </w:r>
      <w:r w:rsidR="00650909">
        <w:rPr>
          <w:rFonts w:ascii="Calibri" w:hAnsi="Calibri" w:cs="Calibri"/>
          <w:b/>
          <w:color w:val="000000"/>
          <w:sz w:val="22"/>
          <w:szCs w:val="22"/>
        </w:rPr>
        <w:t>[</w:t>
      </w:r>
      <w:r w:rsidR="00650909" w:rsidRPr="00B92802">
        <w:rPr>
          <w:rFonts w:ascii="Calibri" w:hAnsi="Calibri" w:cs="Calibri"/>
          <w:b/>
          <w:color w:val="000000"/>
          <w:sz w:val="22"/>
          <w:szCs w:val="22"/>
        </w:rPr>
        <w:t>Az MNB segédlettel támogatja a belső kockázatértékelés elkészítését, a belső kockázatok felmérését és a kapcsolódó intézkedések meghatározását, amelyet a következő linken érhet el a</w:t>
      </w:r>
      <w:r w:rsidR="00650909">
        <w:rPr>
          <w:rFonts w:ascii="Calibri" w:hAnsi="Calibri" w:cs="Calibri"/>
          <w:b/>
          <w:color w:val="000000"/>
          <w:sz w:val="22"/>
          <w:szCs w:val="22"/>
        </w:rPr>
        <w:t xml:space="preserve"> Vagyonkezelő</w:t>
      </w:r>
      <w:r w:rsidR="00650909" w:rsidRPr="00B92802">
        <w:rPr>
          <w:rFonts w:ascii="Calibri" w:hAnsi="Calibri" w:cs="Calibri"/>
          <w:b/>
          <w:color w:val="000000"/>
          <w:sz w:val="22"/>
          <w:szCs w:val="22"/>
        </w:rPr>
        <w:t xml:space="preserve">: </w:t>
      </w:r>
      <w:hyperlink r:id="rId8" w:history="1">
        <w:r w:rsidR="00650909" w:rsidRPr="00B92802">
          <w:rPr>
            <w:rStyle w:val="Hiperhivatkozs"/>
            <w:rFonts w:ascii="Calibri" w:hAnsi="Calibri" w:cs="Calibri"/>
            <w:b/>
            <w:sz w:val="22"/>
            <w:szCs w:val="22"/>
          </w:rPr>
          <w:t>https://www.mnb.hu/felugyelet/szabalyozas/penzmosas-ellen/szabalyzatok-segedletek</w:t>
        </w:r>
      </w:hyperlink>
      <w:r w:rsidR="00650909">
        <w:rPr>
          <w:rStyle w:val="Hiperhivatkozs"/>
          <w:rFonts w:ascii="Calibri" w:hAnsi="Calibri" w:cs="Calibri"/>
          <w:b/>
          <w:sz w:val="22"/>
          <w:szCs w:val="22"/>
        </w:rPr>
        <w:t>]</w:t>
      </w:r>
    </w:p>
    <w:p w14:paraId="469988B9" w14:textId="77777777" w:rsidR="003C7256" w:rsidRPr="00650909" w:rsidRDefault="003C7256" w:rsidP="001541C8">
      <w:pPr>
        <w:ind w:right="84"/>
        <w:rPr>
          <w:rFonts w:ascii="Calibri" w:hAnsi="Calibri"/>
          <w:b/>
          <w:bCs/>
          <w:sz w:val="22"/>
          <w:szCs w:val="22"/>
        </w:rPr>
      </w:pPr>
    </w:p>
    <w:p w14:paraId="0B1F070A" w14:textId="77777777" w:rsidR="001541C8" w:rsidRPr="00251EA1" w:rsidRDefault="00B757BE" w:rsidP="00F64C0C">
      <w:pPr>
        <w:pStyle w:val="Cmsor1"/>
        <w:rPr>
          <w:rFonts w:ascii="Calibri" w:hAnsi="Calibri"/>
          <w:szCs w:val="22"/>
        </w:rPr>
      </w:pPr>
      <w:bookmarkStart w:id="6" w:name="_Toc487790432"/>
      <w:bookmarkStart w:id="7" w:name="_Toc487790498"/>
      <w:bookmarkStart w:id="8" w:name="_Toc2687714"/>
      <w:bookmarkStart w:id="9" w:name="_Toc79651776"/>
      <w:r w:rsidRPr="00251EA1">
        <w:rPr>
          <w:rFonts w:ascii="Calibri" w:hAnsi="Calibri"/>
          <w:szCs w:val="22"/>
        </w:rPr>
        <w:t>II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A S</w:t>
      </w:r>
      <w:r w:rsidRPr="00251EA1">
        <w:rPr>
          <w:rFonts w:ascii="Calibri" w:hAnsi="Calibri"/>
          <w:szCs w:val="22"/>
        </w:rPr>
        <w:t>ZABÁLYZAT SZEMÉLYI ÉS TÁRGYI HATÁLYA</w:t>
      </w:r>
      <w:bookmarkEnd w:id="6"/>
      <w:bookmarkEnd w:id="7"/>
      <w:bookmarkEnd w:id="8"/>
      <w:bookmarkEnd w:id="9"/>
    </w:p>
    <w:p w14:paraId="405DB857" w14:textId="77777777" w:rsidR="001541C8" w:rsidRPr="00251EA1" w:rsidRDefault="001541C8" w:rsidP="001541C8">
      <w:pPr>
        <w:ind w:right="84"/>
        <w:rPr>
          <w:rFonts w:ascii="Calibri" w:hAnsi="Calibri"/>
          <w:szCs w:val="24"/>
        </w:rPr>
      </w:pPr>
    </w:p>
    <w:p w14:paraId="6675B3CD" w14:textId="77777777" w:rsidR="001541C8" w:rsidRPr="00251EA1" w:rsidRDefault="001541C8" w:rsidP="001541C8">
      <w:pPr>
        <w:ind w:right="84"/>
        <w:rPr>
          <w:rFonts w:ascii="Calibri" w:hAnsi="Calibri"/>
          <w:sz w:val="22"/>
          <w:szCs w:val="22"/>
        </w:rPr>
      </w:pPr>
      <w:r w:rsidRPr="00251EA1">
        <w:rPr>
          <w:rFonts w:ascii="Calibri" w:hAnsi="Calibri"/>
          <w:sz w:val="22"/>
          <w:szCs w:val="22"/>
        </w:rPr>
        <w:t xml:space="preserve">A Szabályzat személyi hatálya kiterjed a Vagyonkezelő valamennyi szervezeti egységére és </w:t>
      </w:r>
      <w:r w:rsidR="008B4C9C">
        <w:rPr>
          <w:rFonts w:ascii="Calibri" w:hAnsi="Calibri"/>
          <w:sz w:val="22"/>
          <w:szCs w:val="22"/>
        </w:rPr>
        <w:t>alkalmazottjára</w:t>
      </w:r>
      <w:r w:rsidRPr="00251EA1">
        <w:rPr>
          <w:rFonts w:ascii="Calibri" w:hAnsi="Calibri"/>
          <w:sz w:val="22"/>
          <w:szCs w:val="22"/>
        </w:rPr>
        <w:t xml:space="preserve">.  </w:t>
      </w:r>
    </w:p>
    <w:p w14:paraId="4C7FA347" w14:textId="77777777" w:rsidR="001541C8" w:rsidRPr="00251EA1" w:rsidRDefault="001541C8" w:rsidP="001541C8">
      <w:pPr>
        <w:ind w:right="84"/>
        <w:rPr>
          <w:rFonts w:ascii="Calibri" w:hAnsi="Calibri"/>
          <w:sz w:val="22"/>
          <w:szCs w:val="22"/>
        </w:rPr>
      </w:pPr>
    </w:p>
    <w:p w14:paraId="57A7B288" w14:textId="77777777" w:rsidR="001541C8" w:rsidRPr="00251EA1" w:rsidRDefault="001541C8" w:rsidP="001541C8">
      <w:pPr>
        <w:ind w:right="84"/>
        <w:rPr>
          <w:rFonts w:ascii="Calibri" w:hAnsi="Calibri"/>
          <w:sz w:val="22"/>
          <w:szCs w:val="22"/>
        </w:rPr>
      </w:pPr>
      <w:r w:rsidRPr="00251EA1">
        <w:rPr>
          <w:rFonts w:ascii="Calibri" w:hAnsi="Calibri"/>
          <w:sz w:val="22"/>
          <w:szCs w:val="22"/>
        </w:rPr>
        <w:t>A Szabályzat tárgyi hatálya kiterjed a pénzmosás és a terrorizmus finanszírozása megelőzését és megakadályozását szolgáló bizalmi vagyonkezelői tevékenységekre, az ügyfelek kockázati besorolására, átvilágítására és monitorozására, a gyanús pénzügyi műveletek bejelentésével, nyilvántartásával kapcsolatos feladatok végrehajtására</w:t>
      </w:r>
      <w:r w:rsidR="00FD0B5F" w:rsidRPr="00251EA1">
        <w:rPr>
          <w:rFonts w:ascii="Calibri" w:hAnsi="Calibri"/>
          <w:sz w:val="22"/>
          <w:szCs w:val="22"/>
        </w:rPr>
        <w:t>, az ügyletek felfüggesztésére, továbbá a pénzügyi és vagyoni korlátozó intézkedések végrehajtás</w:t>
      </w:r>
      <w:r w:rsidR="001A260C" w:rsidRPr="00251EA1">
        <w:rPr>
          <w:rFonts w:ascii="Calibri" w:hAnsi="Calibri"/>
          <w:sz w:val="22"/>
          <w:szCs w:val="22"/>
        </w:rPr>
        <w:t>ár</w:t>
      </w:r>
      <w:r w:rsidR="00FD0B5F" w:rsidRPr="00251EA1">
        <w:rPr>
          <w:rFonts w:ascii="Calibri" w:hAnsi="Calibri"/>
          <w:sz w:val="22"/>
          <w:szCs w:val="22"/>
        </w:rPr>
        <w:t>a</w:t>
      </w:r>
      <w:r w:rsidRPr="00251EA1">
        <w:rPr>
          <w:rFonts w:ascii="Calibri" w:hAnsi="Calibri"/>
          <w:sz w:val="22"/>
          <w:szCs w:val="22"/>
        </w:rPr>
        <w:t>.</w:t>
      </w:r>
    </w:p>
    <w:p w14:paraId="57790025" w14:textId="77777777" w:rsidR="001541C8" w:rsidRPr="00251EA1" w:rsidRDefault="001541C8" w:rsidP="001541C8">
      <w:pPr>
        <w:ind w:right="84"/>
        <w:rPr>
          <w:rFonts w:ascii="Calibri" w:hAnsi="Calibri"/>
          <w:sz w:val="22"/>
          <w:szCs w:val="22"/>
        </w:rPr>
      </w:pPr>
    </w:p>
    <w:p w14:paraId="58076521" w14:textId="77777777" w:rsidR="001541C8" w:rsidRPr="00251EA1" w:rsidRDefault="00B757BE" w:rsidP="00F64C0C">
      <w:pPr>
        <w:pStyle w:val="Cmsor1"/>
        <w:rPr>
          <w:rFonts w:ascii="Calibri" w:hAnsi="Calibri"/>
          <w:szCs w:val="22"/>
        </w:rPr>
      </w:pPr>
      <w:bookmarkStart w:id="10" w:name="_Toc487790433"/>
      <w:bookmarkStart w:id="11" w:name="_Toc487790499"/>
      <w:bookmarkStart w:id="12" w:name="_Toc2687715"/>
      <w:bookmarkStart w:id="13" w:name="_Toc79651777"/>
      <w:r w:rsidRPr="00251EA1">
        <w:rPr>
          <w:rFonts w:ascii="Calibri" w:hAnsi="Calibri"/>
          <w:szCs w:val="22"/>
        </w:rPr>
        <w:t>III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K</w:t>
      </w:r>
      <w:r w:rsidRPr="00251EA1">
        <w:rPr>
          <w:rFonts w:ascii="Calibri" w:hAnsi="Calibri"/>
          <w:szCs w:val="22"/>
        </w:rPr>
        <w:t>APCSOLÓDÓ JOGSZABÁLYOK</w:t>
      </w:r>
      <w:bookmarkEnd w:id="10"/>
      <w:bookmarkEnd w:id="11"/>
      <w:bookmarkEnd w:id="12"/>
      <w:bookmarkEnd w:id="13"/>
      <w:r w:rsidRPr="00251EA1">
        <w:rPr>
          <w:rFonts w:ascii="Calibri" w:hAnsi="Calibri"/>
          <w:szCs w:val="22"/>
        </w:rPr>
        <w:t xml:space="preserve"> </w:t>
      </w:r>
    </w:p>
    <w:p w14:paraId="2EBF8D17" w14:textId="77777777" w:rsidR="001541C8" w:rsidRPr="00251EA1" w:rsidRDefault="001541C8" w:rsidP="001541C8">
      <w:pPr>
        <w:ind w:right="84"/>
        <w:rPr>
          <w:rFonts w:ascii="Calibri" w:hAnsi="Calibri"/>
          <w:sz w:val="22"/>
          <w:szCs w:val="22"/>
        </w:rPr>
      </w:pPr>
    </w:p>
    <w:p w14:paraId="059466A1" w14:textId="77777777" w:rsidR="001541C8" w:rsidRPr="00251EA1" w:rsidRDefault="001541C8" w:rsidP="001541C8">
      <w:pPr>
        <w:ind w:right="84"/>
        <w:rPr>
          <w:rFonts w:ascii="Calibri" w:hAnsi="Calibri"/>
          <w:sz w:val="22"/>
          <w:szCs w:val="22"/>
        </w:rPr>
      </w:pPr>
      <w:r w:rsidRPr="00251EA1">
        <w:rPr>
          <w:rFonts w:ascii="Calibri" w:hAnsi="Calibri"/>
          <w:sz w:val="22"/>
          <w:szCs w:val="22"/>
        </w:rPr>
        <w:t>Kapcsolódó jogszabályok:</w:t>
      </w:r>
    </w:p>
    <w:p w14:paraId="2931D59A" w14:textId="77777777" w:rsidR="001541C8" w:rsidRPr="00251EA1" w:rsidRDefault="001541C8" w:rsidP="00C62B68">
      <w:pPr>
        <w:numPr>
          <w:ilvl w:val="0"/>
          <w:numId w:val="32"/>
        </w:numPr>
        <w:ind w:left="709" w:right="84" w:hanging="283"/>
        <w:rPr>
          <w:rFonts w:ascii="Calibri" w:hAnsi="Calibri"/>
          <w:sz w:val="22"/>
          <w:szCs w:val="22"/>
        </w:rPr>
      </w:pPr>
      <w:proofErr w:type="spellStart"/>
      <w:r w:rsidRPr="00251EA1">
        <w:rPr>
          <w:rFonts w:ascii="Calibri" w:hAnsi="Calibri"/>
          <w:sz w:val="22"/>
          <w:szCs w:val="22"/>
        </w:rPr>
        <w:t>Pmt</w:t>
      </w:r>
      <w:proofErr w:type="spellEnd"/>
      <w:r w:rsidRPr="00251EA1">
        <w:rPr>
          <w:rFonts w:ascii="Calibri" w:hAnsi="Calibri"/>
          <w:sz w:val="22"/>
          <w:szCs w:val="22"/>
        </w:rPr>
        <w:t xml:space="preserve">. </w:t>
      </w:r>
    </w:p>
    <w:p w14:paraId="77DC47BD" w14:textId="77777777" w:rsidR="00FD0B5F" w:rsidRPr="00251EA1" w:rsidRDefault="00FD0B5F" w:rsidP="00C62B68">
      <w:pPr>
        <w:numPr>
          <w:ilvl w:val="0"/>
          <w:numId w:val="32"/>
        </w:numPr>
        <w:ind w:left="709" w:right="84" w:hanging="283"/>
        <w:rPr>
          <w:rFonts w:ascii="Calibri" w:hAnsi="Calibri"/>
          <w:sz w:val="22"/>
          <w:szCs w:val="22"/>
        </w:rPr>
      </w:pPr>
      <w:r w:rsidRPr="00251EA1">
        <w:rPr>
          <w:rFonts w:ascii="Calibri" w:hAnsi="Calibri"/>
          <w:sz w:val="22"/>
          <w:szCs w:val="22"/>
        </w:rPr>
        <w:t>Kit.</w:t>
      </w:r>
    </w:p>
    <w:p w14:paraId="58B912D9" w14:textId="77777777"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a Büntető Törvénykönyvről szóló 2012. évi C. törvény (a továbbiakban: Btk.),</w:t>
      </w:r>
      <w:r w:rsidR="00E2702F" w:rsidRPr="00251EA1">
        <w:rPr>
          <w:rFonts w:ascii="Calibri" w:hAnsi="Calibri"/>
          <w:sz w:val="22"/>
          <w:szCs w:val="22"/>
        </w:rPr>
        <w:t xml:space="preserve"> és 1978. évi IV. törvény</w:t>
      </w:r>
      <w:r w:rsidR="00A2434D" w:rsidRPr="00251EA1">
        <w:rPr>
          <w:rFonts w:ascii="Calibri" w:hAnsi="Calibri"/>
          <w:sz w:val="22"/>
          <w:szCs w:val="22"/>
        </w:rPr>
        <w:t>,</w:t>
      </w:r>
    </w:p>
    <w:p w14:paraId="4F14EBF8" w14:textId="77777777"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a Polgári Törvénykönyvről szóló 2013. évi V. törvény (a továbbiakban: Ptk.),</w:t>
      </w:r>
      <w:r w:rsidR="00E2702F" w:rsidRPr="00251EA1">
        <w:rPr>
          <w:rFonts w:ascii="Calibri" w:hAnsi="Calibri"/>
          <w:sz w:val="22"/>
          <w:szCs w:val="22"/>
        </w:rPr>
        <w:t xml:space="preserve"> és 1959. évi IV. törvény</w:t>
      </w:r>
      <w:r w:rsidR="00A2434D" w:rsidRPr="00251EA1">
        <w:rPr>
          <w:rFonts w:ascii="Calibri" w:hAnsi="Calibri"/>
          <w:sz w:val="22"/>
          <w:szCs w:val="22"/>
        </w:rPr>
        <w:t>,</w:t>
      </w:r>
    </w:p>
    <w:p w14:paraId="70AD5A77" w14:textId="77777777"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a bírósági végrehajtásról szóló 1994. évi LIII. törvény,</w:t>
      </w:r>
    </w:p>
    <w:p w14:paraId="45746B1C" w14:textId="77777777"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a Nemzeti Adó- és Vámhivatal szerve</w:t>
      </w:r>
      <w:r w:rsidR="00FD0B5F" w:rsidRPr="00251EA1">
        <w:rPr>
          <w:rFonts w:ascii="Calibri" w:hAnsi="Calibri"/>
          <w:sz w:val="22"/>
          <w:szCs w:val="22"/>
        </w:rPr>
        <w:t>inek hatásköréről és illetékességéről szóló 485/2015</w:t>
      </w:r>
      <w:r w:rsidR="00A2434D" w:rsidRPr="00251EA1">
        <w:rPr>
          <w:rFonts w:ascii="Calibri" w:hAnsi="Calibri"/>
          <w:sz w:val="22"/>
          <w:szCs w:val="22"/>
        </w:rPr>
        <w:t>.</w:t>
      </w:r>
      <w:r w:rsidRPr="00251EA1">
        <w:rPr>
          <w:rFonts w:ascii="Calibri" w:hAnsi="Calibri"/>
          <w:sz w:val="22"/>
          <w:szCs w:val="22"/>
        </w:rPr>
        <w:t xml:space="preserve"> (XII. </w:t>
      </w:r>
      <w:r w:rsidR="00FD0B5F" w:rsidRPr="00251EA1">
        <w:rPr>
          <w:rFonts w:ascii="Calibri" w:hAnsi="Calibri"/>
          <w:sz w:val="22"/>
          <w:szCs w:val="22"/>
        </w:rPr>
        <w:t>2</w:t>
      </w:r>
      <w:r w:rsidRPr="00251EA1">
        <w:rPr>
          <w:rFonts w:ascii="Calibri" w:hAnsi="Calibri"/>
          <w:sz w:val="22"/>
          <w:szCs w:val="22"/>
        </w:rPr>
        <w:t>9.) Korm. rendelet,</w:t>
      </w:r>
    </w:p>
    <w:p w14:paraId="1E3DEFF5" w14:textId="77777777" w:rsidR="001541C8" w:rsidRPr="00251EA1" w:rsidRDefault="001541C8" w:rsidP="00C62B68">
      <w:pPr>
        <w:numPr>
          <w:ilvl w:val="0"/>
          <w:numId w:val="32"/>
        </w:numPr>
        <w:ind w:left="709" w:right="84" w:hanging="283"/>
        <w:rPr>
          <w:rFonts w:ascii="Calibri" w:hAnsi="Calibri"/>
          <w:sz w:val="22"/>
          <w:szCs w:val="22"/>
        </w:rPr>
      </w:pPr>
      <w:r w:rsidRPr="00251EA1">
        <w:rPr>
          <w:rFonts w:ascii="Calibri" w:hAnsi="Calibri"/>
          <w:sz w:val="22"/>
          <w:szCs w:val="22"/>
        </w:rPr>
        <w:t xml:space="preserve">a büntetőeljárásról szóló </w:t>
      </w:r>
      <w:r w:rsidR="00F97A0D" w:rsidRPr="00251EA1">
        <w:rPr>
          <w:rFonts w:ascii="Calibri" w:hAnsi="Calibri"/>
          <w:color w:val="000000"/>
          <w:sz w:val="22"/>
          <w:szCs w:val="22"/>
        </w:rPr>
        <w:t xml:space="preserve">2017. évi XC. törvény, és a </w:t>
      </w:r>
      <w:r w:rsidRPr="00251EA1">
        <w:rPr>
          <w:rFonts w:ascii="Calibri" w:hAnsi="Calibri"/>
          <w:sz w:val="22"/>
          <w:szCs w:val="22"/>
        </w:rPr>
        <w:t>1998. évi XIX. törvény,</w:t>
      </w:r>
    </w:p>
    <w:p w14:paraId="492B5B3A" w14:textId="77777777" w:rsidR="008B4C9C" w:rsidRDefault="001541C8" w:rsidP="008B4C9C">
      <w:pPr>
        <w:numPr>
          <w:ilvl w:val="0"/>
          <w:numId w:val="32"/>
        </w:numPr>
        <w:ind w:left="709" w:right="84" w:hanging="283"/>
        <w:rPr>
          <w:rFonts w:ascii="Calibri" w:hAnsi="Calibri"/>
          <w:sz w:val="22"/>
          <w:szCs w:val="22"/>
        </w:rPr>
      </w:pPr>
      <w:r w:rsidRPr="00251EA1">
        <w:rPr>
          <w:rFonts w:ascii="Calibri" w:hAnsi="Calibri"/>
          <w:sz w:val="22"/>
          <w:szCs w:val="22"/>
        </w:rPr>
        <w:t xml:space="preserve">a bizalmi vagyonkezelőkről és tevékenységük szabályairól szóló 2014. évi XV. törvény (a továbbiakban: </w:t>
      </w:r>
      <w:proofErr w:type="spellStart"/>
      <w:r w:rsidR="001A260C" w:rsidRPr="00251EA1">
        <w:rPr>
          <w:rFonts w:ascii="Calibri" w:hAnsi="Calibri"/>
          <w:sz w:val="22"/>
          <w:szCs w:val="22"/>
        </w:rPr>
        <w:t>Bvktv</w:t>
      </w:r>
      <w:proofErr w:type="spellEnd"/>
      <w:r w:rsidR="001A260C" w:rsidRPr="00251EA1">
        <w:rPr>
          <w:rFonts w:ascii="Calibri" w:hAnsi="Calibri"/>
          <w:sz w:val="22"/>
          <w:szCs w:val="22"/>
        </w:rPr>
        <w:t>.</w:t>
      </w:r>
      <w:r w:rsidRPr="00251EA1">
        <w:rPr>
          <w:rFonts w:ascii="Calibri" w:hAnsi="Calibri"/>
          <w:sz w:val="22"/>
          <w:szCs w:val="22"/>
        </w:rPr>
        <w:t>),</w:t>
      </w:r>
    </w:p>
    <w:p w14:paraId="1F579604" w14:textId="77777777" w:rsidR="008B4C9C" w:rsidRPr="008B4C9C" w:rsidRDefault="008B4C9C" w:rsidP="008B4C9C">
      <w:pPr>
        <w:numPr>
          <w:ilvl w:val="0"/>
          <w:numId w:val="32"/>
        </w:numPr>
        <w:ind w:left="709" w:right="84" w:hanging="283"/>
        <w:rPr>
          <w:rFonts w:ascii="Calibri" w:hAnsi="Calibri"/>
          <w:sz w:val="22"/>
          <w:szCs w:val="22"/>
        </w:rPr>
      </w:pPr>
      <w:r w:rsidRPr="008B4C9C">
        <w:rPr>
          <w:rFonts w:ascii="Calibri" w:hAnsi="Calibri"/>
          <w:sz w:val="22"/>
          <w:szCs w:val="22"/>
        </w:rPr>
        <w:t>a pénzügyi és egyéb szolgáltatók azonosítási feladatához kapcsolódó adatszolgáltatási háttér megteremtésér</w:t>
      </w:r>
      <w:r w:rsidRPr="008B4C9C">
        <w:rPr>
          <w:rFonts w:ascii="Calibri" w:hAnsi="Calibri" w:hint="eastAsia"/>
          <w:sz w:val="22"/>
          <w:szCs w:val="22"/>
        </w:rPr>
        <w:t>ő</w:t>
      </w:r>
      <w:r w:rsidRPr="008B4C9C">
        <w:rPr>
          <w:rFonts w:ascii="Calibri" w:hAnsi="Calibri"/>
          <w:sz w:val="22"/>
          <w:szCs w:val="22"/>
        </w:rPr>
        <w:t>l és m</w:t>
      </w:r>
      <w:r w:rsidRPr="008B4C9C">
        <w:rPr>
          <w:rFonts w:ascii="Calibri" w:hAnsi="Calibri" w:hint="eastAsia"/>
          <w:sz w:val="22"/>
          <w:szCs w:val="22"/>
        </w:rPr>
        <w:t>ű</w:t>
      </w:r>
      <w:r w:rsidRPr="008B4C9C">
        <w:rPr>
          <w:rFonts w:ascii="Calibri" w:hAnsi="Calibri"/>
          <w:sz w:val="22"/>
          <w:szCs w:val="22"/>
        </w:rPr>
        <w:t>ködtetésér</w:t>
      </w:r>
      <w:r w:rsidRPr="008B4C9C">
        <w:rPr>
          <w:rFonts w:ascii="Calibri" w:hAnsi="Calibri" w:hint="eastAsia"/>
          <w:sz w:val="22"/>
          <w:szCs w:val="22"/>
        </w:rPr>
        <w:t>ő</w:t>
      </w:r>
      <w:r w:rsidRPr="008B4C9C">
        <w:rPr>
          <w:rFonts w:ascii="Calibri" w:hAnsi="Calibri"/>
          <w:sz w:val="22"/>
          <w:szCs w:val="22"/>
        </w:rPr>
        <w:t>l</w:t>
      </w:r>
      <w:r>
        <w:rPr>
          <w:rFonts w:ascii="Calibri" w:hAnsi="Calibri"/>
          <w:sz w:val="22"/>
          <w:szCs w:val="22"/>
        </w:rPr>
        <w:t xml:space="preserve"> szóló </w:t>
      </w:r>
      <w:r w:rsidRPr="008B4C9C">
        <w:rPr>
          <w:rFonts w:ascii="Calibri" w:hAnsi="Calibri"/>
          <w:sz w:val="22"/>
          <w:szCs w:val="22"/>
        </w:rPr>
        <w:t>2021. évi XLIII. törvény</w:t>
      </w:r>
      <w:r>
        <w:rPr>
          <w:rFonts w:ascii="Calibri" w:hAnsi="Calibri"/>
          <w:sz w:val="22"/>
          <w:szCs w:val="22"/>
        </w:rPr>
        <w:t xml:space="preserve"> (a továbbiakban: </w:t>
      </w:r>
      <w:proofErr w:type="spellStart"/>
      <w:r>
        <w:rPr>
          <w:rFonts w:ascii="Calibri" w:hAnsi="Calibri"/>
          <w:sz w:val="22"/>
          <w:szCs w:val="22"/>
        </w:rPr>
        <w:t>Afad</w:t>
      </w:r>
      <w:proofErr w:type="spellEnd"/>
      <w:r>
        <w:rPr>
          <w:rFonts w:ascii="Calibri" w:hAnsi="Calibri"/>
          <w:sz w:val="22"/>
          <w:szCs w:val="22"/>
        </w:rPr>
        <w:t>-törvény)</w:t>
      </w:r>
    </w:p>
    <w:p w14:paraId="7E22D80A" w14:textId="77777777" w:rsidR="000D7598" w:rsidRPr="00251EA1" w:rsidRDefault="000D7598" w:rsidP="00C62B68">
      <w:pPr>
        <w:numPr>
          <w:ilvl w:val="0"/>
          <w:numId w:val="32"/>
        </w:numPr>
        <w:ind w:left="709" w:right="84" w:hanging="283"/>
        <w:rPr>
          <w:rFonts w:ascii="Calibri" w:hAnsi="Calibri"/>
          <w:sz w:val="22"/>
          <w:szCs w:val="22"/>
        </w:rPr>
      </w:pPr>
      <w:r w:rsidRPr="00251EA1">
        <w:rPr>
          <w:rFonts w:ascii="Calibri" w:hAnsi="Calibri"/>
          <w:sz w:val="22"/>
          <w:szCs w:val="22"/>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A2434D" w:rsidRPr="00251EA1">
        <w:rPr>
          <w:rFonts w:ascii="Calibri" w:hAnsi="Calibri"/>
          <w:sz w:val="22"/>
          <w:szCs w:val="22"/>
        </w:rPr>
        <w:t xml:space="preserve"> szóló</w:t>
      </w:r>
      <w:r w:rsidR="0085194C" w:rsidRPr="00251EA1">
        <w:rPr>
          <w:rFonts w:ascii="Calibri" w:hAnsi="Calibri"/>
          <w:sz w:val="22"/>
          <w:szCs w:val="22"/>
        </w:rPr>
        <w:t xml:space="preserve"> </w:t>
      </w:r>
      <w:r w:rsidR="00A2434D" w:rsidRPr="00251EA1">
        <w:rPr>
          <w:rFonts w:ascii="Calibri" w:hAnsi="Calibri"/>
          <w:sz w:val="22"/>
          <w:szCs w:val="22"/>
        </w:rPr>
        <w:t xml:space="preserve">21/2017. (VIII. 3.) </w:t>
      </w:r>
      <w:proofErr w:type="spellStart"/>
      <w:r w:rsidR="00A2434D" w:rsidRPr="00251EA1">
        <w:rPr>
          <w:rFonts w:ascii="Calibri" w:hAnsi="Calibri"/>
          <w:sz w:val="22"/>
          <w:szCs w:val="22"/>
        </w:rPr>
        <w:t>NGM</w:t>
      </w:r>
      <w:proofErr w:type="spellEnd"/>
      <w:r w:rsidR="00A2434D" w:rsidRPr="00251EA1">
        <w:rPr>
          <w:rFonts w:ascii="Calibri" w:hAnsi="Calibri"/>
          <w:sz w:val="22"/>
          <w:szCs w:val="22"/>
        </w:rPr>
        <w:t xml:space="preserve"> rendelet </w:t>
      </w:r>
      <w:r w:rsidR="0085194C" w:rsidRPr="00251EA1">
        <w:rPr>
          <w:rFonts w:ascii="Calibri" w:hAnsi="Calibri"/>
          <w:sz w:val="22"/>
          <w:szCs w:val="22"/>
        </w:rPr>
        <w:t>(a továbbiakban</w:t>
      </w:r>
      <w:r w:rsidR="00EB3178">
        <w:rPr>
          <w:rFonts w:ascii="Calibri" w:hAnsi="Calibri"/>
          <w:sz w:val="22"/>
          <w:szCs w:val="22"/>
        </w:rPr>
        <w:t>:</w:t>
      </w:r>
      <w:r w:rsidR="0085194C" w:rsidRPr="00251EA1">
        <w:rPr>
          <w:rFonts w:ascii="Calibri" w:hAnsi="Calibri"/>
          <w:sz w:val="22"/>
          <w:szCs w:val="22"/>
        </w:rPr>
        <w:t xml:space="preserve"> </w:t>
      </w:r>
      <w:proofErr w:type="spellStart"/>
      <w:r w:rsidR="0085194C" w:rsidRPr="00251EA1">
        <w:rPr>
          <w:rFonts w:ascii="Calibri" w:hAnsi="Calibri"/>
          <w:sz w:val="22"/>
          <w:szCs w:val="22"/>
        </w:rPr>
        <w:t>NGM</w:t>
      </w:r>
      <w:proofErr w:type="spellEnd"/>
      <w:r w:rsidR="0085194C" w:rsidRPr="00251EA1">
        <w:rPr>
          <w:rFonts w:ascii="Calibri" w:hAnsi="Calibri"/>
          <w:sz w:val="22"/>
          <w:szCs w:val="22"/>
        </w:rPr>
        <w:t xml:space="preserve"> rendelet)</w:t>
      </w:r>
    </w:p>
    <w:p w14:paraId="19C6E781" w14:textId="77777777" w:rsidR="0085194C" w:rsidRPr="00DA0CAD" w:rsidRDefault="00DA0CAD" w:rsidP="00DA0CAD">
      <w:pPr>
        <w:numPr>
          <w:ilvl w:val="0"/>
          <w:numId w:val="32"/>
        </w:numPr>
        <w:ind w:right="84"/>
        <w:rPr>
          <w:rFonts w:ascii="Times New Roman" w:hAnsi="Times New Roman"/>
          <w:sz w:val="20"/>
        </w:rPr>
      </w:pPr>
      <w:r w:rsidRPr="00DA0CAD">
        <w:rPr>
          <w:rFonts w:ascii="Calibri" w:hAnsi="Calibri" w:cs="Calibri"/>
          <w:color w:val="000000"/>
          <w:sz w:val="22"/>
          <w:szCs w:val="22"/>
        </w:rPr>
        <w:t>a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 szóló 26/2020 (VIII.25</w:t>
      </w:r>
      <w:r w:rsidR="001D76C4">
        <w:rPr>
          <w:rFonts w:ascii="Calibri" w:hAnsi="Calibri" w:cs="Calibri"/>
          <w:color w:val="000000"/>
          <w:sz w:val="22"/>
          <w:szCs w:val="22"/>
        </w:rPr>
        <w:t>.</w:t>
      </w:r>
      <w:r w:rsidRPr="00DA0CAD">
        <w:rPr>
          <w:rFonts w:ascii="Calibri" w:hAnsi="Calibri" w:cs="Calibri"/>
          <w:color w:val="000000"/>
          <w:sz w:val="22"/>
          <w:szCs w:val="22"/>
        </w:rPr>
        <w:t>) MNB rendelet (a továbbiakban: MNB rendelet)</w:t>
      </w:r>
    </w:p>
    <w:p w14:paraId="7EABFAAE" w14:textId="77777777" w:rsidR="003D229D" w:rsidRPr="00251EA1" w:rsidRDefault="003D229D" w:rsidP="00C62B68">
      <w:pPr>
        <w:numPr>
          <w:ilvl w:val="0"/>
          <w:numId w:val="32"/>
        </w:numPr>
        <w:ind w:left="709" w:right="84" w:hanging="283"/>
        <w:rPr>
          <w:rFonts w:ascii="Calibri" w:hAnsi="Calibri"/>
          <w:color w:val="000000"/>
          <w:sz w:val="22"/>
          <w:szCs w:val="22"/>
        </w:rPr>
      </w:pPr>
      <w:r w:rsidRPr="00251EA1">
        <w:rPr>
          <w:rFonts w:ascii="Calibri" w:hAnsi="Calibri"/>
          <w:color w:val="000000"/>
          <w:sz w:val="22"/>
          <w:szCs w:val="22"/>
        </w:rPr>
        <w:t>az egyes MNB rendeletek szerinti kötelezettségeknek való megfelelés eltérő szabályairól</w:t>
      </w:r>
      <w:r w:rsidR="00A2434D" w:rsidRPr="00251EA1">
        <w:rPr>
          <w:rFonts w:ascii="Calibri" w:hAnsi="Calibri"/>
          <w:color w:val="000000"/>
          <w:sz w:val="22"/>
          <w:szCs w:val="22"/>
        </w:rPr>
        <w:t xml:space="preserve"> szóló 47/2018. (XII. 17.) MNB rendelet</w:t>
      </w:r>
    </w:p>
    <w:p w14:paraId="26BCD59B" w14:textId="77777777" w:rsidR="002100EE" w:rsidRPr="00251EA1" w:rsidRDefault="002100EE" w:rsidP="00273444">
      <w:pPr>
        <w:autoSpaceDE w:val="0"/>
        <w:autoSpaceDN w:val="0"/>
        <w:adjustRightInd w:val="0"/>
        <w:ind w:left="720"/>
        <w:rPr>
          <w:rFonts w:ascii="Calibri" w:hAnsi="Calibri" w:cs="MyriadPro-Bold"/>
          <w:b/>
          <w:bCs/>
          <w:sz w:val="22"/>
        </w:rPr>
      </w:pPr>
    </w:p>
    <w:p w14:paraId="355B6078" w14:textId="77777777" w:rsidR="000A7510" w:rsidRPr="00251EA1" w:rsidRDefault="00E60FD6" w:rsidP="001B663C">
      <w:pPr>
        <w:pStyle w:val="Cmsor1"/>
        <w:ind w:left="567"/>
        <w:rPr>
          <w:rFonts w:ascii="Calibri" w:hAnsi="Calibri"/>
        </w:rPr>
      </w:pPr>
      <w:bookmarkStart w:id="14" w:name="_Toc487033616"/>
      <w:bookmarkStart w:id="15" w:name="_Toc487034277"/>
      <w:bookmarkStart w:id="16" w:name="_Toc487034691"/>
      <w:bookmarkStart w:id="17" w:name="_Toc487790434"/>
      <w:bookmarkStart w:id="18" w:name="_Toc487790500"/>
      <w:bookmarkStart w:id="19" w:name="_Toc2687716"/>
      <w:bookmarkStart w:id="20" w:name="_Toc79651778"/>
      <w:r w:rsidRPr="00251EA1">
        <w:rPr>
          <w:rFonts w:ascii="Calibri" w:hAnsi="Calibri"/>
        </w:rPr>
        <w:t>I</w:t>
      </w:r>
      <w:r w:rsidR="00B757BE" w:rsidRPr="00251EA1">
        <w:rPr>
          <w:rFonts w:ascii="Calibri" w:hAnsi="Calibri"/>
        </w:rPr>
        <w:t>V</w:t>
      </w:r>
      <w:r w:rsidRPr="00251EA1">
        <w:rPr>
          <w:rFonts w:ascii="Calibri" w:hAnsi="Calibri"/>
        </w:rPr>
        <w:t xml:space="preserve">. </w:t>
      </w:r>
      <w:r w:rsidR="00D757A6" w:rsidRPr="00251EA1">
        <w:rPr>
          <w:rFonts w:ascii="Calibri" w:hAnsi="Calibri"/>
        </w:rPr>
        <w:t xml:space="preserve">ÉRTELMEZŐ </w:t>
      </w:r>
      <w:r w:rsidR="00D902A3" w:rsidRPr="00251EA1">
        <w:rPr>
          <w:rFonts w:ascii="Calibri" w:hAnsi="Calibri"/>
        </w:rPr>
        <w:t>RENDELKEZÉSEK</w:t>
      </w:r>
      <w:bookmarkEnd w:id="14"/>
      <w:bookmarkEnd w:id="15"/>
      <w:bookmarkEnd w:id="16"/>
      <w:bookmarkEnd w:id="17"/>
      <w:bookmarkEnd w:id="18"/>
      <w:bookmarkEnd w:id="19"/>
      <w:bookmarkEnd w:id="20"/>
    </w:p>
    <w:p w14:paraId="0D90A82D" w14:textId="77777777" w:rsidR="00BF4095" w:rsidRPr="00251EA1" w:rsidRDefault="00BF4095" w:rsidP="00BF4095">
      <w:pPr>
        <w:autoSpaceDE w:val="0"/>
        <w:autoSpaceDN w:val="0"/>
        <w:adjustRightInd w:val="0"/>
        <w:ind w:left="567" w:right="85"/>
        <w:rPr>
          <w:rFonts w:ascii="Calibri" w:hAnsi="Calibri"/>
          <w:iCs/>
          <w:sz w:val="22"/>
          <w:szCs w:val="22"/>
        </w:rPr>
      </w:pPr>
    </w:p>
    <w:p w14:paraId="01906BE4" w14:textId="77777777" w:rsidR="00D876D2" w:rsidRPr="00251EA1" w:rsidRDefault="00D876D2" w:rsidP="008618F2">
      <w:pPr>
        <w:autoSpaceDE w:val="0"/>
        <w:autoSpaceDN w:val="0"/>
        <w:adjustRightInd w:val="0"/>
        <w:ind w:left="426" w:right="85" w:hanging="426"/>
        <w:rPr>
          <w:rFonts w:ascii="Calibri" w:hAnsi="Calibri"/>
          <w:iCs/>
          <w:sz w:val="22"/>
          <w:szCs w:val="22"/>
        </w:rPr>
      </w:pPr>
      <w:r w:rsidRPr="00251EA1">
        <w:rPr>
          <w:rFonts w:ascii="Calibri" w:hAnsi="Calibri"/>
          <w:iCs/>
          <w:sz w:val="22"/>
          <w:szCs w:val="22"/>
        </w:rPr>
        <w:t xml:space="preserve">E </w:t>
      </w:r>
      <w:r w:rsidR="00142C7D">
        <w:rPr>
          <w:rFonts w:ascii="Calibri" w:hAnsi="Calibri"/>
          <w:iCs/>
          <w:sz w:val="22"/>
          <w:szCs w:val="22"/>
        </w:rPr>
        <w:t>S</w:t>
      </w:r>
      <w:r w:rsidRPr="00251EA1">
        <w:rPr>
          <w:rFonts w:ascii="Calibri" w:hAnsi="Calibri"/>
          <w:iCs/>
          <w:sz w:val="22"/>
          <w:szCs w:val="22"/>
        </w:rPr>
        <w:t>zabályzat alkalmazásában:</w:t>
      </w:r>
    </w:p>
    <w:p w14:paraId="1C87BD62" w14:textId="77777777" w:rsidR="00D876D2" w:rsidRPr="00251EA1" w:rsidRDefault="00D876D2" w:rsidP="008618F2">
      <w:pPr>
        <w:autoSpaceDE w:val="0"/>
        <w:autoSpaceDN w:val="0"/>
        <w:adjustRightInd w:val="0"/>
        <w:ind w:left="426" w:right="85" w:hanging="426"/>
        <w:rPr>
          <w:rFonts w:ascii="Calibri" w:hAnsi="Calibri"/>
          <w:b/>
          <w:iCs/>
          <w:sz w:val="22"/>
          <w:szCs w:val="22"/>
        </w:rPr>
      </w:pPr>
    </w:p>
    <w:p w14:paraId="1E790AE2" w14:textId="77777777" w:rsidR="008B4C9C" w:rsidRPr="008B4C9C" w:rsidRDefault="008B4C9C" w:rsidP="00A61021">
      <w:pPr>
        <w:numPr>
          <w:ilvl w:val="0"/>
          <w:numId w:val="1"/>
        </w:numPr>
        <w:autoSpaceDE w:val="0"/>
        <w:autoSpaceDN w:val="0"/>
        <w:adjustRightInd w:val="0"/>
        <w:ind w:left="426" w:right="85" w:hanging="426"/>
        <w:rPr>
          <w:rFonts w:ascii="Calibri" w:hAnsi="Calibri" w:cs="Calibri"/>
          <w:color w:val="000000"/>
          <w:sz w:val="22"/>
          <w:szCs w:val="22"/>
        </w:rPr>
      </w:pPr>
      <w:r w:rsidRPr="00A61021">
        <w:rPr>
          <w:rFonts w:ascii="Calibri" w:hAnsi="Calibri"/>
          <w:b/>
          <w:sz w:val="22"/>
          <w:szCs w:val="22"/>
        </w:rPr>
        <w:t>adatszolgáltató</w:t>
      </w:r>
      <w:r w:rsidRPr="008B4C9C">
        <w:rPr>
          <w:rFonts w:ascii="Calibri" w:hAnsi="Calibri" w:cs="Calibri"/>
          <w:b/>
          <w:bCs/>
          <w:color w:val="000000"/>
          <w:sz w:val="22"/>
          <w:szCs w:val="22"/>
        </w:rPr>
        <w:t xml:space="preserve"> ügyfél</w:t>
      </w:r>
      <w:r w:rsidRPr="008B4C9C">
        <w:rPr>
          <w:rFonts w:ascii="Calibri" w:hAnsi="Calibri" w:cs="Calibri"/>
          <w:color w:val="000000"/>
          <w:sz w:val="22"/>
          <w:szCs w:val="22"/>
        </w:rPr>
        <w:t xml:space="preserve">: az </w:t>
      </w:r>
      <w:proofErr w:type="spellStart"/>
      <w:r w:rsidRPr="008B4C9C">
        <w:rPr>
          <w:rFonts w:ascii="Calibri" w:hAnsi="Calibri" w:cs="Calibri"/>
          <w:color w:val="000000"/>
          <w:sz w:val="22"/>
          <w:szCs w:val="22"/>
        </w:rPr>
        <w:t>Afad</w:t>
      </w:r>
      <w:proofErr w:type="spellEnd"/>
      <w:r w:rsidRPr="008B4C9C">
        <w:rPr>
          <w:rFonts w:ascii="Calibri" w:hAnsi="Calibri" w:cs="Calibri"/>
          <w:color w:val="000000"/>
          <w:sz w:val="22"/>
          <w:szCs w:val="22"/>
        </w:rPr>
        <w:t xml:space="preserve">-törvény hatálya alá tartozó, az </w:t>
      </w:r>
      <w:proofErr w:type="spellStart"/>
      <w:r w:rsidRPr="008B4C9C">
        <w:rPr>
          <w:rFonts w:ascii="Calibri" w:hAnsi="Calibri" w:cs="Calibri"/>
          <w:color w:val="000000"/>
          <w:sz w:val="22"/>
          <w:szCs w:val="22"/>
        </w:rPr>
        <w:t>Afad</w:t>
      </w:r>
      <w:proofErr w:type="spellEnd"/>
      <w:r w:rsidRPr="008B4C9C">
        <w:rPr>
          <w:rFonts w:ascii="Calibri" w:hAnsi="Calibri" w:cs="Calibri"/>
          <w:color w:val="000000"/>
          <w:sz w:val="22"/>
          <w:szCs w:val="22"/>
        </w:rPr>
        <w:t>-törvény 1. § (1)-(2) bekezdésében meghatározott adatszolgáltató;</w:t>
      </w:r>
    </w:p>
    <w:p w14:paraId="24A33A83" w14:textId="77777777" w:rsidR="00370C37" w:rsidRPr="00251EA1" w:rsidRDefault="00370C37" w:rsidP="00D00F65">
      <w:pPr>
        <w:numPr>
          <w:ilvl w:val="0"/>
          <w:numId w:val="1"/>
        </w:numPr>
        <w:autoSpaceDE w:val="0"/>
        <w:autoSpaceDN w:val="0"/>
        <w:adjustRightInd w:val="0"/>
        <w:ind w:left="426" w:right="85" w:hanging="426"/>
        <w:rPr>
          <w:rFonts w:ascii="Calibri" w:hAnsi="Calibri"/>
          <w:sz w:val="22"/>
          <w:szCs w:val="22"/>
        </w:rPr>
      </w:pPr>
      <w:r w:rsidRPr="00251EA1">
        <w:rPr>
          <w:rFonts w:ascii="Calibri" w:hAnsi="Calibri"/>
          <w:b/>
          <w:sz w:val="22"/>
          <w:szCs w:val="22"/>
        </w:rPr>
        <w:t>alkalmazott</w:t>
      </w:r>
      <w:r w:rsidRPr="00251EA1">
        <w:rPr>
          <w:rFonts w:ascii="Calibri" w:hAnsi="Calibri"/>
          <w:sz w:val="22"/>
          <w:szCs w:val="22"/>
        </w:rPr>
        <w:t>: e Szabályzat alkalmazásában a Vagyonkezelő vezetője, foglalkoztatottja és segítő családtagja,</w:t>
      </w:r>
    </w:p>
    <w:p w14:paraId="25086A7A" w14:textId="77777777" w:rsidR="003C2FC2" w:rsidRPr="00251EA1" w:rsidRDefault="003C2FC2" w:rsidP="00D00F65">
      <w:pPr>
        <w:numPr>
          <w:ilvl w:val="0"/>
          <w:numId w:val="1"/>
        </w:numPr>
        <w:autoSpaceDE w:val="0"/>
        <w:autoSpaceDN w:val="0"/>
        <w:adjustRightInd w:val="0"/>
        <w:ind w:left="426" w:right="85" w:hanging="426"/>
        <w:rPr>
          <w:rFonts w:ascii="Calibri" w:hAnsi="Calibri"/>
          <w:sz w:val="22"/>
          <w:szCs w:val="22"/>
        </w:rPr>
      </w:pPr>
      <w:r w:rsidRPr="00746BAB">
        <w:rPr>
          <w:rFonts w:ascii="Calibri" w:hAnsi="Calibri"/>
          <w:b/>
          <w:sz w:val="22"/>
          <w:szCs w:val="22"/>
        </w:rPr>
        <w:lastRenderedPageBreak/>
        <w:t>auditált elektronikus hírközlő eszköz</w:t>
      </w:r>
      <w:r w:rsidRPr="00251EA1">
        <w:rPr>
          <w:rFonts w:ascii="Calibri" w:hAnsi="Calibri"/>
          <w:sz w:val="22"/>
          <w:szCs w:val="22"/>
        </w:rPr>
        <w:t>: az ügyfél távoli, elektronikus adatátviteli csatornán történő átvilágítás</w:t>
      </w:r>
      <w:r w:rsidR="00370C37" w:rsidRPr="00251EA1">
        <w:rPr>
          <w:rFonts w:ascii="Calibri" w:hAnsi="Calibri"/>
          <w:sz w:val="22"/>
          <w:szCs w:val="22"/>
        </w:rPr>
        <w:t>á</w:t>
      </w:r>
      <w:r w:rsidRPr="00251EA1">
        <w:rPr>
          <w:rFonts w:ascii="Calibri" w:hAnsi="Calibri"/>
          <w:sz w:val="22"/>
          <w:szCs w:val="22"/>
        </w:rPr>
        <w:t xml:space="preserve">ra, </w:t>
      </w:r>
      <w:r w:rsidR="00370C37" w:rsidRPr="00251EA1">
        <w:rPr>
          <w:rFonts w:ascii="Calibri" w:hAnsi="Calibri"/>
          <w:color w:val="000000"/>
          <w:sz w:val="22"/>
          <w:szCs w:val="22"/>
        </w:rPr>
        <w:t xml:space="preserve">ügyfél nyilatkozatainak megtételére, az ügyfél által </w:t>
      </w:r>
      <w:r w:rsidRPr="00251EA1">
        <w:rPr>
          <w:rFonts w:ascii="Calibri" w:hAnsi="Calibri"/>
          <w:sz w:val="22"/>
          <w:szCs w:val="22"/>
        </w:rPr>
        <w:t xml:space="preserve">tett nyilatkozat értelmezésére, biztonságos tárolására, a tárolt adatok visszakeresésére és ellenőrzésére alkalmas </w:t>
      </w:r>
      <w:r w:rsidR="00370C37" w:rsidRPr="00251EA1">
        <w:rPr>
          <w:rFonts w:ascii="Calibri" w:hAnsi="Calibri"/>
          <w:sz w:val="22"/>
          <w:szCs w:val="22"/>
        </w:rPr>
        <w:t xml:space="preserve">auditált </w:t>
      </w:r>
      <w:r w:rsidRPr="00251EA1">
        <w:rPr>
          <w:rFonts w:ascii="Calibri" w:hAnsi="Calibri"/>
          <w:sz w:val="22"/>
          <w:szCs w:val="22"/>
        </w:rPr>
        <w:t>elektronikus rendszer,</w:t>
      </w:r>
    </w:p>
    <w:p w14:paraId="4EE992F6" w14:textId="77777777" w:rsidR="00D876D2" w:rsidRPr="00251EA1" w:rsidRDefault="00D876D2" w:rsidP="00D00F65">
      <w:pPr>
        <w:numPr>
          <w:ilvl w:val="0"/>
          <w:numId w:val="1"/>
        </w:numPr>
        <w:autoSpaceDE w:val="0"/>
        <w:autoSpaceDN w:val="0"/>
        <w:adjustRightInd w:val="0"/>
        <w:ind w:left="426" w:right="85" w:hanging="426"/>
        <w:rPr>
          <w:rFonts w:ascii="Calibri" w:hAnsi="Calibri"/>
          <w:sz w:val="22"/>
          <w:szCs w:val="22"/>
        </w:rPr>
      </w:pPr>
      <w:r w:rsidRPr="00251EA1">
        <w:rPr>
          <w:rFonts w:ascii="Calibri" w:hAnsi="Calibri"/>
          <w:b/>
          <w:iCs/>
          <w:sz w:val="22"/>
          <w:szCs w:val="22"/>
        </w:rPr>
        <w:t xml:space="preserve">azonosítás: </w:t>
      </w:r>
      <w:r w:rsidR="00142C7D">
        <w:rPr>
          <w:rFonts w:ascii="Calibri" w:hAnsi="Calibri"/>
          <w:sz w:val="22"/>
          <w:szCs w:val="22"/>
        </w:rPr>
        <w:t>az</w:t>
      </w:r>
      <w:r w:rsidR="00757699" w:rsidRPr="00251EA1">
        <w:rPr>
          <w:rFonts w:ascii="Calibri" w:hAnsi="Calibri"/>
          <w:sz w:val="22"/>
          <w:szCs w:val="22"/>
        </w:rPr>
        <w:t xml:space="preserve"> </w:t>
      </w:r>
      <w:r w:rsidR="00142C7D" w:rsidRPr="00142C7D">
        <w:rPr>
          <w:rFonts w:ascii="Calibri" w:hAnsi="Calibri" w:cs="Calibri"/>
          <w:iCs/>
          <w:color w:val="000000"/>
          <w:sz w:val="22"/>
          <w:szCs w:val="22"/>
        </w:rPr>
        <w:t xml:space="preserve">ügyfél, annak meghatalmazottja, a szolgáltatónál eljáró rendelkezésre jogosult, továbbá a szolgáltatónál eljáró képviselő, az ügyfél tényleges tulajdonososai </w:t>
      </w:r>
      <w:proofErr w:type="spellStart"/>
      <w:proofErr w:type="gramStart"/>
      <w:r w:rsidR="00142C7D" w:rsidRPr="00142C7D">
        <w:rPr>
          <w:rFonts w:ascii="Calibri" w:hAnsi="Calibri" w:cs="Calibri"/>
          <w:color w:val="000000"/>
          <w:sz w:val="22"/>
          <w:szCs w:val="22"/>
        </w:rPr>
        <w:t>Pmt</w:t>
      </w:r>
      <w:proofErr w:type="spellEnd"/>
      <w:r w:rsidR="00142C7D" w:rsidRPr="00142C7D">
        <w:rPr>
          <w:rFonts w:ascii="Calibri" w:hAnsi="Calibri" w:cs="Calibri"/>
          <w:color w:val="000000"/>
          <w:sz w:val="22"/>
          <w:szCs w:val="22"/>
        </w:rPr>
        <w:t>.-</w:t>
      </w:r>
      <w:proofErr w:type="gramEnd"/>
      <w:r w:rsidR="00142C7D" w:rsidRPr="00142C7D">
        <w:rPr>
          <w:rFonts w:ascii="Calibri" w:hAnsi="Calibri" w:cs="Calibri"/>
          <w:color w:val="000000"/>
          <w:sz w:val="22"/>
          <w:szCs w:val="22"/>
        </w:rPr>
        <w:t xml:space="preserve">ben meghatározott adatainak </w:t>
      </w:r>
      <w:r w:rsidR="008A415E" w:rsidRPr="00251EA1">
        <w:rPr>
          <w:rFonts w:ascii="Calibri" w:hAnsi="Calibri"/>
          <w:sz w:val="22"/>
          <w:szCs w:val="22"/>
        </w:rPr>
        <w:t>visszakereshető módon történő rögzítése</w:t>
      </w:r>
      <w:r w:rsidR="004F2CF2" w:rsidRPr="00251EA1">
        <w:rPr>
          <w:rFonts w:ascii="Calibri" w:hAnsi="Calibri"/>
          <w:sz w:val="22"/>
          <w:szCs w:val="22"/>
        </w:rPr>
        <w:t>,</w:t>
      </w:r>
    </w:p>
    <w:p w14:paraId="71B7D83E" w14:textId="77777777" w:rsidR="000E0CB1" w:rsidRPr="00C41C6E" w:rsidRDefault="000E0CB1" w:rsidP="00D00F65">
      <w:pPr>
        <w:pStyle w:val="Listaszerbekezds"/>
        <w:numPr>
          <w:ilvl w:val="0"/>
          <w:numId w:val="1"/>
        </w:numPr>
        <w:autoSpaceDE w:val="0"/>
        <w:autoSpaceDN w:val="0"/>
        <w:adjustRightInd w:val="0"/>
        <w:spacing w:after="0" w:line="240" w:lineRule="auto"/>
        <w:ind w:left="426" w:hanging="426"/>
        <w:jc w:val="both"/>
        <w:rPr>
          <w:i/>
        </w:rPr>
      </w:pPr>
      <w:r w:rsidRPr="00251EA1">
        <w:rPr>
          <w:b/>
        </w:rPr>
        <w:t xml:space="preserve">elektronikus ügyfélazonosító </w:t>
      </w:r>
      <w:r w:rsidR="00C41C6E" w:rsidRPr="00C41C6E">
        <w:rPr>
          <w:rFonts w:cs="Calibri"/>
          <w:b/>
        </w:rPr>
        <w:t xml:space="preserve">és nyilatkozattételi </w:t>
      </w:r>
      <w:r w:rsidRPr="00251EA1">
        <w:rPr>
          <w:b/>
        </w:rPr>
        <w:t>rendszer</w:t>
      </w:r>
      <w:r w:rsidRPr="00251EA1">
        <w:t>: olyan személyre szabott elektronikus eljárás</w:t>
      </w:r>
      <w:r w:rsidR="00C41C6E">
        <w:t>t</w:t>
      </w:r>
      <w:r w:rsidR="00C41C6E" w:rsidRPr="000C4BEC">
        <w:rPr>
          <w:rFonts w:cs="Calibri"/>
        </w:rPr>
        <w:t xml:space="preserve"> </w:t>
      </w:r>
      <w:r w:rsidR="00C41C6E" w:rsidRPr="00C41C6E">
        <w:rPr>
          <w:rFonts w:cs="Calibri"/>
        </w:rPr>
        <w:t>biztosító rendszer</w:t>
      </w:r>
      <w:r w:rsidRPr="00251EA1">
        <w:t>, amely a nyilatkozattevő személyének és a nyilatkozat megtétele időpontjának egyértelmű azonosítására és a jognyilatkozat tartalmának változatlan visszaidézésére alkalmas formában teszi lehetővé a jognyilatkozat megtételét,</w:t>
      </w:r>
    </w:p>
    <w:p w14:paraId="34EFC832" w14:textId="77777777" w:rsidR="00C41C6E" w:rsidRPr="00C41C6E" w:rsidRDefault="00C41C6E" w:rsidP="00C41C6E">
      <w:pPr>
        <w:numPr>
          <w:ilvl w:val="0"/>
          <w:numId w:val="1"/>
        </w:numPr>
        <w:autoSpaceDE w:val="0"/>
        <w:autoSpaceDN w:val="0"/>
        <w:adjustRightInd w:val="0"/>
        <w:ind w:left="284" w:hanging="284"/>
        <w:rPr>
          <w:rFonts w:ascii="Calibri" w:hAnsi="Calibri" w:cs="Calibri"/>
          <w:color w:val="000000"/>
          <w:sz w:val="22"/>
          <w:szCs w:val="22"/>
        </w:rPr>
      </w:pPr>
      <w:r w:rsidRPr="00746BAB">
        <w:rPr>
          <w:rFonts w:ascii="Calibri" w:hAnsi="Calibri" w:cs="Calibri"/>
          <w:b/>
          <w:bCs/>
          <w:color w:val="000000"/>
          <w:sz w:val="22"/>
          <w:szCs w:val="22"/>
        </w:rPr>
        <w:t>erős ügyfél-hitelesítés</w:t>
      </w:r>
      <w:r w:rsidRPr="00C41C6E">
        <w:rPr>
          <w:rFonts w:ascii="Calibri" w:hAnsi="Calibri" w:cs="Calibri"/>
          <w:b/>
          <w:bCs/>
          <w:color w:val="000000"/>
          <w:sz w:val="22"/>
          <w:szCs w:val="22"/>
        </w:rPr>
        <w:t>:</w:t>
      </w:r>
      <w:r w:rsidRPr="00C41C6E">
        <w:rPr>
          <w:rFonts w:ascii="Calibri" w:hAnsi="Calibri" w:cs="Calibri"/>
          <w:color w:val="000000"/>
          <w:sz w:val="22"/>
          <w:szCs w:val="22"/>
        </w:rPr>
        <w:t xml:space="preserve"> hitelesítés legalább két olyan</w:t>
      </w:r>
    </w:p>
    <w:p w14:paraId="6DE001CD" w14:textId="77777777"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ismeret, azaz csak az ügyfél által ismert információ,</w:t>
      </w:r>
    </w:p>
    <w:p w14:paraId="45B1F4EE" w14:textId="77777777"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birtoklás, azaz csak az ügyfél által birtokolt dolog, és</w:t>
      </w:r>
    </w:p>
    <w:p w14:paraId="570E382F" w14:textId="77777777"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biológiai tulajdonság, azaz az ügyfél jellemz</w:t>
      </w:r>
      <w:r w:rsidRPr="001D76C4">
        <w:rPr>
          <w:rFonts w:ascii="Calibri" w:hAnsi="Calibri" w:hint="eastAsia"/>
          <w:bCs/>
          <w:color w:val="000000"/>
          <w:sz w:val="22"/>
          <w:szCs w:val="22"/>
        </w:rPr>
        <w:t>ő</w:t>
      </w:r>
      <w:r w:rsidRPr="001D76C4">
        <w:rPr>
          <w:rFonts w:ascii="Calibri" w:hAnsi="Calibri"/>
          <w:bCs/>
          <w:color w:val="000000"/>
          <w:sz w:val="22"/>
          <w:szCs w:val="22"/>
        </w:rPr>
        <w:t>je</w:t>
      </w:r>
    </w:p>
    <w:p w14:paraId="578E483A" w14:textId="77777777" w:rsidR="00C41C6E" w:rsidRPr="00C41C6E" w:rsidRDefault="00C41C6E" w:rsidP="007304FB">
      <w:pPr>
        <w:widowControl w:val="0"/>
        <w:autoSpaceDE w:val="0"/>
        <w:autoSpaceDN w:val="0"/>
        <w:adjustRightInd w:val="0"/>
        <w:ind w:left="426"/>
        <w:rPr>
          <w:i/>
        </w:rPr>
      </w:pPr>
      <w:r w:rsidRPr="00C41C6E">
        <w:rPr>
          <w:rFonts w:ascii="Calibri" w:hAnsi="Calibri" w:cs="Calibri"/>
          <w:color w:val="000000"/>
          <w:sz w:val="22"/>
          <w:szCs w:val="22"/>
        </w:rPr>
        <w:t>kategóriába sorolható elem felhasználásával, amely kategóriák egymástól függetlenek annyiban, hogy az egyik feltörése nem befolyásolja a többi megbízhatóságát, és az eljárás kialakítása révén biztosított az azonosítási adatok bizalmassága</w:t>
      </w:r>
      <w:r w:rsidR="001D76C4">
        <w:rPr>
          <w:rFonts w:ascii="Calibri" w:hAnsi="Calibri" w:cs="Calibri"/>
          <w:color w:val="000000"/>
          <w:sz w:val="22"/>
          <w:szCs w:val="22"/>
        </w:rPr>
        <w:t>,</w:t>
      </w:r>
      <w:r w:rsidRPr="00C41C6E">
        <w:rPr>
          <w:rFonts w:ascii="Calibri" w:hAnsi="Calibri" w:cs="Calibri"/>
          <w:color w:val="000000"/>
          <w:sz w:val="22"/>
          <w:szCs w:val="22"/>
        </w:rPr>
        <w:t xml:space="preserve"> </w:t>
      </w:r>
    </w:p>
    <w:p w14:paraId="0875BB28" w14:textId="77777777" w:rsidR="00726088" w:rsidRPr="00251EA1" w:rsidRDefault="00726088"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Európai Unió:</w:t>
      </w:r>
      <w:r w:rsidRPr="00251EA1">
        <w:rPr>
          <w:rFonts w:ascii="Calibri" w:hAnsi="Calibri"/>
          <w:i/>
          <w:iCs/>
          <w:sz w:val="22"/>
          <w:szCs w:val="22"/>
        </w:rPr>
        <w:t xml:space="preserve"> </w:t>
      </w:r>
      <w:r w:rsidRPr="00251EA1">
        <w:rPr>
          <w:rFonts w:ascii="Calibri" w:hAnsi="Calibri"/>
          <w:sz w:val="22"/>
          <w:szCs w:val="22"/>
        </w:rPr>
        <w:t>az Európai Unió és az Európai Gazdasági Térség</w:t>
      </w:r>
      <w:r w:rsidR="004F2CF2" w:rsidRPr="00251EA1">
        <w:rPr>
          <w:rFonts w:ascii="Calibri" w:hAnsi="Calibri"/>
          <w:sz w:val="22"/>
          <w:szCs w:val="22"/>
        </w:rPr>
        <w:t>,</w:t>
      </w:r>
    </w:p>
    <w:p w14:paraId="27999818" w14:textId="77777777" w:rsidR="00726088" w:rsidRPr="00251EA1" w:rsidRDefault="00726088"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Európai Unió tagállama</w:t>
      </w:r>
      <w:r w:rsidRPr="00251EA1">
        <w:rPr>
          <w:rFonts w:ascii="Calibri" w:hAnsi="Calibri"/>
          <w:b/>
          <w:sz w:val="22"/>
          <w:szCs w:val="22"/>
        </w:rPr>
        <w:t>:</w:t>
      </w:r>
      <w:r w:rsidRPr="00251EA1">
        <w:rPr>
          <w:rFonts w:ascii="Calibri" w:hAnsi="Calibri"/>
          <w:sz w:val="22"/>
          <w:szCs w:val="22"/>
        </w:rPr>
        <w:t xml:space="preserve"> az Európai Unió tagállama és az Európai Gazdasági Térségről szóló megállapodásban részes más állam</w:t>
      </w:r>
      <w:r w:rsidR="004F2CF2" w:rsidRPr="00251EA1">
        <w:rPr>
          <w:rFonts w:ascii="Calibri" w:hAnsi="Calibri"/>
          <w:sz w:val="22"/>
          <w:szCs w:val="22"/>
        </w:rPr>
        <w:t>,</w:t>
      </w:r>
    </w:p>
    <w:p w14:paraId="4A6C8ACA" w14:textId="77777777" w:rsidR="003D7C46" w:rsidRPr="00251EA1" w:rsidRDefault="003D7C4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Egyesült Nemzetek Szervezete Biztonsági Tanácsának határozata: </w:t>
      </w:r>
      <w:r w:rsidRPr="00251EA1">
        <w:rPr>
          <w:rFonts w:ascii="Calibri" w:hAnsi="Calibri"/>
          <w:sz w:val="22"/>
          <w:szCs w:val="22"/>
        </w:rPr>
        <w:t>az 1956. évi I. törvénnyel kihirdetett Egyesült Nemzetek Szervezete Alapokmányának 25. cikkében meghatározott, az ENSZ BT által a nemzetközi béke és biztonság fenntartása érdekében elfogadott határozat</w:t>
      </w:r>
      <w:r w:rsidR="00D00F65">
        <w:rPr>
          <w:rFonts w:ascii="Calibri" w:hAnsi="Calibri"/>
          <w:sz w:val="22"/>
          <w:szCs w:val="22"/>
        </w:rPr>
        <w:t>,</w:t>
      </w:r>
    </w:p>
    <w:p w14:paraId="41153875" w14:textId="77777777" w:rsidR="00E2702F" w:rsidRPr="00251EA1" w:rsidRDefault="001D0D24"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MNB: </w:t>
      </w:r>
      <w:r w:rsidRPr="00251EA1">
        <w:rPr>
          <w:rFonts w:ascii="Calibri" w:hAnsi="Calibri"/>
          <w:iCs/>
          <w:sz w:val="22"/>
          <w:szCs w:val="22"/>
        </w:rPr>
        <w:t xml:space="preserve">a </w:t>
      </w:r>
      <w:proofErr w:type="spellStart"/>
      <w:r w:rsidRPr="00251EA1">
        <w:rPr>
          <w:rFonts w:ascii="Calibri" w:hAnsi="Calibri"/>
          <w:iCs/>
          <w:sz w:val="22"/>
          <w:szCs w:val="22"/>
        </w:rPr>
        <w:t>Pmt</w:t>
      </w:r>
      <w:proofErr w:type="spellEnd"/>
      <w:r w:rsidRPr="00251EA1">
        <w:rPr>
          <w:rFonts w:ascii="Calibri" w:hAnsi="Calibri"/>
          <w:iCs/>
          <w:sz w:val="22"/>
          <w:szCs w:val="22"/>
        </w:rPr>
        <w:t>. 5.</w:t>
      </w:r>
      <w:r w:rsidR="009F481E" w:rsidRPr="00251EA1">
        <w:rPr>
          <w:rFonts w:ascii="Calibri" w:hAnsi="Calibri"/>
          <w:iCs/>
          <w:sz w:val="22"/>
          <w:szCs w:val="22"/>
        </w:rPr>
        <w:t xml:space="preserve"> </w:t>
      </w:r>
      <w:r w:rsidRPr="00251EA1">
        <w:rPr>
          <w:rFonts w:ascii="Calibri" w:hAnsi="Calibri"/>
          <w:iCs/>
          <w:sz w:val="22"/>
          <w:szCs w:val="22"/>
        </w:rPr>
        <w:t xml:space="preserve">§ </w:t>
      </w:r>
      <w:r w:rsidR="009F481E" w:rsidRPr="00251EA1">
        <w:rPr>
          <w:rFonts w:ascii="Calibri" w:hAnsi="Calibri"/>
          <w:iCs/>
          <w:sz w:val="22"/>
          <w:szCs w:val="22"/>
        </w:rPr>
        <w:t>g</w:t>
      </w:r>
      <w:r w:rsidRPr="00251EA1">
        <w:rPr>
          <w:rFonts w:ascii="Calibri" w:hAnsi="Calibri"/>
          <w:iCs/>
          <w:sz w:val="22"/>
          <w:szCs w:val="22"/>
        </w:rPr>
        <w:t>) pontjában meghatározott</w:t>
      </w:r>
      <w:r w:rsidR="009F481E" w:rsidRPr="00251EA1">
        <w:rPr>
          <w:rFonts w:ascii="Calibri" w:hAnsi="Calibri"/>
          <w:iCs/>
          <w:sz w:val="22"/>
          <w:szCs w:val="22"/>
        </w:rPr>
        <w:t xml:space="preserve"> a bizalmi vagyonkezelők tekintetében a</w:t>
      </w:r>
      <w:r w:rsidRPr="00251EA1">
        <w:rPr>
          <w:rFonts w:ascii="Calibri" w:hAnsi="Calibri"/>
          <w:iCs/>
          <w:sz w:val="22"/>
          <w:szCs w:val="22"/>
        </w:rPr>
        <w:t xml:space="preserve"> f</w:t>
      </w:r>
      <w:r w:rsidR="00E2702F" w:rsidRPr="00251EA1">
        <w:rPr>
          <w:rFonts w:ascii="Calibri" w:hAnsi="Calibri"/>
          <w:iCs/>
          <w:sz w:val="22"/>
          <w:szCs w:val="22"/>
        </w:rPr>
        <w:t>elügyeletet ellátó szer</w:t>
      </w:r>
      <w:r w:rsidRPr="00251EA1">
        <w:rPr>
          <w:rFonts w:ascii="Calibri" w:hAnsi="Calibri"/>
          <w:iCs/>
          <w:sz w:val="22"/>
          <w:szCs w:val="22"/>
        </w:rPr>
        <w:t>v, a</w:t>
      </w:r>
      <w:r w:rsidR="00E2702F" w:rsidRPr="00251EA1">
        <w:rPr>
          <w:rFonts w:ascii="Calibri" w:hAnsi="Calibri"/>
          <w:sz w:val="22"/>
          <w:szCs w:val="22"/>
        </w:rPr>
        <w:t xml:space="preserve"> </w:t>
      </w:r>
      <w:proofErr w:type="spellStart"/>
      <w:r w:rsidR="00E2702F" w:rsidRPr="00251EA1">
        <w:rPr>
          <w:rFonts w:ascii="Calibri" w:hAnsi="Calibri"/>
          <w:sz w:val="22"/>
          <w:szCs w:val="22"/>
        </w:rPr>
        <w:t>Bvktv</w:t>
      </w:r>
      <w:proofErr w:type="spellEnd"/>
      <w:r w:rsidR="00E2702F" w:rsidRPr="00251EA1">
        <w:rPr>
          <w:rFonts w:ascii="Calibri" w:hAnsi="Calibri"/>
          <w:sz w:val="22"/>
          <w:szCs w:val="22"/>
        </w:rPr>
        <w:t>. szerinti hivatal</w:t>
      </w:r>
      <w:r w:rsidR="00D00F65">
        <w:rPr>
          <w:rFonts w:ascii="Calibri" w:hAnsi="Calibri"/>
          <w:sz w:val="22"/>
          <w:szCs w:val="22"/>
        </w:rPr>
        <w:t>,</w:t>
      </w:r>
    </w:p>
    <w:p w14:paraId="6623A882" w14:textId="77777777" w:rsidR="009E2D69" w:rsidRPr="00251EA1" w:rsidRDefault="009E2D69" w:rsidP="00094BC7">
      <w:pPr>
        <w:numPr>
          <w:ilvl w:val="0"/>
          <w:numId w:val="1"/>
        </w:numPr>
        <w:autoSpaceDE w:val="0"/>
        <w:autoSpaceDN w:val="0"/>
        <w:adjustRightInd w:val="0"/>
        <w:ind w:left="426" w:hanging="426"/>
        <w:rPr>
          <w:rFonts w:ascii="Calibri" w:hAnsi="Calibri"/>
          <w:sz w:val="22"/>
          <w:szCs w:val="22"/>
        </w:rPr>
      </w:pPr>
      <w:proofErr w:type="spellStart"/>
      <w:r w:rsidRPr="00251EA1">
        <w:rPr>
          <w:rFonts w:ascii="Calibri" w:hAnsi="Calibri"/>
          <w:b/>
          <w:iCs/>
          <w:sz w:val="22"/>
          <w:szCs w:val="22"/>
        </w:rPr>
        <w:t>FIU</w:t>
      </w:r>
      <w:proofErr w:type="spellEnd"/>
      <w:r w:rsidRPr="00251EA1">
        <w:rPr>
          <w:rFonts w:ascii="Calibri" w:hAnsi="Calibri"/>
          <w:b/>
          <w:iCs/>
          <w:sz w:val="22"/>
          <w:szCs w:val="22"/>
        </w:rPr>
        <w:t>:</w:t>
      </w:r>
      <w:r w:rsidRPr="00251EA1">
        <w:rPr>
          <w:rFonts w:ascii="Calibri" w:hAnsi="Calibri"/>
          <w:sz w:val="22"/>
          <w:szCs w:val="22"/>
        </w:rPr>
        <w:t xml:space="preserve"> </w:t>
      </w:r>
      <w:r w:rsidR="001D0F91" w:rsidRPr="00251EA1">
        <w:rPr>
          <w:rFonts w:ascii="Calibri" w:hAnsi="Calibri"/>
          <w:sz w:val="22"/>
          <w:szCs w:val="22"/>
        </w:rPr>
        <w:t xml:space="preserve">a </w:t>
      </w:r>
      <w:proofErr w:type="spellStart"/>
      <w:r w:rsidR="001D0F91" w:rsidRPr="00251EA1">
        <w:rPr>
          <w:rFonts w:ascii="Calibri" w:hAnsi="Calibri"/>
          <w:sz w:val="22"/>
          <w:szCs w:val="22"/>
        </w:rPr>
        <w:t>Pmt</w:t>
      </w:r>
      <w:proofErr w:type="spellEnd"/>
      <w:r w:rsidR="001D0F91" w:rsidRPr="00251EA1">
        <w:rPr>
          <w:rFonts w:ascii="Calibri" w:hAnsi="Calibri"/>
          <w:sz w:val="22"/>
          <w:szCs w:val="22"/>
        </w:rPr>
        <w:t xml:space="preserve">. rendelkezéseivel kapcsolatban a </w:t>
      </w:r>
      <w:r w:rsidRPr="00251EA1">
        <w:rPr>
          <w:rFonts w:ascii="Calibri" w:hAnsi="Calibri"/>
          <w:sz w:val="22"/>
          <w:szCs w:val="22"/>
        </w:rPr>
        <w:t>pénzügyi</w:t>
      </w:r>
      <w:r w:rsidR="009C2F9F" w:rsidRPr="00251EA1">
        <w:rPr>
          <w:rFonts w:ascii="Calibri" w:hAnsi="Calibri"/>
          <w:sz w:val="22"/>
          <w:szCs w:val="22"/>
        </w:rPr>
        <w:t xml:space="preserve"> információs</w:t>
      </w:r>
      <w:r w:rsidRPr="00251EA1">
        <w:rPr>
          <w:rFonts w:ascii="Calibri" w:hAnsi="Calibri"/>
          <w:sz w:val="22"/>
          <w:szCs w:val="22"/>
        </w:rPr>
        <w:t xml:space="preserve"> egységként működő hatóság</w:t>
      </w:r>
      <w:r w:rsidR="00EA7949" w:rsidRPr="00251EA1">
        <w:rPr>
          <w:rFonts w:ascii="Calibri" w:hAnsi="Calibri"/>
          <w:sz w:val="22"/>
          <w:szCs w:val="22"/>
        </w:rPr>
        <w:t xml:space="preserve"> (Financial </w:t>
      </w:r>
      <w:proofErr w:type="spellStart"/>
      <w:r w:rsidR="00EA7949" w:rsidRPr="00251EA1">
        <w:rPr>
          <w:rFonts w:ascii="Calibri" w:hAnsi="Calibri"/>
          <w:sz w:val="22"/>
          <w:szCs w:val="22"/>
        </w:rPr>
        <w:t>Intelligence</w:t>
      </w:r>
      <w:proofErr w:type="spellEnd"/>
      <w:r w:rsidR="00EA7949" w:rsidRPr="00251EA1">
        <w:rPr>
          <w:rFonts w:ascii="Calibri" w:hAnsi="Calibri"/>
          <w:sz w:val="22"/>
          <w:szCs w:val="22"/>
        </w:rPr>
        <w:t xml:space="preserve"> Unit)</w:t>
      </w:r>
      <w:r w:rsidR="001D0F91" w:rsidRPr="00251EA1">
        <w:rPr>
          <w:rFonts w:ascii="Calibri" w:hAnsi="Calibri"/>
          <w:sz w:val="22"/>
          <w:szCs w:val="22"/>
        </w:rPr>
        <w:t>, a Kit. rendelkezéseivel kapcsolatban a pénzügyi és vagyoni korlátozó intézkedés foganatosításáért felelős szerv</w:t>
      </w:r>
      <w:r w:rsidR="00D00F65">
        <w:rPr>
          <w:rFonts w:ascii="Calibri" w:hAnsi="Calibri"/>
          <w:sz w:val="22"/>
          <w:szCs w:val="22"/>
        </w:rPr>
        <w:t>,</w:t>
      </w:r>
    </w:p>
    <w:p w14:paraId="0104726D" w14:textId="77777777" w:rsidR="00DD7D2E" w:rsidRPr="00251EA1" w:rsidRDefault="004F2CF2"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 xml:space="preserve">harmadik </w:t>
      </w:r>
      <w:r w:rsidR="00726088" w:rsidRPr="00251EA1">
        <w:rPr>
          <w:rFonts w:ascii="Calibri" w:hAnsi="Calibri"/>
          <w:b/>
          <w:iCs/>
          <w:sz w:val="22"/>
          <w:szCs w:val="22"/>
        </w:rPr>
        <w:t>ország</w:t>
      </w:r>
      <w:r w:rsidRPr="00251EA1">
        <w:rPr>
          <w:rFonts w:ascii="Calibri" w:hAnsi="Calibri"/>
          <w:iCs/>
          <w:sz w:val="22"/>
          <w:szCs w:val="22"/>
        </w:rPr>
        <w:t>:</w:t>
      </w:r>
      <w:r w:rsidR="0037784B" w:rsidRPr="00251EA1">
        <w:rPr>
          <w:rFonts w:ascii="Calibri" w:hAnsi="Calibri"/>
          <w:iCs/>
          <w:sz w:val="22"/>
          <w:szCs w:val="22"/>
        </w:rPr>
        <w:t xml:space="preserve"> </w:t>
      </w:r>
      <w:r w:rsidR="00726088" w:rsidRPr="00251EA1">
        <w:rPr>
          <w:rFonts w:ascii="Calibri" w:hAnsi="Calibri"/>
          <w:sz w:val="22"/>
          <w:szCs w:val="22"/>
        </w:rPr>
        <w:t>az Európai Unión kívüli állam</w:t>
      </w:r>
      <w:r w:rsidRPr="00251EA1">
        <w:rPr>
          <w:rFonts w:ascii="Calibri" w:hAnsi="Calibri"/>
          <w:sz w:val="22"/>
          <w:szCs w:val="22"/>
        </w:rPr>
        <w:t>,</w:t>
      </w:r>
    </w:p>
    <w:p w14:paraId="22A661FE" w14:textId="77777777" w:rsidR="000206F7" w:rsidRPr="00251EA1" w:rsidRDefault="00DD7D2E" w:rsidP="00094BC7">
      <w:pPr>
        <w:numPr>
          <w:ilvl w:val="0"/>
          <w:numId w:val="1"/>
        </w:numPr>
        <w:autoSpaceDE w:val="0"/>
        <w:autoSpaceDN w:val="0"/>
        <w:adjustRightInd w:val="0"/>
        <w:ind w:left="426" w:right="84" w:hanging="426"/>
        <w:rPr>
          <w:rFonts w:ascii="Calibri" w:hAnsi="Calibri"/>
          <w:b/>
          <w:sz w:val="22"/>
          <w:szCs w:val="22"/>
        </w:rPr>
      </w:pPr>
      <w:r w:rsidRPr="00251EA1">
        <w:rPr>
          <w:rFonts w:ascii="Calibri" w:hAnsi="Calibri"/>
          <w:b/>
          <w:sz w:val="22"/>
          <w:szCs w:val="22"/>
        </w:rPr>
        <w:t xml:space="preserve">hiteles fordítás: </w:t>
      </w:r>
      <w:r w:rsidRPr="00251EA1">
        <w:rPr>
          <w:rFonts w:ascii="Calibri" w:hAnsi="Calibri"/>
          <w:sz w:val="22"/>
          <w:szCs w:val="22"/>
        </w:rPr>
        <w:t>az Országos Fordító és Fordításhitelesítő Iroda által készített fordítás,</w:t>
      </w:r>
    </w:p>
    <w:p w14:paraId="640A0F0F" w14:textId="77777777" w:rsidR="008A415E" w:rsidRPr="00251EA1" w:rsidRDefault="008A415E"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jogi személyiséggel nem rendelkező szervezet</w:t>
      </w:r>
      <w:r w:rsidRPr="00251EA1">
        <w:rPr>
          <w:rFonts w:ascii="Calibri" w:hAnsi="Calibri"/>
          <w:sz w:val="22"/>
          <w:szCs w:val="22"/>
        </w:rPr>
        <w:t>: nem jogi személy és nem természetes személy jogalany</w:t>
      </w:r>
      <w:r w:rsidR="00D00F65">
        <w:rPr>
          <w:rFonts w:ascii="Calibri" w:hAnsi="Calibri"/>
          <w:sz w:val="22"/>
          <w:szCs w:val="22"/>
        </w:rPr>
        <w:t>,</w:t>
      </w:r>
    </w:p>
    <w:p w14:paraId="70F0AA38" w14:textId="77777777" w:rsidR="00EA7949" w:rsidRPr="00251EA1" w:rsidRDefault="004F2CF2" w:rsidP="00094BC7">
      <w:pPr>
        <w:numPr>
          <w:ilvl w:val="0"/>
          <w:numId w:val="1"/>
        </w:numPr>
        <w:autoSpaceDE w:val="0"/>
        <w:autoSpaceDN w:val="0"/>
        <w:adjustRightInd w:val="0"/>
        <w:ind w:left="426" w:right="84" w:hanging="426"/>
        <w:rPr>
          <w:rFonts w:ascii="Calibri" w:hAnsi="Calibri"/>
          <w:b/>
          <w:bCs/>
          <w:sz w:val="22"/>
          <w:szCs w:val="22"/>
        </w:rPr>
      </w:pPr>
      <w:r w:rsidRPr="00251EA1">
        <w:rPr>
          <w:rFonts w:ascii="Calibri" w:hAnsi="Calibri"/>
          <w:b/>
          <w:sz w:val="22"/>
          <w:szCs w:val="22"/>
        </w:rPr>
        <w:t>k</w:t>
      </w:r>
      <w:r w:rsidR="00D876D2" w:rsidRPr="00251EA1">
        <w:rPr>
          <w:rFonts w:ascii="Calibri" w:hAnsi="Calibri"/>
          <w:b/>
          <w:sz w:val="22"/>
          <w:szCs w:val="22"/>
        </w:rPr>
        <w:t>iemelt közszereplő</w:t>
      </w:r>
      <w:r w:rsidR="00B2698C" w:rsidRPr="00251EA1">
        <w:rPr>
          <w:rFonts w:ascii="Calibri" w:hAnsi="Calibri"/>
          <w:b/>
          <w:sz w:val="22"/>
          <w:szCs w:val="22"/>
        </w:rPr>
        <w:t>:</w:t>
      </w:r>
      <w:r w:rsidR="00D876D2" w:rsidRPr="00251EA1">
        <w:rPr>
          <w:rFonts w:ascii="Calibri" w:hAnsi="Calibri"/>
          <w:b/>
          <w:sz w:val="22"/>
          <w:szCs w:val="22"/>
        </w:rPr>
        <w:t xml:space="preserve"> </w:t>
      </w:r>
      <w:r w:rsidR="00441475" w:rsidRPr="00251EA1">
        <w:rPr>
          <w:rFonts w:ascii="Calibri" w:hAnsi="Calibri"/>
          <w:sz w:val="22"/>
          <w:szCs w:val="22"/>
        </w:rPr>
        <w:t xml:space="preserve">az a természetes személy, aki fontos közfeladatot lát el, vagy az ügyfél-átvilágítási intézkedések elvégzését megelőző </w:t>
      </w:r>
      <w:r w:rsidR="00142C7D" w:rsidRPr="00142C7D">
        <w:rPr>
          <w:rFonts w:ascii="Calibri" w:hAnsi="Calibri" w:cs="Calibri"/>
          <w:color w:val="000000"/>
          <w:sz w:val="22"/>
          <w:szCs w:val="22"/>
        </w:rPr>
        <w:t xml:space="preserve">legalább </w:t>
      </w:r>
      <w:r w:rsidR="00441475" w:rsidRPr="00251EA1">
        <w:rPr>
          <w:rFonts w:ascii="Calibri" w:hAnsi="Calibri"/>
          <w:sz w:val="22"/>
          <w:szCs w:val="22"/>
        </w:rPr>
        <w:t>egy éven belül fontos közfeladatot látott el.</w:t>
      </w:r>
    </w:p>
    <w:p w14:paraId="5BBF20ED" w14:textId="77777777" w:rsidR="001B663C" w:rsidRPr="00251EA1" w:rsidRDefault="00430194" w:rsidP="00094BC7">
      <w:pPr>
        <w:numPr>
          <w:ilvl w:val="0"/>
          <w:numId w:val="1"/>
        </w:numPr>
        <w:autoSpaceDE w:val="0"/>
        <w:autoSpaceDN w:val="0"/>
        <w:adjustRightInd w:val="0"/>
        <w:ind w:left="426" w:right="84" w:hanging="426"/>
        <w:rPr>
          <w:rFonts w:ascii="Calibri" w:hAnsi="Calibri"/>
          <w:b/>
          <w:bCs/>
          <w:sz w:val="22"/>
          <w:szCs w:val="22"/>
        </w:rPr>
      </w:pPr>
      <w:r>
        <w:rPr>
          <w:rFonts w:ascii="Calibri" w:hAnsi="Calibri"/>
          <w:b/>
          <w:sz w:val="22"/>
          <w:szCs w:val="22"/>
        </w:rPr>
        <w:t>f</w:t>
      </w:r>
      <w:r w:rsidR="009C7726" w:rsidRPr="00251EA1">
        <w:rPr>
          <w:rFonts w:ascii="Calibri" w:hAnsi="Calibri"/>
          <w:b/>
          <w:sz w:val="22"/>
          <w:szCs w:val="22"/>
        </w:rPr>
        <w:t>ontos közfeladatot ellátó személy:</w:t>
      </w:r>
      <w:r w:rsidR="009C7726" w:rsidRPr="00251EA1" w:rsidDel="00441475">
        <w:rPr>
          <w:rFonts w:ascii="Calibri" w:hAnsi="Calibri"/>
          <w:b/>
          <w:sz w:val="22"/>
          <w:szCs w:val="22"/>
        </w:rPr>
        <w:t xml:space="preserve"> </w:t>
      </w:r>
    </w:p>
    <w:p w14:paraId="4E5F043B" w14:textId="77777777" w:rsidR="009C7726" w:rsidRPr="001D76C4" w:rsidRDefault="00F97A0D" w:rsidP="001D76C4">
      <w:pPr>
        <w:numPr>
          <w:ilvl w:val="0"/>
          <w:numId w:val="80"/>
        </w:numPr>
        <w:tabs>
          <w:tab w:val="left" w:pos="1276"/>
          <w:tab w:val="left" w:pos="1418"/>
        </w:tabs>
        <w:autoSpaceDE w:val="0"/>
        <w:autoSpaceDN w:val="0"/>
        <w:adjustRightInd w:val="0"/>
        <w:ind w:left="1276" w:right="84" w:hanging="426"/>
        <w:rPr>
          <w:rFonts w:ascii="Calibri" w:hAnsi="Calibri"/>
          <w:bCs/>
          <w:color w:val="000000"/>
          <w:sz w:val="22"/>
          <w:szCs w:val="22"/>
        </w:rPr>
      </w:pPr>
      <w:r w:rsidRPr="00251EA1">
        <w:rPr>
          <w:rFonts w:ascii="Calibri" w:hAnsi="Calibri"/>
          <w:bCs/>
          <w:color w:val="000000"/>
          <w:sz w:val="22"/>
          <w:szCs w:val="22"/>
        </w:rPr>
        <w:t xml:space="preserve">külföldi kiemelt közszereplő esetében </w:t>
      </w:r>
      <w:r w:rsidR="009C7726" w:rsidRPr="001D76C4">
        <w:rPr>
          <w:rFonts w:ascii="Calibri" w:hAnsi="Calibri"/>
          <w:bCs/>
          <w:color w:val="000000"/>
          <w:sz w:val="22"/>
          <w:szCs w:val="22"/>
        </w:rPr>
        <w:t>az államfő, a kormányfő, a miniszter, a miniszterhelyettes, az államtitkár, Magyarországon az államfő, a miniszterelnök, a miniszter és az államtitkár,</w:t>
      </w:r>
    </w:p>
    <w:p w14:paraId="2E3226FF" w14:textId="77777777" w:rsidR="009C7726" w:rsidRPr="00251EA1" w:rsidRDefault="00F97A0D" w:rsidP="001D76C4">
      <w:pPr>
        <w:numPr>
          <w:ilvl w:val="0"/>
          <w:numId w:val="80"/>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az országgyűlési képviselő vagy a hasonló jogalkotó szerv tagja, Magyarországon az országgyűlési képviselő és a nemzetiségi szószóló,</w:t>
      </w:r>
    </w:p>
    <w:p w14:paraId="550EDD20" w14:textId="77777777" w:rsidR="009C7726" w:rsidRPr="00251EA1" w:rsidRDefault="00F97A0D" w:rsidP="001D76C4">
      <w:pPr>
        <w:numPr>
          <w:ilvl w:val="0"/>
          <w:numId w:val="80"/>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politikai párt irányító szervének tagja, Magyarországon a politikai párt vezető testületének tagja és tisztségviselője,</w:t>
      </w:r>
    </w:p>
    <w:p w14:paraId="36460252" w14:textId="77777777" w:rsidR="009C7726" w:rsidRPr="00251EA1" w:rsidRDefault="00F97A0D" w:rsidP="001D76C4">
      <w:pPr>
        <w:numPr>
          <w:ilvl w:val="0"/>
          <w:numId w:val="80"/>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legfelsőbb bíróság, az alkotmánybíróság és olyan magas rangú bírói testület tagja, amelynek a döntései ellen fellebbezésnek helye nincs, Magyarországon az Alkotmánybíróság, az ítélőtábla és a Kúria tagja,</w:t>
      </w:r>
    </w:p>
    <w:p w14:paraId="36D3DAA2" w14:textId="77777777" w:rsidR="009C7726" w:rsidRPr="00251EA1" w:rsidRDefault="00F97A0D" w:rsidP="001D76C4">
      <w:pPr>
        <w:numPr>
          <w:ilvl w:val="0"/>
          <w:numId w:val="80"/>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számvevőszék és a központi bank igazgatósági tagja, Magyarországon a</w:t>
      </w:r>
      <w:r w:rsidR="00142C7D">
        <w:rPr>
          <w:rFonts w:ascii="Calibri" w:hAnsi="Calibri"/>
          <w:bCs/>
          <w:sz w:val="22"/>
          <w:szCs w:val="22"/>
        </w:rPr>
        <w:t>z</w:t>
      </w:r>
      <w:r w:rsidR="009C7726" w:rsidRPr="00251EA1">
        <w:rPr>
          <w:rFonts w:ascii="Calibri" w:hAnsi="Calibri"/>
          <w:bCs/>
          <w:sz w:val="22"/>
          <w:szCs w:val="22"/>
        </w:rPr>
        <w:t xml:space="preserve"> Állami Számvevőszék elnöke és alelnöke, a Monetáris Tanács és a Pénzügyi Stabilitási Tanács tagja,</w:t>
      </w:r>
    </w:p>
    <w:p w14:paraId="78774054" w14:textId="77777777" w:rsidR="009C7726" w:rsidRPr="00251EA1" w:rsidRDefault="00F97A0D" w:rsidP="001D76C4">
      <w:pPr>
        <w:numPr>
          <w:ilvl w:val="0"/>
          <w:numId w:val="80"/>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11EBE1A9" w14:textId="77777777" w:rsidR="009C7726" w:rsidRDefault="00F97A0D" w:rsidP="001D76C4">
      <w:pPr>
        <w:numPr>
          <w:ilvl w:val="0"/>
          <w:numId w:val="80"/>
        </w:numPr>
        <w:tabs>
          <w:tab w:val="left" w:pos="1276"/>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213CCFB6" w14:textId="77777777" w:rsidR="004F2CF2" w:rsidRPr="00CC388C" w:rsidRDefault="00F97A0D" w:rsidP="001D76C4">
      <w:pPr>
        <w:numPr>
          <w:ilvl w:val="0"/>
          <w:numId w:val="80"/>
        </w:numPr>
        <w:tabs>
          <w:tab w:val="left" w:pos="1276"/>
        </w:tabs>
        <w:autoSpaceDE w:val="0"/>
        <w:autoSpaceDN w:val="0"/>
        <w:adjustRightInd w:val="0"/>
        <w:ind w:left="1276" w:right="84" w:hanging="426"/>
        <w:rPr>
          <w:rFonts w:ascii="Calibri" w:hAnsi="Calibri" w:cs="Calibri"/>
          <w:bCs/>
          <w:color w:val="000000"/>
          <w:sz w:val="22"/>
          <w:szCs w:val="22"/>
        </w:rPr>
      </w:pPr>
      <w:r w:rsidRPr="00CC388C">
        <w:rPr>
          <w:rFonts w:ascii="Calibri" w:hAnsi="Calibri"/>
          <w:bCs/>
          <w:color w:val="000000"/>
          <w:sz w:val="22"/>
          <w:szCs w:val="22"/>
        </w:rPr>
        <w:t xml:space="preserve">külföldi kiemelt közszereplő esetében </w:t>
      </w:r>
      <w:r w:rsidR="009C7726" w:rsidRPr="00CC388C">
        <w:rPr>
          <w:rFonts w:ascii="Calibri" w:hAnsi="Calibri"/>
          <w:bCs/>
          <w:sz w:val="22"/>
          <w:szCs w:val="22"/>
        </w:rPr>
        <w:t>nemzetközi szervezet vezetője, vezető helyettese, vezető testületének tagja</w:t>
      </w:r>
      <w:r w:rsidR="00142C7D" w:rsidRPr="00CC388C">
        <w:rPr>
          <w:rFonts w:ascii="Calibri" w:hAnsi="Calibri" w:cs="Calibri"/>
          <w:bCs/>
          <w:color w:val="000000"/>
          <w:sz w:val="22"/>
          <w:szCs w:val="22"/>
        </w:rPr>
        <w:t>, vagy ezzel egyenértékű feladatot ellátó személy</w:t>
      </w:r>
      <w:r w:rsidR="009C7726" w:rsidRPr="00CC388C">
        <w:rPr>
          <w:rFonts w:ascii="Calibri" w:hAnsi="Calibri"/>
          <w:bCs/>
          <w:sz w:val="22"/>
          <w:szCs w:val="22"/>
        </w:rPr>
        <w:t>.</w:t>
      </w:r>
    </w:p>
    <w:p w14:paraId="34F93F40" w14:textId="77777777" w:rsidR="00D876D2" w:rsidRPr="00251EA1" w:rsidRDefault="004F2CF2"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k</w:t>
      </w:r>
      <w:r w:rsidRPr="00251EA1">
        <w:rPr>
          <w:rFonts w:ascii="Calibri" w:hAnsi="Calibri"/>
          <w:b/>
          <w:bCs/>
          <w:sz w:val="22"/>
          <w:szCs w:val="22"/>
        </w:rPr>
        <w:t>iemelt közszereplő</w:t>
      </w:r>
      <w:r w:rsidRPr="00251EA1">
        <w:rPr>
          <w:rFonts w:ascii="Calibri" w:hAnsi="Calibri"/>
          <w:bCs/>
          <w:sz w:val="22"/>
          <w:szCs w:val="22"/>
        </w:rPr>
        <w:t xml:space="preserve"> </w:t>
      </w:r>
      <w:r w:rsidRPr="00251EA1">
        <w:rPr>
          <w:rFonts w:ascii="Calibri" w:hAnsi="Calibri"/>
          <w:b/>
          <w:sz w:val="22"/>
          <w:szCs w:val="22"/>
        </w:rPr>
        <w:t>k</w:t>
      </w:r>
      <w:r w:rsidR="00D876D2" w:rsidRPr="00251EA1">
        <w:rPr>
          <w:rFonts w:ascii="Calibri" w:hAnsi="Calibri"/>
          <w:b/>
          <w:sz w:val="22"/>
          <w:szCs w:val="22"/>
        </w:rPr>
        <w:t>özeli hozzátartozó</w:t>
      </w:r>
      <w:r w:rsidRPr="00251EA1">
        <w:rPr>
          <w:rFonts w:ascii="Calibri" w:hAnsi="Calibri"/>
          <w:b/>
          <w:sz w:val="22"/>
          <w:szCs w:val="22"/>
        </w:rPr>
        <w:t>ja:</w:t>
      </w:r>
      <w:r w:rsidR="009C7726" w:rsidRPr="00251EA1">
        <w:rPr>
          <w:rFonts w:ascii="Calibri" w:hAnsi="Calibri"/>
          <w:sz w:val="22"/>
          <w:szCs w:val="22"/>
        </w:rPr>
        <w:t xml:space="preserve"> a kiemelt közszereplő házastársa, élettársa; vér szerinti, örökbefogadott, mostoha- és nevelt gyermeke, továbbá ezek házastársa vagy élettársa; vér szerinti, örökbefogadó, mostoha- és nevelőszülője</w:t>
      </w:r>
      <w:r w:rsidR="00D00F65">
        <w:rPr>
          <w:rFonts w:ascii="Calibri" w:hAnsi="Calibri"/>
          <w:sz w:val="22"/>
          <w:szCs w:val="22"/>
        </w:rPr>
        <w:t>,</w:t>
      </w:r>
    </w:p>
    <w:p w14:paraId="58FC54B0" w14:textId="77777777" w:rsidR="004C0A01" w:rsidRPr="00251EA1" w:rsidRDefault="004F2CF2"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lastRenderedPageBreak/>
        <w:t>k</w:t>
      </w:r>
      <w:r w:rsidR="00D876D2" w:rsidRPr="00251EA1">
        <w:rPr>
          <w:rFonts w:ascii="Calibri" w:hAnsi="Calibri"/>
          <w:b/>
          <w:sz w:val="22"/>
          <w:szCs w:val="22"/>
        </w:rPr>
        <w:t>iemelt közszereplővel közeli kapcsolatban álló személy</w:t>
      </w:r>
      <w:r w:rsidRPr="00251EA1">
        <w:rPr>
          <w:rFonts w:ascii="Calibri" w:hAnsi="Calibri"/>
          <w:b/>
          <w:sz w:val="22"/>
          <w:szCs w:val="22"/>
        </w:rPr>
        <w:t xml:space="preserve">: </w:t>
      </w:r>
    </w:p>
    <w:p w14:paraId="6349C6FE" w14:textId="77777777" w:rsidR="005521F9" w:rsidRPr="00251EA1" w:rsidRDefault="00D876D2" w:rsidP="00D00F65">
      <w:pPr>
        <w:numPr>
          <w:ilvl w:val="0"/>
          <w:numId w:val="4"/>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bármely természetes személy, aki a </w:t>
      </w:r>
      <w:r w:rsidR="004C0A01" w:rsidRPr="00251EA1">
        <w:rPr>
          <w:rFonts w:ascii="Calibri" w:hAnsi="Calibri"/>
          <w:sz w:val="22"/>
          <w:szCs w:val="22"/>
        </w:rPr>
        <w:t>kiemelt közszereplővel</w:t>
      </w:r>
      <w:r w:rsidRPr="00251EA1">
        <w:rPr>
          <w:rFonts w:ascii="Calibri" w:hAnsi="Calibri"/>
          <w:sz w:val="22"/>
          <w:szCs w:val="22"/>
        </w:rPr>
        <w:t xml:space="preserve"> közösen ugyanazon jogi személy vagy jogi személyiséggel nem rendelkező szervezet tényleges tulajdonosa</w:t>
      </w:r>
      <w:r w:rsidR="004C0A01" w:rsidRPr="00251EA1">
        <w:rPr>
          <w:rFonts w:ascii="Calibri" w:hAnsi="Calibri"/>
          <w:sz w:val="22"/>
          <w:szCs w:val="22"/>
        </w:rPr>
        <w:t>,</w:t>
      </w:r>
      <w:r w:rsidRPr="00251EA1">
        <w:rPr>
          <w:rFonts w:ascii="Calibri" w:hAnsi="Calibri"/>
          <w:sz w:val="22"/>
          <w:szCs w:val="22"/>
        </w:rPr>
        <w:t xml:space="preserve"> vagy vele szoros üzleti kapcsolatban áll, </w:t>
      </w:r>
    </w:p>
    <w:p w14:paraId="2063DD0F" w14:textId="77777777" w:rsidR="00D876D2" w:rsidRPr="00251EA1" w:rsidRDefault="00D876D2" w:rsidP="00D00F65">
      <w:pPr>
        <w:numPr>
          <w:ilvl w:val="0"/>
          <w:numId w:val="4"/>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bármely természetes személy, aki egyszemélyes tulajdonosa olyan jogi személynek vagy jogi személyiséggel nem rendelkező szervezetnek, amelyet </w:t>
      </w:r>
      <w:r w:rsidR="004C0A01" w:rsidRPr="00251EA1">
        <w:rPr>
          <w:rFonts w:ascii="Calibri" w:hAnsi="Calibri"/>
          <w:sz w:val="22"/>
          <w:szCs w:val="22"/>
        </w:rPr>
        <w:t>kiemelt kö</w:t>
      </w:r>
      <w:r w:rsidR="00BF4095" w:rsidRPr="00251EA1">
        <w:rPr>
          <w:rFonts w:ascii="Calibri" w:hAnsi="Calibri"/>
          <w:sz w:val="22"/>
          <w:szCs w:val="22"/>
        </w:rPr>
        <w:t>z</w:t>
      </w:r>
      <w:r w:rsidR="004C0A01" w:rsidRPr="00251EA1">
        <w:rPr>
          <w:rFonts w:ascii="Calibri" w:hAnsi="Calibri"/>
          <w:sz w:val="22"/>
          <w:szCs w:val="22"/>
        </w:rPr>
        <w:t>szereplő javára hoztak létre,</w:t>
      </w:r>
    </w:p>
    <w:p w14:paraId="322459AC" w14:textId="77777777" w:rsidR="003C2FC2" w:rsidRDefault="003C2FC2" w:rsidP="00D00F65">
      <w:pPr>
        <w:numPr>
          <w:ilvl w:val="0"/>
          <w:numId w:val="1"/>
        </w:numPr>
        <w:ind w:left="426" w:hanging="426"/>
        <w:rPr>
          <w:rFonts w:ascii="Calibri" w:hAnsi="Calibri"/>
          <w:sz w:val="22"/>
          <w:szCs w:val="22"/>
        </w:rPr>
      </w:pPr>
      <w:r w:rsidRPr="00251EA1">
        <w:rPr>
          <w:rFonts w:ascii="Calibri" w:hAnsi="Calibri"/>
          <w:b/>
          <w:sz w:val="22"/>
          <w:szCs w:val="22"/>
        </w:rPr>
        <w:t>kockázati profil:</w:t>
      </w:r>
      <w:r w:rsidRPr="00251EA1">
        <w:rPr>
          <w:rFonts w:ascii="Calibri" w:hAnsi="Calibri"/>
          <w:sz w:val="22"/>
          <w:szCs w:val="22"/>
        </w:rPr>
        <w:t xml:space="preserve"> </w:t>
      </w:r>
      <w:r w:rsidR="006212AE" w:rsidRPr="00251EA1">
        <w:rPr>
          <w:rFonts w:ascii="Calibri" w:hAnsi="Calibri"/>
          <w:sz w:val="22"/>
          <w:szCs w:val="22"/>
        </w:rPr>
        <w:t>a beazonosított pénzmosási és terrorizmusfinanszírozási kockázatok csökkentését követően megmaradó kockázat általános jellege, beleértve a kockázat típusát és szintjét is</w:t>
      </w:r>
      <w:r w:rsidR="00D00F65">
        <w:rPr>
          <w:rFonts w:ascii="Calibri" w:hAnsi="Calibri"/>
          <w:sz w:val="22"/>
          <w:szCs w:val="22"/>
        </w:rPr>
        <w:t>,</w:t>
      </w:r>
    </w:p>
    <w:p w14:paraId="3790F16E" w14:textId="77777777"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kockázati szint</w:t>
      </w:r>
      <w:r w:rsidRPr="00CC388C">
        <w:rPr>
          <w:rFonts w:ascii="Calibri" w:hAnsi="Calibri" w:cs="Calibri"/>
          <w:color w:val="000000"/>
          <w:sz w:val="22"/>
          <w:szCs w:val="22"/>
        </w:rPr>
        <w:t>: tartós üzleti kapcsolatok vonatkozásában az a besorolás, amely meghatározza, hogy az ügyfél vonatkozásában milyen terjedelmű ügyfél-átvilágítási intézkedéseket szükséges elvégezni</w:t>
      </w:r>
      <w:r w:rsidR="00D00F65">
        <w:rPr>
          <w:rFonts w:ascii="Calibri" w:hAnsi="Calibri" w:cs="Calibri"/>
          <w:color w:val="000000"/>
          <w:sz w:val="22"/>
          <w:szCs w:val="22"/>
        </w:rPr>
        <w:t>,</w:t>
      </w:r>
    </w:p>
    <w:p w14:paraId="3D62EFBA" w14:textId="16F87E51" w:rsidR="00CC388C" w:rsidRPr="00BB18BB" w:rsidRDefault="00CC388C" w:rsidP="00BB18BB">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 xml:space="preserve">kockázati tényezők: </w:t>
      </w:r>
      <w:r w:rsidRPr="00CC388C">
        <w:rPr>
          <w:rFonts w:ascii="Calibri" w:hAnsi="Calibri" w:cs="Calibri"/>
          <w:color w:val="000000"/>
          <w:sz w:val="22"/>
          <w:szCs w:val="22"/>
        </w:rPr>
        <w:t>olyan változók, amelyek önmagukban vagy egymással ötvözve növelhetik vagy csökkenthetik valamely üzleti kapcsolat</w:t>
      </w:r>
      <w:r w:rsidRPr="00CC388C">
        <w:rPr>
          <w:rFonts w:ascii="Calibri" w:hAnsi="Calibri" w:cs="Calibri"/>
          <w:b/>
          <w:color w:val="000000"/>
          <w:sz w:val="22"/>
          <w:szCs w:val="22"/>
        </w:rPr>
        <w:t xml:space="preserve"> </w:t>
      </w:r>
      <w:r w:rsidRPr="00CC388C">
        <w:rPr>
          <w:rFonts w:ascii="Calibri" w:hAnsi="Calibri" w:cs="Calibri"/>
          <w:color w:val="000000"/>
          <w:sz w:val="22"/>
          <w:szCs w:val="22"/>
        </w:rPr>
        <w:t>vagy ügyleti megbízás okozta ML/</w:t>
      </w:r>
      <w:proofErr w:type="spellStart"/>
      <w:r w:rsidRPr="00CC388C">
        <w:rPr>
          <w:rFonts w:ascii="Calibri" w:hAnsi="Calibri" w:cs="Calibri"/>
          <w:color w:val="000000"/>
          <w:sz w:val="22"/>
          <w:szCs w:val="22"/>
        </w:rPr>
        <w:t>TF</w:t>
      </w:r>
      <w:proofErr w:type="spellEnd"/>
      <w:r w:rsidRPr="00CC388C">
        <w:rPr>
          <w:rFonts w:ascii="Calibri" w:hAnsi="Calibri" w:cs="Calibri"/>
          <w:color w:val="000000"/>
          <w:sz w:val="22"/>
          <w:szCs w:val="22"/>
        </w:rPr>
        <w:t xml:space="preserve"> kockázatot</w:t>
      </w:r>
      <w:r w:rsidR="00D00F65">
        <w:rPr>
          <w:rFonts w:ascii="Calibri" w:hAnsi="Calibri" w:cs="Calibri"/>
          <w:color w:val="000000"/>
          <w:sz w:val="22"/>
          <w:szCs w:val="22"/>
        </w:rPr>
        <w:t>,</w:t>
      </w:r>
    </w:p>
    <w:p w14:paraId="179393AE" w14:textId="77777777" w:rsidR="00AF0995" w:rsidRPr="00251EA1" w:rsidRDefault="00AF0995" w:rsidP="00D00F65">
      <w:pPr>
        <w:numPr>
          <w:ilvl w:val="0"/>
          <w:numId w:val="1"/>
        </w:numPr>
        <w:ind w:left="426" w:hanging="426"/>
        <w:rPr>
          <w:rFonts w:ascii="Calibri" w:hAnsi="Calibri"/>
          <w:sz w:val="22"/>
          <w:szCs w:val="22"/>
        </w:rPr>
      </w:pPr>
      <w:r w:rsidRPr="00251EA1">
        <w:rPr>
          <w:rFonts w:ascii="Calibri" w:hAnsi="Calibri"/>
          <w:b/>
          <w:sz w:val="22"/>
          <w:szCs w:val="22"/>
        </w:rPr>
        <w:t>megerősített eljárás</w:t>
      </w:r>
      <w:r w:rsidRPr="00251EA1">
        <w:rPr>
          <w:rFonts w:ascii="Calibri" w:hAnsi="Calibri"/>
          <w:sz w:val="22"/>
          <w:szCs w:val="22"/>
        </w:rPr>
        <w:t>: az ügyfélben, a termékben, a szolgáltatásban, az ügyletben, az alkalmazott eszközben vagy a földrajzi kitettségben rejlő kockázat kezelésére szolgáló kockázat alapú intézkedések együttesét magába foglaló fokozott monitoring</w:t>
      </w:r>
      <w:r w:rsidR="00D00F65">
        <w:rPr>
          <w:rFonts w:ascii="Calibri" w:hAnsi="Calibri"/>
          <w:sz w:val="22"/>
          <w:szCs w:val="22"/>
        </w:rPr>
        <w:t>,</w:t>
      </w:r>
    </w:p>
    <w:p w14:paraId="13953D46" w14:textId="308DDBF6" w:rsidR="00AF0995" w:rsidRDefault="00AF0995"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monitoring</w:t>
      </w:r>
      <w:r w:rsidRPr="00251EA1">
        <w:rPr>
          <w:rFonts w:ascii="Calibri" w:hAnsi="Calibri"/>
          <w:sz w:val="22"/>
          <w:szCs w:val="22"/>
        </w:rPr>
        <w:t>: az üzleti kapcsolat</w:t>
      </w:r>
      <w:r w:rsidR="009473DD">
        <w:rPr>
          <w:rFonts w:ascii="Calibri" w:hAnsi="Calibri"/>
          <w:sz w:val="22"/>
          <w:szCs w:val="22"/>
        </w:rPr>
        <w:t>, valamint</w:t>
      </w:r>
      <w:r w:rsidR="0000393C">
        <w:rPr>
          <w:rFonts w:ascii="Calibri" w:hAnsi="Calibri"/>
          <w:sz w:val="22"/>
          <w:szCs w:val="22"/>
        </w:rPr>
        <w:t xml:space="preserve"> az ügyleti megbízásokat rendszeresen adó ügyfél</w:t>
      </w:r>
      <w:r w:rsidRPr="00251EA1">
        <w:rPr>
          <w:rFonts w:ascii="Calibri" w:hAnsi="Calibri"/>
          <w:sz w:val="22"/>
          <w:szCs w:val="22"/>
        </w:rPr>
        <w:t xml:space="preserve"> folyamatos figyelemmel kísérése</w:t>
      </w:r>
      <w:r w:rsidR="00D00F65">
        <w:rPr>
          <w:rFonts w:ascii="Calibri" w:hAnsi="Calibri"/>
          <w:sz w:val="22"/>
          <w:szCs w:val="22"/>
        </w:rPr>
        <w:t>,</w:t>
      </w:r>
    </w:p>
    <w:p w14:paraId="5F5C6FB5" w14:textId="77777777" w:rsid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nemzeti kockázatértékelés</w:t>
      </w:r>
      <w:r w:rsidRPr="00CC388C">
        <w:rPr>
          <w:rFonts w:ascii="Calibri" w:hAnsi="Calibri" w:cs="Calibri"/>
          <w:color w:val="000000"/>
          <w:sz w:val="22"/>
          <w:szCs w:val="22"/>
        </w:rPr>
        <w:t>: az a nemzeti szintű értékelés, amely alkalmas a pénzmosás és a terrorizmus finanszírozása kockázatainak feltárására, értékelésére, értelmezésére, azok folyamatos felülvizsgálatára, valamint a nemzeti kockázatkezelési eljárások meghatározására</w:t>
      </w:r>
      <w:r w:rsidR="008B4C9C">
        <w:rPr>
          <w:rFonts w:ascii="Calibri" w:hAnsi="Calibri" w:cs="Calibri"/>
          <w:color w:val="000000"/>
          <w:sz w:val="22"/>
          <w:szCs w:val="22"/>
        </w:rPr>
        <w:t>;</w:t>
      </w:r>
    </w:p>
    <w:p w14:paraId="78366551" w14:textId="77777777" w:rsidR="008B4C9C" w:rsidRPr="00A61021" w:rsidRDefault="008B4C9C" w:rsidP="005B0575">
      <w:pPr>
        <w:numPr>
          <w:ilvl w:val="0"/>
          <w:numId w:val="1"/>
        </w:numPr>
        <w:autoSpaceDE w:val="0"/>
        <w:autoSpaceDN w:val="0"/>
        <w:adjustRightInd w:val="0"/>
        <w:ind w:left="426" w:hanging="426"/>
        <w:rPr>
          <w:rFonts w:ascii="Calibri" w:hAnsi="Calibri" w:cs="Calibri"/>
          <w:color w:val="000000"/>
        </w:rPr>
      </w:pPr>
      <w:r w:rsidRPr="008B4C9C">
        <w:rPr>
          <w:rFonts w:ascii="Calibri" w:hAnsi="Calibri" w:cs="Calibri"/>
          <w:b/>
          <w:bCs/>
          <w:color w:val="000000"/>
          <w:sz w:val="22"/>
          <w:szCs w:val="22"/>
        </w:rPr>
        <w:t>nyilvántartó szerv:</w:t>
      </w:r>
      <w:r w:rsidRPr="008B4C9C">
        <w:rPr>
          <w:rFonts w:ascii="Calibri" w:hAnsi="Calibri" w:cs="Calibri"/>
          <w:color w:val="000000"/>
          <w:sz w:val="22"/>
          <w:szCs w:val="22"/>
        </w:rPr>
        <w:t xml:space="preserve"> a Nemzeti Adó- és Vámhivatal;</w:t>
      </w:r>
    </w:p>
    <w:p w14:paraId="59D9CA36" w14:textId="77777777"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összetett tulajdonosi struktúra</w:t>
      </w:r>
      <w:r w:rsidRPr="00CC388C">
        <w:rPr>
          <w:rFonts w:ascii="Calibri" w:hAnsi="Calibri" w:cs="Calibri"/>
          <w:color w:val="000000"/>
          <w:sz w:val="22"/>
          <w:szCs w:val="22"/>
        </w:rPr>
        <w:t xml:space="preserve">: </w:t>
      </w:r>
      <w:r w:rsidRPr="00CC388C">
        <w:rPr>
          <w:rFonts w:ascii="Calibri" w:hAnsi="Calibri" w:cs="Calibri"/>
          <w:iCs/>
          <w:color w:val="000000"/>
          <w:sz w:val="22"/>
          <w:szCs w:val="22"/>
        </w:rPr>
        <w:t>a tulajdonosi szerkezet a társaság üzleti tevékenységének jellegéhez képest túlzottan összetett, ha</w:t>
      </w:r>
    </w:p>
    <w:p w14:paraId="132F6824" w14:textId="77777777" w:rsidR="00CC388C" w:rsidRPr="00CC388C" w:rsidRDefault="00CC388C" w:rsidP="00D00F65">
      <w:pPr>
        <w:pStyle w:val="Listaszerbekezds"/>
        <w:numPr>
          <w:ilvl w:val="2"/>
          <w:numId w:val="1"/>
        </w:numPr>
        <w:spacing w:after="150" w:line="240" w:lineRule="auto"/>
        <w:jc w:val="both"/>
        <w:rPr>
          <w:rFonts w:cs="Calibri"/>
          <w:iCs/>
          <w:color w:val="000000"/>
        </w:rPr>
      </w:pPr>
      <w:r w:rsidRPr="00CC388C">
        <w:rPr>
          <w:rFonts w:cs="Calibri"/>
          <w:iCs/>
          <w:color w:val="000000"/>
        </w:rPr>
        <w:t xml:space="preserve">a társaság tulajdonosi struktúrájában háromnál több társaság érintettségével egymásba fonódások(hurkok) révén a társaságok kölcsönösen egymás tulajdonosai, vagy </w:t>
      </w:r>
    </w:p>
    <w:p w14:paraId="1CBADD7C" w14:textId="77777777" w:rsidR="00CC388C" w:rsidRPr="00CC388C" w:rsidRDefault="00CC388C" w:rsidP="00D00F65">
      <w:pPr>
        <w:pStyle w:val="Listaszerbekezds"/>
        <w:numPr>
          <w:ilvl w:val="2"/>
          <w:numId w:val="1"/>
        </w:numPr>
        <w:spacing w:after="150" w:line="240" w:lineRule="auto"/>
        <w:jc w:val="both"/>
        <w:rPr>
          <w:rFonts w:cs="Calibri"/>
          <w:iCs/>
          <w:color w:val="000000"/>
        </w:rPr>
      </w:pPr>
      <w:r w:rsidRPr="00CC388C">
        <w:rPr>
          <w:rFonts w:cs="Calibri"/>
          <w:iCs/>
          <w:color w:val="000000"/>
        </w:rPr>
        <w:t xml:space="preserve">a tulajdonosi szerkezetben több, mint három szinten, közvetett részesedéssel rendelkező tulajdonosok találhatók, vagy </w:t>
      </w:r>
    </w:p>
    <w:p w14:paraId="47CF9E8F" w14:textId="77777777" w:rsidR="00CC388C" w:rsidRPr="00CC388C" w:rsidRDefault="00CC388C" w:rsidP="00D00F65">
      <w:pPr>
        <w:pStyle w:val="Listaszerbekezds"/>
        <w:numPr>
          <w:ilvl w:val="2"/>
          <w:numId w:val="1"/>
        </w:numPr>
        <w:spacing w:after="0" w:line="240" w:lineRule="auto"/>
        <w:jc w:val="both"/>
        <w:rPr>
          <w:rFonts w:cs="Calibri"/>
          <w:iCs/>
          <w:color w:val="000000"/>
        </w:rPr>
      </w:pPr>
      <w:r w:rsidRPr="00CC388C">
        <w:rPr>
          <w:rFonts w:cs="Calibri"/>
          <w:iCs/>
          <w:color w:val="000000"/>
        </w:rPr>
        <w:t xml:space="preserve">a tulajdonosi szerkezetben több mint négy jogi személy vagy jogi személyiséggel nem rendelkező társaság rendelkezik tulajdoni hányaddal. </w:t>
      </w:r>
    </w:p>
    <w:p w14:paraId="0302BCDA" w14:textId="77777777" w:rsidR="00CC388C" w:rsidRDefault="00EE7C54" w:rsidP="00D00F65">
      <w:pPr>
        <w:ind w:left="851"/>
        <w:rPr>
          <w:rFonts w:ascii="Calibri" w:hAnsi="Calibri" w:cs="Calibri"/>
          <w:iCs/>
          <w:color w:val="000000"/>
          <w:sz w:val="22"/>
          <w:szCs w:val="22"/>
        </w:rPr>
      </w:pPr>
      <w:hyperlink r:id="rId9" w:history="1">
        <w:r w:rsidR="00CC388C" w:rsidRPr="00CC388C">
          <w:rPr>
            <w:rStyle w:val="Hiperhivatkozs"/>
            <w:rFonts w:ascii="Calibri" w:hAnsi="Calibri" w:cs="Calibri"/>
            <w:iCs/>
            <w:sz w:val="22"/>
            <w:szCs w:val="22"/>
          </w:rPr>
          <w:t>https://www.mnb.hu/felugyelet/szabalyozas/penzmosas-ellen/szabalyzatok-segedletek</w:t>
        </w:r>
      </w:hyperlink>
    </w:p>
    <w:p w14:paraId="1B13B610" w14:textId="77777777" w:rsidR="003302A6" w:rsidRPr="00746BAB" w:rsidRDefault="003302A6" w:rsidP="00D00F65">
      <w:pPr>
        <w:numPr>
          <w:ilvl w:val="0"/>
          <w:numId w:val="1"/>
        </w:numPr>
        <w:autoSpaceDE w:val="0"/>
        <w:autoSpaceDN w:val="0"/>
        <w:adjustRightInd w:val="0"/>
        <w:ind w:left="426" w:hanging="426"/>
        <w:rPr>
          <w:rFonts w:ascii="Calibri" w:hAnsi="Calibri" w:cs="Calibri"/>
          <w:color w:val="000000"/>
          <w:sz w:val="22"/>
          <w:szCs w:val="22"/>
        </w:rPr>
      </w:pPr>
      <w:r w:rsidRPr="003302A6">
        <w:rPr>
          <w:rFonts w:ascii="Calibri" w:hAnsi="Calibri" w:cs="Calibri"/>
          <w:b/>
          <w:color w:val="000000"/>
          <w:sz w:val="22"/>
          <w:szCs w:val="22"/>
        </w:rPr>
        <w:t xml:space="preserve">pénzeszköz forrásának igazolása: </w:t>
      </w:r>
      <w:r w:rsidRPr="003302A6">
        <w:rPr>
          <w:rFonts w:ascii="Calibri" w:hAnsi="Calibri" w:cs="Calibri"/>
        </w:rPr>
        <w:t>a</w:t>
      </w:r>
      <w:r w:rsidRPr="003302A6">
        <w:rPr>
          <w:rFonts w:ascii="Calibri" w:hAnsi="Calibri" w:cs="Calibri"/>
          <w:color w:val="000000"/>
          <w:sz w:val="22"/>
          <w:szCs w:val="22"/>
        </w:rPr>
        <w:t>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r w:rsidR="00D00F65">
        <w:rPr>
          <w:rFonts w:ascii="Calibri" w:hAnsi="Calibri" w:cs="Calibri"/>
          <w:color w:val="000000"/>
          <w:sz w:val="22"/>
          <w:szCs w:val="22"/>
        </w:rPr>
        <w:t>,</w:t>
      </w:r>
      <w:r w:rsidR="009E4477">
        <w:rPr>
          <w:rFonts w:ascii="Calibri" w:hAnsi="Calibri" w:cs="Calibri"/>
          <w:color w:val="000000"/>
          <w:sz w:val="22"/>
          <w:szCs w:val="22"/>
        </w:rPr>
        <w:t xml:space="preserve"> </w:t>
      </w:r>
      <w:r w:rsidR="009E4477" w:rsidRPr="00746BAB">
        <w:rPr>
          <w:rFonts w:ascii="Calibri" w:hAnsi="Calibri" w:cs="Calibri"/>
          <w:color w:val="000000"/>
          <w:sz w:val="22"/>
          <w:szCs w:val="22"/>
        </w:rPr>
        <w:t>adóbevallás, ezek hiányában</w:t>
      </w:r>
      <w:r w:rsidR="0000393C" w:rsidRPr="00746BAB">
        <w:rPr>
          <w:rFonts w:ascii="Calibri" w:hAnsi="Calibri" w:cs="Calibri"/>
          <w:color w:val="000000"/>
          <w:sz w:val="22"/>
          <w:szCs w:val="22"/>
        </w:rPr>
        <w:t xml:space="preserve"> </w:t>
      </w:r>
      <w:r w:rsidR="009E4477" w:rsidRPr="00746BAB">
        <w:rPr>
          <w:rFonts w:ascii="Calibri" w:hAnsi="Calibri" w:cs="Calibri"/>
          <w:color w:val="000000"/>
          <w:sz w:val="22"/>
          <w:szCs w:val="22"/>
        </w:rPr>
        <w:t xml:space="preserve">az ügyfél teljes bizonyító </w:t>
      </w:r>
      <w:proofErr w:type="spellStart"/>
      <w:r w:rsidR="009E4477" w:rsidRPr="00746BAB">
        <w:rPr>
          <w:rFonts w:ascii="Calibri" w:hAnsi="Calibri" w:cs="Calibri"/>
          <w:color w:val="000000"/>
          <w:sz w:val="22"/>
          <w:szCs w:val="22"/>
        </w:rPr>
        <w:t>erejű</w:t>
      </w:r>
      <w:proofErr w:type="spellEnd"/>
      <w:r w:rsidR="009E4477" w:rsidRPr="00746BAB">
        <w:rPr>
          <w:rFonts w:ascii="Calibri" w:hAnsi="Calibri" w:cs="Calibri"/>
          <w:color w:val="000000"/>
          <w:sz w:val="22"/>
          <w:szCs w:val="22"/>
        </w:rPr>
        <w:t xml:space="preserve"> magánokiratba foglalt nyilatkozata, ha az a szolgáltató rendelkezésére álló, a pénzeszköz forrását alátámasztó más adattal is összhangban van. </w:t>
      </w:r>
    </w:p>
    <w:p w14:paraId="5E3C4680" w14:textId="77777777" w:rsidR="009C7726" w:rsidRPr="00251EA1" w:rsidRDefault="009C7726"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pénzmosás</w:t>
      </w:r>
      <w:r w:rsidRPr="00251EA1">
        <w:rPr>
          <w:rFonts w:ascii="Calibri" w:hAnsi="Calibri"/>
          <w:sz w:val="22"/>
          <w:szCs w:val="22"/>
        </w:rPr>
        <w:t>: a 2013. június 30-ig hatályban volt Büntető Törvénykönyvről szóló 1978. évi IV. törvény 303-303/A. §-</w:t>
      </w:r>
      <w:proofErr w:type="spellStart"/>
      <w:r w:rsidRPr="00251EA1">
        <w:rPr>
          <w:rFonts w:ascii="Calibri" w:hAnsi="Calibri"/>
          <w:sz w:val="22"/>
          <w:szCs w:val="22"/>
        </w:rPr>
        <w:t>ában</w:t>
      </w:r>
      <w:proofErr w:type="spellEnd"/>
      <w:r w:rsidRPr="00251EA1">
        <w:rPr>
          <w:rFonts w:ascii="Calibri" w:hAnsi="Calibri"/>
          <w:sz w:val="22"/>
          <w:szCs w:val="22"/>
        </w:rPr>
        <w:t>, illetve a Büntető Törvénykönyvről szóló 2012. évi C. törvény 399-400. §-</w:t>
      </w:r>
      <w:proofErr w:type="spellStart"/>
      <w:r w:rsidRPr="00251EA1">
        <w:rPr>
          <w:rFonts w:ascii="Calibri" w:hAnsi="Calibri"/>
          <w:sz w:val="22"/>
          <w:szCs w:val="22"/>
        </w:rPr>
        <w:t>ában</w:t>
      </w:r>
      <w:proofErr w:type="spellEnd"/>
      <w:r w:rsidRPr="00251EA1">
        <w:rPr>
          <w:rFonts w:ascii="Calibri" w:hAnsi="Calibri"/>
          <w:sz w:val="22"/>
          <w:szCs w:val="22"/>
        </w:rPr>
        <w:t xml:space="preserve"> meghatározott elkövetési magatartások</w:t>
      </w:r>
      <w:r w:rsidR="00D00F65">
        <w:rPr>
          <w:rFonts w:ascii="Calibri" w:hAnsi="Calibri"/>
          <w:sz w:val="22"/>
          <w:szCs w:val="22"/>
        </w:rPr>
        <w:t>,</w:t>
      </w:r>
    </w:p>
    <w:p w14:paraId="4969804E" w14:textId="77777777" w:rsidR="00AF0995" w:rsidRPr="00251EA1" w:rsidRDefault="00AF0995"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pénzmosási és terrorizmusfinanszírozási kockázat</w:t>
      </w:r>
      <w:r w:rsidRPr="00251EA1">
        <w:rPr>
          <w:rFonts w:ascii="Calibri" w:hAnsi="Calibri"/>
          <w:sz w:val="22"/>
          <w:szCs w:val="22"/>
        </w:rPr>
        <w:t>: a pénzmosás vagy a terrorizmus finanszírozása felmerülésének valószínűsége és hatása,</w:t>
      </w:r>
    </w:p>
    <w:p w14:paraId="6F6C0813" w14:textId="77777777" w:rsidR="009C7726" w:rsidRPr="00251EA1" w:rsidRDefault="009C7726"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 xml:space="preserve">pénzügyi </w:t>
      </w:r>
      <w:r w:rsidR="009C2F9F" w:rsidRPr="00251EA1">
        <w:rPr>
          <w:rFonts w:ascii="Calibri" w:hAnsi="Calibri"/>
          <w:b/>
          <w:sz w:val="22"/>
          <w:szCs w:val="22"/>
        </w:rPr>
        <w:t xml:space="preserve">információs </w:t>
      </w:r>
      <w:r w:rsidRPr="00251EA1">
        <w:rPr>
          <w:rFonts w:ascii="Calibri" w:hAnsi="Calibri"/>
          <w:b/>
          <w:sz w:val="22"/>
          <w:szCs w:val="22"/>
        </w:rPr>
        <w:t>egységként működő hatóság</w:t>
      </w:r>
      <w:r w:rsidRPr="00251EA1">
        <w:rPr>
          <w:rFonts w:ascii="Calibri" w:hAnsi="Calibri"/>
          <w:sz w:val="22"/>
          <w:szCs w:val="22"/>
        </w:rPr>
        <w:t>: a Nemzeti Adó- és Vámhivatal jogszabályban meghatározott szervezeti egysége</w:t>
      </w:r>
      <w:r w:rsidR="00F97A0D" w:rsidRPr="00251EA1">
        <w:rPr>
          <w:rFonts w:ascii="Calibri" w:hAnsi="Calibri"/>
          <w:sz w:val="22"/>
          <w:szCs w:val="22"/>
        </w:rPr>
        <w:t xml:space="preserve"> (</w:t>
      </w:r>
      <w:proofErr w:type="spellStart"/>
      <w:r w:rsidR="00F97A0D" w:rsidRPr="00251EA1">
        <w:rPr>
          <w:rFonts w:ascii="Calibri" w:hAnsi="Calibri"/>
          <w:sz w:val="22"/>
          <w:szCs w:val="22"/>
        </w:rPr>
        <w:t>FIU</w:t>
      </w:r>
      <w:proofErr w:type="spellEnd"/>
      <w:r w:rsidR="00F97A0D" w:rsidRPr="00251EA1">
        <w:rPr>
          <w:rFonts w:ascii="Calibri" w:hAnsi="Calibri"/>
          <w:sz w:val="22"/>
          <w:szCs w:val="22"/>
        </w:rPr>
        <w:t>)</w:t>
      </w:r>
      <w:r w:rsidR="00D00F65">
        <w:rPr>
          <w:rFonts w:ascii="Calibri" w:hAnsi="Calibri"/>
          <w:sz w:val="22"/>
          <w:szCs w:val="22"/>
        </w:rPr>
        <w:t>,</w:t>
      </w:r>
    </w:p>
    <w:p w14:paraId="1E7EB5A5" w14:textId="77777777" w:rsidR="00757358" w:rsidRPr="00251EA1" w:rsidRDefault="00757358"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pénzügyi és vagyoni korlátozó intézkedés</w:t>
      </w:r>
      <w:r w:rsidRPr="00251EA1">
        <w:rPr>
          <w:rFonts w:ascii="Calibri" w:hAnsi="Calibri"/>
          <w:sz w:val="22"/>
          <w:szCs w:val="22"/>
        </w:rPr>
        <w:t>:</w:t>
      </w:r>
    </w:p>
    <w:p w14:paraId="7E0B2E6A" w14:textId="77777777" w:rsidR="00757358" w:rsidRPr="00251EA1" w:rsidRDefault="00757358" w:rsidP="00D00F65">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a pénzeszközök és gazdasági erőforrások uniós jogi aktus, illetve ENSZ BT határozat által elrendelt befagyasztása,</w:t>
      </w:r>
    </w:p>
    <w:p w14:paraId="0E00908C" w14:textId="77777777" w:rsidR="00757358" w:rsidRPr="00251EA1" w:rsidRDefault="00757358" w:rsidP="00D00F65">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a pénzeszköz vagy gazdasági erőforrás rendelkezésre bocsátásának uniós jogi aktusban, illetve ENSZ BT határozatban rögzített tilalma; valamint</w:t>
      </w:r>
    </w:p>
    <w:p w14:paraId="46B5FE09" w14:textId="77777777" w:rsidR="00757358" w:rsidRPr="00251EA1" w:rsidRDefault="00757358" w:rsidP="00C62B68">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uniós jogi aktusban, illetve az ENSZ BT határozatban meghatározott esetekben elrendelt pénzügyi tranzakciókat (pénzeszközök átutalását) érintő tilalom, illetve korlátozás, valamint a kapcsolódó engedélyezési eljárás</w:t>
      </w:r>
      <w:r w:rsidR="00D00F65">
        <w:rPr>
          <w:rFonts w:ascii="Calibri" w:hAnsi="Calibri"/>
          <w:sz w:val="22"/>
          <w:szCs w:val="22"/>
        </w:rPr>
        <w:t>,</w:t>
      </w:r>
    </w:p>
    <w:p w14:paraId="4EDF7B6E" w14:textId="77777777" w:rsidR="00757358" w:rsidRDefault="00757358"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 xml:space="preserve">pénzügyi és vagyoni korlátozó intézkedés alanya: </w:t>
      </w:r>
      <w:r w:rsidRPr="00251EA1">
        <w:rPr>
          <w:rFonts w:ascii="Calibri" w:hAnsi="Calibri"/>
          <w:sz w:val="22"/>
          <w:szCs w:val="22"/>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r w:rsidR="00D00F65">
        <w:rPr>
          <w:rFonts w:ascii="Calibri" w:hAnsi="Calibri"/>
          <w:sz w:val="22"/>
          <w:szCs w:val="22"/>
        </w:rPr>
        <w:t>,</w:t>
      </w:r>
    </w:p>
    <w:p w14:paraId="6E8F14D5" w14:textId="77777777" w:rsidR="003302A6" w:rsidRPr="003302A6" w:rsidRDefault="003302A6" w:rsidP="003302A6">
      <w:pPr>
        <w:numPr>
          <w:ilvl w:val="0"/>
          <w:numId w:val="1"/>
        </w:numPr>
        <w:autoSpaceDE w:val="0"/>
        <w:autoSpaceDN w:val="0"/>
        <w:adjustRightInd w:val="0"/>
        <w:ind w:left="426" w:hanging="426"/>
        <w:rPr>
          <w:rFonts w:ascii="Calibri" w:hAnsi="Calibri" w:cs="Calibri"/>
          <w:color w:val="000000"/>
          <w:sz w:val="22"/>
          <w:szCs w:val="22"/>
        </w:rPr>
      </w:pPr>
      <w:proofErr w:type="spellStart"/>
      <w:r w:rsidRPr="003302A6">
        <w:rPr>
          <w:rFonts w:ascii="Calibri" w:hAnsi="Calibri" w:cs="Calibri"/>
          <w:b/>
          <w:color w:val="000000"/>
          <w:sz w:val="22"/>
          <w:szCs w:val="22"/>
        </w:rPr>
        <w:lastRenderedPageBreak/>
        <w:t>proliferáció</w:t>
      </w:r>
      <w:proofErr w:type="spellEnd"/>
      <w:r w:rsidRPr="003302A6">
        <w:rPr>
          <w:rFonts w:ascii="Calibri" w:hAnsi="Calibri" w:cs="Calibri"/>
          <w:b/>
          <w:color w:val="000000"/>
          <w:sz w:val="22"/>
          <w:szCs w:val="22"/>
        </w:rPr>
        <w:t>-finanszírozás</w:t>
      </w:r>
      <w:r w:rsidRPr="003302A6">
        <w:rPr>
          <w:rFonts w:ascii="Calibri" w:hAnsi="Calibri" w:cs="Calibri"/>
          <w:color w:val="000000"/>
          <w:sz w:val="22"/>
          <w:szCs w:val="22"/>
        </w:rPr>
        <w:t>: uniós jogi aktusban, illetve az ENSZ BT határozatában rögzített tömegpusztító fegyverek elterjedésének pénzügyi támogatása</w:t>
      </w:r>
      <w:r w:rsidR="00D00F65">
        <w:rPr>
          <w:rFonts w:ascii="Calibri" w:hAnsi="Calibri" w:cs="Calibri"/>
          <w:color w:val="000000"/>
          <w:sz w:val="22"/>
          <w:szCs w:val="22"/>
        </w:rPr>
        <w:t>,</w:t>
      </w:r>
    </w:p>
    <w:p w14:paraId="021F2279" w14:textId="77777777"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stratégiai hiányosságokkal rendelkező, kiemelt kockázatot jelentő harmadik ország</w:t>
      </w:r>
      <w:r w:rsidRPr="00251EA1">
        <w:rPr>
          <w:rFonts w:ascii="Calibri" w:hAnsi="Calibri"/>
          <w:sz w:val="22"/>
          <w:szCs w:val="22"/>
        </w:rPr>
        <w:t>: az (EU) 2015/849 európai parlamenti és tanácsi irányelvnek a stratégiai hiányosságokkal rendelkező, kiemelt kockázatot jelentő harmadik országok megállapítása tekintetében történő kiegészítéséről szóló,</w:t>
      </w:r>
      <w:r w:rsidR="004C51AD" w:rsidRPr="00251EA1">
        <w:rPr>
          <w:rFonts w:ascii="Calibri" w:hAnsi="Calibri"/>
          <w:sz w:val="22"/>
          <w:szCs w:val="22"/>
        </w:rPr>
        <w:t xml:space="preserve"> a Bizottság</w:t>
      </w:r>
      <w:r w:rsidRPr="00251EA1">
        <w:rPr>
          <w:rFonts w:ascii="Calibri" w:hAnsi="Calibri"/>
          <w:sz w:val="22"/>
          <w:szCs w:val="22"/>
        </w:rPr>
        <w:t xml:space="preserve"> 2016. július 14-i (EU) 2016/1675 felhatalmazáson alapuló rendelet</w:t>
      </w:r>
      <w:r w:rsidR="004C51AD" w:rsidRPr="00251EA1">
        <w:rPr>
          <w:rFonts w:ascii="Calibri" w:hAnsi="Calibri"/>
          <w:sz w:val="22"/>
          <w:szCs w:val="22"/>
        </w:rPr>
        <w:t>é</w:t>
      </w:r>
      <w:r w:rsidRPr="00251EA1">
        <w:rPr>
          <w:rFonts w:ascii="Calibri" w:hAnsi="Calibri"/>
          <w:sz w:val="22"/>
          <w:szCs w:val="22"/>
        </w:rPr>
        <w:t>ben meghatározott országok</w:t>
      </w:r>
      <w:r w:rsidR="00D00F65">
        <w:rPr>
          <w:rFonts w:ascii="Calibri" w:hAnsi="Calibri"/>
          <w:sz w:val="22"/>
          <w:szCs w:val="22"/>
        </w:rPr>
        <w:t>,</w:t>
      </w:r>
    </w:p>
    <w:p w14:paraId="7F7A2F6E" w14:textId="77777777"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személyazonosság igazolására alkalmas hatósági igazolvány</w:t>
      </w:r>
      <w:r w:rsidRPr="00251EA1">
        <w:rPr>
          <w:rFonts w:ascii="Calibri" w:hAnsi="Calibri"/>
          <w:sz w:val="22"/>
          <w:szCs w:val="22"/>
        </w:rPr>
        <w:t>: személyazonosító igazolvány, útlevél, valamint kártya formátumú vezetői engedély</w:t>
      </w:r>
      <w:r w:rsidR="00D00F65">
        <w:rPr>
          <w:rFonts w:ascii="Calibri" w:hAnsi="Calibri"/>
          <w:sz w:val="22"/>
          <w:szCs w:val="22"/>
        </w:rPr>
        <w:t>,</w:t>
      </w:r>
    </w:p>
    <w:p w14:paraId="0D7A8700" w14:textId="77777777"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személyazonosság igazoló ellenőrzése</w:t>
      </w:r>
      <w:r w:rsidRPr="00251EA1">
        <w:rPr>
          <w:rFonts w:ascii="Calibri" w:hAnsi="Calibri"/>
          <w:sz w:val="22"/>
          <w:szCs w:val="22"/>
        </w:rPr>
        <w:t>: az ügyfél, a meghatalmazott, a rendelkezésre jogosult, továbbá a képviselő szem</w:t>
      </w:r>
      <w:r w:rsidR="006A298E" w:rsidRPr="00251EA1">
        <w:rPr>
          <w:rFonts w:ascii="Calibri" w:hAnsi="Calibri"/>
          <w:sz w:val="22"/>
          <w:szCs w:val="22"/>
        </w:rPr>
        <w:t>élyazonosságának</w:t>
      </w:r>
      <w:r w:rsidRPr="00251EA1">
        <w:rPr>
          <w:rFonts w:ascii="Calibri" w:hAnsi="Calibri"/>
          <w:sz w:val="22"/>
          <w:szCs w:val="22"/>
        </w:rPr>
        <w:t>, továbbá a tényleges tu</w:t>
      </w:r>
      <w:r w:rsidR="006A298E" w:rsidRPr="00251EA1">
        <w:rPr>
          <w:rFonts w:ascii="Calibri" w:hAnsi="Calibri"/>
          <w:sz w:val="22"/>
          <w:szCs w:val="22"/>
        </w:rPr>
        <w:t xml:space="preserve">lajdonos személyazonosságának </w:t>
      </w:r>
      <w:r w:rsidRPr="00251EA1">
        <w:rPr>
          <w:rFonts w:ascii="Calibri" w:hAnsi="Calibri"/>
          <w:sz w:val="22"/>
          <w:szCs w:val="22"/>
        </w:rPr>
        <w:t>ellenőrzése</w:t>
      </w:r>
      <w:r w:rsidR="00D00F65">
        <w:rPr>
          <w:rFonts w:ascii="Calibri" w:hAnsi="Calibri"/>
          <w:sz w:val="22"/>
          <w:szCs w:val="22"/>
        </w:rPr>
        <w:t>,</w:t>
      </w:r>
    </w:p>
    <w:p w14:paraId="3099D51B" w14:textId="77777777" w:rsidR="00AF0995" w:rsidRPr="00251EA1" w:rsidRDefault="00AF0995"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szokatlan ügylet</w:t>
      </w:r>
      <w:r w:rsidRPr="00251EA1">
        <w:rPr>
          <w:rFonts w:ascii="Calibri" w:hAnsi="Calibri"/>
          <w:sz w:val="22"/>
          <w:szCs w:val="22"/>
        </w:rPr>
        <w:t>: olyan ügylet,</w:t>
      </w:r>
    </w:p>
    <w:p w14:paraId="189138F0" w14:textId="77777777" w:rsidR="00AF0995" w:rsidRPr="00251EA1" w:rsidRDefault="00AF0995" w:rsidP="00C62B68">
      <w:pPr>
        <w:numPr>
          <w:ilvl w:val="0"/>
          <w:numId w:val="41"/>
        </w:numPr>
        <w:autoSpaceDE w:val="0"/>
        <w:autoSpaceDN w:val="0"/>
        <w:adjustRightInd w:val="0"/>
        <w:ind w:left="1276" w:hanging="426"/>
        <w:rPr>
          <w:rFonts w:ascii="Calibri" w:hAnsi="Calibri"/>
          <w:sz w:val="22"/>
          <w:szCs w:val="22"/>
        </w:rPr>
      </w:pPr>
      <w:r w:rsidRPr="00251EA1">
        <w:rPr>
          <w:rFonts w:ascii="Calibri" w:hAnsi="Calibri"/>
          <w:sz w:val="22"/>
          <w:szCs w:val="22"/>
        </w:rPr>
        <w:t>amely nincs összhangban a termékkel vagy a szolgáltatással kapcsolatban általánosan követett eljárásokkal,</w:t>
      </w:r>
    </w:p>
    <w:p w14:paraId="164217A5" w14:textId="77777777" w:rsidR="00AF0995" w:rsidRPr="00251EA1" w:rsidRDefault="00AF0995" w:rsidP="00C62B68">
      <w:pPr>
        <w:numPr>
          <w:ilvl w:val="0"/>
          <w:numId w:val="41"/>
        </w:numPr>
        <w:autoSpaceDE w:val="0"/>
        <w:autoSpaceDN w:val="0"/>
        <w:adjustRightInd w:val="0"/>
        <w:ind w:left="1276" w:hanging="426"/>
        <w:rPr>
          <w:rFonts w:ascii="Calibri" w:hAnsi="Calibri"/>
          <w:sz w:val="22"/>
          <w:szCs w:val="22"/>
        </w:rPr>
      </w:pPr>
      <w:r w:rsidRPr="00251EA1">
        <w:rPr>
          <w:rFonts w:ascii="Calibri" w:hAnsi="Calibri"/>
          <w:sz w:val="22"/>
          <w:szCs w:val="22"/>
        </w:rPr>
        <w:t>amelynek nincs világosan érthető gazdasági célja vagy jogi alapja,</w:t>
      </w:r>
    </w:p>
    <w:p w14:paraId="0091E139" w14:textId="77777777" w:rsidR="00AF0995" w:rsidRDefault="00AF0995" w:rsidP="00C62B68">
      <w:pPr>
        <w:numPr>
          <w:ilvl w:val="0"/>
          <w:numId w:val="41"/>
        </w:numPr>
        <w:autoSpaceDE w:val="0"/>
        <w:autoSpaceDN w:val="0"/>
        <w:adjustRightInd w:val="0"/>
        <w:ind w:left="1276" w:hanging="426"/>
        <w:rPr>
          <w:rFonts w:ascii="Calibri" w:hAnsi="Calibri"/>
          <w:sz w:val="22"/>
          <w:szCs w:val="22"/>
        </w:rPr>
      </w:pPr>
      <w:r w:rsidRPr="00251EA1">
        <w:rPr>
          <w:rFonts w:ascii="Calibri" w:hAnsi="Calibri"/>
          <w:sz w:val="22"/>
          <w:szCs w:val="22"/>
        </w:rPr>
        <w:t>amely esetében az ügyfél korábbi tevékenységéhez képest indokolatlanul megváltozik az ügyletek gyakorisága, nagysága</w:t>
      </w:r>
      <w:r w:rsidR="00D00F65">
        <w:rPr>
          <w:rFonts w:ascii="Calibri" w:hAnsi="Calibri"/>
          <w:sz w:val="22"/>
          <w:szCs w:val="22"/>
        </w:rPr>
        <w:t>,</w:t>
      </w:r>
    </w:p>
    <w:p w14:paraId="7779F7BC" w14:textId="77777777" w:rsidR="003302A6" w:rsidRPr="00FC4876" w:rsidRDefault="003302A6" w:rsidP="00C62B68">
      <w:pPr>
        <w:numPr>
          <w:ilvl w:val="0"/>
          <w:numId w:val="41"/>
        </w:numPr>
        <w:autoSpaceDE w:val="0"/>
        <w:autoSpaceDN w:val="0"/>
        <w:adjustRightInd w:val="0"/>
        <w:ind w:left="1276"/>
        <w:rPr>
          <w:rFonts w:ascii="Calibri" w:hAnsi="Calibri" w:cs="Calibri"/>
          <w:color w:val="000000"/>
          <w:sz w:val="22"/>
          <w:szCs w:val="22"/>
        </w:rPr>
      </w:pPr>
      <w:r w:rsidRPr="003302A6">
        <w:rPr>
          <w:rFonts w:ascii="Calibri" w:hAnsi="Calibri" w:cs="Calibri"/>
          <w:color w:val="000000"/>
          <w:sz w:val="22"/>
          <w:szCs w:val="22"/>
        </w:rPr>
        <w:t>szokatlan ügylet továbbá a pénzügyi intézmények és azok közvetít</w:t>
      </w:r>
      <w:r w:rsidRPr="003302A6">
        <w:rPr>
          <w:rFonts w:ascii="Calibri" w:hAnsi="Calibri" w:cs="Calibri" w:hint="eastAsia"/>
          <w:color w:val="000000"/>
          <w:sz w:val="22"/>
          <w:szCs w:val="22"/>
        </w:rPr>
        <w:t>ő</w:t>
      </w:r>
      <w:r w:rsidRPr="003302A6">
        <w:rPr>
          <w:rFonts w:ascii="Calibri" w:hAnsi="Calibri" w:cs="Calibri"/>
          <w:color w:val="000000"/>
          <w:sz w:val="22"/>
          <w:szCs w:val="22"/>
        </w:rPr>
        <w:t>i által megkövetelt, a pénzeszközök forrására vonatkozó információkról, valamint ezen információk igazoló ellen</w:t>
      </w:r>
      <w:r w:rsidRPr="003302A6">
        <w:rPr>
          <w:rFonts w:ascii="Calibri" w:hAnsi="Calibri" w:cs="Calibri" w:hint="eastAsia"/>
          <w:color w:val="000000"/>
          <w:sz w:val="22"/>
          <w:szCs w:val="22"/>
        </w:rPr>
        <w:t>ő</w:t>
      </w:r>
      <w:r w:rsidRPr="003302A6">
        <w:rPr>
          <w:rFonts w:ascii="Calibri" w:hAnsi="Calibri" w:cs="Calibri"/>
          <w:color w:val="000000"/>
          <w:sz w:val="22"/>
          <w:szCs w:val="22"/>
        </w:rPr>
        <w:t>rzése érdekében a pénzeszközök forrására vonatkozó dokumentumok bemutatásáról, a bejelentések alapjául szolgáló adat, tény, körülmény felismerésének el</w:t>
      </w:r>
      <w:r w:rsidRPr="003302A6">
        <w:rPr>
          <w:rFonts w:ascii="Calibri" w:hAnsi="Calibri" w:cs="Calibri" w:hint="eastAsia"/>
          <w:color w:val="000000"/>
          <w:sz w:val="22"/>
          <w:szCs w:val="22"/>
        </w:rPr>
        <w:t>ő</w:t>
      </w:r>
      <w:r w:rsidRPr="003302A6">
        <w:rPr>
          <w:rFonts w:ascii="Calibri" w:hAnsi="Calibri" w:cs="Calibri"/>
          <w:color w:val="000000"/>
          <w:sz w:val="22"/>
          <w:szCs w:val="22"/>
        </w:rPr>
        <w:t>segítésér</w:t>
      </w:r>
      <w:r w:rsidRPr="003302A6">
        <w:rPr>
          <w:rFonts w:ascii="Calibri" w:hAnsi="Calibri" w:cs="Calibri" w:hint="eastAsia"/>
          <w:color w:val="000000"/>
          <w:sz w:val="22"/>
          <w:szCs w:val="22"/>
        </w:rPr>
        <w:t>ő</w:t>
      </w:r>
      <w:r w:rsidRPr="003302A6">
        <w:rPr>
          <w:rFonts w:ascii="Calibri" w:hAnsi="Calibri" w:cs="Calibri"/>
          <w:color w:val="000000"/>
          <w:sz w:val="22"/>
          <w:szCs w:val="22"/>
        </w:rPr>
        <w:t>l és a magas kockázattal járó ügyletek bejelentéséhez kapcsolódó intézkedésekr</w:t>
      </w:r>
      <w:r w:rsidRPr="003302A6">
        <w:rPr>
          <w:rFonts w:ascii="Calibri" w:hAnsi="Calibri" w:cs="Calibri" w:hint="eastAsia"/>
          <w:color w:val="000000"/>
          <w:sz w:val="22"/>
          <w:szCs w:val="22"/>
        </w:rPr>
        <w:t>ő</w:t>
      </w:r>
      <w:r w:rsidRPr="003302A6">
        <w:rPr>
          <w:rFonts w:ascii="Calibri" w:hAnsi="Calibri" w:cs="Calibri"/>
          <w:color w:val="000000"/>
          <w:sz w:val="22"/>
          <w:szCs w:val="22"/>
        </w:rPr>
        <w:t xml:space="preserve">l szóló </w:t>
      </w:r>
      <w:r w:rsidR="008B4C9C">
        <w:rPr>
          <w:rFonts w:ascii="Calibri" w:hAnsi="Calibri" w:cs="Calibri"/>
          <w:color w:val="000000"/>
          <w:sz w:val="22"/>
          <w:szCs w:val="22"/>
        </w:rPr>
        <w:t>14</w:t>
      </w:r>
      <w:r w:rsidRPr="003302A6">
        <w:rPr>
          <w:rFonts w:ascii="Calibri" w:hAnsi="Calibri" w:cs="Calibri"/>
          <w:color w:val="000000"/>
          <w:sz w:val="22"/>
          <w:szCs w:val="22"/>
        </w:rPr>
        <w:t>/20</w:t>
      </w:r>
      <w:r w:rsidR="008B4C9C">
        <w:rPr>
          <w:rFonts w:ascii="Calibri" w:hAnsi="Calibri" w:cs="Calibri"/>
          <w:color w:val="000000"/>
          <w:sz w:val="22"/>
          <w:szCs w:val="22"/>
        </w:rPr>
        <w:t>21</w:t>
      </w:r>
      <w:r w:rsidRPr="003302A6">
        <w:rPr>
          <w:rFonts w:ascii="Calibri" w:hAnsi="Calibri" w:cs="Calibri"/>
          <w:color w:val="000000"/>
          <w:sz w:val="22"/>
          <w:szCs w:val="22"/>
        </w:rPr>
        <w:t xml:space="preserve"> (</w:t>
      </w:r>
      <w:r w:rsidR="008B4C9C">
        <w:rPr>
          <w:rFonts w:ascii="Calibri" w:hAnsi="Calibri" w:cs="Calibri"/>
          <w:color w:val="000000"/>
          <w:sz w:val="22"/>
          <w:szCs w:val="22"/>
        </w:rPr>
        <w:t>XII</w:t>
      </w:r>
      <w:r w:rsidRPr="003302A6">
        <w:rPr>
          <w:rFonts w:ascii="Calibri" w:hAnsi="Calibri" w:cs="Calibri"/>
          <w:color w:val="000000"/>
          <w:sz w:val="22"/>
          <w:szCs w:val="22"/>
        </w:rPr>
        <w:t>.1</w:t>
      </w:r>
      <w:r w:rsidR="008B4C9C">
        <w:rPr>
          <w:rFonts w:ascii="Calibri" w:hAnsi="Calibri" w:cs="Calibri"/>
          <w:color w:val="000000"/>
          <w:sz w:val="22"/>
          <w:szCs w:val="22"/>
        </w:rPr>
        <w:t>7</w:t>
      </w:r>
      <w:r w:rsidRPr="003302A6">
        <w:rPr>
          <w:rFonts w:ascii="Calibri" w:hAnsi="Calibri" w:cs="Calibri"/>
          <w:color w:val="000000"/>
          <w:sz w:val="22"/>
          <w:szCs w:val="22"/>
        </w:rPr>
        <w:t>.) számú MNB ajánlásának (</w:t>
      </w:r>
      <w:r w:rsidR="008B4C9C">
        <w:rPr>
          <w:rFonts w:ascii="Calibri" w:hAnsi="Calibri" w:cs="Calibri"/>
          <w:b/>
          <w:color w:val="000000"/>
          <w:sz w:val="22"/>
          <w:szCs w:val="22"/>
        </w:rPr>
        <w:t>14</w:t>
      </w:r>
      <w:r w:rsidRPr="003302A6">
        <w:rPr>
          <w:rFonts w:ascii="Calibri" w:hAnsi="Calibri" w:cs="Calibri"/>
          <w:b/>
          <w:color w:val="000000"/>
          <w:sz w:val="22"/>
          <w:szCs w:val="22"/>
        </w:rPr>
        <w:t>/20</w:t>
      </w:r>
      <w:r w:rsidR="008B4C9C">
        <w:rPr>
          <w:rFonts w:ascii="Calibri" w:hAnsi="Calibri" w:cs="Calibri"/>
          <w:b/>
          <w:color w:val="000000"/>
          <w:sz w:val="22"/>
          <w:szCs w:val="22"/>
        </w:rPr>
        <w:t>21</w:t>
      </w:r>
      <w:r w:rsidRPr="003302A6">
        <w:rPr>
          <w:rFonts w:ascii="Calibri" w:hAnsi="Calibri" w:cs="Calibri"/>
          <w:b/>
          <w:color w:val="000000"/>
          <w:sz w:val="22"/>
          <w:szCs w:val="22"/>
        </w:rPr>
        <w:t xml:space="preserve"> </w:t>
      </w:r>
      <w:r w:rsidRPr="003302A6">
        <w:rPr>
          <w:rFonts w:ascii="Calibri" w:hAnsi="Calibri" w:cs="Calibri"/>
          <w:b/>
          <w:bCs/>
          <w:color w:val="000000"/>
          <w:sz w:val="22"/>
          <w:szCs w:val="22"/>
        </w:rPr>
        <w:t>(</w:t>
      </w:r>
      <w:r w:rsidR="008B4C9C">
        <w:rPr>
          <w:rFonts w:ascii="Calibri" w:hAnsi="Calibri" w:cs="Calibri"/>
          <w:b/>
          <w:bCs/>
          <w:color w:val="000000"/>
          <w:sz w:val="22"/>
          <w:szCs w:val="22"/>
        </w:rPr>
        <w:t>XII</w:t>
      </w:r>
      <w:r w:rsidRPr="003302A6">
        <w:rPr>
          <w:rFonts w:ascii="Calibri" w:hAnsi="Calibri" w:cs="Calibri"/>
          <w:b/>
          <w:bCs/>
          <w:color w:val="000000"/>
          <w:sz w:val="22"/>
          <w:szCs w:val="22"/>
        </w:rPr>
        <w:t>.1</w:t>
      </w:r>
      <w:r w:rsidR="008B4C9C">
        <w:rPr>
          <w:rFonts w:ascii="Calibri" w:hAnsi="Calibri" w:cs="Calibri"/>
          <w:b/>
          <w:bCs/>
          <w:color w:val="000000"/>
          <w:sz w:val="22"/>
          <w:szCs w:val="22"/>
        </w:rPr>
        <w:t>7</w:t>
      </w:r>
      <w:r w:rsidRPr="003302A6">
        <w:rPr>
          <w:rFonts w:ascii="Calibri" w:hAnsi="Calibri" w:cs="Calibri"/>
          <w:b/>
          <w:bCs/>
          <w:color w:val="000000"/>
          <w:sz w:val="22"/>
          <w:szCs w:val="22"/>
        </w:rPr>
        <w:t>.)</w:t>
      </w:r>
      <w:r w:rsidRPr="003302A6">
        <w:rPr>
          <w:rFonts w:ascii="Calibri" w:hAnsi="Calibri" w:cs="Calibri"/>
          <w:color w:val="000000"/>
          <w:sz w:val="22"/>
          <w:szCs w:val="22"/>
        </w:rPr>
        <w:t xml:space="preserve"> </w:t>
      </w:r>
      <w:r w:rsidRPr="003302A6">
        <w:rPr>
          <w:rFonts w:ascii="Calibri" w:hAnsi="Calibri" w:cs="Calibri"/>
          <w:b/>
          <w:color w:val="000000"/>
          <w:sz w:val="22"/>
          <w:szCs w:val="22"/>
        </w:rPr>
        <w:t>MNB ajánlás)</w:t>
      </w:r>
      <w:r w:rsidRPr="003302A6">
        <w:rPr>
          <w:rFonts w:ascii="Calibri" w:hAnsi="Calibri" w:cs="Calibri"/>
          <w:color w:val="000000"/>
          <w:sz w:val="22"/>
          <w:szCs w:val="22"/>
        </w:rPr>
        <w:t xml:space="preserve"> mellékletében meghatározott ügyletek, egyéb szokatlanság, amely az alábbi linken érhető el: </w:t>
      </w:r>
      <w:r w:rsidR="008B4C9C" w:rsidRPr="008B4C9C">
        <w:rPr>
          <w:rFonts w:ascii="Calibri" w:hAnsi="Calibri" w:cs="Calibri"/>
          <w:color w:val="000000"/>
          <w:sz w:val="22"/>
          <w:szCs w:val="22"/>
        </w:rPr>
        <w:t>https://www.mnb.hu/letoltes/14-2020-penzeszkoz-ajanlas</w:t>
      </w:r>
      <w:r w:rsidR="008B4C9C" w:rsidRPr="003302A6" w:rsidDel="008B4C9C">
        <w:rPr>
          <w:rFonts w:ascii="Calibri" w:hAnsi="Calibri" w:cs="Calibri"/>
          <w:color w:val="000000"/>
          <w:sz w:val="22"/>
          <w:szCs w:val="22"/>
        </w:rPr>
        <w:t xml:space="preserve"> </w:t>
      </w:r>
    </w:p>
    <w:p w14:paraId="1D21D1B3" w14:textId="77777777"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terrorizmus finanszírozása</w:t>
      </w:r>
      <w:r w:rsidRPr="00251EA1">
        <w:rPr>
          <w:rFonts w:ascii="Calibri" w:hAnsi="Calibri"/>
          <w:sz w:val="22"/>
          <w:szCs w:val="22"/>
        </w:rPr>
        <w:t>: az 1978. évi IV. törvény 261. § (1) és (2) bekezdése szerinti bűncselekmény elkövetéséhez szükséges anyagi eszköz szolgáltatása vagy gyűjtése, illetve a Btk. 318. §-</w:t>
      </w:r>
      <w:proofErr w:type="spellStart"/>
      <w:r w:rsidRPr="00251EA1">
        <w:rPr>
          <w:rFonts w:ascii="Calibri" w:hAnsi="Calibri"/>
          <w:sz w:val="22"/>
          <w:szCs w:val="22"/>
        </w:rPr>
        <w:t>ában</w:t>
      </w:r>
      <w:proofErr w:type="spellEnd"/>
      <w:r w:rsidRPr="00251EA1">
        <w:rPr>
          <w:rFonts w:ascii="Calibri" w:hAnsi="Calibri"/>
          <w:sz w:val="22"/>
          <w:szCs w:val="22"/>
        </w:rPr>
        <w:t xml:space="preserve"> meghatározott elkövetési magatartások</w:t>
      </w:r>
      <w:r w:rsidR="00D00F65">
        <w:rPr>
          <w:rFonts w:ascii="Calibri" w:hAnsi="Calibri"/>
          <w:sz w:val="22"/>
          <w:szCs w:val="22"/>
        </w:rPr>
        <w:t>,</w:t>
      </w:r>
    </w:p>
    <w:p w14:paraId="35767C58" w14:textId="77777777" w:rsidR="00D839F2" w:rsidRPr="00251EA1" w:rsidRDefault="00D839F2"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ténylegesen összefüggő, több ügyleti megbízás</w:t>
      </w:r>
      <w:r w:rsidRPr="00251EA1">
        <w:rPr>
          <w:rFonts w:ascii="Calibri" w:hAnsi="Calibri"/>
          <w:sz w:val="22"/>
          <w:szCs w:val="22"/>
        </w:rPr>
        <w:t>: azon ügyletek, amelyekre vonatkozóan egy éven belül ugyanazon ügyfél ugyanazon jogcímen, ugyanazon tárgyra ad megbízást,</w:t>
      </w:r>
    </w:p>
    <w:p w14:paraId="1D8D1E47" w14:textId="77777777" w:rsidR="00D839F2" w:rsidRPr="00251EA1" w:rsidRDefault="00D839F2"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tényleges tulajdonos</w:t>
      </w:r>
      <w:r w:rsidRPr="00251EA1">
        <w:rPr>
          <w:rFonts w:ascii="Calibri" w:hAnsi="Calibri"/>
          <w:sz w:val="22"/>
          <w:szCs w:val="22"/>
        </w:rPr>
        <w:t>:</w:t>
      </w:r>
    </w:p>
    <w:p w14:paraId="49CF4942" w14:textId="77777777"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03A3D0C" w14:textId="77777777"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 jogi személyben vagy jogi személyiséggel nem rendelkező szervezetben - a Ptk. 8:2. § (2) bekezdésében meghatározott - meghatározó befolyással rendelkezik,</w:t>
      </w:r>
    </w:p>
    <w:p w14:paraId="4544C78E" w14:textId="77777777"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akinek megbízásából valamely ügyletet végrehajtanak, vagy aki egyéb módon tényleges irányítást, ellenőrzést gyakorol a természetes személy ügyfél tevékenysége felett,</w:t>
      </w:r>
    </w:p>
    <w:p w14:paraId="7AA87663" w14:textId="77777777" w:rsidR="000E0CB1" w:rsidRPr="002B2995"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E839A4">
        <w:rPr>
          <w:rFonts w:ascii="Calibri" w:hAnsi="Calibri"/>
          <w:color w:val="000000"/>
          <w:sz w:val="22"/>
          <w:szCs w:val="22"/>
        </w:rPr>
        <w:t>alapítványok esetében az a természetes személy</w:t>
      </w:r>
      <w:r w:rsidRPr="002B2995">
        <w:rPr>
          <w:rFonts w:ascii="Calibri" w:hAnsi="Calibri"/>
          <w:color w:val="000000"/>
          <w:sz w:val="22"/>
          <w:szCs w:val="22"/>
        </w:rPr>
        <w:t>,</w:t>
      </w:r>
    </w:p>
    <w:p w14:paraId="2BD2B212" w14:textId="77777777" w:rsidR="000E0CB1" w:rsidRPr="00251EA1" w:rsidRDefault="000E0CB1" w:rsidP="00C62B68">
      <w:pPr>
        <w:numPr>
          <w:ilvl w:val="2"/>
          <w:numId w:val="50"/>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aki az alapítvány vagyona legalább huszonöt százalékának a kedvezményezettje, ha a leendő kedvezményezetteket már meghatározták,</w:t>
      </w:r>
    </w:p>
    <w:p w14:paraId="4D062AFD" w14:textId="77777777" w:rsidR="000E0CB1" w:rsidRPr="00251EA1" w:rsidRDefault="000E0CB1" w:rsidP="00C62B68">
      <w:pPr>
        <w:numPr>
          <w:ilvl w:val="2"/>
          <w:numId w:val="50"/>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akinek érdekében az alapítványt létrehozták, illetve működtetik, ha a kedvezményezetteket még nem határozták meg, vagy</w:t>
      </w:r>
    </w:p>
    <w:p w14:paraId="00AC0C92" w14:textId="77777777" w:rsidR="00FC4876" w:rsidRPr="00FC4876" w:rsidRDefault="000E0CB1" w:rsidP="00C62B68">
      <w:pPr>
        <w:numPr>
          <w:ilvl w:val="2"/>
          <w:numId w:val="50"/>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 xml:space="preserve"> aki tagja az alapítvány kezelő szervének, vagy meghatározó befolyást gyakorol az alapítvány vagyonának legalább huszonöt százaléka felett, illetve az alapítvány képviseletében eljár,</w:t>
      </w:r>
      <w:r w:rsidR="00FC4876">
        <w:rPr>
          <w:rFonts w:ascii="Calibri" w:hAnsi="Calibri"/>
          <w:color w:val="000000"/>
          <w:sz w:val="22"/>
          <w:szCs w:val="22"/>
        </w:rPr>
        <w:t xml:space="preserve"> </w:t>
      </w:r>
      <w:r w:rsidR="00FC4876" w:rsidRPr="00FC4876">
        <w:rPr>
          <w:rFonts w:ascii="Calibri" w:hAnsi="Calibri" w:cs="Calibri"/>
          <w:color w:val="000000"/>
          <w:sz w:val="22"/>
          <w:szCs w:val="22"/>
        </w:rPr>
        <w:t>vagy</w:t>
      </w:r>
    </w:p>
    <w:p w14:paraId="636AFCA7" w14:textId="77777777" w:rsidR="00FC4876" w:rsidRPr="00FC4876" w:rsidRDefault="00FC4876" w:rsidP="00C62B68">
      <w:pPr>
        <w:numPr>
          <w:ilvl w:val="2"/>
          <w:numId w:val="50"/>
        </w:numPr>
        <w:tabs>
          <w:tab w:val="left" w:pos="993"/>
        </w:tabs>
        <w:autoSpaceDE w:val="0"/>
        <w:autoSpaceDN w:val="0"/>
        <w:adjustRightInd w:val="0"/>
        <w:ind w:left="1985" w:hanging="426"/>
        <w:rPr>
          <w:rFonts w:ascii="Calibri" w:hAnsi="Calibri"/>
          <w:color w:val="000000"/>
          <w:sz w:val="22"/>
          <w:szCs w:val="22"/>
        </w:rPr>
      </w:pPr>
      <w:r w:rsidRPr="00FC4876">
        <w:rPr>
          <w:rFonts w:ascii="Calibri" w:hAnsi="Calibri" w:cs="Calibri"/>
          <w:color w:val="000000"/>
          <w:sz w:val="22"/>
          <w:szCs w:val="22"/>
        </w:rPr>
        <w:t xml:space="preserve"> az i.-iii. alpontban meghatározott természetes személy hiányában, aki az alapítvány képviseletében eljár,</w:t>
      </w:r>
    </w:p>
    <w:p w14:paraId="1A6B74AE" w14:textId="77777777" w:rsidR="00FC4876" w:rsidRPr="002B2995" w:rsidRDefault="000E0CB1" w:rsidP="00C62B68">
      <w:pPr>
        <w:numPr>
          <w:ilvl w:val="2"/>
          <w:numId w:val="7"/>
        </w:numPr>
        <w:tabs>
          <w:tab w:val="left" w:pos="1418"/>
        </w:tabs>
        <w:autoSpaceDE w:val="0"/>
        <w:autoSpaceDN w:val="0"/>
        <w:adjustRightInd w:val="0"/>
        <w:ind w:left="1134" w:hanging="141"/>
        <w:rPr>
          <w:rFonts w:ascii="Calibri" w:hAnsi="Calibri" w:cs="Calibri"/>
          <w:color w:val="000000"/>
          <w:sz w:val="22"/>
          <w:szCs w:val="22"/>
          <w:u w:val="single"/>
        </w:rPr>
      </w:pPr>
      <w:r w:rsidRPr="00E839A4">
        <w:rPr>
          <w:rFonts w:ascii="Calibri" w:hAnsi="Calibri"/>
          <w:color w:val="000000"/>
          <w:sz w:val="22"/>
          <w:szCs w:val="22"/>
          <w:u w:val="single"/>
        </w:rPr>
        <w:t>bizalmi vagyonkezelési szerződés esetében</w:t>
      </w:r>
      <w:r w:rsidR="00FC4876" w:rsidRPr="002B2995">
        <w:rPr>
          <w:rFonts w:ascii="Calibri" w:hAnsi="Calibri" w:cs="Calibri"/>
          <w:color w:val="000000"/>
          <w:sz w:val="22"/>
          <w:szCs w:val="22"/>
          <w:u w:val="single"/>
        </w:rPr>
        <w:t xml:space="preserve"> az alábbi személyek:</w:t>
      </w:r>
    </w:p>
    <w:p w14:paraId="2767E645" w14:textId="77777777" w:rsidR="00FC4876"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vagyonrendelő(k), nem természetes személy vagyonrendelő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w:t>
      </w:r>
    </w:p>
    <w:p w14:paraId="57F99B3D" w14:textId="77777777" w:rsidR="00FC4876"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vagyonkezelő(k), nem természetes személy vagyonkezelő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w:t>
      </w:r>
    </w:p>
    <w:p w14:paraId="1DC55984" w14:textId="77777777" w:rsidR="00FC4876"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kedvezményezett vagy a kedvezményezettek csoportja, nem természetes személy kedvezményezett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 továbbá</w:t>
      </w:r>
    </w:p>
    <w:p w14:paraId="3707D513" w14:textId="77777777" w:rsidR="00FC4876"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lastRenderedPageBreak/>
        <w:t>az a természetes személy, aki a kezelt vagyon felett egyéb módon ellenőrzést, irányítást gyakorol, valamint</w:t>
      </w:r>
    </w:p>
    <w:p w14:paraId="4286159D" w14:textId="77777777" w:rsidR="000E0CB1" w:rsidRPr="00FC4876" w:rsidRDefault="00FC4876" w:rsidP="00C62B68">
      <w:pPr>
        <w:numPr>
          <w:ilvl w:val="2"/>
          <w:numId w:val="5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adott esetben a vagyonkezelést ellenőrző személy(</w:t>
      </w:r>
      <w:proofErr w:type="spellStart"/>
      <w:r w:rsidRPr="00FC4876">
        <w:rPr>
          <w:rFonts w:ascii="Calibri" w:hAnsi="Calibri" w:cs="Calibri"/>
          <w:color w:val="000000"/>
          <w:sz w:val="22"/>
          <w:szCs w:val="22"/>
        </w:rPr>
        <w:t>ek</w:t>
      </w:r>
      <w:proofErr w:type="spellEnd"/>
      <w:r w:rsidRPr="00FC4876">
        <w:rPr>
          <w:rFonts w:ascii="Calibri" w:hAnsi="Calibri" w:cs="Calibri"/>
          <w:color w:val="000000"/>
          <w:sz w:val="22"/>
          <w:szCs w:val="22"/>
        </w:rPr>
        <w:t>); nem természetes személy vagyonkezelést ellenőrző személy esetén annak a) vagy b) pont szerinti tényleges tulajdonosa, továbbá</w:t>
      </w:r>
    </w:p>
    <w:p w14:paraId="2CF80E77" w14:textId="77777777" w:rsidR="00AA3177" w:rsidRPr="00251EA1" w:rsidRDefault="00EB0C6D" w:rsidP="00D00F65">
      <w:pPr>
        <w:numPr>
          <w:ilvl w:val="2"/>
          <w:numId w:val="7"/>
        </w:numPr>
        <w:tabs>
          <w:tab w:val="left" w:pos="1276"/>
        </w:tabs>
        <w:autoSpaceDE w:val="0"/>
        <w:autoSpaceDN w:val="0"/>
        <w:adjustRightInd w:val="0"/>
        <w:ind w:left="1276" w:hanging="425"/>
        <w:rPr>
          <w:rFonts w:ascii="Calibri" w:hAnsi="Calibri"/>
          <w:sz w:val="22"/>
          <w:szCs w:val="22"/>
        </w:rPr>
      </w:pPr>
      <w:r w:rsidRPr="00736FB0">
        <w:rPr>
          <w:rFonts w:ascii="Calibri" w:hAnsi="Calibri"/>
          <w:sz w:val="22"/>
          <w:szCs w:val="22"/>
        </w:rPr>
        <w:t xml:space="preserve">az </w:t>
      </w:r>
      <w:r w:rsidRPr="00736FB0">
        <w:rPr>
          <w:rFonts w:ascii="Calibri" w:hAnsi="Calibri"/>
          <w:i/>
          <w:sz w:val="22"/>
          <w:szCs w:val="22"/>
        </w:rPr>
        <w:t>a)</w:t>
      </w:r>
      <w:r w:rsidRPr="00736FB0">
        <w:rPr>
          <w:rFonts w:ascii="Calibri" w:hAnsi="Calibri"/>
          <w:sz w:val="22"/>
          <w:szCs w:val="22"/>
        </w:rPr>
        <w:t xml:space="preserve"> és </w:t>
      </w:r>
      <w:r w:rsidRPr="00736FB0">
        <w:rPr>
          <w:rFonts w:ascii="Calibri" w:hAnsi="Calibri"/>
          <w:i/>
          <w:sz w:val="22"/>
          <w:szCs w:val="22"/>
        </w:rPr>
        <w:t>b)</w:t>
      </w:r>
      <w:r w:rsidRPr="00736FB0">
        <w:rPr>
          <w:rFonts w:ascii="Calibri" w:hAnsi="Calibri"/>
          <w:sz w:val="22"/>
          <w:szCs w:val="22"/>
        </w:rPr>
        <w:t xml:space="preserve"> pontban meghatározott természetes</w:t>
      </w:r>
      <w:r w:rsidRPr="00251EA1">
        <w:rPr>
          <w:rFonts w:ascii="Calibri" w:hAnsi="Calibri"/>
          <w:sz w:val="22"/>
          <w:szCs w:val="22"/>
        </w:rPr>
        <w:t xml:space="preserve"> személy hiányában a jogi személy vagy jogi személyiséggel nem rendelkező szervezet </w:t>
      </w:r>
      <w:r w:rsidR="00FC4876" w:rsidRPr="00FC4876">
        <w:rPr>
          <w:rFonts w:ascii="Calibri" w:hAnsi="Calibri" w:cs="Calibri"/>
          <w:color w:val="000000"/>
          <w:sz w:val="22"/>
          <w:szCs w:val="22"/>
        </w:rPr>
        <w:t>valamennyi</w:t>
      </w:r>
      <w:r w:rsidR="00FC4876" w:rsidRPr="00251EA1">
        <w:rPr>
          <w:rFonts w:ascii="Calibri" w:hAnsi="Calibri"/>
          <w:sz w:val="22"/>
          <w:szCs w:val="22"/>
        </w:rPr>
        <w:t xml:space="preserve"> </w:t>
      </w:r>
      <w:r w:rsidRPr="00251EA1">
        <w:rPr>
          <w:rFonts w:ascii="Calibri" w:hAnsi="Calibri"/>
          <w:sz w:val="22"/>
          <w:szCs w:val="22"/>
        </w:rPr>
        <w:t>vezető tisztségviselője,</w:t>
      </w:r>
    </w:p>
    <w:p w14:paraId="434FAA52" w14:textId="77777777" w:rsidR="008B4C9C" w:rsidRPr="008B4C9C" w:rsidRDefault="008B4C9C" w:rsidP="008B4C9C">
      <w:pPr>
        <w:numPr>
          <w:ilvl w:val="0"/>
          <w:numId w:val="1"/>
        </w:numPr>
        <w:autoSpaceDE w:val="0"/>
        <w:autoSpaceDN w:val="0"/>
        <w:adjustRightInd w:val="0"/>
        <w:ind w:left="426" w:hanging="426"/>
        <w:rPr>
          <w:rFonts w:ascii="Calibri" w:hAnsi="Calibri" w:cs="Calibri"/>
          <w:color w:val="000000"/>
          <w:sz w:val="22"/>
          <w:szCs w:val="22"/>
        </w:rPr>
      </w:pPr>
      <w:r w:rsidRPr="008B4C9C">
        <w:rPr>
          <w:rFonts w:ascii="Calibri" w:hAnsi="Calibri" w:cs="Calibri"/>
          <w:b/>
          <w:bCs/>
          <w:color w:val="000000"/>
          <w:sz w:val="22"/>
          <w:szCs w:val="22"/>
        </w:rPr>
        <w:t>tényleges tulajdonosi nyilvántartás:</w:t>
      </w:r>
      <w:r w:rsidRPr="008B4C9C">
        <w:rPr>
          <w:rFonts w:ascii="Calibri" w:hAnsi="Calibri" w:cs="Calibri"/>
          <w:color w:val="000000"/>
          <w:sz w:val="22"/>
          <w:szCs w:val="22"/>
        </w:rPr>
        <w:t xml:space="preserve"> az </w:t>
      </w:r>
      <w:proofErr w:type="spellStart"/>
      <w:r w:rsidRPr="008B4C9C">
        <w:rPr>
          <w:rFonts w:ascii="Calibri" w:hAnsi="Calibri" w:cs="Calibri"/>
          <w:color w:val="000000"/>
          <w:sz w:val="22"/>
          <w:szCs w:val="22"/>
        </w:rPr>
        <w:t>Afad</w:t>
      </w:r>
      <w:proofErr w:type="spellEnd"/>
      <w:r w:rsidRPr="008B4C9C">
        <w:rPr>
          <w:rFonts w:ascii="Calibri" w:hAnsi="Calibri" w:cs="Calibri"/>
          <w:color w:val="000000"/>
          <w:sz w:val="22"/>
          <w:szCs w:val="22"/>
        </w:rPr>
        <w:t xml:space="preserve">-törvény 3. § 14. pontjában meghatározott, az </w:t>
      </w:r>
      <w:proofErr w:type="spellStart"/>
      <w:r w:rsidRPr="008B4C9C">
        <w:rPr>
          <w:rFonts w:ascii="Calibri" w:hAnsi="Calibri" w:cs="Calibri"/>
          <w:color w:val="000000"/>
          <w:sz w:val="22"/>
          <w:szCs w:val="22"/>
        </w:rPr>
        <w:t>Afad</w:t>
      </w:r>
      <w:proofErr w:type="spellEnd"/>
      <w:r w:rsidRPr="008B4C9C">
        <w:rPr>
          <w:rFonts w:ascii="Calibri" w:hAnsi="Calibri" w:cs="Calibri"/>
          <w:color w:val="000000"/>
          <w:sz w:val="22"/>
          <w:szCs w:val="22"/>
        </w:rPr>
        <w:t xml:space="preserve">-törvény hatálya alá tartozó adatszolgáltatók és a bizalmi vagyonkezelési jogviszonyok </w:t>
      </w:r>
      <w:proofErr w:type="spellStart"/>
      <w:r w:rsidRPr="008B4C9C">
        <w:rPr>
          <w:rFonts w:ascii="Calibri" w:hAnsi="Calibri" w:cs="Calibri"/>
          <w:color w:val="000000"/>
          <w:sz w:val="22"/>
          <w:szCs w:val="22"/>
        </w:rPr>
        <w:t>Pmt</w:t>
      </w:r>
      <w:proofErr w:type="spellEnd"/>
      <w:r w:rsidRPr="008B4C9C">
        <w:rPr>
          <w:rFonts w:ascii="Calibri" w:hAnsi="Calibri" w:cs="Calibri"/>
          <w:color w:val="000000"/>
          <w:sz w:val="22"/>
          <w:szCs w:val="22"/>
        </w:rPr>
        <w:t>. szerinti tényleges tulajdonosi adatait tartalmazó nyilvántartás;</w:t>
      </w:r>
    </w:p>
    <w:p w14:paraId="6245E361" w14:textId="77777777" w:rsidR="008B4C9C" w:rsidRPr="00A61021" w:rsidRDefault="008B4C9C" w:rsidP="00094BC7">
      <w:pPr>
        <w:numPr>
          <w:ilvl w:val="0"/>
          <w:numId w:val="1"/>
        </w:numPr>
        <w:autoSpaceDE w:val="0"/>
        <w:autoSpaceDN w:val="0"/>
        <w:adjustRightInd w:val="0"/>
        <w:ind w:left="426" w:hanging="426"/>
        <w:rPr>
          <w:rFonts w:ascii="Calibri" w:hAnsi="Calibri"/>
          <w:sz w:val="22"/>
          <w:szCs w:val="22"/>
        </w:rPr>
      </w:pPr>
      <w:r w:rsidRPr="008B4C9C">
        <w:rPr>
          <w:rFonts w:ascii="Calibri" w:hAnsi="Calibri" w:cs="Calibri"/>
          <w:b/>
          <w:bCs/>
          <w:color w:val="000000"/>
          <w:sz w:val="22"/>
          <w:szCs w:val="22"/>
        </w:rPr>
        <w:t>többségi állami tulajdonú vállalat:</w:t>
      </w:r>
      <w:r w:rsidRPr="008B4C9C">
        <w:rPr>
          <w:rFonts w:ascii="Calibri" w:hAnsi="Calibri" w:cs="Calibri"/>
          <w:color w:val="000000"/>
          <w:sz w:val="22"/>
          <w:szCs w:val="22"/>
        </w:rPr>
        <w:t xml:space="preserve"> teljes mértékben állami vagy helyi önkormányzati tulajdonban álló vállalat, többségi állami tulajdonban álló vállalat, valamint a helyi önkormányzat többségi tulajdonában álló vállalat</w:t>
      </w:r>
      <w:r>
        <w:rPr>
          <w:rFonts w:ascii="Calibri" w:hAnsi="Calibri" w:cs="Calibri"/>
          <w:color w:val="000000"/>
          <w:sz w:val="22"/>
          <w:szCs w:val="22"/>
        </w:rPr>
        <w:t>;</w:t>
      </w:r>
    </w:p>
    <w:p w14:paraId="2E30E70B" w14:textId="77777777" w:rsidR="003D7C46" w:rsidRPr="00251EA1" w:rsidRDefault="003D7C4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uniós jogi aktus: </w:t>
      </w:r>
      <w:r w:rsidRPr="00251EA1">
        <w:rPr>
          <w:rFonts w:ascii="Calibri" w:hAnsi="Calibri"/>
          <w:sz w:val="22"/>
          <w:szCs w:val="22"/>
        </w:rPr>
        <w:t>az Európai Unió Működéséről Szóló Szerződés 75. cikke, illetve 215. cikke alapján elfogadott uniós jogi aktusok, valamint az e jogi aktusok felhatalmazása alapján elfogadott jogi aktusok, illetve intézkedések</w:t>
      </w:r>
      <w:r w:rsidR="00D00F65">
        <w:rPr>
          <w:rFonts w:ascii="Calibri" w:hAnsi="Calibri"/>
          <w:sz w:val="22"/>
          <w:szCs w:val="22"/>
        </w:rPr>
        <w:t>,</w:t>
      </w:r>
    </w:p>
    <w:p w14:paraId="251C4C91" w14:textId="77777777" w:rsidR="00515CAB" w:rsidRPr="00251EA1" w:rsidRDefault="00515CAB" w:rsidP="00094BC7">
      <w:pPr>
        <w:numPr>
          <w:ilvl w:val="0"/>
          <w:numId w:val="1"/>
        </w:numPr>
        <w:tabs>
          <w:tab w:val="left" w:pos="426"/>
        </w:tabs>
        <w:autoSpaceDE w:val="0"/>
        <w:autoSpaceDN w:val="0"/>
        <w:adjustRightInd w:val="0"/>
        <w:ind w:left="426" w:right="84" w:hanging="426"/>
        <w:rPr>
          <w:rFonts w:ascii="Calibri" w:hAnsi="Calibri"/>
          <w:b/>
          <w:sz w:val="22"/>
          <w:szCs w:val="22"/>
        </w:rPr>
      </w:pPr>
      <w:r w:rsidRPr="00251EA1">
        <w:rPr>
          <w:rFonts w:ascii="Calibri" w:hAnsi="Calibri"/>
          <w:b/>
          <w:sz w:val="22"/>
          <w:szCs w:val="22"/>
        </w:rPr>
        <w:t>ügyfél:</w:t>
      </w:r>
      <w:r w:rsidR="006A298E" w:rsidRPr="00251EA1">
        <w:rPr>
          <w:rFonts w:ascii="Calibri" w:hAnsi="Calibri"/>
          <w:b/>
          <w:sz w:val="22"/>
          <w:szCs w:val="22"/>
        </w:rPr>
        <w:t xml:space="preserve"> </w:t>
      </w:r>
      <w:r w:rsidRPr="00251EA1">
        <w:rPr>
          <w:rFonts w:ascii="Calibri" w:hAnsi="Calibri"/>
          <w:sz w:val="22"/>
          <w:szCs w:val="22"/>
        </w:rPr>
        <w:t xml:space="preserve">aki a </w:t>
      </w:r>
      <w:r w:rsidR="003E00E7" w:rsidRPr="00251EA1">
        <w:rPr>
          <w:rFonts w:ascii="Calibri" w:hAnsi="Calibri"/>
          <w:sz w:val="22"/>
          <w:szCs w:val="22"/>
        </w:rPr>
        <w:t>Vagyonkezelővel</w:t>
      </w:r>
      <w:r w:rsidRPr="00251EA1">
        <w:rPr>
          <w:rFonts w:ascii="Calibri" w:hAnsi="Calibri"/>
          <w:sz w:val="22"/>
          <w:szCs w:val="22"/>
        </w:rPr>
        <w:t xml:space="preserve"> üzleti kapcsolatot létesít vagy a </w:t>
      </w:r>
      <w:r w:rsidR="003E00E7" w:rsidRPr="00251EA1">
        <w:rPr>
          <w:rFonts w:ascii="Calibri" w:hAnsi="Calibri"/>
          <w:sz w:val="22"/>
          <w:szCs w:val="22"/>
        </w:rPr>
        <w:t>Vagyonkezelő</w:t>
      </w:r>
      <w:r w:rsidRPr="00251EA1">
        <w:rPr>
          <w:rFonts w:ascii="Calibri" w:hAnsi="Calibri"/>
          <w:sz w:val="22"/>
          <w:szCs w:val="22"/>
        </w:rPr>
        <w:t xml:space="preserve"> részére ügyleti megbízást ad</w:t>
      </w:r>
    </w:p>
    <w:p w14:paraId="49B219A9" w14:textId="77777777" w:rsidR="00012D52" w:rsidRPr="00012D52" w:rsidRDefault="00515CAB" w:rsidP="00012D52">
      <w:pPr>
        <w:numPr>
          <w:ilvl w:val="0"/>
          <w:numId w:val="1"/>
        </w:numPr>
        <w:autoSpaceDE w:val="0"/>
        <w:autoSpaceDN w:val="0"/>
        <w:adjustRightInd w:val="0"/>
        <w:ind w:left="426" w:right="84" w:hanging="426"/>
        <w:rPr>
          <w:rFonts w:ascii="Calibri" w:hAnsi="Calibri" w:cs="Calibri"/>
          <w:color w:val="000000"/>
          <w:sz w:val="22"/>
          <w:szCs w:val="22"/>
        </w:rPr>
      </w:pPr>
      <w:r w:rsidRPr="00251EA1">
        <w:rPr>
          <w:rFonts w:ascii="Calibri" w:hAnsi="Calibri"/>
          <w:b/>
          <w:sz w:val="22"/>
          <w:szCs w:val="22"/>
        </w:rPr>
        <w:t>ügyfél-átvilágítás</w:t>
      </w:r>
      <w:r w:rsidR="00012D52" w:rsidRPr="00012D52">
        <w:rPr>
          <w:rFonts w:ascii="Calibri" w:hAnsi="Calibri" w:cs="Calibri"/>
          <w:b/>
          <w:color w:val="000000"/>
          <w:sz w:val="22"/>
          <w:szCs w:val="22"/>
        </w:rPr>
        <w:t>i intézkedések</w:t>
      </w:r>
      <w:r w:rsidR="00012D52" w:rsidRPr="00012D52">
        <w:rPr>
          <w:rFonts w:ascii="Calibri" w:hAnsi="Calibri" w:cs="Calibri"/>
          <w:color w:val="000000"/>
          <w:sz w:val="22"/>
          <w:szCs w:val="22"/>
        </w:rPr>
        <w:t>: az ügyfél azonosítása, az ügyfél kockázati besorolása, a személyazonosság igazoló ellenőrzése, az üzleti kapcsolat vagy az ügyleti megbízás céljának és jellegének megismerése, az üzleti kapcsolat folyamatos figyelemmel kísérése, az ügyleti megbízásokat rendszeresen adó ügyfelek folyamatos figyelemmel kísérése, az ügyfél vagy a jogi személy vagy jogi személyiséggel nem rendelkező szervezet ügyfél képviselője által tett nyilatkozat megtétele, valamint a tényleges tulajdonos kilétének ellenőrzése,  kiemelt  közszereplői nyilatkozat megtétele</w:t>
      </w:r>
      <w:r w:rsidR="00D00F65">
        <w:rPr>
          <w:rFonts w:ascii="Calibri" w:hAnsi="Calibri" w:cs="Calibri"/>
          <w:color w:val="000000"/>
          <w:sz w:val="22"/>
          <w:szCs w:val="22"/>
        </w:rPr>
        <w:t>,</w:t>
      </w:r>
    </w:p>
    <w:p w14:paraId="508F5112" w14:textId="77777777" w:rsidR="00515CAB" w:rsidRPr="00251EA1" w:rsidRDefault="00515CAB"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ügylet</w:t>
      </w:r>
      <w:r w:rsidRPr="00251EA1">
        <w:rPr>
          <w:rFonts w:ascii="Calibri" w:hAnsi="Calibri"/>
          <w:sz w:val="22"/>
          <w:szCs w:val="22"/>
        </w:rPr>
        <w:t>:</w:t>
      </w:r>
    </w:p>
    <w:p w14:paraId="2525EFDD" w14:textId="77777777" w:rsidR="00515CAB" w:rsidRPr="00251EA1" w:rsidRDefault="00515CAB" w:rsidP="00C62B68">
      <w:pPr>
        <w:numPr>
          <w:ilvl w:val="2"/>
          <w:numId w:val="40"/>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az üzleti kapcsolat során a </w:t>
      </w:r>
      <w:r w:rsidR="003E00E7" w:rsidRPr="00251EA1">
        <w:rPr>
          <w:rFonts w:ascii="Calibri" w:hAnsi="Calibri"/>
          <w:sz w:val="22"/>
          <w:szCs w:val="22"/>
        </w:rPr>
        <w:t>Vagyonkezelő</w:t>
      </w:r>
      <w:r w:rsidRPr="00251EA1">
        <w:rPr>
          <w:rFonts w:ascii="Calibri" w:hAnsi="Calibri"/>
          <w:sz w:val="22"/>
          <w:szCs w:val="22"/>
        </w:rPr>
        <w:t xml:space="preserve"> </w:t>
      </w:r>
      <w:r w:rsidR="00012D52">
        <w:rPr>
          <w:rFonts w:ascii="Calibri" w:hAnsi="Calibri"/>
          <w:sz w:val="22"/>
          <w:szCs w:val="22"/>
        </w:rPr>
        <w:t xml:space="preserve">szakmai </w:t>
      </w:r>
      <w:r w:rsidRPr="00251EA1">
        <w:rPr>
          <w:rFonts w:ascii="Calibri" w:hAnsi="Calibri"/>
          <w:sz w:val="22"/>
          <w:szCs w:val="22"/>
        </w:rPr>
        <w:t>tevékenységi körébe tartozó valamely szolgáltatás igénybevételéhez tartozó művelet, vagy</w:t>
      </w:r>
    </w:p>
    <w:p w14:paraId="3B6FC056" w14:textId="77777777" w:rsidR="00515CAB" w:rsidRPr="00251EA1" w:rsidRDefault="00515CAB" w:rsidP="00C62B68">
      <w:pPr>
        <w:numPr>
          <w:ilvl w:val="2"/>
          <w:numId w:val="40"/>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az ügyleti megbízás.</w:t>
      </w:r>
    </w:p>
    <w:p w14:paraId="49326EEB" w14:textId="77777777" w:rsidR="00515CAB" w:rsidRPr="00012D52" w:rsidRDefault="00515CAB" w:rsidP="00012D52">
      <w:pPr>
        <w:numPr>
          <w:ilvl w:val="0"/>
          <w:numId w:val="1"/>
        </w:numPr>
        <w:tabs>
          <w:tab w:val="left" w:pos="426"/>
        </w:tabs>
        <w:autoSpaceDE w:val="0"/>
        <w:autoSpaceDN w:val="0"/>
        <w:adjustRightInd w:val="0"/>
        <w:ind w:left="426" w:right="84" w:hanging="426"/>
        <w:rPr>
          <w:rFonts w:ascii="Calibri" w:hAnsi="Calibri" w:cs="Calibri"/>
          <w:color w:val="000000"/>
          <w:sz w:val="22"/>
          <w:szCs w:val="22"/>
        </w:rPr>
      </w:pPr>
      <w:r w:rsidRPr="00251EA1">
        <w:rPr>
          <w:rFonts w:ascii="Calibri" w:hAnsi="Calibri"/>
          <w:b/>
          <w:sz w:val="22"/>
          <w:szCs w:val="22"/>
        </w:rPr>
        <w:t>ügyleti megbízás</w:t>
      </w:r>
      <w:r w:rsidRPr="00251EA1">
        <w:rPr>
          <w:rFonts w:ascii="Calibri" w:hAnsi="Calibri"/>
          <w:sz w:val="22"/>
          <w:szCs w:val="22"/>
        </w:rPr>
        <w:t xml:space="preserve">: olyan ügylet, amely az ügyfél és a </w:t>
      </w:r>
      <w:r w:rsidR="003E00E7" w:rsidRPr="00251EA1">
        <w:rPr>
          <w:rFonts w:ascii="Calibri" w:hAnsi="Calibri"/>
          <w:sz w:val="22"/>
          <w:szCs w:val="22"/>
        </w:rPr>
        <w:t>Vagyonkezelő</w:t>
      </w:r>
      <w:r w:rsidRPr="00251EA1">
        <w:rPr>
          <w:rFonts w:ascii="Calibri" w:hAnsi="Calibri"/>
          <w:sz w:val="22"/>
          <w:szCs w:val="22"/>
        </w:rPr>
        <w:t xml:space="preserve"> között a </w:t>
      </w:r>
      <w:r w:rsidR="00746CC1">
        <w:rPr>
          <w:rFonts w:ascii="Calibri" w:hAnsi="Calibri"/>
          <w:sz w:val="22"/>
          <w:szCs w:val="22"/>
        </w:rPr>
        <w:t>bizalmi vagyonkezelési</w:t>
      </w:r>
      <w:r w:rsidRPr="00251EA1">
        <w:rPr>
          <w:rFonts w:ascii="Calibri" w:hAnsi="Calibri"/>
          <w:sz w:val="22"/>
          <w:szCs w:val="22"/>
        </w:rPr>
        <w:t xml:space="preserve"> szolgáltatás igénybevételére vonatkozó </w:t>
      </w:r>
      <w:r w:rsidR="0001780C">
        <w:rPr>
          <w:rFonts w:ascii="Calibri" w:hAnsi="Calibri"/>
          <w:sz w:val="22"/>
          <w:szCs w:val="22"/>
        </w:rPr>
        <w:t>eseti jogviszony</w:t>
      </w:r>
      <w:r w:rsidR="0054327A">
        <w:rPr>
          <w:rFonts w:ascii="Calibri" w:hAnsi="Calibri"/>
          <w:sz w:val="22"/>
          <w:szCs w:val="22"/>
        </w:rPr>
        <w:t>,</w:t>
      </w:r>
      <w:r w:rsidR="001D76C4">
        <w:rPr>
          <w:rFonts w:ascii="Calibri" w:hAnsi="Calibri"/>
          <w:sz w:val="22"/>
          <w:szCs w:val="22"/>
        </w:rPr>
        <w:t xml:space="preserve"> és arra</w:t>
      </w:r>
      <w:r w:rsidR="0054327A">
        <w:rPr>
          <w:rFonts w:ascii="Calibri" w:hAnsi="Calibri"/>
          <w:sz w:val="22"/>
          <w:szCs w:val="22"/>
        </w:rPr>
        <w:t xml:space="preserve"> nem az üzleti kapcsolat keretein belül </w:t>
      </w:r>
      <w:r w:rsidR="002D6C7D">
        <w:rPr>
          <w:rFonts w:ascii="Calibri" w:hAnsi="Calibri"/>
          <w:sz w:val="22"/>
          <w:szCs w:val="22"/>
        </w:rPr>
        <w:t>kerül sor</w:t>
      </w:r>
      <w:r w:rsidR="0001780C">
        <w:rPr>
          <w:rFonts w:ascii="Calibri" w:hAnsi="Calibri" w:cs="Calibri"/>
          <w:color w:val="000000"/>
          <w:sz w:val="22"/>
          <w:szCs w:val="22"/>
        </w:rPr>
        <w:t>,</w:t>
      </w:r>
    </w:p>
    <w:p w14:paraId="2ED618BF" w14:textId="77777777" w:rsidR="00DD7D2E" w:rsidRDefault="00515CAB" w:rsidP="00094BC7">
      <w:pPr>
        <w:numPr>
          <w:ilvl w:val="0"/>
          <w:numId w:val="1"/>
        </w:numPr>
        <w:tabs>
          <w:tab w:val="left" w:pos="426"/>
          <w:tab w:val="left" w:pos="1276"/>
        </w:tabs>
        <w:autoSpaceDE w:val="0"/>
        <w:autoSpaceDN w:val="0"/>
        <w:adjustRightInd w:val="0"/>
        <w:ind w:left="426" w:right="84" w:hanging="426"/>
        <w:rPr>
          <w:rFonts w:ascii="Calibri" w:hAnsi="Calibri"/>
          <w:sz w:val="22"/>
          <w:szCs w:val="22"/>
        </w:rPr>
      </w:pPr>
      <w:r w:rsidRPr="00251EA1">
        <w:rPr>
          <w:rFonts w:ascii="Calibri" w:hAnsi="Calibri"/>
          <w:b/>
          <w:sz w:val="22"/>
          <w:szCs w:val="22"/>
        </w:rPr>
        <w:t>üzleti kapcsolat</w:t>
      </w:r>
      <w:r w:rsidRPr="00251EA1">
        <w:rPr>
          <w:rFonts w:ascii="Calibri" w:hAnsi="Calibri"/>
          <w:sz w:val="22"/>
          <w:szCs w:val="22"/>
        </w:rPr>
        <w:t>: a</w:t>
      </w:r>
      <w:r w:rsidR="000A08B0" w:rsidRPr="00251EA1">
        <w:rPr>
          <w:rFonts w:ascii="Calibri" w:hAnsi="Calibri"/>
          <w:sz w:val="22"/>
          <w:szCs w:val="22"/>
        </w:rPr>
        <w:t xml:space="preserve"> bizalmi vagyonkezelés </w:t>
      </w:r>
      <w:r w:rsidRPr="00251EA1">
        <w:rPr>
          <w:rFonts w:ascii="Calibri" w:hAnsi="Calibri"/>
          <w:sz w:val="22"/>
          <w:szCs w:val="22"/>
        </w:rPr>
        <w:t>tevékenységi kör</w:t>
      </w:r>
      <w:r w:rsidR="000A08B0" w:rsidRPr="00251EA1">
        <w:rPr>
          <w:rFonts w:ascii="Calibri" w:hAnsi="Calibri"/>
          <w:sz w:val="22"/>
          <w:szCs w:val="22"/>
        </w:rPr>
        <w:t>é</w:t>
      </w:r>
      <w:r w:rsidRPr="00251EA1">
        <w:rPr>
          <w:rFonts w:ascii="Calibri" w:hAnsi="Calibri"/>
          <w:sz w:val="22"/>
          <w:szCs w:val="22"/>
        </w:rPr>
        <w:t>be tartozó szolgáltatás igénybevételére vonatkozó</w:t>
      </w:r>
      <w:r w:rsidR="000A08B0" w:rsidRPr="00251EA1">
        <w:rPr>
          <w:rFonts w:ascii="Calibri" w:hAnsi="Calibri"/>
          <w:sz w:val="22"/>
          <w:szCs w:val="22"/>
        </w:rPr>
        <w:t>,</w:t>
      </w:r>
      <w:r w:rsidRPr="00251EA1">
        <w:rPr>
          <w:rFonts w:ascii="Calibri" w:hAnsi="Calibri"/>
          <w:sz w:val="22"/>
          <w:szCs w:val="22"/>
        </w:rPr>
        <w:t xml:space="preserve"> szerződéssel létrejött tartós jogviszony,</w:t>
      </w:r>
    </w:p>
    <w:p w14:paraId="66801606" w14:textId="77777777" w:rsidR="00012D52" w:rsidRPr="00F61AC3" w:rsidRDefault="00012D52" w:rsidP="00F61AC3">
      <w:pPr>
        <w:numPr>
          <w:ilvl w:val="0"/>
          <w:numId w:val="1"/>
        </w:numPr>
        <w:tabs>
          <w:tab w:val="left" w:pos="426"/>
          <w:tab w:val="left" w:pos="1276"/>
        </w:tabs>
        <w:autoSpaceDE w:val="0"/>
        <w:autoSpaceDN w:val="0"/>
        <w:adjustRightInd w:val="0"/>
        <w:ind w:left="426" w:right="84" w:hanging="426"/>
        <w:rPr>
          <w:rFonts w:ascii="Calibri" w:hAnsi="Calibri"/>
          <w:sz w:val="22"/>
          <w:szCs w:val="22"/>
        </w:rPr>
      </w:pPr>
      <w:r w:rsidRPr="00012D52">
        <w:rPr>
          <w:rFonts w:ascii="Calibri" w:hAnsi="Calibri" w:cs="Calibri"/>
          <w:b/>
          <w:color w:val="000000"/>
          <w:sz w:val="22"/>
          <w:szCs w:val="22"/>
        </w:rPr>
        <w:t>vagyon forrásának igazolása</w:t>
      </w:r>
      <w:r w:rsidRPr="00F61AC3">
        <w:rPr>
          <w:rFonts w:ascii="Calibri" w:hAnsi="Calibri" w:cs="Calibri"/>
          <w:color w:val="000000"/>
          <w:sz w:val="22"/>
          <w:szCs w:val="22"/>
        </w:rPr>
        <w:t>: az ügyfél hárommillió forintot meghaladó értékű vagyoni eszközeinek - beleértve a materiális vagy immateriális javakat - forrását bemutató ügyfél-nyilatkozat</w:t>
      </w:r>
      <w:r w:rsidR="00D00F65">
        <w:rPr>
          <w:rFonts w:ascii="Calibri" w:hAnsi="Calibri" w:cs="Calibri"/>
          <w:color w:val="000000"/>
          <w:sz w:val="22"/>
          <w:szCs w:val="22"/>
        </w:rPr>
        <w:t>,</w:t>
      </w:r>
    </w:p>
    <w:p w14:paraId="5AD9DEB0" w14:textId="77777777" w:rsidR="000A716B" w:rsidRPr="00251EA1" w:rsidRDefault="000A716B"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vagyonkezelő vezetője</w:t>
      </w:r>
      <w:r w:rsidRPr="00251EA1">
        <w:rPr>
          <w:rFonts w:ascii="Calibri" w:hAnsi="Calibri"/>
          <w:sz w:val="22"/>
          <w:szCs w:val="22"/>
        </w:rPr>
        <w:t xml:space="preserve">: az a természetes személy, aki a Vagyonkezelő képviseletére, nevében döntési jogkör gyakorlására vagy az ezen </w:t>
      </w:r>
      <w:r w:rsidR="003E00E7" w:rsidRPr="00251EA1">
        <w:rPr>
          <w:rFonts w:ascii="Calibri" w:hAnsi="Calibri"/>
          <w:sz w:val="22"/>
          <w:szCs w:val="22"/>
        </w:rPr>
        <w:t>Vagyonkezelő</w:t>
      </w:r>
      <w:r w:rsidRPr="00251EA1">
        <w:rPr>
          <w:rFonts w:ascii="Calibri" w:hAnsi="Calibri"/>
          <w:sz w:val="22"/>
          <w:szCs w:val="22"/>
        </w:rPr>
        <w:t>n belüli irányítási jogkör gyakorlására jogosult</w:t>
      </w:r>
      <w:r w:rsidR="00D00F65">
        <w:rPr>
          <w:rFonts w:ascii="Calibri" w:hAnsi="Calibri"/>
          <w:sz w:val="22"/>
          <w:szCs w:val="22"/>
        </w:rPr>
        <w:t>,</w:t>
      </w:r>
    </w:p>
    <w:p w14:paraId="7340DF19" w14:textId="77777777" w:rsidR="000E0CB1" w:rsidRPr="00251EA1" w:rsidRDefault="000E0CB1" w:rsidP="00094BC7">
      <w:pPr>
        <w:numPr>
          <w:ilvl w:val="0"/>
          <w:numId w:val="1"/>
        </w:numPr>
        <w:autoSpaceDE w:val="0"/>
        <w:autoSpaceDN w:val="0"/>
        <w:adjustRightInd w:val="0"/>
        <w:ind w:left="426" w:hanging="426"/>
        <w:rPr>
          <w:rFonts w:ascii="Calibri" w:hAnsi="Calibri"/>
          <w:color w:val="000000"/>
          <w:sz w:val="22"/>
          <w:szCs w:val="22"/>
        </w:rPr>
      </w:pPr>
      <w:r w:rsidRPr="00251EA1">
        <w:rPr>
          <w:rFonts w:ascii="Calibri" w:hAnsi="Calibri"/>
          <w:b/>
          <w:color w:val="000000"/>
          <w:sz w:val="22"/>
          <w:szCs w:val="22"/>
        </w:rPr>
        <w:t>vagyonkezelő belső szabályzatban meghatározott vezetője</w:t>
      </w:r>
      <w:r w:rsidRPr="00251EA1">
        <w:rPr>
          <w:rFonts w:ascii="Calibri" w:hAnsi="Calibri"/>
          <w:color w:val="000000"/>
          <w:sz w:val="22"/>
          <w:szCs w:val="22"/>
        </w:rPr>
        <w:t>: az a természetes személy, aki a vagyonkezelő vezetője által a belső szabályzatban meghatározásra kerül az alábbi szempontok figyelembevételével:</w:t>
      </w:r>
    </w:p>
    <w:p w14:paraId="1ABBC822" w14:textId="77777777" w:rsidR="000E0CB1" w:rsidRPr="00251EA1" w:rsidRDefault="000E0CB1" w:rsidP="00C62B68">
      <w:pPr>
        <w:numPr>
          <w:ilvl w:val="2"/>
          <w:numId w:val="49"/>
        </w:numPr>
        <w:autoSpaceDE w:val="0"/>
        <w:autoSpaceDN w:val="0"/>
        <w:adjustRightInd w:val="0"/>
        <w:ind w:left="1276" w:hanging="426"/>
        <w:rPr>
          <w:rFonts w:ascii="Calibri" w:hAnsi="Calibri"/>
          <w:color w:val="000000"/>
          <w:sz w:val="22"/>
          <w:szCs w:val="22"/>
        </w:rPr>
      </w:pPr>
      <w:r w:rsidRPr="00251EA1">
        <w:rPr>
          <w:rFonts w:ascii="Calibri" w:hAnsi="Calibri"/>
          <w:color w:val="000000"/>
          <w:sz w:val="22"/>
          <w:szCs w:val="22"/>
        </w:rPr>
        <w:t>megfelelő ismeretekkel rendelkezik arra vonatkozóan, hogy a szolgáltató milyen mértékben van kitéve a pénzmosás és a terrorizmus-finanszírozás jelentette kockázatoknak, valamint</w:t>
      </w:r>
    </w:p>
    <w:p w14:paraId="30F9722E" w14:textId="77777777" w:rsidR="000E0CB1" w:rsidRPr="00251EA1" w:rsidRDefault="000E0CB1" w:rsidP="00C62B68">
      <w:pPr>
        <w:numPr>
          <w:ilvl w:val="2"/>
          <w:numId w:val="49"/>
        </w:numPr>
        <w:autoSpaceDE w:val="0"/>
        <w:autoSpaceDN w:val="0"/>
        <w:adjustRightInd w:val="0"/>
        <w:ind w:left="1276" w:hanging="426"/>
        <w:rPr>
          <w:rFonts w:ascii="Calibri" w:hAnsi="Calibri"/>
          <w:color w:val="000000"/>
          <w:sz w:val="22"/>
          <w:szCs w:val="22"/>
        </w:rPr>
      </w:pPr>
      <w:r w:rsidRPr="00251EA1">
        <w:rPr>
          <w:rFonts w:ascii="Calibri" w:hAnsi="Calibri"/>
          <w:color w:val="000000"/>
          <w:sz w:val="22"/>
          <w:szCs w:val="22"/>
        </w:rPr>
        <w:t>megfelelő vezetői hatáskörrel rendelkezik ahhoz, hogy a kockázati kitettséget befolyásoló döntéseket kezdeményezzen vagy hozzon</w:t>
      </w:r>
      <w:r w:rsidR="00FC6EBB" w:rsidRPr="00251EA1">
        <w:rPr>
          <w:rFonts w:ascii="Calibri" w:hAnsi="Calibri"/>
          <w:color w:val="000000"/>
          <w:sz w:val="22"/>
          <w:szCs w:val="22"/>
        </w:rPr>
        <w:t>.</w:t>
      </w:r>
    </w:p>
    <w:p w14:paraId="6C9E2088" w14:textId="77777777" w:rsidR="0001780C" w:rsidRPr="00D065BB" w:rsidRDefault="0001780C" w:rsidP="0001780C">
      <w:pPr>
        <w:pStyle w:val="Jegyzetszveg"/>
        <w:rPr>
          <w:rFonts w:ascii="Calibri" w:hAnsi="Calibri"/>
          <w:lang w:val="hu-HU"/>
        </w:rPr>
      </w:pPr>
    </w:p>
    <w:p w14:paraId="0952E8BC" w14:textId="77777777" w:rsidR="0029754A" w:rsidRDefault="0029754A" w:rsidP="0029754A">
      <w:pPr>
        <w:tabs>
          <w:tab w:val="left" w:pos="567"/>
          <w:tab w:val="left" w:pos="1276"/>
        </w:tabs>
        <w:autoSpaceDE w:val="0"/>
        <w:autoSpaceDN w:val="0"/>
        <w:adjustRightInd w:val="0"/>
        <w:ind w:right="84"/>
        <w:rPr>
          <w:rFonts w:ascii="Calibri" w:hAnsi="Calibri"/>
          <w:sz w:val="22"/>
          <w:szCs w:val="22"/>
        </w:rPr>
      </w:pPr>
    </w:p>
    <w:p w14:paraId="4CB73A5B" w14:textId="77777777" w:rsidR="00221739" w:rsidRDefault="00221739" w:rsidP="0029754A">
      <w:pPr>
        <w:tabs>
          <w:tab w:val="left" w:pos="567"/>
          <w:tab w:val="left" w:pos="1276"/>
        </w:tabs>
        <w:autoSpaceDE w:val="0"/>
        <w:autoSpaceDN w:val="0"/>
        <w:adjustRightInd w:val="0"/>
        <w:ind w:right="84"/>
        <w:rPr>
          <w:rFonts w:ascii="Calibri" w:hAnsi="Calibri"/>
          <w:sz w:val="22"/>
          <w:szCs w:val="22"/>
        </w:rPr>
      </w:pPr>
    </w:p>
    <w:p w14:paraId="2C468888" w14:textId="77777777" w:rsidR="00221739" w:rsidRDefault="00221739" w:rsidP="0029754A">
      <w:pPr>
        <w:tabs>
          <w:tab w:val="left" w:pos="567"/>
          <w:tab w:val="left" w:pos="1276"/>
        </w:tabs>
        <w:autoSpaceDE w:val="0"/>
        <w:autoSpaceDN w:val="0"/>
        <w:adjustRightInd w:val="0"/>
        <w:ind w:right="84"/>
        <w:rPr>
          <w:rFonts w:ascii="Calibri" w:hAnsi="Calibri"/>
          <w:sz w:val="22"/>
          <w:szCs w:val="22"/>
        </w:rPr>
      </w:pPr>
    </w:p>
    <w:p w14:paraId="28F08A39" w14:textId="77777777" w:rsidR="00221739" w:rsidRDefault="00221739" w:rsidP="0029754A">
      <w:pPr>
        <w:tabs>
          <w:tab w:val="left" w:pos="567"/>
          <w:tab w:val="left" w:pos="1276"/>
        </w:tabs>
        <w:autoSpaceDE w:val="0"/>
        <w:autoSpaceDN w:val="0"/>
        <w:adjustRightInd w:val="0"/>
        <w:ind w:right="84"/>
        <w:rPr>
          <w:rFonts w:ascii="Calibri" w:hAnsi="Calibri"/>
          <w:sz w:val="22"/>
          <w:szCs w:val="22"/>
        </w:rPr>
      </w:pPr>
    </w:p>
    <w:p w14:paraId="2EF364C1" w14:textId="77777777" w:rsidR="00221739" w:rsidRDefault="00221739" w:rsidP="0029754A">
      <w:pPr>
        <w:tabs>
          <w:tab w:val="left" w:pos="567"/>
          <w:tab w:val="left" w:pos="1276"/>
        </w:tabs>
        <w:autoSpaceDE w:val="0"/>
        <w:autoSpaceDN w:val="0"/>
        <w:adjustRightInd w:val="0"/>
        <w:ind w:right="84"/>
        <w:rPr>
          <w:rFonts w:ascii="Calibri" w:hAnsi="Calibri"/>
          <w:sz w:val="22"/>
          <w:szCs w:val="22"/>
        </w:rPr>
      </w:pPr>
    </w:p>
    <w:p w14:paraId="4A6D14DB" w14:textId="77777777" w:rsidR="00221739" w:rsidRDefault="00221739" w:rsidP="0029754A">
      <w:pPr>
        <w:tabs>
          <w:tab w:val="left" w:pos="567"/>
          <w:tab w:val="left" w:pos="1276"/>
        </w:tabs>
        <w:autoSpaceDE w:val="0"/>
        <w:autoSpaceDN w:val="0"/>
        <w:adjustRightInd w:val="0"/>
        <w:ind w:right="84"/>
        <w:rPr>
          <w:rFonts w:ascii="Calibri" w:hAnsi="Calibri"/>
          <w:sz w:val="22"/>
          <w:szCs w:val="22"/>
        </w:rPr>
      </w:pPr>
    </w:p>
    <w:p w14:paraId="55C6001B" w14:textId="77777777" w:rsidR="00221739" w:rsidRPr="00251EA1" w:rsidRDefault="00221739" w:rsidP="0029754A">
      <w:pPr>
        <w:tabs>
          <w:tab w:val="left" w:pos="567"/>
          <w:tab w:val="left" w:pos="1276"/>
        </w:tabs>
        <w:autoSpaceDE w:val="0"/>
        <w:autoSpaceDN w:val="0"/>
        <w:adjustRightInd w:val="0"/>
        <w:ind w:right="84"/>
        <w:rPr>
          <w:rFonts w:ascii="Calibri" w:hAnsi="Calibri"/>
          <w:sz w:val="22"/>
          <w:szCs w:val="22"/>
        </w:rPr>
      </w:pPr>
    </w:p>
    <w:p w14:paraId="27FEF0E3" w14:textId="77777777" w:rsidR="00251DE5" w:rsidRPr="00E839A4" w:rsidRDefault="00530401" w:rsidP="00E839A4">
      <w:pPr>
        <w:jc w:val="center"/>
        <w:rPr>
          <w:rFonts w:ascii="Calibri" w:hAnsi="Calibri"/>
          <w:b/>
          <w:bCs/>
          <w:sz w:val="22"/>
          <w:szCs w:val="22"/>
        </w:rPr>
      </w:pPr>
      <w:bookmarkStart w:id="21" w:name="_Toc2687717"/>
      <w:r w:rsidRPr="00E839A4">
        <w:rPr>
          <w:rFonts w:ascii="Calibri" w:hAnsi="Calibri"/>
          <w:b/>
          <w:bCs/>
          <w:sz w:val="22"/>
          <w:szCs w:val="22"/>
        </w:rPr>
        <w:t xml:space="preserve">1. </w:t>
      </w:r>
      <w:r w:rsidR="00251DE5" w:rsidRPr="00E839A4">
        <w:rPr>
          <w:rFonts w:ascii="Calibri" w:hAnsi="Calibri"/>
          <w:b/>
          <w:bCs/>
          <w:sz w:val="22"/>
          <w:szCs w:val="22"/>
        </w:rPr>
        <w:t xml:space="preserve">RÉSZ: </w:t>
      </w:r>
      <w:proofErr w:type="spellStart"/>
      <w:r w:rsidR="00251DE5" w:rsidRPr="00E839A4">
        <w:rPr>
          <w:rFonts w:ascii="Calibri" w:hAnsi="Calibri"/>
          <w:b/>
          <w:bCs/>
          <w:sz w:val="22"/>
          <w:szCs w:val="22"/>
        </w:rPr>
        <w:t>PMT</w:t>
      </w:r>
      <w:proofErr w:type="spellEnd"/>
      <w:r w:rsidR="00251DE5" w:rsidRPr="00E839A4">
        <w:rPr>
          <w:rFonts w:ascii="Calibri" w:hAnsi="Calibri"/>
          <w:b/>
          <w:bCs/>
          <w:sz w:val="22"/>
          <w:szCs w:val="22"/>
        </w:rPr>
        <w:t xml:space="preserve"> SZERINTI RENDELKEZÉSEK</w:t>
      </w:r>
      <w:bookmarkEnd w:id="21"/>
    </w:p>
    <w:p w14:paraId="7A6C0F93" w14:textId="77777777" w:rsidR="00251DE5" w:rsidRPr="00251EA1" w:rsidRDefault="00251DE5" w:rsidP="00F633BE">
      <w:pPr>
        <w:pStyle w:val="BodyText21"/>
        <w:ind w:left="567" w:right="84"/>
        <w:rPr>
          <w:rFonts w:ascii="Calibri" w:hAnsi="Calibri"/>
          <w:sz w:val="22"/>
          <w:szCs w:val="22"/>
        </w:rPr>
      </w:pPr>
    </w:p>
    <w:p w14:paraId="1E9E75D0" w14:textId="77777777" w:rsidR="00361D13" w:rsidRPr="00251EA1" w:rsidRDefault="00941A54" w:rsidP="001B663C">
      <w:pPr>
        <w:pStyle w:val="Cmsor1"/>
        <w:ind w:left="567"/>
        <w:rPr>
          <w:rFonts w:ascii="Calibri" w:hAnsi="Calibri"/>
          <w:szCs w:val="22"/>
        </w:rPr>
      </w:pPr>
      <w:bookmarkStart w:id="22" w:name="_Toc487790435"/>
      <w:bookmarkStart w:id="23" w:name="_Toc487790501"/>
      <w:bookmarkStart w:id="24" w:name="_Toc2687718"/>
      <w:bookmarkStart w:id="25" w:name="_Toc79651779"/>
      <w:r w:rsidRPr="00251EA1">
        <w:rPr>
          <w:rFonts w:ascii="Calibri" w:hAnsi="Calibri"/>
          <w:szCs w:val="22"/>
        </w:rPr>
        <w:t>V</w:t>
      </w:r>
      <w:bookmarkStart w:id="26" w:name="A030"/>
      <w:bookmarkStart w:id="27" w:name="_Toc487033617"/>
      <w:bookmarkStart w:id="28" w:name="_Toc487034278"/>
      <w:bookmarkStart w:id="29" w:name="_Toc487034692"/>
      <w:bookmarkEnd w:id="26"/>
      <w:r w:rsidR="00D757A6" w:rsidRPr="00251EA1">
        <w:rPr>
          <w:rFonts w:ascii="Calibri" w:hAnsi="Calibri"/>
          <w:szCs w:val="22"/>
        </w:rPr>
        <w:t>. ÜGYFÉL-ÁTVILÁGÍTÁSI</w:t>
      </w:r>
      <w:r w:rsidR="00643FE3" w:rsidRPr="00251EA1">
        <w:rPr>
          <w:rFonts w:ascii="Calibri" w:hAnsi="Calibri"/>
          <w:szCs w:val="22"/>
        </w:rPr>
        <w:t xml:space="preserve"> </w:t>
      </w:r>
      <w:r w:rsidR="00274133" w:rsidRPr="00251EA1">
        <w:rPr>
          <w:rFonts w:ascii="Calibri" w:hAnsi="Calibri"/>
          <w:szCs w:val="22"/>
        </w:rPr>
        <w:t xml:space="preserve">KÖTELEZETTSÉG ÉS </w:t>
      </w:r>
      <w:r w:rsidR="00643FE3" w:rsidRPr="00251EA1">
        <w:rPr>
          <w:rFonts w:ascii="Calibri" w:hAnsi="Calibri"/>
          <w:szCs w:val="22"/>
        </w:rPr>
        <w:t xml:space="preserve">INTÉZKEDÉSEK </w:t>
      </w:r>
      <w:r w:rsidR="00721813" w:rsidRPr="00251EA1">
        <w:rPr>
          <w:rFonts w:ascii="Calibri" w:hAnsi="Calibri"/>
          <w:szCs w:val="22"/>
        </w:rPr>
        <w:t>VÉGREHAJTÁSA</w:t>
      </w:r>
      <w:bookmarkEnd w:id="22"/>
      <w:bookmarkEnd w:id="23"/>
      <w:bookmarkEnd w:id="24"/>
      <w:bookmarkEnd w:id="25"/>
      <w:bookmarkEnd w:id="27"/>
      <w:bookmarkEnd w:id="28"/>
      <w:bookmarkEnd w:id="29"/>
    </w:p>
    <w:p w14:paraId="401A6655" w14:textId="77777777" w:rsidR="00C12E17" w:rsidRPr="00251EA1" w:rsidRDefault="00C12E17" w:rsidP="00F633BE">
      <w:pPr>
        <w:pStyle w:val="BodyText21"/>
        <w:ind w:left="567" w:right="84"/>
        <w:jc w:val="center"/>
        <w:rPr>
          <w:rFonts w:ascii="Calibri" w:hAnsi="Calibri"/>
          <w:b/>
          <w:sz w:val="22"/>
          <w:szCs w:val="22"/>
          <w:highlight w:val="yellow"/>
        </w:rPr>
      </w:pPr>
    </w:p>
    <w:p w14:paraId="4FD4A671" w14:textId="77777777" w:rsidR="00274133" w:rsidRPr="00251EA1" w:rsidRDefault="00941A54" w:rsidP="00F64C0C">
      <w:pPr>
        <w:pStyle w:val="Cmsor2"/>
        <w:ind w:left="0"/>
        <w:rPr>
          <w:rFonts w:ascii="Calibri" w:hAnsi="Calibri"/>
          <w:b/>
          <w:sz w:val="22"/>
          <w:szCs w:val="22"/>
        </w:rPr>
      </w:pPr>
      <w:bookmarkStart w:id="30" w:name="_Toc487033618"/>
      <w:bookmarkStart w:id="31" w:name="_Toc487034279"/>
      <w:bookmarkStart w:id="32" w:name="_Toc487034693"/>
      <w:bookmarkStart w:id="33" w:name="_Toc487790436"/>
      <w:bookmarkStart w:id="34" w:name="_Toc487790502"/>
      <w:bookmarkStart w:id="35" w:name="_Toc2687719"/>
      <w:bookmarkStart w:id="36" w:name="_Toc79651780"/>
      <w:r w:rsidRPr="00251EA1">
        <w:rPr>
          <w:rFonts w:ascii="Calibri" w:hAnsi="Calibri"/>
          <w:b/>
          <w:sz w:val="22"/>
          <w:szCs w:val="22"/>
        </w:rPr>
        <w:t>V</w:t>
      </w:r>
      <w:r w:rsidR="00274133" w:rsidRPr="00251EA1">
        <w:rPr>
          <w:rFonts w:ascii="Calibri" w:hAnsi="Calibri"/>
          <w:b/>
          <w:sz w:val="22"/>
          <w:szCs w:val="22"/>
        </w:rPr>
        <w:t>.1. Az ügyfél-átvilágítási kötelezettség</w:t>
      </w:r>
      <w:bookmarkEnd w:id="30"/>
      <w:bookmarkEnd w:id="31"/>
      <w:bookmarkEnd w:id="32"/>
      <w:bookmarkEnd w:id="33"/>
      <w:bookmarkEnd w:id="34"/>
      <w:bookmarkEnd w:id="35"/>
      <w:bookmarkEnd w:id="36"/>
      <w:r w:rsidR="00274133" w:rsidRPr="00251EA1">
        <w:rPr>
          <w:rFonts w:ascii="Calibri" w:hAnsi="Calibri"/>
          <w:b/>
          <w:sz w:val="22"/>
          <w:szCs w:val="22"/>
        </w:rPr>
        <w:t xml:space="preserve"> </w:t>
      </w:r>
    </w:p>
    <w:p w14:paraId="2C02158B" w14:textId="77777777" w:rsidR="00274133" w:rsidRPr="00251EA1" w:rsidRDefault="00274133" w:rsidP="00F64C0C">
      <w:pPr>
        <w:pStyle w:val="BodyText21"/>
        <w:ind w:left="567" w:right="84"/>
        <w:rPr>
          <w:rFonts w:ascii="Calibri" w:hAnsi="Calibri"/>
          <w:b/>
          <w:sz w:val="22"/>
          <w:szCs w:val="22"/>
        </w:rPr>
      </w:pPr>
      <w:r w:rsidRPr="00251EA1">
        <w:rPr>
          <w:rFonts w:ascii="Calibri" w:hAnsi="Calibri"/>
          <w:b/>
          <w:sz w:val="22"/>
          <w:szCs w:val="22"/>
        </w:rPr>
        <w:tab/>
      </w:r>
    </w:p>
    <w:p w14:paraId="67013CD3" w14:textId="77777777" w:rsidR="00274133" w:rsidRPr="00251EA1" w:rsidRDefault="00274133" w:rsidP="00F64C0C">
      <w:pPr>
        <w:pStyle w:val="BodyText21"/>
        <w:ind w:right="84"/>
        <w:rPr>
          <w:rFonts w:ascii="Calibri" w:hAnsi="Calibri"/>
          <w:sz w:val="22"/>
          <w:szCs w:val="22"/>
        </w:rPr>
      </w:pPr>
      <w:r w:rsidRPr="00251EA1">
        <w:rPr>
          <w:rFonts w:ascii="Calibri" w:hAnsi="Calibri"/>
          <w:sz w:val="22"/>
          <w:szCs w:val="22"/>
        </w:rPr>
        <w:t xml:space="preserve">A </w:t>
      </w:r>
      <w:r w:rsidR="00941A54" w:rsidRPr="00251EA1">
        <w:rPr>
          <w:rFonts w:ascii="Calibri" w:hAnsi="Calibri"/>
          <w:sz w:val="22"/>
          <w:szCs w:val="22"/>
        </w:rPr>
        <w:t>Vagyonkezelő</w:t>
      </w:r>
      <w:r w:rsidRPr="00251EA1">
        <w:rPr>
          <w:rFonts w:ascii="Calibri" w:hAnsi="Calibri"/>
          <w:sz w:val="22"/>
          <w:szCs w:val="22"/>
        </w:rPr>
        <w:t xml:space="preserve"> köteles ügyf</w:t>
      </w:r>
      <w:r w:rsidR="009E5A99" w:rsidRPr="00251EA1">
        <w:rPr>
          <w:rFonts w:ascii="Calibri" w:hAnsi="Calibri"/>
          <w:sz w:val="22"/>
          <w:szCs w:val="22"/>
        </w:rPr>
        <w:t>eleit átvilágítani</w:t>
      </w:r>
      <w:r w:rsidRPr="00251EA1">
        <w:rPr>
          <w:rFonts w:ascii="Calibri" w:hAnsi="Calibri"/>
          <w:sz w:val="22"/>
          <w:szCs w:val="22"/>
        </w:rPr>
        <w:t xml:space="preserve">: </w:t>
      </w:r>
      <w:r w:rsidRPr="00251EA1">
        <w:rPr>
          <w:rFonts w:ascii="Calibri" w:hAnsi="Calibri"/>
          <w:sz w:val="22"/>
          <w:szCs w:val="22"/>
        </w:rPr>
        <w:tab/>
      </w:r>
    </w:p>
    <w:p w14:paraId="358767DC" w14:textId="77777777" w:rsidR="00274133" w:rsidRPr="00251EA1" w:rsidRDefault="00274133" w:rsidP="00C62B68">
      <w:pPr>
        <w:numPr>
          <w:ilvl w:val="0"/>
          <w:numId w:val="33"/>
        </w:numPr>
        <w:autoSpaceDE w:val="0"/>
        <w:autoSpaceDN w:val="0"/>
        <w:adjustRightInd w:val="0"/>
        <w:ind w:left="1276" w:hanging="425"/>
        <w:rPr>
          <w:rFonts w:ascii="Calibri" w:hAnsi="Calibri"/>
          <w:sz w:val="22"/>
          <w:szCs w:val="22"/>
        </w:rPr>
      </w:pPr>
      <w:r w:rsidRPr="00251EA1">
        <w:rPr>
          <w:rFonts w:ascii="Calibri" w:hAnsi="Calibri"/>
          <w:sz w:val="22"/>
          <w:szCs w:val="22"/>
        </w:rPr>
        <w:t>az üzleti kapcsolat létesítésekor;</w:t>
      </w:r>
    </w:p>
    <w:p w14:paraId="26A82A68" w14:textId="77777777" w:rsidR="00274133" w:rsidRPr="00251EA1" w:rsidRDefault="00274133" w:rsidP="00C62B68">
      <w:pPr>
        <w:numPr>
          <w:ilvl w:val="0"/>
          <w:numId w:val="33"/>
        </w:numPr>
        <w:autoSpaceDE w:val="0"/>
        <w:autoSpaceDN w:val="0"/>
        <w:adjustRightInd w:val="0"/>
        <w:ind w:left="1276" w:hanging="425"/>
        <w:rPr>
          <w:rFonts w:ascii="Calibri" w:hAnsi="Calibri"/>
          <w:sz w:val="22"/>
          <w:szCs w:val="22"/>
        </w:rPr>
      </w:pPr>
      <w:r w:rsidRPr="00251EA1">
        <w:rPr>
          <w:rFonts w:ascii="Calibri" w:hAnsi="Calibri"/>
          <w:sz w:val="22"/>
          <w:szCs w:val="22"/>
        </w:rPr>
        <w:t xml:space="preserve">a </w:t>
      </w:r>
      <w:r w:rsidR="00F61AC3" w:rsidRPr="00F61AC3">
        <w:rPr>
          <w:rFonts w:ascii="Calibri" w:hAnsi="Calibri" w:cs="Calibri"/>
          <w:color w:val="000000"/>
          <w:sz w:val="22"/>
          <w:szCs w:val="22"/>
        </w:rPr>
        <w:t>négymillió-ötszázezer</w:t>
      </w:r>
      <w:r w:rsidR="00F61AC3" w:rsidRPr="00F61AC3">
        <w:rPr>
          <w:rFonts w:ascii="Calibri" w:hAnsi="Calibri" w:cs="Calibri"/>
        </w:rPr>
        <w:t xml:space="preserve"> </w:t>
      </w:r>
      <w:r w:rsidRPr="00251EA1">
        <w:rPr>
          <w:rFonts w:ascii="Calibri" w:hAnsi="Calibri"/>
          <w:sz w:val="22"/>
          <w:szCs w:val="22"/>
        </w:rPr>
        <w:t>forintot elérő vagy meghaladó összegű ügyleti megbízás teljesítésekor;</w:t>
      </w:r>
    </w:p>
    <w:p w14:paraId="1C6F9633" w14:textId="77777777" w:rsidR="00274133" w:rsidRPr="00251EA1" w:rsidRDefault="00274133" w:rsidP="00C62B68">
      <w:pPr>
        <w:numPr>
          <w:ilvl w:val="0"/>
          <w:numId w:val="33"/>
        </w:numPr>
        <w:autoSpaceDE w:val="0"/>
        <w:autoSpaceDN w:val="0"/>
        <w:adjustRightInd w:val="0"/>
        <w:ind w:left="1276" w:hanging="425"/>
        <w:rPr>
          <w:rFonts w:ascii="Calibri" w:hAnsi="Calibri"/>
          <w:sz w:val="22"/>
          <w:szCs w:val="22"/>
        </w:rPr>
      </w:pPr>
      <w:r w:rsidRPr="00251EA1">
        <w:rPr>
          <w:rFonts w:ascii="Calibri" w:hAnsi="Calibri"/>
          <w:sz w:val="22"/>
          <w:szCs w:val="22"/>
        </w:rPr>
        <w:lastRenderedPageBreak/>
        <w:t>pénzmosásra vagy terrorizmus finanszírozására utaló adat, tény vagy körülmény felmerülése esetén, ha</w:t>
      </w:r>
      <w:r w:rsidR="00941A54" w:rsidRPr="00251EA1">
        <w:rPr>
          <w:rFonts w:ascii="Calibri" w:hAnsi="Calibri"/>
          <w:sz w:val="22"/>
          <w:szCs w:val="22"/>
        </w:rPr>
        <w:t xml:space="preserve"> az a) -b)</w:t>
      </w:r>
      <w:r w:rsidRPr="00251EA1">
        <w:rPr>
          <w:rFonts w:ascii="Calibri" w:hAnsi="Calibri"/>
          <w:sz w:val="22"/>
          <w:szCs w:val="22"/>
        </w:rPr>
        <w:t xml:space="preserve"> </w:t>
      </w:r>
      <w:r w:rsidR="00941A54" w:rsidRPr="00251EA1">
        <w:rPr>
          <w:rFonts w:ascii="Calibri" w:hAnsi="Calibri"/>
          <w:sz w:val="22"/>
          <w:szCs w:val="22"/>
        </w:rPr>
        <w:t xml:space="preserve">pontban meghatározottak </w:t>
      </w:r>
      <w:r w:rsidRPr="00251EA1">
        <w:rPr>
          <w:rFonts w:ascii="Calibri" w:hAnsi="Calibri"/>
          <w:sz w:val="22"/>
          <w:szCs w:val="22"/>
        </w:rPr>
        <w:t>szerint átvilágításra még nem került sor;</w:t>
      </w:r>
    </w:p>
    <w:p w14:paraId="7FE1E1C3" w14:textId="77777777" w:rsidR="00274133" w:rsidRDefault="00274133" w:rsidP="00C62B68">
      <w:pPr>
        <w:numPr>
          <w:ilvl w:val="0"/>
          <w:numId w:val="33"/>
        </w:numPr>
        <w:autoSpaceDE w:val="0"/>
        <w:autoSpaceDN w:val="0"/>
        <w:adjustRightInd w:val="0"/>
        <w:ind w:left="1276" w:hanging="425"/>
        <w:rPr>
          <w:rFonts w:ascii="Calibri" w:hAnsi="Calibri"/>
          <w:sz w:val="22"/>
          <w:szCs w:val="22"/>
        </w:rPr>
      </w:pPr>
      <w:r w:rsidRPr="00251EA1">
        <w:rPr>
          <w:rFonts w:ascii="Calibri" w:hAnsi="Calibri"/>
          <w:sz w:val="22"/>
          <w:szCs w:val="22"/>
        </w:rPr>
        <w:t>ha a korábban rögzített ügyfélazonosító adatok valódiságával vagy megfelelőségével kapcsolatban kétség merül fel</w:t>
      </w:r>
      <w:r w:rsidR="00F61AC3">
        <w:rPr>
          <w:rFonts w:ascii="Calibri" w:hAnsi="Calibri"/>
          <w:sz w:val="22"/>
          <w:szCs w:val="22"/>
        </w:rPr>
        <w:t>;</w:t>
      </w:r>
    </w:p>
    <w:p w14:paraId="179F01BC" w14:textId="77777777" w:rsidR="00F61AC3" w:rsidRPr="00F61AC3" w:rsidRDefault="00F61AC3" w:rsidP="00C62B68">
      <w:pPr>
        <w:numPr>
          <w:ilvl w:val="0"/>
          <w:numId w:val="33"/>
        </w:numPr>
        <w:autoSpaceDE w:val="0"/>
        <w:autoSpaceDN w:val="0"/>
        <w:adjustRightInd w:val="0"/>
        <w:ind w:left="1276" w:hanging="425"/>
        <w:rPr>
          <w:rFonts w:ascii="Calibri" w:hAnsi="Calibri"/>
          <w:sz w:val="22"/>
          <w:szCs w:val="22"/>
        </w:rPr>
      </w:pPr>
      <w:r w:rsidRPr="00F61AC3">
        <w:rPr>
          <w:rFonts w:ascii="Calibri" w:hAnsi="Calibri" w:cs="Calibri"/>
          <w:color w:val="000000"/>
          <w:sz w:val="22"/>
          <w:szCs w:val="22"/>
        </w:rPr>
        <w:t>ha az ügyfél-azonosító adatokban bekövetkezett változás kerül átvezetésre és kockázatérzékenységi megközelítés alapján szükséges az ügyfél-átvilágítás ismételt elvégzése.</w:t>
      </w:r>
    </w:p>
    <w:p w14:paraId="4A124191" w14:textId="77777777" w:rsidR="000931A2" w:rsidRPr="00251EA1" w:rsidRDefault="000931A2" w:rsidP="000931A2">
      <w:pPr>
        <w:autoSpaceDE w:val="0"/>
        <w:autoSpaceDN w:val="0"/>
        <w:adjustRightInd w:val="0"/>
        <w:rPr>
          <w:rFonts w:ascii="Calibri" w:hAnsi="Calibri"/>
          <w:sz w:val="22"/>
          <w:szCs w:val="22"/>
        </w:rPr>
      </w:pPr>
    </w:p>
    <w:p w14:paraId="396A4153" w14:textId="77777777" w:rsidR="00274133" w:rsidRDefault="00274133" w:rsidP="00274133">
      <w:pPr>
        <w:autoSpaceDE w:val="0"/>
        <w:autoSpaceDN w:val="0"/>
        <w:adjustRightInd w:val="0"/>
        <w:rPr>
          <w:rFonts w:ascii="Calibri" w:hAnsi="Calibri"/>
          <w:sz w:val="22"/>
          <w:szCs w:val="22"/>
        </w:rPr>
      </w:pPr>
      <w:r w:rsidRPr="00251EA1">
        <w:rPr>
          <w:rFonts w:ascii="Calibri" w:hAnsi="Calibri"/>
          <w:sz w:val="22"/>
          <w:szCs w:val="22"/>
        </w:rPr>
        <w:t xml:space="preserve">Az átvilágítási kötelezettség kiterjed az ügyleti megbízások esetén az egymással ténylegesen összefüggő, több ügyleti megbízásra, ha ezek együttes értéke eléri a </w:t>
      </w:r>
      <w:r w:rsidR="00F61AC3" w:rsidRPr="00F61AC3">
        <w:rPr>
          <w:rFonts w:ascii="Calibri" w:hAnsi="Calibri" w:cs="Calibri"/>
          <w:color w:val="000000"/>
          <w:sz w:val="22"/>
          <w:szCs w:val="22"/>
        </w:rPr>
        <w:t>négymillió-ötszázezer</w:t>
      </w:r>
      <w:r w:rsidR="00F61AC3" w:rsidRPr="00251EA1" w:rsidDel="00F61AC3">
        <w:rPr>
          <w:rFonts w:ascii="Calibri" w:hAnsi="Calibri"/>
          <w:sz w:val="22"/>
          <w:szCs w:val="22"/>
        </w:rPr>
        <w:t xml:space="preserve"> </w:t>
      </w:r>
      <w:r w:rsidRPr="00251EA1">
        <w:rPr>
          <w:rFonts w:ascii="Calibri" w:hAnsi="Calibri"/>
          <w:sz w:val="22"/>
          <w:szCs w:val="22"/>
        </w:rPr>
        <w:t xml:space="preserve">forintot. Ebben az esetben az átvilágítást azon ügyleti megbízás elfogadásakor kell végrehajtani, amellyel az ügyleti megbízások együttes értéke eléri a </w:t>
      </w:r>
      <w:r w:rsidR="00F61AC3" w:rsidRPr="00F61AC3">
        <w:rPr>
          <w:rFonts w:ascii="Calibri" w:hAnsi="Calibri" w:cs="Calibri"/>
          <w:color w:val="000000"/>
          <w:sz w:val="22"/>
          <w:szCs w:val="22"/>
        </w:rPr>
        <w:t>négymillió-ötszázezer</w:t>
      </w:r>
      <w:r w:rsidR="00F61AC3" w:rsidRPr="00251EA1" w:rsidDel="00F61AC3">
        <w:rPr>
          <w:rFonts w:ascii="Calibri" w:hAnsi="Calibri"/>
          <w:sz w:val="22"/>
          <w:szCs w:val="22"/>
        </w:rPr>
        <w:t xml:space="preserve"> </w:t>
      </w:r>
      <w:r w:rsidRPr="00251EA1">
        <w:rPr>
          <w:rFonts w:ascii="Calibri" w:hAnsi="Calibri"/>
          <w:sz w:val="22"/>
          <w:szCs w:val="22"/>
        </w:rPr>
        <w:t xml:space="preserve">forintot. </w:t>
      </w:r>
    </w:p>
    <w:p w14:paraId="3A492872" w14:textId="77777777" w:rsidR="00F61AC3" w:rsidRDefault="00F61AC3" w:rsidP="00F61AC3">
      <w:pPr>
        <w:autoSpaceDE w:val="0"/>
        <w:autoSpaceDN w:val="0"/>
        <w:adjustRightInd w:val="0"/>
        <w:rPr>
          <w:rFonts w:ascii="Calibri" w:hAnsi="Calibri" w:cs="Calibri"/>
          <w:color w:val="000000"/>
          <w:sz w:val="22"/>
          <w:szCs w:val="22"/>
        </w:rPr>
      </w:pPr>
      <w:r w:rsidRPr="00F61AC3">
        <w:rPr>
          <w:rFonts w:ascii="Calibri" w:hAnsi="Calibri" w:cs="Calibri"/>
          <w:color w:val="000000"/>
          <w:sz w:val="22"/>
          <w:szCs w:val="22"/>
        </w:rPr>
        <w:t xml:space="preserve">Üzleti kapcsolat létesítése esetén a </w:t>
      </w:r>
      <w:r w:rsidR="00AE2D4C">
        <w:rPr>
          <w:rFonts w:ascii="Calibri" w:hAnsi="Calibri" w:cs="Calibri"/>
          <w:color w:val="000000"/>
          <w:sz w:val="22"/>
          <w:szCs w:val="22"/>
        </w:rPr>
        <w:t xml:space="preserve">Vagyonkezelő </w:t>
      </w:r>
      <w:r w:rsidRPr="00F61AC3">
        <w:rPr>
          <w:rFonts w:ascii="Calibri" w:hAnsi="Calibri" w:cs="Calibri"/>
          <w:color w:val="000000"/>
          <w:sz w:val="22"/>
          <w:szCs w:val="22"/>
        </w:rPr>
        <w:t xml:space="preserve">köteles elvégezni és írásban rögzíteni az ügyfél-átvilágítás érdekében az </w:t>
      </w:r>
      <w:r w:rsidRPr="00F61AC3">
        <w:rPr>
          <w:rFonts w:ascii="Calibri" w:hAnsi="Calibri" w:cs="Calibri"/>
          <w:b/>
          <w:color w:val="000000"/>
          <w:sz w:val="22"/>
          <w:szCs w:val="22"/>
        </w:rPr>
        <w:t>ügyfél, üzleti kapcsolat</w:t>
      </w:r>
      <w:r w:rsidRPr="00F61AC3">
        <w:rPr>
          <w:rFonts w:ascii="Calibri" w:hAnsi="Calibri" w:cs="Calibri"/>
          <w:color w:val="000000"/>
          <w:sz w:val="22"/>
          <w:szCs w:val="22"/>
        </w:rPr>
        <w:t xml:space="preserve"> </w:t>
      </w:r>
      <w:r w:rsidRPr="00F61AC3">
        <w:rPr>
          <w:rFonts w:ascii="Calibri" w:hAnsi="Calibri" w:cs="Calibri"/>
          <w:b/>
          <w:color w:val="000000"/>
          <w:sz w:val="22"/>
          <w:szCs w:val="22"/>
        </w:rPr>
        <w:t>kockázati szintbe történő besorolását</w:t>
      </w:r>
      <w:r w:rsidRPr="00F61AC3">
        <w:rPr>
          <w:rFonts w:ascii="Calibri" w:hAnsi="Calibri" w:cs="Calibri"/>
          <w:color w:val="000000"/>
          <w:sz w:val="22"/>
          <w:szCs w:val="22"/>
        </w:rPr>
        <w:t>.</w:t>
      </w:r>
    </w:p>
    <w:p w14:paraId="23A16DF7" w14:textId="77777777" w:rsidR="00253102" w:rsidRDefault="00253102" w:rsidP="00F61AC3">
      <w:pPr>
        <w:autoSpaceDE w:val="0"/>
        <w:autoSpaceDN w:val="0"/>
        <w:adjustRightInd w:val="0"/>
        <w:rPr>
          <w:rFonts w:ascii="Calibri" w:hAnsi="Calibri" w:cs="Calibri"/>
          <w:color w:val="000000"/>
          <w:sz w:val="22"/>
          <w:szCs w:val="22"/>
        </w:rPr>
      </w:pPr>
    </w:p>
    <w:p w14:paraId="03045A53" w14:textId="77777777" w:rsidR="00253102" w:rsidRPr="00253102" w:rsidRDefault="00253102" w:rsidP="00253102">
      <w:pPr>
        <w:widowControl w:val="0"/>
        <w:autoSpaceDE w:val="0"/>
        <w:autoSpaceDN w:val="0"/>
        <w:adjustRightInd w:val="0"/>
        <w:rPr>
          <w:rFonts w:ascii="Calibri" w:hAnsi="Calibri" w:cs="Calibri"/>
          <w:color w:val="000000"/>
          <w:sz w:val="22"/>
          <w:szCs w:val="22"/>
        </w:rPr>
      </w:pPr>
      <w:r w:rsidRPr="00253102">
        <w:rPr>
          <w:rFonts w:ascii="Calibri" w:hAnsi="Calibri" w:cs="Calibri"/>
          <w:b/>
          <w:bCs/>
          <w:color w:val="000000"/>
          <w:sz w:val="22"/>
          <w:szCs w:val="22"/>
        </w:rPr>
        <w:t xml:space="preserve">[Az ügyfél kockázati szintjének megállapítása során a </w:t>
      </w:r>
      <w:r>
        <w:rPr>
          <w:rFonts w:ascii="Calibri" w:hAnsi="Calibri" w:cs="Calibri"/>
          <w:b/>
          <w:bCs/>
          <w:color w:val="000000"/>
          <w:sz w:val="22"/>
          <w:szCs w:val="22"/>
        </w:rPr>
        <w:t>Vagyonkezelő</w:t>
      </w:r>
      <w:r w:rsidRPr="00253102">
        <w:rPr>
          <w:rFonts w:ascii="Calibri" w:hAnsi="Calibri" w:cs="Calibri"/>
          <w:b/>
          <w:bCs/>
          <w:color w:val="000000"/>
          <w:sz w:val="22"/>
          <w:szCs w:val="22"/>
        </w:rPr>
        <w:t xml:space="preserve"> 2022. július 01. napjától köteles figyelembe venni az </w:t>
      </w:r>
      <w:proofErr w:type="spellStart"/>
      <w:r w:rsidRPr="00253102">
        <w:rPr>
          <w:rFonts w:ascii="Calibri" w:hAnsi="Calibri" w:cs="Calibri"/>
          <w:b/>
          <w:bCs/>
          <w:color w:val="000000"/>
          <w:sz w:val="22"/>
          <w:szCs w:val="22"/>
        </w:rPr>
        <w:t>Afad</w:t>
      </w:r>
      <w:proofErr w:type="spellEnd"/>
      <w:r w:rsidRPr="00253102">
        <w:rPr>
          <w:rFonts w:ascii="Calibri" w:hAnsi="Calibri" w:cs="Calibri"/>
          <w:b/>
          <w:bCs/>
          <w:color w:val="000000"/>
          <w:sz w:val="22"/>
          <w:szCs w:val="22"/>
        </w:rPr>
        <w:t xml:space="preserve">-törvény 14. § (1) bekezdése alapján az </w:t>
      </w:r>
      <w:bookmarkStart w:id="37" w:name="OLE_LINK12"/>
      <w:r w:rsidRPr="00253102">
        <w:rPr>
          <w:rFonts w:ascii="Calibri" w:hAnsi="Calibri" w:cs="Calibri"/>
          <w:b/>
          <w:bCs/>
          <w:color w:val="000000"/>
          <w:sz w:val="22"/>
          <w:szCs w:val="22"/>
        </w:rPr>
        <w:t xml:space="preserve">ügyfélről közzétett adatokat </w:t>
      </w:r>
      <w:bookmarkEnd w:id="37"/>
      <w:r w:rsidRPr="00253102">
        <w:rPr>
          <w:rFonts w:ascii="Calibri" w:hAnsi="Calibri" w:cs="Calibri"/>
          <w:b/>
          <w:bCs/>
          <w:color w:val="000000"/>
          <w:sz w:val="22"/>
          <w:szCs w:val="22"/>
        </w:rPr>
        <w:t xml:space="preserve">és azok minősítését.]  </w:t>
      </w:r>
    </w:p>
    <w:p w14:paraId="5909E177" w14:textId="77777777" w:rsidR="00253102" w:rsidRPr="00F61AC3" w:rsidRDefault="00253102" w:rsidP="00F61AC3">
      <w:pPr>
        <w:autoSpaceDE w:val="0"/>
        <w:autoSpaceDN w:val="0"/>
        <w:adjustRightInd w:val="0"/>
        <w:rPr>
          <w:rFonts w:ascii="Calibri" w:hAnsi="Calibri" w:cs="Calibri"/>
          <w:color w:val="000000"/>
          <w:sz w:val="22"/>
          <w:szCs w:val="22"/>
        </w:rPr>
      </w:pPr>
    </w:p>
    <w:p w14:paraId="6B1B7EBA" w14:textId="77777777" w:rsidR="00F61AC3" w:rsidRPr="00F61AC3" w:rsidRDefault="00F61AC3" w:rsidP="00F61AC3">
      <w:pPr>
        <w:autoSpaceDE w:val="0"/>
        <w:autoSpaceDN w:val="0"/>
        <w:adjustRightInd w:val="0"/>
        <w:rPr>
          <w:rFonts w:ascii="Calibri" w:hAnsi="Calibri" w:cs="Calibri"/>
          <w:color w:val="000000"/>
          <w:sz w:val="22"/>
          <w:szCs w:val="22"/>
        </w:rPr>
      </w:pPr>
      <w:r w:rsidRPr="00F61AC3">
        <w:rPr>
          <w:rFonts w:ascii="Calibri" w:hAnsi="Calibri" w:cs="Calibri"/>
          <w:color w:val="000000"/>
          <w:sz w:val="22"/>
          <w:szCs w:val="22"/>
        </w:rPr>
        <w:t xml:space="preserve">Az </w:t>
      </w:r>
      <w:r w:rsidRPr="00F61AC3">
        <w:rPr>
          <w:rFonts w:ascii="Calibri" w:hAnsi="Calibri" w:cs="Calibri"/>
          <w:b/>
          <w:color w:val="000000"/>
          <w:sz w:val="22"/>
          <w:szCs w:val="22"/>
        </w:rPr>
        <w:t>üzleti kapcsolat létesítése</w:t>
      </w:r>
      <w:r w:rsidRPr="00F61AC3">
        <w:rPr>
          <w:rFonts w:ascii="Calibri" w:hAnsi="Calibri" w:cs="Calibri"/>
          <w:color w:val="000000"/>
          <w:sz w:val="22"/>
          <w:szCs w:val="22"/>
        </w:rPr>
        <w:t xml:space="preserve"> esetén alkalmazandó intézkedések az V.2. pontban, az V.1. pontban meghatározott </w:t>
      </w:r>
      <w:r w:rsidRPr="00F61AC3">
        <w:rPr>
          <w:rFonts w:ascii="Calibri" w:hAnsi="Calibri" w:cs="Calibri"/>
          <w:b/>
          <w:color w:val="000000"/>
          <w:sz w:val="22"/>
          <w:szCs w:val="22"/>
        </w:rPr>
        <w:t>ügyleti megbízás</w:t>
      </w:r>
      <w:r w:rsidRPr="00F61AC3">
        <w:rPr>
          <w:rFonts w:ascii="Calibri" w:hAnsi="Calibri" w:cs="Calibri"/>
          <w:color w:val="000000"/>
          <w:sz w:val="22"/>
          <w:szCs w:val="22"/>
        </w:rPr>
        <w:t xml:space="preserve">ra vonatkozó ügyfél-átvilágítási intézkedések az V.3. pontban kerülnek meghatározásra.  </w:t>
      </w:r>
    </w:p>
    <w:p w14:paraId="18D99704" w14:textId="77777777" w:rsidR="00274133" w:rsidRPr="00251EA1" w:rsidRDefault="00274133" w:rsidP="00F64C0C">
      <w:pPr>
        <w:autoSpaceDE w:val="0"/>
        <w:autoSpaceDN w:val="0"/>
        <w:adjustRightInd w:val="0"/>
        <w:rPr>
          <w:rFonts w:ascii="Calibri" w:hAnsi="Calibri"/>
          <w:sz w:val="22"/>
          <w:szCs w:val="24"/>
        </w:rPr>
      </w:pPr>
    </w:p>
    <w:p w14:paraId="6E83283A" w14:textId="77777777" w:rsidR="00274133" w:rsidRPr="00251EA1" w:rsidRDefault="00941A54" w:rsidP="00F64C0C">
      <w:pPr>
        <w:pStyle w:val="Cmsor2"/>
        <w:ind w:left="0"/>
        <w:rPr>
          <w:rFonts w:ascii="Calibri" w:hAnsi="Calibri"/>
          <w:b/>
          <w:sz w:val="22"/>
          <w:szCs w:val="22"/>
        </w:rPr>
      </w:pPr>
      <w:bookmarkStart w:id="38" w:name="_Toc487033619"/>
      <w:bookmarkStart w:id="39" w:name="_Toc487034280"/>
      <w:bookmarkStart w:id="40" w:name="_Toc487034694"/>
      <w:bookmarkStart w:id="41" w:name="_Toc487790437"/>
      <w:bookmarkStart w:id="42" w:name="_Toc487790503"/>
      <w:bookmarkStart w:id="43" w:name="_Toc2687720"/>
      <w:bookmarkStart w:id="44" w:name="_Toc79651781"/>
      <w:r w:rsidRPr="00251EA1">
        <w:rPr>
          <w:rFonts w:ascii="Calibri" w:hAnsi="Calibri"/>
          <w:b/>
          <w:sz w:val="22"/>
          <w:szCs w:val="22"/>
        </w:rPr>
        <w:t>V</w:t>
      </w:r>
      <w:r w:rsidR="008618F2" w:rsidRPr="00251EA1">
        <w:rPr>
          <w:rFonts w:ascii="Calibri" w:hAnsi="Calibri"/>
          <w:b/>
          <w:sz w:val="22"/>
          <w:szCs w:val="22"/>
        </w:rPr>
        <w:t>.2. Az ügyfél-átvilágítási intézkedések</w:t>
      </w:r>
      <w:bookmarkEnd w:id="38"/>
      <w:bookmarkEnd w:id="39"/>
      <w:bookmarkEnd w:id="40"/>
      <w:bookmarkEnd w:id="41"/>
      <w:bookmarkEnd w:id="42"/>
      <w:bookmarkEnd w:id="43"/>
      <w:r w:rsidR="00784044" w:rsidRPr="00784044">
        <w:rPr>
          <w:rFonts w:ascii="Calibri" w:hAnsi="Calibri" w:cs="Calibri"/>
          <w:b/>
          <w:color w:val="000000"/>
          <w:sz w:val="22"/>
          <w:szCs w:val="22"/>
        </w:rPr>
        <w:t xml:space="preserve"> az üzleti kapcsolat </w:t>
      </w:r>
      <w:r w:rsidR="00D00F65">
        <w:rPr>
          <w:rFonts w:ascii="Calibri" w:hAnsi="Calibri" w:cs="Calibri"/>
          <w:b/>
          <w:color w:val="000000"/>
          <w:sz w:val="22"/>
          <w:szCs w:val="22"/>
        </w:rPr>
        <w:t>létesítése</w:t>
      </w:r>
      <w:r w:rsidR="00784044" w:rsidRPr="00784044">
        <w:rPr>
          <w:rFonts w:ascii="Calibri" w:hAnsi="Calibri" w:cs="Calibri"/>
          <w:b/>
          <w:color w:val="000000"/>
          <w:sz w:val="22"/>
          <w:szCs w:val="22"/>
        </w:rPr>
        <w:t xml:space="preserve"> esetén</w:t>
      </w:r>
      <w:bookmarkEnd w:id="44"/>
    </w:p>
    <w:p w14:paraId="38AB269E" w14:textId="77777777" w:rsidR="002F5458" w:rsidRPr="00251EA1" w:rsidRDefault="002F5458" w:rsidP="00F64C0C">
      <w:pPr>
        <w:pStyle w:val="BodyText21"/>
        <w:ind w:left="567" w:right="84"/>
        <w:rPr>
          <w:rFonts w:ascii="Calibri" w:hAnsi="Calibri"/>
          <w:b/>
          <w:sz w:val="22"/>
          <w:szCs w:val="22"/>
        </w:rPr>
      </w:pPr>
    </w:p>
    <w:p w14:paraId="18F54475" w14:textId="77777777" w:rsidR="002F5458" w:rsidRPr="00251EA1" w:rsidRDefault="00941A54" w:rsidP="00F64C0C">
      <w:pPr>
        <w:pStyle w:val="Cmsor3"/>
        <w:ind w:left="0" w:firstLine="0"/>
        <w:rPr>
          <w:rFonts w:ascii="Calibri" w:hAnsi="Calibri"/>
          <w:i w:val="0"/>
          <w:sz w:val="22"/>
          <w:szCs w:val="22"/>
          <w:u w:val="single"/>
        </w:rPr>
      </w:pPr>
      <w:bookmarkStart w:id="45" w:name="_Toc487033620"/>
      <w:bookmarkStart w:id="46" w:name="_Toc487034281"/>
      <w:bookmarkStart w:id="47" w:name="_Toc487034695"/>
      <w:bookmarkStart w:id="48" w:name="_Toc487790438"/>
      <w:bookmarkStart w:id="49" w:name="_Toc487790504"/>
      <w:bookmarkStart w:id="50" w:name="_Toc2687721"/>
      <w:bookmarkStart w:id="51" w:name="_Toc79651782"/>
      <w:r w:rsidRPr="00251EA1">
        <w:rPr>
          <w:rFonts w:ascii="Calibri" w:hAnsi="Calibri"/>
          <w:i w:val="0"/>
          <w:sz w:val="22"/>
          <w:szCs w:val="22"/>
          <w:u w:val="single"/>
        </w:rPr>
        <w:t>V</w:t>
      </w:r>
      <w:r w:rsidR="002F5458" w:rsidRPr="00251EA1">
        <w:rPr>
          <w:rFonts w:ascii="Calibri" w:hAnsi="Calibri"/>
          <w:i w:val="0"/>
          <w:sz w:val="22"/>
          <w:szCs w:val="22"/>
          <w:u w:val="single"/>
        </w:rPr>
        <w:t>.2.1 Általános szabályok</w:t>
      </w:r>
      <w:bookmarkEnd w:id="45"/>
      <w:bookmarkEnd w:id="46"/>
      <w:bookmarkEnd w:id="47"/>
      <w:bookmarkEnd w:id="48"/>
      <w:bookmarkEnd w:id="49"/>
      <w:bookmarkEnd w:id="50"/>
      <w:bookmarkEnd w:id="51"/>
    </w:p>
    <w:p w14:paraId="144FF3CE" w14:textId="77777777" w:rsidR="002F5458" w:rsidRPr="00251EA1" w:rsidRDefault="002F5458" w:rsidP="002F5458">
      <w:pPr>
        <w:autoSpaceDE w:val="0"/>
        <w:autoSpaceDN w:val="0"/>
        <w:adjustRightInd w:val="0"/>
        <w:rPr>
          <w:rFonts w:ascii="Calibri" w:hAnsi="Calibri"/>
          <w:sz w:val="22"/>
          <w:szCs w:val="24"/>
        </w:rPr>
      </w:pPr>
    </w:p>
    <w:p w14:paraId="5A48DB42" w14:textId="77777777" w:rsidR="002F5458" w:rsidRDefault="002F5458" w:rsidP="002F5458">
      <w:pPr>
        <w:autoSpaceDE w:val="0"/>
        <w:autoSpaceDN w:val="0"/>
        <w:adjustRightInd w:val="0"/>
        <w:rPr>
          <w:rFonts w:ascii="Calibri" w:hAnsi="Calibri" w:cs="Calibri"/>
          <w:color w:val="000000"/>
          <w:sz w:val="22"/>
          <w:szCs w:val="22"/>
        </w:rPr>
      </w:pPr>
      <w:r w:rsidRPr="00251EA1">
        <w:rPr>
          <w:rFonts w:ascii="Calibri" w:hAnsi="Calibri"/>
          <w:sz w:val="22"/>
          <w:szCs w:val="24"/>
        </w:rPr>
        <w:t xml:space="preserve">A </w:t>
      </w:r>
      <w:r w:rsidR="00E94BF4" w:rsidRPr="00251EA1">
        <w:rPr>
          <w:rFonts w:ascii="Calibri" w:hAnsi="Calibri"/>
          <w:sz w:val="22"/>
          <w:szCs w:val="24"/>
        </w:rPr>
        <w:t>Vagyonkezelő b</w:t>
      </w:r>
      <w:r w:rsidRPr="00251EA1">
        <w:rPr>
          <w:rFonts w:ascii="Calibri" w:hAnsi="Calibri"/>
          <w:sz w:val="22"/>
          <w:szCs w:val="24"/>
        </w:rPr>
        <w:t>iztosít</w:t>
      </w:r>
      <w:r w:rsidR="00E94BF4" w:rsidRPr="00251EA1">
        <w:rPr>
          <w:rFonts w:ascii="Calibri" w:hAnsi="Calibri"/>
          <w:sz w:val="22"/>
          <w:szCs w:val="24"/>
        </w:rPr>
        <w:t>ja</w:t>
      </w:r>
      <w:r w:rsidRPr="00251EA1">
        <w:rPr>
          <w:rFonts w:ascii="Calibri" w:hAnsi="Calibri"/>
          <w:sz w:val="22"/>
          <w:szCs w:val="24"/>
        </w:rPr>
        <w:t>, hogy az ügyfélre és az üzleti kapcsolatra vonatkozóan a rendelkezésre álló adatok és okiratok</w:t>
      </w:r>
      <w:r w:rsidR="003F5FD2">
        <w:rPr>
          <w:rFonts w:ascii="Calibri" w:hAnsi="Calibri"/>
          <w:sz w:val="22"/>
          <w:szCs w:val="24"/>
        </w:rPr>
        <w:t>,</w:t>
      </w:r>
      <w:r w:rsidRPr="00251EA1">
        <w:rPr>
          <w:rFonts w:ascii="Calibri" w:hAnsi="Calibri"/>
          <w:sz w:val="22"/>
          <w:szCs w:val="24"/>
        </w:rPr>
        <w:t xml:space="preserve"> </w:t>
      </w:r>
      <w:r w:rsidR="003F5FD2" w:rsidRPr="002B2995">
        <w:rPr>
          <w:rFonts w:ascii="Calibri" w:hAnsi="Calibri" w:cs="Calibri"/>
          <w:color w:val="000000"/>
          <w:sz w:val="22"/>
          <w:szCs w:val="22"/>
        </w:rPr>
        <w:t>valamint az ügyfél kockázati szintjének meghatározása</w:t>
      </w:r>
      <w:r w:rsidR="003F5FD2" w:rsidRPr="003F5FD2">
        <w:rPr>
          <w:rFonts w:ascii="Calibri" w:hAnsi="Calibri" w:cs="Calibri"/>
          <w:color w:val="000000"/>
          <w:sz w:val="22"/>
          <w:szCs w:val="22"/>
        </w:rPr>
        <w:t xml:space="preserve"> </w:t>
      </w:r>
      <w:r w:rsidRPr="00251EA1">
        <w:rPr>
          <w:rFonts w:ascii="Calibri" w:hAnsi="Calibri"/>
          <w:sz w:val="22"/>
          <w:szCs w:val="24"/>
        </w:rPr>
        <w:t>naprakészek legyenek</w:t>
      </w:r>
      <w:r w:rsidR="003F5FD2">
        <w:rPr>
          <w:rFonts w:ascii="Calibri" w:hAnsi="Calibri"/>
          <w:sz w:val="22"/>
          <w:szCs w:val="24"/>
        </w:rPr>
        <w:t>,</w:t>
      </w:r>
      <w:r w:rsidR="003F5FD2" w:rsidRPr="003F5FD2">
        <w:rPr>
          <w:rFonts w:ascii="Calibri" w:hAnsi="Calibri" w:cs="Calibri"/>
          <w:color w:val="000000"/>
          <w:sz w:val="22"/>
          <w:szCs w:val="22"/>
        </w:rPr>
        <w:t xml:space="preserve">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w:t>
      </w:r>
      <w:r w:rsidR="003F5FD2">
        <w:rPr>
          <w:rFonts w:ascii="Calibri" w:hAnsi="Calibri" w:cs="Calibri"/>
          <w:color w:val="000000"/>
          <w:sz w:val="22"/>
          <w:szCs w:val="22"/>
        </w:rPr>
        <w:t xml:space="preserve">Vagyonkezelő </w:t>
      </w:r>
      <w:r w:rsidR="003F5FD2" w:rsidRPr="003F5FD2">
        <w:rPr>
          <w:rFonts w:ascii="Calibri" w:hAnsi="Calibri" w:cs="Calibri"/>
          <w:color w:val="000000"/>
          <w:sz w:val="22"/>
          <w:szCs w:val="22"/>
        </w:rPr>
        <w:t>köteles ellenőrizni az ügyfeleiről rendelkezésre álló adatokat.</w:t>
      </w:r>
      <w:r w:rsidRPr="00251EA1">
        <w:rPr>
          <w:rFonts w:ascii="Calibri" w:hAnsi="Calibri"/>
          <w:sz w:val="22"/>
          <w:szCs w:val="24"/>
        </w:rPr>
        <w:t xml:space="preserve"> Ennek érdekében </w:t>
      </w:r>
      <w:r w:rsidR="009A201A">
        <w:rPr>
          <w:rFonts w:ascii="Calibri" w:hAnsi="Calibri"/>
          <w:sz w:val="22"/>
          <w:szCs w:val="24"/>
        </w:rPr>
        <w:t xml:space="preserve">alacsony kockázat esetén </w:t>
      </w:r>
      <w:r w:rsidRPr="00251EA1">
        <w:rPr>
          <w:rFonts w:ascii="Calibri" w:hAnsi="Calibri"/>
          <w:sz w:val="22"/>
          <w:szCs w:val="24"/>
        </w:rPr>
        <w:t>ötévente</w:t>
      </w:r>
      <w:r w:rsidR="003920CF" w:rsidRPr="00251EA1">
        <w:rPr>
          <w:rFonts w:ascii="Calibri" w:hAnsi="Calibri"/>
          <w:sz w:val="22"/>
          <w:szCs w:val="24"/>
        </w:rPr>
        <w:t xml:space="preserve">, </w:t>
      </w:r>
      <w:r w:rsidR="009A201A">
        <w:rPr>
          <w:rFonts w:ascii="Calibri" w:hAnsi="Calibri"/>
          <w:sz w:val="22"/>
          <w:szCs w:val="24"/>
        </w:rPr>
        <w:t xml:space="preserve">normál kockázat esetén három évente, </w:t>
      </w:r>
      <w:r w:rsidR="003920CF" w:rsidRPr="00251EA1">
        <w:rPr>
          <w:rFonts w:ascii="Calibri" w:hAnsi="Calibri"/>
          <w:sz w:val="22"/>
          <w:szCs w:val="24"/>
        </w:rPr>
        <w:t>fokozott ügyfél-átvilágítási intézkedések alá eső ügyfél esetén évente</w:t>
      </w:r>
      <w:r w:rsidRPr="00251EA1">
        <w:rPr>
          <w:rFonts w:ascii="Calibri" w:hAnsi="Calibri"/>
          <w:sz w:val="22"/>
          <w:szCs w:val="24"/>
        </w:rPr>
        <w:t xml:space="preserve"> </w:t>
      </w:r>
      <w:r w:rsidR="000F5AC9" w:rsidRPr="00251EA1">
        <w:rPr>
          <w:rFonts w:ascii="Calibri" w:hAnsi="Calibri"/>
          <w:sz w:val="22"/>
          <w:szCs w:val="24"/>
        </w:rPr>
        <w:t>ellenőrzi</w:t>
      </w:r>
      <w:r w:rsidRPr="00251EA1">
        <w:rPr>
          <w:rFonts w:ascii="Calibri" w:hAnsi="Calibri"/>
          <w:sz w:val="22"/>
          <w:szCs w:val="24"/>
        </w:rPr>
        <w:t xml:space="preserve"> az ügyfeleiről rendelkezésre álló adatokat. Ha az ellenőrzés során kétség merül fel az adatok és a nyilatkozatok naprakészségét illetően, akkor ismételten el</w:t>
      </w:r>
      <w:r w:rsidR="000F5AC9" w:rsidRPr="00251EA1">
        <w:rPr>
          <w:rFonts w:ascii="Calibri" w:hAnsi="Calibri"/>
          <w:sz w:val="22"/>
          <w:szCs w:val="24"/>
        </w:rPr>
        <w:t xml:space="preserve"> kell végezni</w:t>
      </w:r>
      <w:r w:rsidRPr="00251EA1">
        <w:rPr>
          <w:rFonts w:ascii="Calibri" w:hAnsi="Calibri"/>
          <w:sz w:val="22"/>
          <w:szCs w:val="24"/>
        </w:rPr>
        <w:t xml:space="preserve"> a </w:t>
      </w:r>
      <w:r w:rsidR="000C5AE2" w:rsidRPr="000C5AE2">
        <w:rPr>
          <w:rFonts w:ascii="Calibri" w:hAnsi="Calibri" w:cs="Calibri"/>
          <w:color w:val="000000"/>
          <w:sz w:val="22"/>
          <w:szCs w:val="22"/>
        </w:rPr>
        <w:t xml:space="preserve">kétség kizárásához szükséges </w:t>
      </w:r>
      <w:r w:rsidRPr="00251EA1">
        <w:rPr>
          <w:rFonts w:ascii="Calibri" w:hAnsi="Calibri"/>
          <w:sz w:val="22"/>
          <w:szCs w:val="24"/>
        </w:rPr>
        <w:t>ügyfél-átvilágítási intézkedéseket.</w:t>
      </w:r>
      <w:r w:rsidR="000C5AE2" w:rsidRPr="00615624">
        <w:rPr>
          <w:rFonts w:ascii="Calibri" w:hAnsi="Calibri" w:cs="Calibri"/>
          <w:color w:val="000000"/>
          <w:sz w:val="22"/>
          <w:szCs w:val="22"/>
        </w:rPr>
        <w:t xml:space="preserve"> </w:t>
      </w:r>
    </w:p>
    <w:p w14:paraId="3810605F" w14:textId="77777777" w:rsidR="00253102" w:rsidRDefault="00253102" w:rsidP="002F5458">
      <w:pPr>
        <w:autoSpaceDE w:val="0"/>
        <w:autoSpaceDN w:val="0"/>
        <w:adjustRightInd w:val="0"/>
        <w:rPr>
          <w:rFonts w:ascii="Calibri" w:hAnsi="Calibri"/>
          <w:sz w:val="22"/>
          <w:szCs w:val="24"/>
        </w:rPr>
      </w:pPr>
    </w:p>
    <w:p w14:paraId="674DFDD7" w14:textId="77777777" w:rsidR="006E3E1D" w:rsidRDefault="006E3E1D" w:rsidP="006E3E1D">
      <w:pPr>
        <w:autoSpaceDE w:val="0"/>
        <w:autoSpaceDN w:val="0"/>
        <w:adjustRightInd w:val="0"/>
        <w:rPr>
          <w:rFonts w:ascii="Calibri" w:hAnsi="Calibri" w:cs="Calibri"/>
          <w:b/>
          <w:bCs/>
          <w:color w:val="000000"/>
          <w:sz w:val="22"/>
          <w:szCs w:val="22"/>
        </w:rPr>
      </w:pPr>
      <w:bookmarkStart w:id="52" w:name="_Hlk79510177"/>
      <w:r w:rsidRPr="006E3E1D">
        <w:rPr>
          <w:rFonts w:ascii="Calibri" w:hAnsi="Calibri" w:cs="Calibri"/>
          <w:color w:val="000000"/>
          <w:sz w:val="22"/>
          <w:szCs w:val="22"/>
        </w:rPr>
        <w:t xml:space="preserve">Az ellenőrzés során a </w:t>
      </w:r>
      <w:r>
        <w:rPr>
          <w:rFonts w:ascii="Calibri" w:hAnsi="Calibri" w:cs="Calibri"/>
          <w:color w:val="000000"/>
          <w:sz w:val="22"/>
          <w:szCs w:val="22"/>
        </w:rPr>
        <w:t>Vagyonkezelő</w:t>
      </w:r>
      <w:r w:rsidRPr="006E3E1D">
        <w:rPr>
          <w:rFonts w:ascii="Calibri" w:hAnsi="Calibri" w:cs="Calibri"/>
          <w:color w:val="000000"/>
          <w:sz w:val="22"/>
          <w:szCs w:val="22"/>
        </w:rPr>
        <w:t xml:space="preserve"> minden esetben köteles az adatszolgáltató ügyfelek tekintetében a rendelkezésére álló adatok ellenőrizésére a tényleges tulajdonosi nyilvántartásban. Amennyiben </w:t>
      </w:r>
      <w:r>
        <w:rPr>
          <w:rFonts w:ascii="Calibri" w:hAnsi="Calibri" w:cs="Calibri"/>
          <w:color w:val="000000"/>
          <w:sz w:val="22"/>
          <w:szCs w:val="22"/>
        </w:rPr>
        <w:t>a Vagyonkezelő</w:t>
      </w:r>
      <w:r w:rsidRPr="006E3E1D">
        <w:rPr>
          <w:rFonts w:ascii="Calibri" w:hAnsi="Calibri" w:cs="Calibri"/>
          <w:color w:val="000000"/>
          <w:sz w:val="22"/>
          <w:szCs w:val="22"/>
        </w:rPr>
        <w:t xml:space="preserve"> az ellenőrzése során a tényleges tulajdonosi nyilvántartásban tárolt adatoktól a tényleges tulajdonosi viszonyokat érintően érdemben eltérő adatot rögzít, ezt 5 munkanapon belül köteles jelezni a nyilvántartó szervnek. A jelzés során a </w:t>
      </w:r>
      <w:r>
        <w:rPr>
          <w:rFonts w:ascii="Calibri" w:hAnsi="Calibri" w:cs="Calibri"/>
          <w:color w:val="000000"/>
          <w:sz w:val="22"/>
          <w:szCs w:val="22"/>
        </w:rPr>
        <w:t>Vagyonkezelő</w:t>
      </w:r>
      <w:r w:rsidRPr="006E3E1D">
        <w:rPr>
          <w:rFonts w:ascii="Calibri" w:hAnsi="Calibri" w:cs="Calibri"/>
          <w:color w:val="000000"/>
          <w:sz w:val="22"/>
          <w:szCs w:val="22"/>
        </w:rPr>
        <w:t xml:space="preserve"> közli az általa rögzített tényleges tulajdonosi adatokat, valamint az adatrögzítés időpontját is. A </w:t>
      </w:r>
      <w:r>
        <w:rPr>
          <w:rFonts w:ascii="Calibri" w:hAnsi="Calibri" w:cs="Calibri"/>
          <w:color w:val="000000"/>
          <w:sz w:val="22"/>
          <w:szCs w:val="22"/>
        </w:rPr>
        <w:t>Vagyonkezelő</w:t>
      </w:r>
      <w:r w:rsidRPr="006E3E1D">
        <w:rPr>
          <w:rFonts w:ascii="Calibri" w:hAnsi="Calibri" w:cs="Calibri"/>
          <w:color w:val="000000"/>
          <w:sz w:val="22"/>
          <w:szCs w:val="22"/>
        </w:rPr>
        <w:t xml:space="preserve"> a jelzést követő 30 napon belül ugyanarra a tényleges tulajdonosi adatra vonatkozóan ismételten nem küldhet jelzést. </w:t>
      </w:r>
      <w:r w:rsidRPr="006E3E1D">
        <w:rPr>
          <w:rFonts w:ascii="Calibri" w:hAnsi="Calibri" w:cs="Calibri"/>
          <w:b/>
          <w:bCs/>
          <w:color w:val="000000"/>
          <w:sz w:val="22"/>
          <w:szCs w:val="22"/>
        </w:rPr>
        <w:t xml:space="preserve">[Jelen bekezdésben foglalt kötelezettségnek a </w:t>
      </w:r>
      <w:r>
        <w:rPr>
          <w:rFonts w:ascii="Calibri" w:hAnsi="Calibri" w:cs="Calibri"/>
          <w:b/>
          <w:bCs/>
          <w:color w:val="000000"/>
          <w:sz w:val="22"/>
          <w:szCs w:val="22"/>
        </w:rPr>
        <w:t>Vagyonkezelők</w:t>
      </w:r>
      <w:r w:rsidRPr="006E3E1D">
        <w:rPr>
          <w:rFonts w:ascii="Calibri" w:hAnsi="Calibri" w:cs="Calibri"/>
          <w:b/>
          <w:bCs/>
          <w:color w:val="000000"/>
          <w:sz w:val="22"/>
          <w:szCs w:val="22"/>
        </w:rPr>
        <w:t xml:space="preserve"> 2022. február 01. napjától kötelesek megfelelni.]</w:t>
      </w:r>
    </w:p>
    <w:p w14:paraId="36101F6F" w14:textId="77777777" w:rsidR="009642B6" w:rsidRDefault="009642B6" w:rsidP="006E3E1D">
      <w:pPr>
        <w:autoSpaceDE w:val="0"/>
        <w:autoSpaceDN w:val="0"/>
        <w:adjustRightInd w:val="0"/>
        <w:rPr>
          <w:rFonts w:ascii="Calibri" w:hAnsi="Calibri" w:cs="Calibri"/>
          <w:b/>
          <w:bCs/>
          <w:color w:val="000000"/>
          <w:sz w:val="22"/>
          <w:szCs w:val="22"/>
        </w:rPr>
      </w:pPr>
    </w:p>
    <w:p w14:paraId="2392C89B" w14:textId="77777777" w:rsidR="009642B6" w:rsidRDefault="009642B6" w:rsidP="002F5458">
      <w:pPr>
        <w:autoSpaceDE w:val="0"/>
        <w:autoSpaceDN w:val="0"/>
        <w:adjustRightInd w:val="0"/>
        <w:rPr>
          <w:rFonts w:ascii="Calibri" w:hAnsi="Calibri" w:cs="Calibri"/>
          <w:color w:val="000000"/>
          <w:sz w:val="22"/>
          <w:szCs w:val="22"/>
        </w:rPr>
      </w:pPr>
      <w:bookmarkStart w:id="53" w:name="_Hlk79510192"/>
      <w:r>
        <w:rPr>
          <w:rFonts w:ascii="Calibri" w:hAnsi="Calibri" w:cs="Calibri"/>
          <w:color w:val="000000"/>
          <w:sz w:val="22"/>
          <w:szCs w:val="22"/>
        </w:rPr>
        <w:t>Amennyiben a Vagyonkezelő a Szabályzat V.5. pontjában részletezettek szerint e</w:t>
      </w:r>
      <w:r w:rsidRPr="009642B6">
        <w:rPr>
          <w:rFonts w:ascii="Calibri" w:hAnsi="Calibri" w:cs="Calibri"/>
          <w:color w:val="000000"/>
          <w:sz w:val="22"/>
          <w:szCs w:val="22"/>
        </w:rPr>
        <w:t>gyszerűsített ügyfél-átvilágítá</w:t>
      </w:r>
      <w:r>
        <w:rPr>
          <w:rFonts w:ascii="Calibri" w:hAnsi="Calibri" w:cs="Calibri"/>
          <w:color w:val="000000"/>
          <w:sz w:val="22"/>
          <w:szCs w:val="22"/>
        </w:rPr>
        <w:t>si intézkedéseket alkalmaz</w:t>
      </w:r>
      <w:r w:rsidRPr="009642B6">
        <w:rPr>
          <w:rFonts w:ascii="Calibri" w:hAnsi="Calibri" w:cs="Calibri"/>
          <w:color w:val="000000"/>
          <w:sz w:val="22"/>
          <w:szCs w:val="22"/>
        </w:rPr>
        <w:t xml:space="preserve">, </w:t>
      </w:r>
      <w:r>
        <w:rPr>
          <w:rFonts w:ascii="Calibri" w:hAnsi="Calibri" w:cs="Calibri"/>
          <w:color w:val="000000"/>
          <w:sz w:val="22"/>
          <w:szCs w:val="22"/>
        </w:rPr>
        <w:t xml:space="preserve">úgy </w:t>
      </w:r>
      <w:r w:rsidRPr="009642B6">
        <w:rPr>
          <w:rFonts w:ascii="Calibri" w:hAnsi="Calibri" w:cs="Calibri"/>
          <w:color w:val="000000"/>
          <w:sz w:val="22"/>
          <w:szCs w:val="22"/>
        </w:rPr>
        <w:t xml:space="preserve">az üzleti kapcsolat során még </w:t>
      </w:r>
      <w:r>
        <w:rPr>
          <w:rFonts w:ascii="Calibri" w:hAnsi="Calibri" w:cs="Calibri"/>
          <w:color w:val="000000"/>
          <w:sz w:val="22"/>
          <w:szCs w:val="22"/>
        </w:rPr>
        <w:t xml:space="preserve">esetlegesen </w:t>
      </w:r>
      <w:r w:rsidRPr="009642B6">
        <w:rPr>
          <w:rFonts w:ascii="Calibri" w:hAnsi="Calibri" w:cs="Calibri"/>
          <w:color w:val="000000"/>
          <w:sz w:val="22"/>
          <w:szCs w:val="22"/>
        </w:rPr>
        <w:t xml:space="preserve">végre nem hajtott, a </w:t>
      </w:r>
      <w:proofErr w:type="spellStart"/>
      <w:r w:rsidRPr="009642B6">
        <w:rPr>
          <w:rFonts w:ascii="Calibri" w:hAnsi="Calibri" w:cs="Calibri"/>
          <w:color w:val="000000"/>
          <w:sz w:val="22"/>
          <w:szCs w:val="22"/>
        </w:rPr>
        <w:t>Pmt</w:t>
      </w:r>
      <w:proofErr w:type="spellEnd"/>
      <w:r w:rsidRPr="009642B6">
        <w:rPr>
          <w:rFonts w:ascii="Calibri" w:hAnsi="Calibri" w:cs="Calibri"/>
          <w:color w:val="000000"/>
          <w:sz w:val="22"/>
          <w:szCs w:val="22"/>
        </w:rPr>
        <w:t xml:space="preserve">. 15. § (1b) bekezdésében meghatározott ügyfél-átvilágítási intézkedéseket </w:t>
      </w:r>
      <w:r>
        <w:rPr>
          <w:rFonts w:ascii="Calibri" w:hAnsi="Calibri" w:cs="Calibri"/>
          <w:color w:val="000000"/>
          <w:sz w:val="22"/>
          <w:szCs w:val="22"/>
        </w:rPr>
        <w:t xml:space="preserve">legkésőbb </w:t>
      </w:r>
      <w:r w:rsidRPr="009642B6">
        <w:rPr>
          <w:rFonts w:ascii="Calibri" w:hAnsi="Calibri" w:cs="Calibri"/>
          <w:color w:val="000000"/>
          <w:sz w:val="22"/>
          <w:szCs w:val="22"/>
        </w:rPr>
        <w:t xml:space="preserve">az ellenőrzés során köteles a </w:t>
      </w:r>
      <w:r>
        <w:rPr>
          <w:rFonts w:ascii="Calibri" w:hAnsi="Calibri" w:cs="Calibri"/>
          <w:color w:val="000000"/>
          <w:sz w:val="22"/>
          <w:szCs w:val="22"/>
        </w:rPr>
        <w:t>Vagyonkezelő</w:t>
      </w:r>
      <w:r w:rsidRPr="009642B6">
        <w:rPr>
          <w:rFonts w:ascii="Calibri" w:hAnsi="Calibri" w:cs="Calibri"/>
          <w:color w:val="000000"/>
          <w:sz w:val="22"/>
          <w:szCs w:val="22"/>
        </w:rPr>
        <w:t xml:space="preserve"> elvégezni.  </w:t>
      </w:r>
      <w:bookmarkEnd w:id="52"/>
      <w:bookmarkEnd w:id="53"/>
    </w:p>
    <w:p w14:paraId="5126AFA2" w14:textId="77777777" w:rsidR="009642B6" w:rsidRPr="00251EA1" w:rsidRDefault="009642B6" w:rsidP="002F5458">
      <w:pPr>
        <w:autoSpaceDE w:val="0"/>
        <w:autoSpaceDN w:val="0"/>
        <w:adjustRightInd w:val="0"/>
        <w:rPr>
          <w:rFonts w:ascii="Calibri" w:hAnsi="Calibri"/>
          <w:sz w:val="22"/>
          <w:szCs w:val="24"/>
        </w:rPr>
      </w:pPr>
    </w:p>
    <w:p w14:paraId="542CC513" w14:textId="77777777" w:rsidR="00AD14A0" w:rsidRPr="00251EA1" w:rsidRDefault="00AD14A0" w:rsidP="00AD14A0">
      <w:pPr>
        <w:tabs>
          <w:tab w:val="left" w:pos="0"/>
        </w:tabs>
        <w:autoSpaceDE w:val="0"/>
        <w:autoSpaceDN w:val="0"/>
        <w:adjustRightInd w:val="0"/>
        <w:rPr>
          <w:rFonts w:ascii="Calibri" w:hAnsi="Calibri"/>
          <w:sz w:val="22"/>
          <w:szCs w:val="22"/>
        </w:rPr>
      </w:pPr>
      <w:r w:rsidRPr="00251EA1">
        <w:rPr>
          <w:rFonts w:ascii="Calibri" w:hAnsi="Calibri"/>
          <w:sz w:val="22"/>
          <w:szCs w:val="24"/>
        </w:rPr>
        <w:t xml:space="preserve">A Vagyonkezelő </w:t>
      </w:r>
      <w:r w:rsidRPr="00251EA1">
        <w:rPr>
          <w:rFonts w:ascii="Calibri" w:hAnsi="Calibri"/>
          <w:sz w:val="22"/>
          <w:szCs w:val="22"/>
        </w:rPr>
        <w:t>a szerződési feltételek között szerepelteti, hogy az üzleti kapcsolat fennállása alatt az ügyfél</w:t>
      </w:r>
      <w:r w:rsidR="00B42874" w:rsidRPr="00B42874">
        <w:rPr>
          <w:rFonts w:ascii="Calibri" w:hAnsi="Calibri" w:cs="Calibri"/>
          <w:color w:val="000000"/>
          <w:sz w:val="22"/>
          <w:szCs w:val="22"/>
        </w:rPr>
        <w:t xml:space="preserve">, annak meghatalmazottja, a </w:t>
      </w:r>
      <w:r w:rsidR="006E3E1D">
        <w:rPr>
          <w:rFonts w:ascii="Calibri" w:hAnsi="Calibri" w:cs="Calibri"/>
          <w:color w:val="000000"/>
          <w:sz w:val="22"/>
          <w:szCs w:val="22"/>
        </w:rPr>
        <w:t>V</w:t>
      </w:r>
      <w:r w:rsidR="00253102">
        <w:rPr>
          <w:rFonts w:ascii="Calibri" w:hAnsi="Calibri" w:cs="Calibri"/>
          <w:color w:val="000000"/>
          <w:sz w:val="22"/>
          <w:szCs w:val="22"/>
        </w:rPr>
        <w:t xml:space="preserve">agyonkezelőnél </w:t>
      </w:r>
      <w:r w:rsidR="00B42874" w:rsidRPr="00B42874">
        <w:rPr>
          <w:rFonts w:ascii="Calibri" w:hAnsi="Calibri" w:cs="Calibri"/>
          <w:color w:val="000000"/>
          <w:sz w:val="22"/>
          <w:szCs w:val="22"/>
        </w:rPr>
        <w:t xml:space="preserve">eljáró rendelkezésre jogosult, továbbá a </w:t>
      </w:r>
      <w:r w:rsidR="006E3E1D">
        <w:rPr>
          <w:rFonts w:ascii="Calibri" w:hAnsi="Calibri" w:cs="Calibri"/>
          <w:color w:val="000000"/>
          <w:sz w:val="22"/>
          <w:szCs w:val="22"/>
        </w:rPr>
        <w:t>V</w:t>
      </w:r>
      <w:r w:rsidR="00253102">
        <w:rPr>
          <w:rFonts w:ascii="Calibri" w:hAnsi="Calibri" w:cs="Calibri"/>
          <w:color w:val="000000"/>
          <w:sz w:val="22"/>
          <w:szCs w:val="22"/>
        </w:rPr>
        <w:t>agyonkezelőnél</w:t>
      </w:r>
      <w:r w:rsidR="00253102" w:rsidRPr="00B42874">
        <w:rPr>
          <w:rFonts w:ascii="Calibri" w:hAnsi="Calibri" w:cs="Calibri"/>
          <w:color w:val="000000"/>
          <w:sz w:val="22"/>
          <w:szCs w:val="22"/>
        </w:rPr>
        <w:t xml:space="preserve"> </w:t>
      </w:r>
      <w:r w:rsidR="00B42874" w:rsidRPr="00B42874">
        <w:rPr>
          <w:rFonts w:ascii="Calibri" w:hAnsi="Calibri" w:cs="Calibri"/>
          <w:color w:val="000000"/>
          <w:sz w:val="22"/>
          <w:szCs w:val="22"/>
        </w:rPr>
        <w:t>eljáró képviselő</w:t>
      </w:r>
      <w:r w:rsidRPr="00251EA1">
        <w:rPr>
          <w:rFonts w:ascii="Calibri" w:hAnsi="Calibri"/>
          <w:sz w:val="22"/>
          <w:szCs w:val="22"/>
        </w:rPr>
        <w:t xml:space="preserve"> köteles a tudomásszerzéstől számított 5 munkanapon belül értesíteni az ügyfél-átvilágítás során megadott adatokban, illetve a tényleges tulajdonos személyét érintően bekövetkezett változásról.</w:t>
      </w:r>
      <w:r w:rsidR="003F5FD2" w:rsidRPr="00615624">
        <w:rPr>
          <w:rFonts w:ascii="Calibri" w:hAnsi="Calibri" w:cs="Calibri"/>
          <w:color w:val="000000"/>
          <w:sz w:val="22"/>
          <w:szCs w:val="22"/>
        </w:rPr>
        <w:t xml:space="preserve"> </w:t>
      </w:r>
    </w:p>
    <w:p w14:paraId="549140F8" w14:textId="77777777" w:rsidR="00AD14A0" w:rsidRPr="00251EA1" w:rsidRDefault="00AD14A0" w:rsidP="002F5458">
      <w:pPr>
        <w:autoSpaceDE w:val="0"/>
        <w:autoSpaceDN w:val="0"/>
        <w:adjustRightInd w:val="0"/>
        <w:rPr>
          <w:rFonts w:ascii="Calibri" w:hAnsi="Calibri"/>
          <w:sz w:val="22"/>
          <w:szCs w:val="24"/>
        </w:rPr>
      </w:pPr>
    </w:p>
    <w:p w14:paraId="6376467A" w14:textId="77777777" w:rsidR="001440F2" w:rsidRPr="001440F2" w:rsidRDefault="001440F2" w:rsidP="001440F2">
      <w:pPr>
        <w:pStyle w:val="Cmsor2"/>
        <w:ind w:left="0"/>
        <w:rPr>
          <w:rFonts w:ascii="Calibri" w:hAnsi="Calibri" w:cs="Calibri"/>
          <w:b/>
          <w:color w:val="000000"/>
          <w:sz w:val="22"/>
          <w:szCs w:val="22"/>
        </w:rPr>
      </w:pPr>
      <w:bookmarkStart w:id="54" w:name="_Toc32503532"/>
      <w:bookmarkStart w:id="55" w:name="_Toc32516893"/>
      <w:bookmarkStart w:id="56" w:name="_Toc32528711"/>
      <w:bookmarkStart w:id="57" w:name="_Toc34299588"/>
      <w:bookmarkStart w:id="58" w:name="_Toc79651783"/>
      <w:r w:rsidRPr="001440F2">
        <w:rPr>
          <w:rFonts w:ascii="Calibri" w:hAnsi="Calibri" w:cs="Calibri"/>
          <w:b/>
          <w:color w:val="000000"/>
          <w:sz w:val="22"/>
          <w:szCs w:val="22"/>
        </w:rPr>
        <w:t>Ügyfél-átvilágítási intézkedések</w:t>
      </w:r>
      <w:bookmarkEnd w:id="54"/>
      <w:bookmarkEnd w:id="55"/>
      <w:bookmarkEnd w:id="56"/>
      <w:bookmarkEnd w:id="57"/>
      <w:bookmarkEnd w:id="58"/>
    </w:p>
    <w:p w14:paraId="4B7AB519" w14:textId="77777777" w:rsidR="001440F2" w:rsidRPr="001440F2" w:rsidRDefault="001440F2" w:rsidP="001440F2">
      <w:pPr>
        <w:rPr>
          <w:rFonts w:ascii="Calibri" w:hAnsi="Calibri" w:cs="Calibri"/>
        </w:rPr>
      </w:pPr>
    </w:p>
    <w:p w14:paraId="3D8266CF" w14:textId="5612BA0C" w:rsidR="001440F2" w:rsidRPr="00615624" w:rsidRDefault="001440F2" w:rsidP="001440F2">
      <w:pPr>
        <w:autoSpaceDE w:val="0"/>
        <w:autoSpaceDN w:val="0"/>
        <w:adjustRightInd w:val="0"/>
        <w:rPr>
          <w:rFonts w:ascii="Calibri" w:hAnsi="Calibri" w:cs="Calibri"/>
          <w:color w:val="000000"/>
          <w:sz w:val="22"/>
          <w:szCs w:val="22"/>
        </w:rPr>
      </w:pPr>
      <w:r w:rsidRPr="001440F2">
        <w:rPr>
          <w:rFonts w:ascii="Calibri" w:hAnsi="Calibri" w:cs="Calibri"/>
          <w:color w:val="000000"/>
          <w:sz w:val="22"/>
          <w:szCs w:val="22"/>
        </w:rPr>
        <w:t xml:space="preserve">Az </w:t>
      </w:r>
      <w:r w:rsidRPr="00615624">
        <w:rPr>
          <w:rFonts w:ascii="Calibri" w:hAnsi="Calibri" w:cs="Calibri"/>
          <w:color w:val="000000"/>
          <w:sz w:val="22"/>
          <w:szCs w:val="22"/>
        </w:rPr>
        <w:t xml:space="preserve">ügyfél-átvilágítás </w:t>
      </w:r>
      <w:r w:rsidR="00447BE2">
        <w:rPr>
          <w:rFonts w:ascii="Calibri" w:hAnsi="Calibri" w:cs="Calibri"/>
          <w:color w:val="000000"/>
          <w:sz w:val="22"/>
          <w:szCs w:val="22"/>
        </w:rPr>
        <w:t>5</w:t>
      </w:r>
      <w:r w:rsidR="00447BE2" w:rsidRPr="00615624">
        <w:rPr>
          <w:rFonts w:ascii="Calibri" w:hAnsi="Calibri" w:cs="Calibri"/>
          <w:color w:val="000000"/>
          <w:sz w:val="22"/>
          <w:szCs w:val="22"/>
        </w:rPr>
        <w:t xml:space="preserve"> </w:t>
      </w:r>
      <w:r w:rsidRPr="00615624">
        <w:rPr>
          <w:rFonts w:ascii="Calibri" w:hAnsi="Calibri" w:cs="Calibri"/>
          <w:color w:val="000000"/>
          <w:sz w:val="22"/>
          <w:szCs w:val="22"/>
        </w:rPr>
        <w:t>alapintézkedésből áll:</w:t>
      </w:r>
    </w:p>
    <w:p w14:paraId="27F3885E" w14:textId="5B9E0849" w:rsidR="00447BE2" w:rsidRDefault="001440F2" w:rsidP="00C62B68">
      <w:pPr>
        <w:pStyle w:val="Listaszerbekezds"/>
        <w:numPr>
          <w:ilvl w:val="0"/>
          <w:numId w:val="58"/>
        </w:numPr>
        <w:autoSpaceDE w:val="0"/>
        <w:autoSpaceDN w:val="0"/>
        <w:adjustRightInd w:val="0"/>
        <w:spacing w:line="240" w:lineRule="auto"/>
        <w:jc w:val="both"/>
        <w:rPr>
          <w:rFonts w:cs="Calibri"/>
          <w:color w:val="000000"/>
        </w:rPr>
      </w:pPr>
      <w:r w:rsidRPr="00615624">
        <w:rPr>
          <w:rFonts w:cs="Calibri"/>
          <w:color w:val="000000"/>
        </w:rPr>
        <w:lastRenderedPageBreak/>
        <w:t xml:space="preserve">az ügyfél (természetes, jogi és jogi személyiséggel nem rendelkező ügyfél, annak meghatalmazottja, a </w:t>
      </w:r>
      <w:r w:rsidR="002D553C">
        <w:rPr>
          <w:rFonts w:cs="Calibri"/>
          <w:color w:val="000000"/>
        </w:rPr>
        <w:t>Vagyonkezelőnél</w:t>
      </w:r>
      <w:r w:rsidRPr="00615624">
        <w:rPr>
          <w:rFonts w:cs="Calibri"/>
          <w:color w:val="000000"/>
        </w:rPr>
        <w:t xml:space="preserve"> eljáró rendelkezésre jogosult, továbbá a </w:t>
      </w:r>
      <w:r w:rsidR="002D553C">
        <w:rPr>
          <w:rFonts w:cs="Calibri"/>
          <w:color w:val="000000"/>
        </w:rPr>
        <w:t>Vagyonkezelőnél</w:t>
      </w:r>
      <w:r w:rsidR="002D553C" w:rsidRPr="00615624">
        <w:rPr>
          <w:rFonts w:cs="Calibri"/>
          <w:color w:val="000000"/>
        </w:rPr>
        <w:t xml:space="preserve"> </w:t>
      </w:r>
      <w:r w:rsidR="009A201A">
        <w:rPr>
          <w:rFonts w:cs="Calibri"/>
          <w:color w:val="000000"/>
        </w:rPr>
        <w:t>el</w:t>
      </w:r>
      <w:r w:rsidRPr="00615624">
        <w:rPr>
          <w:rFonts w:cs="Calibri"/>
          <w:color w:val="000000"/>
        </w:rPr>
        <w:t>járó képviselő) azonosítása és a személyazonosság igazoló ellenőrzése,</w:t>
      </w:r>
      <w:r w:rsidR="00447BE2">
        <w:rPr>
          <w:rFonts w:cs="Calibri"/>
          <w:color w:val="000000"/>
        </w:rPr>
        <w:t xml:space="preserve"> </w:t>
      </w:r>
    </w:p>
    <w:p w14:paraId="44C34016" w14:textId="77777777" w:rsidR="000F47A4" w:rsidRPr="00447BE2" w:rsidRDefault="000F47A4" w:rsidP="00447BE2">
      <w:pPr>
        <w:pStyle w:val="Listaszerbekezds"/>
        <w:numPr>
          <w:ilvl w:val="0"/>
          <w:numId w:val="58"/>
        </w:numPr>
        <w:autoSpaceDE w:val="0"/>
        <w:autoSpaceDN w:val="0"/>
        <w:adjustRightInd w:val="0"/>
        <w:spacing w:line="240" w:lineRule="auto"/>
        <w:jc w:val="both"/>
        <w:rPr>
          <w:rFonts w:cs="Calibri"/>
          <w:color w:val="000000"/>
        </w:rPr>
      </w:pPr>
      <w:r w:rsidRPr="00447BE2">
        <w:rPr>
          <w:rFonts w:cs="Calibri"/>
          <w:color w:val="000000"/>
        </w:rPr>
        <w:t>az ügyfél/üzleti kapcsolat kockázati besorolása,</w:t>
      </w:r>
    </w:p>
    <w:p w14:paraId="117E5FD7" w14:textId="77777777" w:rsidR="001440F2" w:rsidRPr="00615624" w:rsidRDefault="001440F2" w:rsidP="00C62B68">
      <w:pPr>
        <w:pStyle w:val="Listaszerbekezds"/>
        <w:numPr>
          <w:ilvl w:val="0"/>
          <w:numId w:val="58"/>
        </w:numPr>
        <w:autoSpaceDE w:val="0"/>
        <w:autoSpaceDN w:val="0"/>
        <w:adjustRightInd w:val="0"/>
        <w:jc w:val="both"/>
        <w:rPr>
          <w:rFonts w:cs="Calibri"/>
          <w:color w:val="000000"/>
        </w:rPr>
      </w:pPr>
      <w:r w:rsidRPr="00615624">
        <w:rPr>
          <w:rFonts w:cs="Calibri"/>
          <w:color w:val="000000"/>
        </w:rPr>
        <w:t>tényleges tulajdonos kilétének ellenőrzése (arról való meggyőződés, hogy ki a tényleges tulajdonos),</w:t>
      </w:r>
    </w:p>
    <w:p w14:paraId="382F7866" w14:textId="77777777" w:rsidR="001440F2" w:rsidRPr="00615624" w:rsidRDefault="001440F2" w:rsidP="00C62B68">
      <w:pPr>
        <w:pStyle w:val="Listaszerbekezds"/>
        <w:numPr>
          <w:ilvl w:val="0"/>
          <w:numId w:val="58"/>
        </w:numPr>
        <w:autoSpaceDE w:val="0"/>
        <w:autoSpaceDN w:val="0"/>
        <w:adjustRightInd w:val="0"/>
        <w:jc w:val="both"/>
        <w:rPr>
          <w:rFonts w:cs="Calibri"/>
          <w:color w:val="000000"/>
        </w:rPr>
      </w:pPr>
      <w:r w:rsidRPr="00615624">
        <w:rPr>
          <w:rFonts w:cs="Calibri"/>
          <w:color w:val="000000"/>
        </w:rPr>
        <w:t>az üzleti kapcsolat céljának és jellegének feltárása,</w:t>
      </w:r>
    </w:p>
    <w:p w14:paraId="102AAADD" w14:textId="27784949" w:rsidR="00447BE2" w:rsidRPr="00447BE2" w:rsidRDefault="001440F2" w:rsidP="00447BE2">
      <w:pPr>
        <w:pStyle w:val="Listaszerbekezds"/>
        <w:numPr>
          <w:ilvl w:val="0"/>
          <w:numId w:val="58"/>
        </w:numPr>
        <w:autoSpaceDE w:val="0"/>
        <w:autoSpaceDN w:val="0"/>
        <w:adjustRightInd w:val="0"/>
        <w:jc w:val="both"/>
        <w:rPr>
          <w:rFonts w:cs="Calibri"/>
          <w:color w:val="000000"/>
        </w:rPr>
      </w:pPr>
      <w:r w:rsidRPr="00615624">
        <w:rPr>
          <w:rFonts w:cs="Calibri"/>
          <w:color w:val="000000"/>
        </w:rPr>
        <w:t>az üzleti kapcsolat</w:t>
      </w:r>
      <w:r w:rsidR="00642431">
        <w:rPr>
          <w:rFonts w:cs="Calibri"/>
          <w:color w:val="000000"/>
        </w:rPr>
        <w:t>, valamint az</w:t>
      </w:r>
      <w:r w:rsidRPr="00615624">
        <w:rPr>
          <w:rFonts w:cs="Calibri"/>
          <w:color w:val="000000"/>
        </w:rPr>
        <w:t xml:space="preserve"> </w:t>
      </w:r>
      <w:r w:rsidR="0000393C">
        <w:rPr>
          <w:rFonts w:cs="Calibri"/>
          <w:color w:val="000000"/>
        </w:rPr>
        <w:t xml:space="preserve">ügyleti megbízásokat rendszeresen adó ügyfél </w:t>
      </w:r>
      <w:r w:rsidRPr="00615624">
        <w:rPr>
          <w:rFonts w:cs="Calibri"/>
          <w:color w:val="000000"/>
        </w:rPr>
        <w:t>folyamatos figyelemmel kísérése</w:t>
      </w:r>
      <w:r w:rsidR="00447BE2">
        <w:rPr>
          <w:rFonts w:cs="Calibri"/>
          <w:color w:val="000000"/>
        </w:rPr>
        <w:t xml:space="preserve">, </w:t>
      </w:r>
      <w:r w:rsidR="00447BE2" w:rsidRPr="00741641">
        <w:rPr>
          <w:rFonts w:cs="Calibri"/>
          <w:color w:val="000000"/>
        </w:rPr>
        <w:t>ennek keretében az ügyfél kockázati szintje ellen</w:t>
      </w:r>
      <w:r w:rsidR="00447BE2" w:rsidRPr="00741641">
        <w:rPr>
          <w:rFonts w:cs="Calibri" w:hint="eastAsia"/>
          <w:color w:val="000000"/>
        </w:rPr>
        <w:t>ő</w:t>
      </w:r>
      <w:r w:rsidR="00447BE2" w:rsidRPr="00741641">
        <w:rPr>
          <w:rFonts w:cs="Calibri"/>
          <w:color w:val="000000"/>
        </w:rPr>
        <w:t>rzés</w:t>
      </w:r>
      <w:r w:rsidR="00447BE2">
        <w:rPr>
          <w:rFonts w:cs="Calibri"/>
          <w:color w:val="000000"/>
        </w:rPr>
        <w:t>e</w:t>
      </w:r>
      <w:r w:rsidR="00447BE2" w:rsidRPr="00741641">
        <w:rPr>
          <w:rFonts w:cs="Calibri"/>
          <w:color w:val="000000"/>
        </w:rPr>
        <w:t xml:space="preserve"> és a kockázati szint változása esetén megteend</w:t>
      </w:r>
      <w:r w:rsidR="00447BE2" w:rsidRPr="00741641">
        <w:rPr>
          <w:rFonts w:cs="Calibri" w:hint="eastAsia"/>
          <w:color w:val="000000"/>
        </w:rPr>
        <w:t>ő</w:t>
      </w:r>
      <w:r w:rsidR="00447BE2" w:rsidRPr="00741641">
        <w:rPr>
          <w:rFonts w:cs="Calibri"/>
          <w:color w:val="000000"/>
        </w:rPr>
        <w:t xml:space="preserve"> intézkedések</w:t>
      </w:r>
      <w:r w:rsidR="00447BE2">
        <w:rPr>
          <w:rFonts w:cs="Calibri"/>
          <w:color w:val="000000"/>
        </w:rPr>
        <w:t>ne</w:t>
      </w:r>
      <w:r w:rsidR="00591F9F">
        <w:rPr>
          <w:rFonts w:cs="Calibri"/>
          <w:color w:val="000000"/>
        </w:rPr>
        <w:t>k</w:t>
      </w:r>
      <w:r w:rsidR="00447BE2" w:rsidRPr="00741641">
        <w:rPr>
          <w:rFonts w:cs="Calibri"/>
          <w:color w:val="000000"/>
        </w:rPr>
        <w:t>, valamint ehhez kapcsolódóan az összetett és szokatlan ügyletek és pénzügyi m</w:t>
      </w:r>
      <w:r w:rsidR="00447BE2" w:rsidRPr="00741641">
        <w:rPr>
          <w:rFonts w:cs="Calibri" w:hint="eastAsia"/>
          <w:color w:val="000000"/>
        </w:rPr>
        <w:t>ű</w:t>
      </w:r>
      <w:r w:rsidR="00447BE2" w:rsidRPr="00741641">
        <w:rPr>
          <w:rFonts w:cs="Calibri"/>
          <w:color w:val="000000"/>
        </w:rPr>
        <w:t>veletek különös figyelemmel kísérésének és elemzésének</w:t>
      </w:r>
      <w:r w:rsidR="00447BE2">
        <w:rPr>
          <w:rFonts w:cs="Calibri"/>
          <w:color w:val="000000"/>
        </w:rPr>
        <w:t xml:space="preserve"> elvégzése.</w:t>
      </w:r>
    </w:p>
    <w:p w14:paraId="4FE9908A" w14:textId="77777777" w:rsidR="001440F2" w:rsidRPr="00615624" w:rsidRDefault="001440F2" w:rsidP="001440F2">
      <w:pPr>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14:paraId="4E5AD712" w14:textId="77777777" w:rsidR="001440F2" w:rsidRPr="00615624" w:rsidRDefault="001440F2" w:rsidP="001440F2">
      <w:pPr>
        <w:widowControl w:val="0"/>
        <w:autoSpaceDE w:val="0"/>
        <w:autoSpaceDN w:val="0"/>
        <w:adjustRightInd w:val="0"/>
        <w:rPr>
          <w:rFonts w:ascii="Calibri" w:hAnsi="Calibri" w:cs="Calibri"/>
          <w:color w:val="000000"/>
          <w:sz w:val="22"/>
          <w:szCs w:val="22"/>
        </w:rPr>
      </w:pPr>
    </w:p>
    <w:p w14:paraId="0DF9BEAF" w14:textId="77777777" w:rsidR="00253102" w:rsidRPr="00253102" w:rsidRDefault="001440F2" w:rsidP="00253102">
      <w:pPr>
        <w:widowControl w:val="0"/>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Az ügyfél-átvilágítási kötelezettség teljesítése személyesen, vagy a Vagyonkezelő által üzemeltetett, biztonságos, védett, a felügyeletet ellátó szerv által meghatározott módon, előzetesen auditált elektronikus hírközlő eszköz útján is elvégezhető. </w:t>
      </w:r>
      <w:r w:rsidR="00253102" w:rsidRPr="00253102">
        <w:rPr>
          <w:rFonts w:ascii="Calibri" w:hAnsi="Calibri" w:cs="Calibri"/>
          <w:color w:val="000000"/>
          <w:sz w:val="22"/>
          <w:szCs w:val="22"/>
        </w:rPr>
        <w:t xml:space="preserve">Egyszerűsített átvilágítás esetében az ügyfél személyes megjelenése hiányában a </w:t>
      </w:r>
      <w:r w:rsidR="00253102">
        <w:rPr>
          <w:rFonts w:ascii="Calibri" w:hAnsi="Calibri" w:cs="Calibri"/>
          <w:color w:val="000000"/>
          <w:sz w:val="22"/>
          <w:szCs w:val="22"/>
        </w:rPr>
        <w:t>Vagyonkezelő</w:t>
      </w:r>
      <w:r w:rsidR="00253102" w:rsidRPr="00253102">
        <w:rPr>
          <w:rFonts w:ascii="Calibri" w:hAnsi="Calibri" w:cs="Calibri"/>
          <w:color w:val="000000"/>
          <w:sz w:val="22"/>
          <w:szCs w:val="22"/>
        </w:rPr>
        <w:t xml:space="preserve"> az egyszerűsített ügyfél-átvilágításhoz szükséges intézkedéseket</w:t>
      </w:r>
    </w:p>
    <w:p w14:paraId="4114FDB1" w14:textId="77777777" w:rsidR="00253102" w:rsidRPr="00253102" w:rsidRDefault="00253102" w:rsidP="00253102">
      <w:pPr>
        <w:pStyle w:val="Listaszerbekezds"/>
        <w:widowControl w:val="0"/>
        <w:numPr>
          <w:ilvl w:val="0"/>
          <w:numId w:val="82"/>
        </w:numPr>
        <w:autoSpaceDE w:val="0"/>
        <w:autoSpaceDN w:val="0"/>
        <w:adjustRightInd w:val="0"/>
        <w:jc w:val="both"/>
        <w:rPr>
          <w:rFonts w:cs="Calibri"/>
          <w:color w:val="000000"/>
        </w:rPr>
      </w:pPr>
      <w:r w:rsidRPr="00253102">
        <w:rPr>
          <w:rFonts w:cs="Calibri"/>
          <w:color w:val="000000"/>
        </w:rPr>
        <w:t>az ügyfél által postai úton küldött okiratmásolatok és nyilatkozatok alapján,</w:t>
      </w:r>
      <w:r w:rsidRPr="007E7734">
        <w:t xml:space="preserve"> </w:t>
      </w:r>
    </w:p>
    <w:p w14:paraId="5D553907" w14:textId="77777777" w:rsidR="00253102" w:rsidRPr="00253102" w:rsidRDefault="00253102" w:rsidP="00253102">
      <w:pPr>
        <w:pStyle w:val="Listaszerbekezds"/>
        <w:widowControl w:val="0"/>
        <w:numPr>
          <w:ilvl w:val="0"/>
          <w:numId w:val="82"/>
        </w:numPr>
        <w:autoSpaceDE w:val="0"/>
        <w:autoSpaceDN w:val="0"/>
        <w:adjustRightInd w:val="0"/>
        <w:jc w:val="both"/>
        <w:rPr>
          <w:rFonts w:cs="Calibri"/>
          <w:color w:val="000000"/>
        </w:rPr>
      </w:pPr>
      <w:r w:rsidRPr="00253102">
        <w:rPr>
          <w:rFonts w:cs="Calibri"/>
          <w:color w:val="000000"/>
        </w:rPr>
        <w:t xml:space="preserve">a </w:t>
      </w:r>
      <w:r>
        <w:rPr>
          <w:rFonts w:cs="Calibri"/>
          <w:color w:val="000000"/>
        </w:rPr>
        <w:t>Vagyonkezelő</w:t>
      </w:r>
      <w:r w:rsidRPr="00253102">
        <w:rPr>
          <w:rFonts w:cs="Calibri"/>
          <w:color w:val="000000"/>
        </w:rPr>
        <w:t xml:space="preserve"> saját kockázatértékelésén alapuló jelen Szabályzatban rögzített esetekben az ügyfél által az ügyfél azonosított elektronikus levelezési címéről biztonságosan küldött vagy a </w:t>
      </w:r>
      <w:r>
        <w:rPr>
          <w:rFonts w:cs="Calibri"/>
          <w:color w:val="000000"/>
        </w:rPr>
        <w:t>Vagyonkezelő</w:t>
      </w:r>
      <w:r w:rsidRPr="00253102">
        <w:rPr>
          <w:rFonts w:cs="Calibri"/>
          <w:color w:val="000000"/>
        </w:rPr>
        <w:t xml:space="preserve"> által az ügyféllel való kapcsolattartás érdekében üzemeltetett elektronikus felületre feltöltött okiratmásolatok és nyilatkozatok alapján, vagy</w:t>
      </w:r>
    </w:p>
    <w:p w14:paraId="2979B78F" w14:textId="77777777" w:rsidR="00253102" w:rsidRPr="00253102" w:rsidRDefault="00253102" w:rsidP="00253102">
      <w:pPr>
        <w:pStyle w:val="Listaszerbekezds"/>
        <w:widowControl w:val="0"/>
        <w:numPr>
          <w:ilvl w:val="0"/>
          <w:numId w:val="82"/>
        </w:numPr>
        <w:autoSpaceDE w:val="0"/>
        <w:autoSpaceDN w:val="0"/>
        <w:adjustRightInd w:val="0"/>
        <w:jc w:val="both"/>
        <w:rPr>
          <w:rFonts w:cs="Calibri"/>
          <w:color w:val="000000"/>
        </w:rPr>
      </w:pPr>
      <w:r w:rsidRPr="00253102">
        <w:rPr>
          <w:rFonts w:cs="Calibri"/>
          <w:color w:val="000000"/>
        </w:rPr>
        <w:t xml:space="preserve">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w:t>
      </w:r>
      <w:r>
        <w:rPr>
          <w:rFonts w:cs="Calibri"/>
          <w:color w:val="000000"/>
        </w:rPr>
        <w:t>Vagyonkezelő</w:t>
      </w:r>
      <w:r w:rsidRPr="00253102">
        <w:rPr>
          <w:rFonts w:cs="Calibri"/>
          <w:color w:val="000000"/>
        </w:rPr>
        <w:t xml:space="preserve"> részére hozzáférhetővé tett elektronikus dokumentumok alapján is elvégezheti.</w:t>
      </w:r>
    </w:p>
    <w:p w14:paraId="3D839FA6" w14:textId="77777777" w:rsidR="001440F2" w:rsidRPr="00615624" w:rsidRDefault="001440F2" w:rsidP="001440F2">
      <w:pPr>
        <w:widowControl w:val="0"/>
        <w:autoSpaceDE w:val="0"/>
        <w:autoSpaceDN w:val="0"/>
        <w:adjustRightInd w:val="0"/>
        <w:rPr>
          <w:rFonts w:ascii="Calibri" w:hAnsi="Calibri" w:cs="Calibri"/>
          <w:color w:val="000000"/>
          <w:sz w:val="22"/>
          <w:szCs w:val="22"/>
        </w:rPr>
      </w:pPr>
      <w:bookmarkStart w:id="59" w:name="_Hlk30594923"/>
      <w:r w:rsidRPr="00615624">
        <w:rPr>
          <w:rFonts w:ascii="Calibri" w:hAnsi="Calibri" w:cs="Calibri"/>
          <w:color w:val="000000"/>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bookmarkEnd w:id="59"/>
    </w:p>
    <w:p w14:paraId="7D906DB4" w14:textId="77777777" w:rsidR="001440F2" w:rsidRPr="00615624" w:rsidRDefault="001440F2" w:rsidP="001440F2">
      <w:pPr>
        <w:widowControl w:val="0"/>
        <w:autoSpaceDE w:val="0"/>
        <w:autoSpaceDN w:val="0"/>
        <w:adjustRightInd w:val="0"/>
        <w:rPr>
          <w:rFonts w:ascii="Calibri" w:hAnsi="Calibri" w:cs="Calibri"/>
          <w:color w:val="000000"/>
          <w:sz w:val="22"/>
          <w:szCs w:val="22"/>
        </w:rPr>
      </w:pPr>
    </w:p>
    <w:p w14:paraId="28CDA0C2" w14:textId="77777777" w:rsidR="001440F2" w:rsidRPr="00615624" w:rsidRDefault="001440F2" w:rsidP="001440F2">
      <w:pPr>
        <w:widowControl w:val="0"/>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Az üzleti kapcsolat létesítése esetén a </w:t>
      </w:r>
      <w:r w:rsidR="00E8383A">
        <w:rPr>
          <w:rFonts w:ascii="Calibri" w:hAnsi="Calibri" w:cs="Calibri"/>
          <w:color w:val="000000"/>
          <w:sz w:val="22"/>
          <w:szCs w:val="22"/>
        </w:rPr>
        <w:t xml:space="preserve">Vagyonkezelő </w:t>
      </w:r>
      <w:r w:rsidRPr="00615624">
        <w:rPr>
          <w:rFonts w:ascii="Calibri" w:hAnsi="Calibri" w:cs="Calibri"/>
          <w:color w:val="000000"/>
          <w:sz w:val="22"/>
          <w:szCs w:val="22"/>
        </w:rPr>
        <w:t xml:space="preserve">köteles az ügyfelet, annak meghatalmazottját, a </w:t>
      </w:r>
      <w:r w:rsidR="00253102">
        <w:rPr>
          <w:rFonts w:ascii="Calibri" w:hAnsi="Calibri" w:cs="Calibri"/>
          <w:color w:val="000000"/>
          <w:sz w:val="22"/>
          <w:szCs w:val="22"/>
        </w:rPr>
        <w:t>Vagyonkezelőnél</w:t>
      </w:r>
      <w:r w:rsidR="00253102" w:rsidRPr="00615624">
        <w:rPr>
          <w:rFonts w:ascii="Calibri" w:hAnsi="Calibri" w:cs="Calibri"/>
          <w:color w:val="000000"/>
          <w:sz w:val="22"/>
          <w:szCs w:val="22"/>
        </w:rPr>
        <w:t xml:space="preserve"> </w:t>
      </w:r>
      <w:r w:rsidRPr="00615624">
        <w:rPr>
          <w:rFonts w:ascii="Calibri" w:hAnsi="Calibri" w:cs="Calibri"/>
          <w:color w:val="000000"/>
          <w:sz w:val="22"/>
          <w:szCs w:val="22"/>
        </w:rPr>
        <w:t xml:space="preserve">eljáró rendelkezésre jogosultat, továbbá a </w:t>
      </w:r>
      <w:r w:rsidR="00253102">
        <w:rPr>
          <w:rFonts w:ascii="Calibri" w:hAnsi="Calibri" w:cs="Calibri"/>
          <w:color w:val="000000"/>
          <w:sz w:val="22"/>
          <w:szCs w:val="22"/>
        </w:rPr>
        <w:t>Vagyonkezelőnél</w:t>
      </w:r>
      <w:r w:rsidR="00253102" w:rsidRPr="00615624">
        <w:rPr>
          <w:rFonts w:ascii="Calibri" w:hAnsi="Calibri" w:cs="Calibri"/>
          <w:color w:val="000000"/>
          <w:sz w:val="22"/>
          <w:szCs w:val="22"/>
        </w:rPr>
        <w:t xml:space="preserve"> </w:t>
      </w:r>
      <w:r w:rsidRPr="00615624">
        <w:rPr>
          <w:rFonts w:ascii="Calibri" w:hAnsi="Calibri" w:cs="Calibri"/>
          <w:color w:val="000000"/>
          <w:sz w:val="22"/>
          <w:szCs w:val="22"/>
        </w:rPr>
        <w:t xml:space="preserve">eljáró képviselőt azonosítani és személyazonosságának igazoló ellenőrzését elvégezni. </w:t>
      </w:r>
    </w:p>
    <w:p w14:paraId="739CEA72" w14:textId="77777777" w:rsidR="001440F2" w:rsidRPr="00615624" w:rsidRDefault="001440F2" w:rsidP="001440F2">
      <w:pPr>
        <w:widowControl w:val="0"/>
        <w:autoSpaceDE w:val="0"/>
        <w:autoSpaceDN w:val="0"/>
        <w:adjustRightInd w:val="0"/>
        <w:rPr>
          <w:rFonts w:ascii="Calibri" w:hAnsi="Calibri" w:cs="Calibri"/>
          <w:color w:val="000000"/>
          <w:sz w:val="22"/>
          <w:szCs w:val="22"/>
        </w:rPr>
      </w:pPr>
    </w:p>
    <w:p w14:paraId="65DB0B8D" w14:textId="77777777" w:rsidR="001440F2" w:rsidRDefault="001440F2" w:rsidP="001440F2">
      <w:pPr>
        <w:rPr>
          <w:rFonts w:ascii="Calibri" w:hAnsi="Calibri" w:cs="Calibri"/>
          <w:b/>
          <w:sz w:val="22"/>
          <w:szCs w:val="22"/>
        </w:rPr>
      </w:pPr>
      <w:r w:rsidRPr="002B2995">
        <w:rPr>
          <w:rFonts w:ascii="Calibri" w:hAnsi="Calibri" w:cs="Calibri"/>
          <w:b/>
          <w:sz w:val="22"/>
          <w:szCs w:val="22"/>
        </w:rPr>
        <w:t xml:space="preserve">[A </w:t>
      </w:r>
      <w:proofErr w:type="spellStart"/>
      <w:r w:rsidRPr="002B2995">
        <w:rPr>
          <w:rFonts w:ascii="Calibri" w:hAnsi="Calibri" w:cs="Calibri"/>
          <w:b/>
          <w:sz w:val="22"/>
          <w:szCs w:val="22"/>
        </w:rPr>
        <w:t>Pmt</w:t>
      </w:r>
      <w:proofErr w:type="spellEnd"/>
      <w:r w:rsidRPr="002B2995">
        <w:rPr>
          <w:rFonts w:ascii="Calibri" w:hAnsi="Calibri" w:cs="Calibri"/>
          <w:b/>
          <w:sz w:val="22"/>
          <w:szCs w:val="22"/>
        </w:rPr>
        <w:t xml:space="preserve">. 11. § (2) bekezdése az ún. dinamikus ügyfél-átvilágítás lényegi elemét határozza meg annak biztosításához, hogy az ügyfélhez minden esetben az ügyfélkockázati szintjéhez megfelelő ügyfél-átvilágítási intézkedések társuljanak. </w:t>
      </w:r>
      <w:r w:rsidR="00253102" w:rsidRPr="00A61021">
        <w:rPr>
          <w:rFonts w:ascii="Calibri" w:hAnsi="Calibri" w:cs="Calibri"/>
          <w:b/>
          <w:sz w:val="22"/>
          <w:szCs w:val="22"/>
        </w:rPr>
        <w:t xml:space="preserve">Elvárás, hogy a Vagyonkezelő </w:t>
      </w:r>
      <w:r w:rsidRPr="00A61021">
        <w:rPr>
          <w:rFonts w:ascii="Calibri" w:hAnsi="Calibri" w:cs="Calibri"/>
          <w:b/>
          <w:sz w:val="22"/>
          <w:szCs w:val="22"/>
        </w:rPr>
        <w:t>valamennyi ügyfel</w:t>
      </w:r>
      <w:r w:rsidR="00253102" w:rsidRPr="00A61021">
        <w:rPr>
          <w:rFonts w:ascii="Calibri" w:hAnsi="Calibri" w:cs="Calibri"/>
          <w:b/>
          <w:sz w:val="22"/>
          <w:szCs w:val="22"/>
        </w:rPr>
        <w:t>ét</w:t>
      </w:r>
      <w:r w:rsidRPr="00A61021">
        <w:rPr>
          <w:rFonts w:ascii="Calibri" w:hAnsi="Calibri" w:cs="Calibri"/>
          <w:b/>
          <w:sz w:val="22"/>
          <w:szCs w:val="22"/>
        </w:rPr>
        <w:t>/üzleti kapcsolat</w:t>
      </w:r>
      <w:r w:rsidR="00253102" w:rsidRPr="00A61021">
        <w:rPr>
          <w:rFonts w:ascii="Calibri" w:hAnsi="Calibri" w:cs="Calibri"/>
          <w:b/>
          <w:sz w:val="22"/>
          <w:szCs w:val="22"/>
        </w:rPr>
        <w:t>át</w:t>
      </w:r>
      <w:r w:rsidRPr="00A61021">
        <w:rPr>
          <w:rFonts w:ascii="Calibri" w:hAnsi="Calibri" w:cs="Calibri"/>
          <w:b/>
          <w:sz w:val="22"/>
          <w:szCs w:val="22"/>
        </w:rPr>
        <w:t xml:space="preserve"> kockázati szintbe sorol</w:t>
      </w:r>
      <w:r w:rsidR="00253102" w:rsidRPr="00A61021">
        <w:rPr>
          <w:rFonts w:ascii="Calibri" w:hAnsi="Calibri" w:cs="Calibri"/>
          <w:b/>
          <w:sz w:val="22"/>
          <w:szCs w:val="22"/>
        </w:rPr>
        <w:t>ja</w:t>
      </w:r>
      <w:r w:rsidRPr="00A61021">
        <w:rPr>
          <w:rFonts w:ascii="Calibri" w:hAnsi="Calibri" w:cs="Calibri"/>
          <w:b/>
          <w:sz w:val="22"/>
          <w:szCs w:val="22"/>
        </w:rPr>
        <w:t>. A dinamikus ügyfél-átvilágítás, monitoring és rendszeres adatellenőrzés kockázati szintnek megfelelően elvárt.]</w:t>
      </w:r>
    </w:p>
    <w:p w14:paraId="69E8E545" w14:textId="77777777" w:rsidR="001440F2" w:rsidRDefault="001440F2" w:rsidP="002F5458">
      <w:pPr>
        <w:autoSpaceDE w:val="0"/>
        <w:autoSpaceDN w:val="0"/>
        <w:adjustRightInd w:val="0"/>
        <w:rPr>
          <w:rFonts w:ascii="Calibri" w:hAnsi="Calibri"/>
          <w:sz w:val="22"/>
          <w:szCs w:val="24"/>
        </w:rPr>
      </w:pPr>
    </w:p>
    <w:p w14:paraId="26B084D3" w14:textId="77777777" w:rsidR="002F5458" w:rsidRPr="00251EA1" w:rsidRDefault="00454FC4" w:rsidP="002F5458">
      <w:pPr>
        <w:autoSpaceDE w:val="0"/>
        <w:autoSpaceDN w:val="0"/>
        <w:adjustRightInd w:val="0"/>
        <w:rPr>
          <w:rFonts w:ascii="Calibri" w:hAnsi="Calibri"/>
          <w:sz w:val="22"/>
          <w:szCs w:val="24"/>
        </w:rPr>
      </w:pPr>
      <w:r w:rsidRPr="00251EA1">
        <w:rPr>
          <w:rFonts w:ascii="Calibri" w:hAnsi="Calibri"/>
          <w:sz w:val="22"/>
          <w:szCs w:val="24"/>
        </w:rPr>
        <w:t xml:space="preserve">Az ügyfél és a tényleges tulajdonos személyazonosságának igazoló ellenőrzését </w:t>
      </w:r>
      <w:r w:rsidR="002F5458" w:rsidRPr="00251EA1">
        <w:rPr>
          <w:rFonts w:ascii="Calibri" w:hAnsi="Calibri"/>
          <w:sz w:val="22"/>
          <w:szCs w:val="24"/>
        </w:rPr>
        <w:t xml:space="preserve">az üzleti kapcsolat létesítése előtt </w:t>
      </w:r>
      <w:r w:rsidRPr="00251EA1">
        <w:rPr>
          <w:rFonts w:ascii="Calibri" w:hAnsi="Calibri"/>
          <w:sz w:val="22"/>
          <w:szCs w:val="24"/>
        </w:rPr>
        <w:t>kell l</w:t>
      </w:r>
      <w:r w:rsidR="002F5458" w:rsidRPr="00251EA1">
        <w:rPr>
          <w:rFonts w:ascii="Calibri" w:hAnsi="Calibri"/>
          <w:sz w:val="22"/>
          <w:szCs w:val="24"/>
        </w:rPr>
        <w:t>efolytatni</w:t>
      </w:r>
      <w:r w:rsidRPr="00251EA1">
        <w:rPr>
          <w:rFonts w:ascii="Calibri" w:hAnsi="Calibri"/>
          <w:sz w:val="22"/>
          <w:szCs w:val="24"/>
        </w:rPr>
        <w:t xml:space="preserve">. </w:t>
      </w:r>
      <w:r w:rsidR="00F302B0" w:rsidRPr="00251EA1">
        <w:rPr>
          <w:rFonts w:ascii="Calibri" w:hAnsi="Calibri"/>
          <w:sz w:val="22"/>
          <w:szCs w:val="24"/>
        </w:rPr>
        <w:t xml:space="preserve">Az ellenőrzés </w:t>
      </w:r>
      <w:r w:rsidR="002F5458" w:rsidRPr="00251EA1">
        <w:rPr>
          <w:rFonts w:ascii="Calibri" w:hAnsi="Calibri"/>
          <w:sz w:val="22"/>
          <w:szCs w:val="24"/>
        </w:rPr>
        <w:t>az üzleti kapcsolat létesítése során is lefolytath</w:t>
      </w:r>
      <w:r w:rsidRPr="00251EA1">
        <w:rPr>
          <w:rFonts w:ascii="Calibri" w:hAnsi="Calibri"/>
          <w:sz w:val="22"/>
          <w:szCs w:val="24"/>
        </w:rPr>
        <w:t xml:space="preserve">ató, </w:t>
      </w:r>
      <w:r w:rsidR="002F5458" w:rsidRPr="00251EA1">
        <w:rPr>
          <w:rFonts w:ascii="Calibri" w:hAnsi="Calibri"/>
          <w:sz w:val="22"/>
          <w:szCs w:val="24"/>
        </w:rPr>
        <w:t xml:space="preserve">ha ez a rendes üzletmenet megszakításának elkerülése érdekében szükséges, és ha a pénzmosás vagy a terrorizmus finanszírozásának valószínűsége csekély. Ebben az esetben a személyazonosság igazoló ellenőrzését az első ügylet teljesítéséig kell </w:t>
      </w:r>
      <w:r w:rsidRPr="00251EA1">
        <w:rPr>
          <w:rFonts w:ascii="Calibri" w:hAnsi="Calibri"/>
          <w:sz w:val="22"/>
          <w:szCs w:val="24"/>
        </w:rPr>
        <w:t>be</w:t>
      </w:r>
      <w:r w:rsidR="002F5458" w:rsidRPr="00251EA1">
        <w:rPr>
          <w:rFonts w:ascii="Calibri" w:hAnsi="Calibri"/>
          <w:sz w:val="22"/>
          <w:szCs w:val="24"/>
        </w:rPr>
        <w:t>fejezni.</w:t>
      </w:r>
    </w:p>
    <w:p w14:paraId="5CE456B0" w14:textId="77777777" w:rsidR="00377CC4" w:rsidRPr="00251EA1" w:rsidRDefault="00377CC4" w:rsidP="002F5458">
      <w:pPr>
        <w:autoSpaceDE w:val="0"/>
        <w:autoSpaceDN w:val="0"/>
        <w:adjustRightInd w:val="0"/>
        <w:rPr>
          <w:rFonts w:ascii="Calibri" w:hAnsi="Calibri"/>
          <w:sz w:val="22"/>
          <w:szCs w:val="24"/>
        </w:rPr>
      </w:pPr>
    </w:p>
    <w:p w14:paraId="3EDE7514" w14:textId="77777777" w:rsidR="002F5458" w:rsidRPr="00251EA1" w:rsidRDefault="00454FC4" w:rsidP="002F5458">
      <w:pPr>
        <w:autoSpaceDE w:val="0"/>
        <w:autoSpaceDN w:val="0"/>
        <w:adjustRightInd w:val="0"/>
        <w:rPr>
          <w:rFonts w:ascii="Calibri" w:hAnsi="Calibri"/>
          <w:sz w:val="22"/>
          <w:szCs w:val="24"/>
        </w:rPr>
      </w:pPr>
      <w:r w:rsidRPr="00251EA1">
        <w:rPr>
          <w:rFonts w:ascii="Calibri" w:hAnsi="Calibri"/>
          <w:sz w:val="22"/>
          <w:szCs w:val="24"/>
        </w:rPr>
        <w:t>A</w:t>
      </w:r>
      <w:r w:rsidR="002F5458" w:rsidRPr="00251EA1">
        <w:rPr>
          <w:rFonts w:ascii="Calibri" w:hAnsi="Calibri"/>
          <w:sz w:val="22"/>
          <w:szCs w:val="24"/>
        </w:rPr>
        <w:t xml:space="preserve"> szerződés megkötésekor nem ismert kedvezményezettre vonatkozó, a későbbi azonosításhoz és a személyazonosság igazoló ellenőrzéséhez szükséges valamennyi információt </w:t>
      </w:r>
      <w:r w:rsidRPr="00251EA1">
        <w:rPr>
          <w:rFonts w:ascii="Calibri" w:hAnsi="Calibri"/>
          <w:sz w:val="22"/>
          <w:szCs w:val="24"/>
        </w:rPr>
        <w:t>rögzíteni kell</w:t>
      </w:r>
      <w:r w:rsidR="002F5458" w:rsidRPr="00251EA1">
        <w:rPr>
          <w:rFonts w:ascii="Calibri" w:hAnsi="Calibri"/>
          <w:sz w:val="22"/>
          <w:szCs w:val="24"/>
        </w:rPr>
        <w:t>. Ebben az esetben a személyazonosság igazoló ellenőrzésének a kifizetéssel egyidejűleg vagy azt megelőzően kell megtörténnie, illetve azzal egyidejűleg vagy azt megelőzően, hogy a kedvezményezett a szerződésből eredő jogait érvényesíti.</w:t>
      </w:r>
    </w:p>
    <w:p w14:paraId="773E639E" w14:textId="77777777" w:rsidR="00ED5C4F" w:rsidRDefault="00ED5C4F" w:rsidP="00F302B0">
      <w:pPr>
        <w:autoSpaceDE w:val="0"/>
        <w:autoSpaceDN w:val="0"/>
        <w:adjustRightInd w:val="0"/>
        <w:rPr>
          <w:rFonts w:ascii="Calibri" w:hAnsi="Calibri"/>
          <w:sz w:val="22"/>
          <w:szCs w:val="24"/>
        </w:rPr>
      </w:pPr>
    </w:p>
    <w:p w14:paraId="2F809F0F" w14:textId="77777777" w:rsidR="00F302B0" w:rsidRPr="00251EA1" w:rsidRDefault="00F302B0" w:rsidP="00F302B0">
      <w:pPr>
        <w:autoSpaceDE w:val="0"/>
        <w:autoSpaceDN w:val="0"/>
        <w:adjustRightInd w:val="0"/>
        <w:rPr>
          <w:rFonts w:ascii="Calibri" w:hAnsi="Calibri"/>
          <w:sz w:val="22"/>
          <w:szCs w:val="24"/>
        </w:rPr>
      </w:pPr>
      <w:r w:rsidRPr="00251EA1">
        <w:rPr>
          <w:rFonts w:ascii="Calibri" w:hAnsi="Calibri"/>
          <w:sz w:val="22"/>
          <w:szCs w:val="24"/>
        </w:rPr>
        <w:lastRenderedPageBreak/>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7462C342" w14:textId="77777777" w:rsidR="002F5458" w:rsidRPr="00251EA1" w:rsidRDefault="002F5458" w:rsidP="002F5458">
      <w:pPr>
        <w:autoSpaceDE w:val="0"/>
        <w:autoSpaceDN w:val="0"/>
        <w:adjustRightInd w:val="0"/>
        <w:rPr>
          <w:rFonts w:ascii="Calibri" w:hAnsi="Calibri"/>
          <w:sz w:val="22"/>
          <w:szCs w:val="24"/>
        </w:rPr>
      </w:pPr>
    </w:p>
    <w:p w14:paraId="0BE9BFC1" w14:textId="77777777" w:rsidR="00F302B0" w:rsidRPr="00251EA1" w:rsidRDefault="00F302B0" w:rsidP="00F302B0">
      <w:pPr>
        <w:autoSpaceDE w:val="0"/>
        <w:autoSpaceDN w:val="0"/>
        <w:adjustRightInd w:val="0"/>
        <w:rPr>
          <w:rFonts w:ascii="Calibri" w:hAnsi="Calibri"/>
          <w:sz w:val="22"/>
          <w:szCs w:val="24"/>
        </w:rPr>
      </w:pPr>
      <w:r w:rsidRPr="00251EA1">
        <w:rPr>
          <w:rFonts w:ascii="Calibri" w:hAnsi="Calibri"/>
          <w:sz w:val="22"/>
          <w:szCs w:val="24"/>
        </w:rPr>
        <w:t>Nem kell az ügyfél-átvilágítási intézkedéseket ismételten elvégezni, ha</w:t>
      </w:r>
    </w:p>
    <w:p w14:paraId="216DFD7F" w14:textId="77777777" w:rsidR="00F302B0" w:rsidRPr="00251EA1" w:rsidRDefault="0098621D"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a</w:t>
      </w:r>
      <w:r w:rsidR="00F302B0" w:rsidRPr="00251EA1">
        <w:rPr>
          <w:rFonts w:ascii="Calibri" w:hAnsi="Calibri"/>
          <w:sz w:val="22"/>
          <w:szCs w:val="24"/>
        </w:rPr>
        <w:t xml:space="preserve">z ügyfél, a meghatalmazott, a rendelkezésre jogosult, továbbá a képviselő vonatkozásában az ügyfél-átvilágítási intézkedések egyéb üzleti kapcsolat vagy ügyleti megbízás kapcsán már </w:t>
      </w:r>
      <w:r w:rsidRPr="00251EA1">
        <w:rPr>
          <w:rFonts w:ascii="Calibri" w:hAnsi="Calibri"/>
          <w:sz w:val="22"/>
          <w:szCs w:val="24"/>
        </w:rPr>
        <w:t>megtörténtek</w:t>
      </w:r>
      <w:r w:rsidR="00F302B0" w:rsidRPr="00251EA1">
        <w:rPr>
          <w:rFonts w:ascii="Calibri" w:hAnsi="Calibri"/>
          <w:sz w:val="22"/>
          <w:szCs w:val="24"/>
        </w:rPr>
        <w:t>,</w:t>
      </w:r>
    </w:p>
    <w:p w14:paraId="13A2B553" w14:textId="77777777" w:rsidR="00F302B0" w:rsidRPr="00251EA1" w:rsidRDefault="00F302B0"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jelen üzleti kapcsolat vagy ügyleti megbízás kapcsán az ügyfél, a meghatalmazott, a rendelkezésre jogosult, továbbá a képviselő személyazonosság</w:t>
      </w:r>
      <w:r w:rsidR="0098621D" w:rsidRPr="00251EA1">
        <w:rPr>
          <w:rFonts w:ascii="Calibri" w:hAnsi="Calibri"/>
          <w:sz w:val="22"/>
          <w:szCs w:val="24"/>
        </w:rPr>
        <w:t>a</w:t>
      </w:r>
      <w:r w:rsidRPr="00251EA1">
        <w:rPr>
          <w:rFonts w:ascii="Calibri" w:hAnsi="Calibri"/>
          <w:sz w:val="22"/>
          <w:szCs w:val="24"/>
        </w:rPr>
        <w:t xml:space="preserve"> korábban megállapít</w:t>
      </w:r>
      <w:r w:rsidR="0098621D" w:rsidRPr="00251EA1">
        <w:rPr>
          <w:rFonts w:ascii="Calibri" w:hAnsi="Calibri"/>
          <w:sz w:val="22"/>
          <w:szCs w:val="24"/>
        </w:rPr>
        <w:t>ásra került</w:t>
      </w:r>
      <w:r w:rsidRPr="00251EA1">
        <w:rPr>
          <w:rFonts w:ascii="Calibri" w:hAnsi="Calibri"/>
          <w:sz w:val="22"/>
          <w:szCs w:val="24"/>
        </w:rPr>
        <w:t>, és</w:t>
      </w:r>
    </w:p>
    <w:p w14:paraId="6412EFDE" w14:textId="77777777" w:rsidR="00F302B0" w:rsidRPr="00251EA1" w:rsidRDefault="00F302B0"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nem történt változás a rendelkezésre álló adatokban.</w:t>
      </w:r>
    </w:p>
    <w:p w14:paraId="4588F2C3" w14:textId="77777777" w:rsidR="008618F2" w:rsidRPr="00251EA1" w:rsidRDefault="008618F2" w:rsidP="00F64C0C">
      <w:pPr>
        <w:pStyle w:val="BodyText21"/>
        <w:ind w:left="567" w:right="84"/>
        <w:rPr>
          <w:rFonts w:ascii="Calibri" w:hAnsi="Calibri"/>
          <w:sz w:val="22"/>
          <w:szCs w:val="22"/>
          <w:highlight w:val="yellow"/>
        </w:rPr>
      </w:pPr>
    </w:p>
    <w:p w14:paraId="31D5F7E2" w14:textId="77777777" w:rsidR="006D4B98" w:rsidRPr="00251EA1" w:rsidRDefault="0098621D" w:rsidP="00F64C0C">
      <w:pPr>
        <w:pStyle w:val="Cmsor3"/>
        <w:ind w:left="0" w:firstLine="0"/>
        <w:rPr>
          <w:rFonts w:ascii="Calibri" w:hAnsi="Calibri"/>
          <w:i w:val="0"/>
          <w:sz w:val="22"/>
          <w:szCs w:val="22"/>
          <w:u w:val="single"/>
        </w:rPr>
      </w:pPr>
      <w:bookmarkStart w:id="60" w:name="_Toc487033621"/>
      <w:bookmarkStart w:id="61" w:name="_Toc487034282"/>
      <w:bookmarkStart w:id="62" w:name="_Toc487034696"/>
      <w:bookmarkStart w:id="63" w:name="_Toc487790439"/>
      <w:bookmarkStart w:id="64" w:name="_Toc487790505"/>
      <w:bookmarkStart w:id="65" w:name="_Toc2687722"/>
      <w:bookmarkStart w:id="66" w:name="_Toc79651784"/>
      <w:r w:rsidRPr="00251EA1">
        <w:rPr>
          <w:rFonts w:ascii="Calibri" w:hAnsi="Calibri"/>
          <w:i w:val="0"/>
          <w:sz w:val="22"/>
          <w:szCs w:val="22"/>
          <w:u w:val="single"/>
        </w:rPr>
        <w:t>V</w:t>
      </w:r>
      <w:r w:rsidR="002F5458" w:rsidRPr="00251EA1">
        <w:rPr>
          <w:rFonts w:ascii="Calibri" w:hAnsi="Calibri"/>
          <w:i w:val="0"/>
          <w:sz w:val="22"/>
          <w:szCs w:val="22"/>
          <w:u w:val="single"/>
        </w:rPr>
        <w:t>.2.2</w:t>
      </w:r>
      <w:r w:rsidR="006D4B98" w:rsidRPr="00251EA1">
        <w:rPr>
          <w:rFonts w:ascii="Calibri" w:hAnsi="Calibri"/>
          <w:i w:val="0"/>
          <w:sz w:val="22"/>
          <w:szCs w:val="22"/>
          <w:u w:val="single"/>
        </w:rPr>
        <w:t xml:space="preserve"> Az azonosítás és a személyazonosság igazoló ellenőrzése</w:t>
      </w:r>
      <w:bookmarkEnd w:id="60"/>
      <w:bookmarkEnd w:id="61"/>
      <w:bookmarkEnd w:id="62"/>
      <w:bookmarkEnd w:id="63"/>
      <w:bookmarkEnd w:id="64"/>
      <w:bookmarkEnd w:id="65"/>
      <w:bookmarkEnd w:id="66"/>
    </w:p>
    <w:p w14:paraId="78937928" w14:textId="77777777" w:rsidR="006D4B98" w:rsidRPr="00251EA1" w:rsidRDefault="006D4B98" w:rsidP="00BB0CD5">
      <w:pPr>
        <w:autoSpaceDE w:val="0"/>
        <w:autoSpaceDN w:val="0"/>
        <w:adjustRightInd w:val="0"/>
        <w:ind w:right="84"/>
        <w:rPr>
          <w:rFonts w:ascii="Calibri" w:hAnsi="Calibri"/>
          <w:sz w:val="22"/>
          <w:szCs w:val="22"/>
          <w:u w:val="single"/>
        </w:rPr>
      </w:pPr>
    </w:p>
    <w:p w14:paraId="4C9BEE7D" w14:textId="77777777" w:rsidR="008618F2" w:rsidRPr="00251EA1" w:rsidRDefault="008618F2" w:rsidP="008618F2">
      <w:pPr>
        <w:autoSpaceDE w:val="0"/>
        <w:autoSpaceDN w:val="0"/>
        <w:adjustRightInd w:val="0"/>
        <w:ind w:right="84"/>
        <w:rPr>
          <w:rFonts w:ascii="Calibri" w:hAnsi="Calibri"/>
          <w:sz w:val="22"/>
          <w:szCs w:val="22"/>
        </w:rPr>
      </w:pPr>
      <w:r w:rsidRPr="00251EA1">
        <w:rPr>
          <w:rFonts w:ascii="Calibri" w:hAnsi="Calibri"/>
          <w:sz w:val="22"/>
          <w:szCs w:val="24"/>
        </w:rPr>
        <w:t>A</w:t>
      </w:r>
      <w:r w:rsidR="0098621D" w:rsidRPr="00251EA1">
        <w:rPr>
          <w:rFonts w:ascii="Calibri" w:hAnsi="Calibri"/>
          <w:sz w:val="22"/>
          <w:szCs w:val="24"/>
        </w:rPr>
        <w:t xml:space="preserve">z </w:t>
      </w:r>
      <w:r w:rsidR="00784044" w:rsidRPr="00784044">
        <w:rPr>
          <w:rFonts w:ascii="Calibri" w:hAnsi="Calibri" w:cs="Calibri"/>
          <w:color w:val="000000"/>
          <w:sz w:val="22"/>
          <w:szCs w:val="22"/>
        </w:rPr>
        <w:t xml:space="preserve">üzleti kapcsolat létesítése esetén </w:t>
      </w:r>
      <w:r w:rsidRPr="00251EA1">
        <w:rPr>
          <w:rFonts w:ascii="Calibri" w:hAnsi="Calibri"/>
          <w:sz w:val="22"/>
          <w:szCs w:val="24"/>
        </w:rPr>
        <w:t xml:space="preserve">az ügyfelet, annak meghatalmazottját, a </w:t>
      </w:r>
      <w:r w:rsidR="00AE2D4C">
        <w:rPr>
          <w:rFonts w:ascii="Calibri" w:hAnsi="Calibri" w:cs="Calibri"/>
          <w:color w:val="000000"/>
          <w:sz w:val="22"/>
          <w:szCs w:val="22"/>
        </w:rPr>
        <w:t>Vagyonkezelőnél</w:t>
      </w:r>
      <w:r w:rsidR="00784044" w:rsidRPr="00784044">
        <w:rPr>
          <w:rFonts w:ascii="Calibri" w:hAnsi="Calibri" w:cs="Calibri"/>
          <w:color w:val="000000"/>
          <w:sz w:val="22"/>
          <w:szCs w:val="22"/>
        </w:rPr>
        <w:t xml:space="preserve"> eljáró </w:t>
      </w:r>
      <w:r w:rsidRPr="00251EA1">
        <w:rPr>
          <w:rFonts w:ascii="Calibri" w:hAnsi="Calibri"/>
          <w:sz w:val="22"/>
          <w:szCs w:val="24"/>
        </w:rPr>
        <w:t xml:space="preserve">rendelkezésre jogosultat, továbbá a </w:t>
      </w:r>
      <w:r w:rsidR="00AE2D4C">
        <w:rPr>
          <w:rFonts w:ascii="Calibri" w:hAnsi="Calibri" w:cs="Calibri"/>
          <w:color w:val="000000"/>
          <w:sz w:val="22"/>
          <w:szCs w:val="22"/>
        </w:rPr>
        <w:t>Vagyonkezelőnél</w:t>
      </w:r>
      <w:r w:rsidR="00784044" w:rsidRPr="00784044">
        <w:rPr>
          <w:rFonts w:ascii="Calibri" w:hAnsi="Calibri" w:cs="Calibri"/>
          <w:color w:val="000000"/>
          <w:sz w:val="22"/>
          <w:szCs w:val="22"/>
        </w:rPr>
        <w:t xml:space="preserve"> eljáró </w:t>
      </w:r>
      <w:r w:rsidRPr="00251EA1">
        <w:rPr>
          <w:rFonts w:ascii="Calibri" w:hAnsi="Calibri"/>
          <w:sz w:val="22"/>
          <w:szCs w:val="24"/>
        </w:rPr>
        <w:t xml:space="preserve">képviselőt azonosítani </w:t>
      </w:r>
      <w:r w:rsidR="0098621D" w:rsidRPr="00251EA1">
        <w:rPr>
          <w:rFonts w:ascii="Calibri" w:hAnsi="Calibri"/>
          <w:sz w:val="22"/>
          <w:szCs w:val="24"/>
        </w:rPr>
        <w:t>kell, és el kell végezni a</w:t>
      </w:r>
      <w:r w:rsidRPr="00251EA1">
        <w:rPr>
          <w:rFonts w:ascii="Calibri" w:hAnsi="Calibri"/>
          <w:sz w:val="22"/>
          <w:szCs w:val="24"/>
        </w:rPr>
        <w:t xml:space="preserve"> személyazonosság</w:t>
      </w:r>
      <w:r w:rsidR="00681EBF" w:rsidRPr="00251EA1">
        <w:rPr>
          <w:rFonts w:ascii="Calibri" w:hAnsi="Calibri"/>
          <w:sz w:val="22"/>
          <w:szCs w:val="24"/>
        </w:rPr>
        <w:t>uknak</w:t>
      </w:r>
      <w:r w:rsidRPr="00251EA1">
        <w:rPr>
          <w:rFonts w:ascii="Calibri" w:hAnsi="Calibri"/>
          <w:sz w:val="22"/>
          <w:szCs w:val="24"/>
        </w:rPr>
        <w:t xml:space="preserve"> igazoló ellenőrzését. Ennek során a rájuk,</w:t>
      </w:r>
      <w:r w:rsidRPr="00251EA1">
        <w:rPr>
          <w:rFonts w:ascii="Calibri" w:hAnsi="Calibri"/>
          <w:sz w:val="22"/>
          <w:szCs w:val="22"/>
        </w:rPr>
        <w:t xml:space="preserve"> valamint az üzleti kapcsolatra és az ügyletre vonatkozóan az alábbi adatok</w:t>
      </w:r>
      <w:r w:rsidR="0098621D" w:rsidRPr="00251EA1">
        <w:rPr>
          <w:rFonts w:ascii="Calibri" w:hAnsi="Calibri"/>
          <w:sz w:val="22"/>
          <w:szCs w:val="22"/>
        </w:rPr>
        <w:t>at kell rögzíteni</w:t>
      </w:r>
      <w:r w:rsidR="00E03008" w:rsidRPr="00251EA1">
        <w:rPr>
          <w:rFonts w:ascii="Calibri" w:hAnsi="Calibri"/>
          <w:sz w:val="22"/>
          <w:szCs w:val="22"/>
        </w:rPr>
        <w:t xml:space="preserve"> (1. melléklet)</w:t>
      </w:r>
      <w:r w:rsidRPr="00251EA1">
        <w:rPr>
          <w:rFonts w:ascii="Calibri" w:hAnsi="Calibri"/>
          <w:sz w:val="22"/>
          <w:szCs w:val="22"/>
        </w:rPr>
        <w:t xml:space="preserve">: </w:t>
      </w:r>
    </w:p>
    <w:p w14:paraId="15190E19" w14:textId="77777777" w:rsidR="008618F2" w:rsidRPr="00251EA1" w:rsidRDefault="008618F2" w:rsidP="008618F2">
      <w:pPr>
        <w:autoSpaceDE w:val="0"/>
        <w:autoSpaceDN w:val="0"/>
        <w:adjustRightInd w:val="0"/>
        <w:ind w:left="567" w:right="84"/>
        <w:rPr>
          <w:rFonts w:ascii="Calibri" w:hAnsi="Calibri"/>
          <w:sz w:val="22"/>
          <w:szCs w:val="22"/>
          <w:highlight w:val="yellow"/>
        </w:rPr>
      </w:pPr>
    </w:p>
    <w:p w14:paraId="7D3EA301" w14:textId="77777777" w:rsidR="008618F2" w:rsidRPr="00251EA1" w:rsidRDefault="008618F2" w:rsidP="008618F2">
      <w:pPr>
        <w:autoSpaceDE w:val="0"/>
        <w:autoSpaceDN w:val="0"/>
        <w:adjustRightInd w:val="0"/>
        <w:ind w:right="84"/>
        <w:rPr>
          <w:rFonts w:ascii="Calibri" w:hAnsi="Calibri"/>
          <w:sz w:val="22"/>
          <w:szCs w:val="22"/>
        </w:rPr>
      </w:pPr>
      <w:r w:rsidRPr="00251EA1">
        <w:rPr>
          <w:rFonts w:ascii="Calibri" w:hAnsi="Calibri"/>
          <w:sz w:val="22"/>
          <w:szCs w:val="22"/>
        </w:rPr>
        <w:t>Természetes személy esetén:</w:t>
      </w:r>
    </w:p>
    <w:p w14:paraId="670059F8"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w:t>
      </w:r>
      <w:r w:rsidR="0098621D" w:rsidRPr="00251EA1">
        <w:rPr>
          <w:rFonts w:ascii="Calibri" w:hAnsi="Calibri"/>
          <w:sz w:val="22"/>
          <w:szCs w:val="22"/>
        </w:rPr>
        <w:t>év</w:t>
      </w:r>
      <w:r w:rsidRPr="00251EA1">
        <w:rPr>
          <w:rFonts w:ascii="Calibri" w:hAnsi="Calibri"/>
          <w:sz w:val="22"/>
          <w:szCs w:val="22"/>
        </w:rPr>
        <w:t>,</w:t>
      </w:r>
    </w:p>
    <w:p w14:paraId="13885BA2"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w:t>
      </w:r>
      <w:r w:rsidR="0098621D" w:rsidRPr="00251EA1">
        <w:rPr>
          <w:rFonts w:ascii="Calibri" w:hAnsi="Calibri"/>
          <w:sz w:val="22"/>
          <w:szCs w:val="22"/>
        </w:rPr>
        <w:t>év,</w:t>
      </w:r>
    </w:p>
    <w:p w14:paraId="713015D6"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w:t>
      </w:r>
    </w:p>
    <w:p w14:paraId="5CC2B797"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 és idő</w:t>
      </w:r>
    </w:p>
    <w:p w14:paraId="3509F7A5"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neve</w:t>
      </w:r>
    </w:p>
    <w:p w14:paraId="5A6E3BF9"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lakcím, ennek hiányában tartózkodási hely</w:t>
      </w:r>
    </w:p>
    <w:p w14:paraId="51FFA0CA"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azonosító okmány száma és típusa</w:t>
      </w:r>
    </w:p>
    <w:p w14:paraId="56C83D59" w14:textId="77777777" w:rsidR="008618F2" w:rsidRPr="00251EA1" w:rsidRDefault="008618F2" w:rsidP="008618F2">
      <w:pPr>
        <w:autoSpaceDE w:val="0"/>
        <w:autoSpaceDN w:val="0"/>
        <w:adjustRightInd w:val="0"/>
        <w:ind w:left="720" w:right="85" w:hanging="720"/>
        <w:rPr>
          <w:rFonts w:ascii="Calibri" w:hAnsi="Calibri"/>
          <w:sz w:val="22"/>
          <w:szCs w:val="22"/>
        </w:rPr>
      </w:pPr>
    </w:p>
    <w:p w14:paraId="5AE6629C" w14:textId="77777777" w:rsidR="008618F2" w:rsidRPr="00251EA1" w:rsidRDefault="008618F2" w:rsidP="008618F2">
      <w:pPr>
        <w:autoSpaceDE w:val="0"/>
        <w:autoSpaceDN w:val="0"/>
        <w:adjustRightInd w:val="0"/>
        <w:ind w:right="85"/>
        <w:rPr>
          <w:rFonts w:ascii="Calibri" w:hAnsi="Calibri"/>
          <w:bCs/>
          <w:sz w:val="22"/>
          <w:szCs w:val="22"/>
        </w:rPr>
      </w:pPr>
      <w:r w:rsidRPr="00251EA1">
        <w:rPr>
          <w:rFonts w:ascii="Calibri" w:hAnsi="Calibri"/>
          <w:sz w:val="22"/>
          <w:szCs w:val="22"/>
        </w:rPr>
        <w:t>J</w:t>
      </w:r>
      <w:r w:rsidRPr="00251EA1">
        <w:rPr>
          <w:rFonts w:ascii="Calibri" w:hAnsi="Calibri"/>
          <w:bCs/>
          <w:sz w:val="22"/>
          <w:szCs w:val="22"/>
        </w:rPr>
        <w:t>ogi személy vagy jogi személyiséggel nem rendelkező szervezet esetén:</w:t>
      </w:r>
    </w:p>
    <w:p w14:paraId="5361EE5C"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név, rövidített név,</w:t>
      </w:r>
    </w:p>
    <w:p w14:paraId="6F022AA4"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 külföldi székhelyű vállalkozás esetén, amennyiben rendelkezik ilyennel, magyarországi fióktelep címe,</w:t>
      </w:r>
    </w:p>
    <w:p w14:paraId="412AD302"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főtevékenység,</w:t>
      </w:r>
    </w:p>
    <w:p w14:paraId="22EDD044" w14:textId="77777777" w:rsidR="00784044"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képviseletére jogosultak neve és beosztása, </w:t>
      </w:r>
    </w:p>
    <w:p w14:paraId="185B80B2" w14:textId="77777777" w:rsidR="008618F2" w:rsidRPr="00784044" w:rsidRDefault="00784044" w:rsidP="00784044">
      <w:pPr>
        <w:numPr>
          <w:ilvl w:val="0"/>
          <w:numId w:val="3"/>
        </w:numPr>
        <w:autoSpaceDE w:val="0"/>
        <w:autoSpaceDN w:val="0"/>
        <w:adjustRightInd w:val="0"/>
        <w:ind w:left="1276" w:right="84" w:hanging="425"/>
        <w:rPr>
          <w:rFonts w:ascii="Calibri" w:hAnsi="Calibri" w:cs="Calibri"/>
          <w:color w:val="000000"/>
          <w:sz w:val="22"/>
          <w:szCs w:val="22"/>
        </w:rPr>
      </w:pPr>
      <w:r w:rsidRPr="00784044">
        <w:rPr>
          <w:rFonts w:ascii="Calibri" w:hAnsi="Calibri" w:cs="Calibri"/>
          <w:color w:val="000000"/>
          <w:sz w:val="22"/>
          <w:szCs w:val="22"/>
        </w:rPr>
        <w:t>ha ilyennel rendelkezik, a kézbesítései megbízottjának a következő adatai: családi- és utónév, lakcím, ennek hiányában tartózkodási hely</w:t>
      </w:r>
      <w:r>
        <w:rPr>
          <w:rFonts w:ascii="Calibri" w:hAnsi="Calibri" w:cs="Calibri"/>
          <w:color w:val="000000"/>
          <w:sz w:val="22"/>
          <w:szCs w:val="22"/>
        </w:rPr>
        <w:t>,</w:t>
      </w:r>
    </w:p>
    <w:p w14:paraId="0964E4CA" w14:textId="77777777" w:rsidR="008618F2" w:rsidRPr="00251EA1" w:rsidRDefault="009A25DD"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cégbírósági nyilvántartásban szereplő jogi személy esetén </w:t>
      </w:r>
      <w:r w:rsidR="008618F2" w:rsidRPr="00251EA1">
        <w:rPr>
          <w:rFonts w:ascii="Calibri" w:hAnsi="Calibri"/>
          <w:sz w:val="22"/>
          <w:szCs w:val="22"/>
        </w:rPr>
        <w:t xml:space="preserve">cégjegyzékszám vagy egyéb jogi személy esetén a nyilvántartásba vételéről, vagy bejegyzéséről szóló határozat száma vagy nyilvántartási száma, </w:t>
      </w:r>
    </w:p>
    <w:p w14:paraId="7EA9CEBA"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adószám</w:t>
      </w:r>
    </w:p>
    <w:p w14:paraId="536CC25C" w14:textId="77777777" w:rsidR="00784044" w:rsidRDefault="00784044" w:rsidP="00784044">
      <w:pPr>
        <w:autoSpaceDE w:val="0"/>
        <w:autoSpaceDN w:val="0"/>
        <w:adjustRightInd w:val="0"/>
        <w:ind w:right="84"/>
        <w:rPr>
          <w:rFonts w:ascii="Calibri" w:hAnsi="Calibri"/>
          <w:sz w:val="22"/>
          <w:szCs w:val="22"/>
        </w:rPr>
      </w:pPr>
    </w:p>
    <w:p w14:paraId="0E6928F4" w14:textId="77777777" w:rsidR="00784044" w:rsidRPr="00784044" w:rsidRDefault="00784044" w:rsidP="00784044">
      <w:pPr>
        <w:pStyle w:val="Cmsor3"/>
        <w:ind w:left="0" w:firstLine="0"/>
        <w:rPr>
          <w:rFonts w:ascii="Calibri" w:hAnsi="Calibri" w:cs="Calibri"/>
          <w:i w:val="0"/>
          <w:color w:val="000000"/>
          <w:sz w:val="22"/>
          <w:szCs w:val="22"/>
          <w:u w:val="single"/>
        </w:rPr>
      </w:pPr>
      <w:bookmarkStart w:id="67" w:name="_Toc79651785"/>
      <w:r>
        <w:rPr>
          <w:rFonts w:ascii="Calibri" w:hAnsi="Calibri" w:cs="Calibri"/>
          <w:i w:val="0"/>
          <w:color w:val="000000"/>
          <w:sz w:val="22"/>
          <w:szCs w:val="22"/>
          <w:u w:val="single"/>
        </w:rPr>
        <w:t>V</w:t>
      </w:r>
      <w:r w:rsidRPr="00784044">
        <w:rPr>
          <w:rFonts w:ascii="Calibri" w:hAnsi="Calibri" w:cs="Calibri"/>
          <w:i w:val="0"/>
          <w:color w:val="000000"/>
          <w:sz w:val="22"/>
          <w:szCs w:val="22"/>
          <w:u w:val="single"/>
        </w:rPr>
        <w:t>.2.3. Benyújtandó dokumentumok</w:t>
      </w:r>
      <w:bookmarkEnd w:id="67"/>
    </w:p>
    <w:p w14:paraId="7354D0D6" w14:textId="77777777" w:rsidR="00784044" w:rsidRPr="00784044" w:rsidRDefault="00784044" w:rsidP="00784044">
      <w:pPr>
        <w:autoSpaceDE w:val="0"/>
        <w:autoSpaceDN w:val="0"/>
        <w:adjustRightInd w:val="0"/>
        <w:rPr>
          <w:rFonts w:ascii="Calibri" w:hAnsi="Calibri" w:cs="Calibri"/>
          <w:color w:val="000000"/>
          <w:sz w:val="22"/>
          <w:szCs w:val="22"/>
        </w:rPr>
      </w:pPr>
    </w:p>
    <w:p w14:paraId="17DC846D" w14:textId="77777777" w:rsidR="00784044" w:rsidRPr="00784044" w:rsidRDefault="00784044" w:rsidP="00784044">
      <w:pPr>
        <w:pStyle w:val="BodyText21"/>
        <w:ind w:right="84"/>
        <w:rPr>
          <w:rFonts w:ascii="Calibri" w:hAnsi="Calibri" w:cs="Calibri"/>
          <w:color w:val="000000"/>
          <w:sz w:val="22"/>
          <w:szCs w:val="22"/>
        </w:rPr>
      </w:pPr>
      <w:bookmarkStart w:id="68" w:name="_Hlk30605112"/>
      <w:r w:rsidRPr="00784044">
        <w:rPr>
          <w:rFonts w:ascii="Calibri" w:hAnsi="Calibri" w:cs="Calibri"/>
          <w:color w:val="000000"/>
          <w:sz w:val="22"/>
          <w:szCs w:val="22"/>
        </w:rPr>
        <w:t xml:space="preserve">A személyazonosság igazoló ellenőrzése érdekében a </w:t>
      </w:r>
      <w:r w:rsidR="00593DF3" w:rsidRPr="00593DF3">
        <w:rPr>
          <w:rFonts w:ascii="Calibri" w:hAnsi="Calibri" w:cs="Calibri"/>
          <w:bCs/>
          <w:color w:val="000000"/>
          <w:sz w:val="22"/>
          <w:szCs w:val="22"/>
        </w:rPr>
        <w:t xml:space="preserve">Vagyonkezelő </w:t>
      </w:r>
      <w:r w:rsidRPr="00784044">
        <w:rPr>
          <w:rFonts w:ascii="Calibri" w:hAnsi="Calibri" w:cs="Calibri"/>
          <w:color w:val="000000"/>
          <w:sz w:val="22"/>
          <w:szCs w:val="22"/>
        </w:rPr>
        <w:t>megköveteli</w:t>
      </w:r>
      <w:r w:rsidRPr="00784044" w:rsidDel="00FF4F78">
        <w:rPr>
          <w:rFonts w:ascii="Calibri" w:hAnsi="Calibri" w:cs="Calibri"/>
          <w:color w:val="000000"/>
          <w:sz w:val="22"/>
          <w:szCs w:val="22"/>
        </w:rPr>
        <w:t xml:space="preserve"> </w:t>
      </w:r>
      <w:r w:rsidRPr="00784044">
        <w:rPr>
          <w:rFonts w:ascii="Calibri" w:hAnsi="Calibri" w:cs="Calibri"/>
          <w:color w:val="000000"/>
          <w:sz w:val="22"/>
          <w:szCs w:val="22"/>
        </w:rPr>
        <w:t xml:space="preserve">az alábbi okiratok bemutatását, vagy jogosult a közhiteles nyilvántartásból </w:t>
      </w:r>
      <w:proofErr w:type="spellStart"/>
      <w:r w:rsidRPr="00784044">
        <w:rPr>
          <w:rFonts w:ascii="Calibri" w:hAnsi="Calibri" w:cs="Calibri"/>
          <w:color w:val="000000"/>
          <w:sz w:val="22"/>
          <w:szCs w:val="22"/>
        </w:rPr>
        <w:t>adatlekérdezést</w:t>
      </w:r>
      <w:proofErr w:type="spellEnd"/>
      <w:r w:rsidRPr="00784044">
        <w:rPr>
          <w:rFonts w:ascii="Calibri" w:hAnsi="Calibri" w:cs="Calibri"/>
          <w:color w:val="000000"/>
          <w:sz w:val="22"/>
          <w:szCs w:val="22"/>
        </w:rPr>
        <w:t xml:space="preserve"> végezni:</w:t>
      </w:r>
    </w:p>
    <w:bookmarkEnd w:id="68"/>
    <w:p w14:paraId="01D1059F" w14:textId="77777777" w:rsidR="00784044" w:rsidRPr="00784044" w:rsidRDefault="00784044" w:rsidP="00784044">
      <w:pPr>
        <w:pStyle w:val="BodyText21"/>
        <w:ind w:right="84"/>
        <w:rPr>
          <w:rFonts w:ascii="Calibri" w:hAnsi="Calibri" w:cs="Calibri"/>
          <w:color w:val="000000"/>
          <w:sz w:val="22"/>
          <w:szCs w:val="22"/>
        </w:rPr>
      </w:pPr>
    </w:p>
    <w:p w14:paraId="4AD144D5"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Természetes személy esetén:</w:t>
      </w:r>
    </w:p>
    <w:p w14:paraId="594A6F54" w14:textId="77777777" w:rsidR="00784044" w:rsidRPr="00784044" w:rsidRDefault="00784044" w:rsidP="00784044">
      <w:pPr>
        <w:pStyle w:val="BodyText21"/>
        <w:ind w:right="84"/>
        <w:rPr>
          <w:rFonts w:ascii="Calibri" w:hAnsi="Calibri" w:cs="Calibri"/>
          <w:color w:val="000000"/>
          <w:sz w:val="22"/>
          <w:szCs w:val="22"/>
        </w:rPr>
      </w:pPr>
    </w:p>
    <w:p w14:paraId="179DD318" w14:textId="77777777" w:rsidR="00784044" w:rsidRPr="00784044" w:rsidRDefault="00784044" w:rsidP="00E839A4">
      <w:pPr>
        <w:pStyle w:val="BodyText21"/>
        <w:numPr>
          <w:ilvl w:val="0"/>
          <w:numId w:val="9"/>
        </w:numPr>
        <w:tabs>
          <w:tab w:val="left" w:pos="1134"/>
        </w:tabs>
        <w:ind w:left="1134" w:right="84" w:hanging="567"/>
        <w:rPr>
          <w:rFonts w:ascii="Calibri" w:hAnsi="Calibri" w:cs="Calibri"/>
          <w:color w:val="000000"/>
          <w:sz w:val="22"/>
          <w:szCs w:val="22"/>
        </w:rPr>
      </w:pPr>
      <w:r w:rsidRPr="00784044">
        <w:rPr>
          <w:rFonts w:ascii="Calibri" w:hAnsi="Calibri" w:cs="Calibri"/>
          <w:color w:val="000000"/>
          <w:sz w:val="22"/>
          <w:szCs w:val="22"/>
        </w:rPr>
        <w:t>magyar állampolgár személyazonosság igazolására alkalmas hatósági igazolványát és lakcímet igazoló hatósági igazolványát, ez utóbbit abban az esetben, ha lakóhelye vagy tartózkodási helye Magyarországon található,</w:t>
      </w:r>
    </w:p>
    <w:p w14:paraId="1CB7F093" w14:textId="77777777" w:rsidR="00F57E49" w:rsidRPr="00F57E49" w:rsidRDefault="00784044" w:rsidP="00E839A4">
      <w:pPr>
        <w:pStyle w:val="BodyText21"/>
        <w:numPr>
          <w:ilvl w:val="0"/>
          <w:numId w:val="9"/>
        </w:numPr>
        <w:tabs>
          <w:tab w:val="left" w:pos="1134"/>
        </w:tabs>
        <w:ind w:left="1134" w:right="84" w:hanging="567"/>
        <w:rPr>
          <w:rFonts w:ascii="Calibri" w:hAnsi="Calibri" w:cs="Calibri"/>
          <w:color w:val="000000"/>
          <w:sz w:val="22"/>
          <w:szCs w:val="22"/>
        </w:rPr>
      </w:pPr>
      <w:r w:rsidRPr="00784044">
        <w:rPr>
          <w:rFonts w:ascii="Calibri" w:hAnsi="Calibri" w:cs="Calibri"/>
          <w:color w:val="000000"/>
          <w:sz w:val="22"/>
          <w:szCs w:val="22"/>
        </w:rPr>
        <w:t>külföldi állampolgár úti okmányát vagy személyazonosító igazolványát, feltéve, hogy az magyarországi tartózkodásra jogosít, tartózkodási jogot igazoló okmányát vagy tartózkodásra jogosító okmányát, magyarországi lakcímet igazoló hatósági igazolványát, amennyiben lakóhelye vagy tartózkodási helye Magyarországon található.</w:t>
      </w:r>
    </w:p>
    <w:p w14:paraId="5794FB5C" w14:textId="77777777" w:rsidR="00784044" w:rsidRPr="00784044" w:rsidRDefault="00784044" w:rsidP="00784044">
      <w:pPr>
        <w:autoSpaceDE w:val="0"/>
        <w:autoSpaceDN w:val="0"/>
        <w:adjustRightInd w:val="0"/>
        <w:jc w:val="left"/>
        <w:rPr>
          <w:rFonts w:ascii="Calibri" w:hAnsi="Calibri" w:cs="Calibri"/>
          <w:color w:val="000000"/>
          <w:sz w:val="22"/>
          <w:szCs w:val="22"/>
        </w:rPr>
      </w:pPr>
    </w:p>
    <w:p w14:paraId="097BEEF6"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 xml:space="preserve">Jogi személy, jogi személyiséggel nem rendelkező szervezet esetén: </w:t>
      </w:r>
    </w:p>
    <w:p w14:paraId="728B147A" w14:textId="77777777" w:rsidR="00784044" w:rsidRPr="00784044" w:rsidRDefault="00784044" w:rsidP="00784044">
      <w:pPr>
        <w:pStyle w:val="BodyText21"/>
        <w:ind w:right="84"/>
        <w:rPr>
          <w:rFonts w:ascii="Calibri" w:hAnsi="Calibri" w:cs="Calibri"/>
          <w:color w:val="000000"/>
          <w:sz w:val="22"/>
          <w:szCs w:val="22"/>
        </w:rPr>
      </w:pPr>
    </w:p>
    <w:p w14:paraId="5C9D869A"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lastRenderedPageBreak/>
        <w:t>a nevében vagy megbízása alapján eljárni jogosult személy fent megjelölt okiratának bemutatásán túl az azt igazoló - harminc napnál nem régebbi - okirat, hogy</w:t>
      </w:r>
    </w:p>
    <w:p w14:paraId="2241AC92" w14:textId="77777777" w:rsidR="00784044" w:rsidRPr="00784044" w:rsidRDefault="00784044" w:rsidP="00784044">
      <w:pPr>
        <w:pStyle w:val="BodyText21"/>
        <w:ind w:left="567" w:right="84"/>
        <w:rPr>
          <w:rFonts w:ascii="Calibri" w:hAnsi="Calibri" w:cs="Calibri"/>
          <w:color w:val="000000"/>
          <w:sz w:val="22"/>
          <w:szCs w:val="22"/>
        </w:rPr>
      </w:pPr>
    </w:p>
    <w:p w14:paraId="4C8622B9" w14:textId="77777777"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50EEEA33" w14:textId="77777777"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az 1. pontba nem tartozó belföldi jogi személy esetén, ha annak létrejöttéhez hatósági vagy bírósági nyilvántartásba vétel szükséges, a nyilvántartásba vétel megtörtént,</w:t>
      </w:r>
    </w:p>
    <w:p w14:paraId="789B7BF1" w14:textId="77777777"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külföldi jogi személy vagy jogi személyiséggel nem rendelkező szervezet esetén a saját országának joga szerinti bejegyzése vagy nyilvántartásba vétele megtörtént.</w:t>
      </w:r>
    </w:p>
    <w:p w14:paraId="7FEECF72" w14:textId="77777777" w:rsidR="00784044" w:rsidRPr="00784044" w:rsidRDefault="00784044" w:rsidP="00784044">
      <w:pPr>
        <w:pStyle w:val="BodyText21"/>
        <w:ind w:left="1276" w:right="84" w:hanging="567"/>
        <w:rPr>
          <w:rFonts w:ascii="Calibri" w:hAnsi="Calibri" w:cs="Calibri"/>
          <w:color w:val="000000"/>
          <w:sz w:val="22"/>
          <w:szCs w:val="22"/>
        </w:rPr>
      </w:pPr>
    </w:p>
    <w:p w14:paraId="07995535"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 xml:space="preserve">Cégbejegyzési, hatósági vagy bírósági nyilvántartásba vétel iránti kérelem esetén: </w:t>
      </w:r>
    </w:p>
    <w:p w14:paraId="2066916C" w14:textId="77777777" w:rsidR="00784044" w:rsidRPr="00784044" w:rsidRDefault="00784044" w:rsidP="00784044">
      <w:pPr>
        <w:pStyle w:val="BodyText21"/>
        <w:ind w:left="567" w:right="84"/>
        <w:rPr>
          <w:rFonts w:ascii="Calibri" w:hAnsi="Calibri" w:cs="Calibri"/>
          <w:color w:val="000000"/>
          <w:sz w:val="22"/>
          <w:szCs w:val="22"/>
        </w:rPr>
      </w:pPr>
    </w:p>
    <w:p w14:paraId="19E5946F" w14:textId="77777777" w:rsidR="00784044" w:rsidRPr="00784044" w:rsidRDefault="00784044" w:rsidP="00C62B68">
      <w:pPr>
        <w:pStyle w:val="BodyText21"/>
        <w:numPr>
          <w:ilvl w:val="0"/>
          <w:numId w:val="11"/>
        </w:numPr>
        <w:ind w:left="1134" w:right="84" w:hanging="578"/>
        <w:rPr>
          <w:rFonts w:ascii="Calibri" w:hAnsi="Calibri" w:cs="Calibri"/>
          <w:color w:val="000000"/>
          <w:sz w:val="22"/>
          <w:szCs w:val="22"/>
        </w:rPr>
      </w:pPr>
      <w:r w:rsidRPr="00784044">
        <w:rPr>
          <w:rFonts w:ascii="Calibri" w:hAnsi="Calibri" w:cs="Calibri"/>
          <w:sz w:val="22"/>
          <w:szCs w:val="22"/>
        </w:rPr>
        <w:t xml:space="preserve">bírósági vagy hatósági nyilvántartásba vétel iránti kérelem bírósághoz </w:t>
      </w:r>
      <w:r w:rsidRPr="00784044">
        <w:rPr>
          <w:rFonts w:ascii="Calibri" w:hAnsi="Calibri" w:cs="Calibri"/>
          <w:color w:val="000000"/>
          <w:sz w:val="22"/>
          <w:szCs w:val="22"/>
        </w:rPr>
        <w:t xml:space="preserve">vagy hatósághoz történő benyújtását megelőzően a jogi személy vagy jogi személyiséggel nem rendelkező szervezet létesítő okirata. </w:t>
      </w:r>
    </w:p>
    <w:p w14:paraId="177C22A5" w14:textId="77777777" w:rsidR="00784044" w:rsidRPr="00784044" w:rsidRDefault="00784044" w:rsidP="00784044">
      <w:pPr>
        <w:pStyle w:val="BodyText21"/>
        <w:ind w:left="709" w:right="84"/>
        <w:rPr>
          <w:rFonts w:ascii="Calibri" w:hAnsi="Calibri" w:cs="Calibri"/>
          <w:color w:val="000000"/>
          <w:sz w:val="22"/>
          <w:szCs w:val="22"/>
        </w:rPr>
      </w:pPr>
    </w:p>
    <w:p w14:paraId="1049CFE3" w14:textId="77777777" w:rsidR="00F57E49" w:rsidRPr="00251EA1" w:rsidRDefault="00F57E49" w:rsidP="00F57E49">
      <w:pPr>
        <w:pStyle w:val="BodyText21"/>
        <w:ind w:right="84"/>
        <w:rPr>
          <w:rFonts w:ascii="Calibri" w:hAnsi="Calibri"/>
          <w:sz w:val="22"/>
          <w:szCs w:val="24"/>
        </w:rPr>
      </w:pPr>
      <w:r w:rsidRPr="00251EA1">
        <w:rPr>
          <w:rFonts w:ascii="Calibri" w:hAnsi="Calibri"/>
          <w:sz w:val="22"/>
          <w:szCs w:val="22"/>
        </w:rPr>
        <w:t xml:space="preserve">Ebben az esetben </w:t>
      </w:r>
      <w:r w:rsidRPr="00251EA1">
        <w:rPr>
          <w:rFonts w:ascii="Calibri" w:hAnsi="Calibri"/>
          <w:sz w:val="22"/>
          <w:szCs w:val="24"/>
        </w:rPr>
        <w:t>a jogi személy vagy jogi személyiséggel nem rendelkező szervezet köteles a cégbejegyzés, hatósági vagy bírósági nyilvántartásba vétel megtörténtét követő harminc napon belül okirattal igazolni annak megtörténtét, és a Vagyonkezelő köteles rögzíteni a cégjegyzékszámot vagy egyéb nyilvántartási számot.</w:t>
      </w:r>
    </w:p>
    <w:p w14:paraId="7AB8F6ED" w14:textId="77777777"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 xml:space="preserve"> </w:t>
      </w:r>
    </w:p>
    <w:p w14:paraId="24E5DC88" w14:textId="77777777"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A személyazonosság igazoló ellenőrzése során ellenőrizni kell a meghatalmazott esetében a meghatalmazás érvényességét, a rendelkezésre jogosult rendelkezési jogosultságát, továbbá a képviselő képviseleti jogosultságát is.</w:t>
      </w:r>
    </w:p>
    <w:p w14:paraId="214A1FC1" w14:textId="77777777" w:rsidR="00F57E49" w:rsidRDefault="00F57E49" w:rsidP="00F57E49">
      <w:pPr>
        <w:autoSpaceDE w:val="0"/>
        <w:autoSpaceDN w:val="0"/>
        <w:adjustRightInd w:val="0"/>
        <w:rPr>
          <w:rFonts w:ascii="Calibri" w:hAnsi="Calibri"/>
          <w:sz w:val="22"/>
          <w:szCs w:val="24"/>
        </w:rPr>
      </w:pPr>
    </w:p>
    <w:p w14:paraId="33B0FA7E" w14:textId="77777777" w:rsidR="009642B6" w:rsidRDefault="009642B6" w:rsidP="00F57E49">
      <w:pPr>
        <w:autoSpaceDE w:val="0"/>
        <w:autoSpaceDN w:val="0"/>
        <w:adjustRightInd w:val="0"/>
        <w:rPr>
          <w:rFonts w:ascii="Calibri" w:hAnsi="Calibri"/>
          <w:sz w:val="22"/>
          <w:szCs w:val="24"/>
        </w:rPr>
      </w:pPr>
      <w:r w:rsidRPr="009642B6">
        <w:rPr>
          <w:rFonts w:ascii="Calibri" w:hAnsi="Calibri" w:cs="Calibri"/>
          <w:color w:val="000000"/>
          <w:sz w:val="22"/>
          <w:szCs w:val="22"/>
        </w:rPr>
        <w:t xml:space="preserve">A </w:t>
      </w:r>
      <w:r>
        <w:rPr>
          <w:rFonts w:ascii="Calibri" w:hAnsi="Calibri" w:cs="Calibri"/>
          <w:color w:val="000000"/>
          <w:sz w:val="22"/>
          <w:szCs w:val="22"/>
        </w:rPr>
        <w:t>Vagyonkezelő</w:t>
      </w:r>
      <w:r w:rsidRPr="009642B6">
        <w:rPr>
          <w:rFonts w:ascii="Calibri" w:hAnsi="Calibri" w:cs="Calibri"/>
          <w:color w:val="000000"/>
          <w:sz w:val="22"/>
          <w:szCs w:val="22"/>
        </w:rPr>
        <w:t xml:space="preserve"> a személyazonosság igazoló ellenőrzése érdekében a bemutatott okiratról – </w:t>
      </w:r>
      <w:bookmarkStart w:id="69" w:name="OLE_LINK25"/>
      <w:r w:rsidRPr="009642B6">
        <w:rPr>
          <w:rFonts w:ascii="Calibri" w:hAnsi="Calibri" w:cs="Calibri"/>
          <w:color w:val="000000"/>
          <w:sz w:val="22"/>
          <w:szCs w:val="22"/>
        </w:rPr>
        <w:t xml:space="preserve">a lakcímet igazoló hatósági igazolvány személyi azonosítót igazoló oldala </w:t>
      </w:r>
      <w:bookmarkEnd w:id="69"/>
      <w:r w:rsidRPr="009642B6">
        <w:rPr>
          <w:rFonts w:ascii="Calibri" w:hAnsi="Calibri" w:cs="Calibri"/>
          <w:color w:val="000000"/>
          <w:sz w:val="22"/>
          <w:szCs w:val="22"/>
        </w:rPr>
        <w:t>kivételével – másolatot</w:t>
      </w:r>
      <w:r>
        <w:rPr>
          <w:rFonts w:ascii="Calibri" w:hAnsi="Calibri" w:cs="Calibri"/>
          <w:color w:val="000000"/>
          <w:sz w:val="22"/>
          <w:szCs w:val="22"/>
        </w:rPr>
        <w:t xml:space="preserve"> </w:t>
      </w:r>
      <w:r w:rsidRPr="009642B6">
        <w:rPr>
          <w:rFonts w:ascii="Calibri" w:hAnsi="Calibri" w:cs="Calibri"/>
          <w:color w:val="000000"/>
          <w:sz w:val="22"/>
          <w:szCs w:val="22"/>
        </w:rPr>
        <w:t xml:space="preserve">készít, vagy a rögzítendő adatok vonatkozásában az elvégzett közhiteles nyilvántartásból történő </w:t>
      </w:r>
      <w:proofErr w:type="spellStart"/>
      <w:r w:rsidRPr="009642B6">
        <w:rPr>
          <w:rFonts w:ascii="Calibri" w:hAnsi="Calibri" w:cs="Calibri"/>
          <w:color w:val="000000"/>
          <w:sz w:val="22"/>
          <w:szCs w:val="22"/>
        </w:rPr>
        <w:t>adatlekérdezés</w:t>
      </w:r>
      <w:proofErr w:type="spellEnd"/>
      <w:r w:rsidRPr="009642B6">
        <w:rPr>
          <w:rFonts w:ascii="Calibri" w:hAnsi="Calibri" w:cs="Calibri"/>
          <w:color w:val="000000"/>
          <w:sz w:val="22"/>
          <w:szCs w:val="22"/>
        </w:rPr>
        <w:t xml:space="preserve"> eredményét rögzíti és nyilvántartja.</w:t>
      </w:r>
    </w:p>
    <w:p w14:paraId="27868346" w14:textId="77777777" w:rsidR="009642B6" w:rsidRPr="00251EA1" w:rsidRDefault="009642B6" w:rsidP="00F57E49">
      <w:pPr>
        <w:autoSpaceDE w:val="0"/>
        <w:autoSpaceDN w:val="0"/>
        <w:adjustRightInd w:val="0"/>
        <w:rPr>
          <w:rFonts w:ascii="Calibri" w:hAnsi="Calibri"/>
          <w:sz w:val="22"/>
          <w:szCs w:val="24"/>
        </w:rPr>
      </w:pPr>
    </w:p>
    <w:p w14:paraId="6E66E38D" w14:textId="77777777" w:rsidR="00F57E49" w:rsidRPr="00251EA1" w:rsidRDefault="00F57E49" w:rsidP="00F57E49">
      <w:pPr>
        <w:pStyle w:val="Jegyzetszveg"/>
        <w:rPr>
          <w:rFonts w:ascii="Calibri" w:hAnsi="Calibri"/>
          <w:sz w:val="22"/>
          <w:szCs w:val="24"/>
        </w:rPr>
      </w:pPr>
      <w:r w:rsidRPr="00251EA1">
        <w:rPr>
          <w:rFonts w:ascii="Calibri" w:hAnsi="Calibri"/>
          <w:sz w:val="22"/>
          <w:szCs w:val="24"/>
        </w:rPr>
        <w:t>Az adatrögzítési és az okiratellenőrzés történhet auditált elektronikus hírközlő eszköz</w:t>
      </w:r>
      <w:r w:rsidRPr="00251EA1">
        <w:rPr>
          <w:rFonts w:ascii="Calibri" w:hAnsi="Calibri"/>
          <w:sz w:val="22"/>
          <w:szCs w:val="24"/>
          <w:lang w:val="hu-HU"/>
        </w:rPr>
        <w:t xml:space="preserve"> </w:t>
      </w:r>
      <w:r w:rsidRPr="00251EA1">
        <w:rPr>
          <w:rFonts w:ascii="Calibri" w:hAnsi="Calibri"/>
          <w:sz w:val="22"/>
          <w:szCs w:val="24"/>
        </w:rPr>
        <w:t>útján is.</w:t>
      </w:r>
    </w:p>
    <w:p w14:paraId="7C34913A" w14:textId="77777777" w:rsidR="00F57E49" w:rsidRPr="00251EA1" w:rsidRDefault="00F57E49" w:rsidP="00F57E49">
      <w:pPr>
        <w:autoSpaceDE w:val="0"/>
        <w:autoSpaceDN w:val="0"/>
        <w:adjustRightInd w:val="0"/>
        <w:rPr>
          <w:rFonts w:ascii="Calibri" w:hAnsi="Calibri"/>
          <w:sz w:val="22"/>
          <w:szCs w:val="24"/>
        </w:rPr>
      </w:pPr>
    </w:p>
    <w:p w14:paraId="07B46BC3" w14:textId="77777777" w:rsidR="005B0575" w:rsidRDefault="00F57E49" w:rsidP="005B0575">
      <w:pPr>
        <w:autoSpaceDE w:val="0"/>
        <w:autoSpaceDN w:val="0"/>
        <w:adjustRightInd w:val="0"/>
        <w:rPr>
          <w:rFonts w:ascii="Calibri" w:hAnsi="Calibri"/>
          <w:sz w:val="22"/>
          <w:szCs w:val="24"/>
        </w:rPr>
      </w:pPr>
      <w:r w:rsidRPr="00251EA1">
        <w:rPr>
          <w:rFonts w:ascii="Calibri" w:hAnsi="Calibri"/>
          <w:sz w:val="22"/>
          <w:szCs w:val="24"/>
        </w:rPr>
        <w:t xml:space="preserve">A személyazonosságra vonatkozó adatokat </w:t>
      </w:r>
      <w:r>
        <w:rPr>
          <w:rFonts w:ascii="Calibri" w:hAnsi="Calibri"/>
          <w:sz w:val="22"/>
          <w:szCs w:val="24"/>
        </w:rPr>
        <w:t xml:space="preserve">az ügyfél esetében </w:t>
      </w:r>
      <w:r w:rsidR="00A960F4">
        <w:rPr>
          <w:rFonts w:ascii="Calibri" w:hAnsi="Calibri"/>
          <w:sz w:val="22"/>
          <w:szCs w:val="24"/>
        </w:rPr>
        <w:t xml:space="preserve">a felügyeletet ellátó szerv által meghatározott nyilvánosan hozzáférhető vagy olyan </w:t>
      </w:r>
      <w:r w:rsidRPr="00736FB0">
        <w:rPr>
          <w:rFonts w:ascii="Calibri" w:hAnsi="Calibri"/>
          <w:sz w:val="22"/>
          <w:szCs w:val="24"/>
        </w:rPr>
        <w:t>nyilvántartás alapján ellenőrizni</w:t>
      </w:r>
      <w:r w:rsidR="00A960F4">
        <w:rPr>
          <w:rFonts w:ascii="Calibri" w:hAnsi="Calibri"/>
          <w:sz w:val="22"/>
          <w:szCs w:val="24"/>
        </w:rPr>
        <w:t xml:space="preserve"> kell, amelynek kezelőjétől törvény alapján a Vagyonkezelő adatigénylésre jogosult</w:t>
      </w:r>
      <w:r w:rsidR="00A960F4" w:rsidRPr="00251EA1">
        <w:rPr>
          <w:rFonts w:ascii="Calibri" w:hAnsi="Calibri"/>
          <w:sz w:val="22"/>
          <w:szCs w:val="24"/>
        </w:rPr>
        <w:t>.</w:t>
      </w:r>
      <w:r w:rsidRPr="00736FB0">
        <w:rPr>
          <w:rFonts w:ascii="Calibri" w:hAnsi="Calibri"/>
          <w:sz w:val="22"/>
          <w:szCs w:val="24"/>
        </w:rPr>
        <w:t xml:space="preserve"> </w:t>
      </w:r>
      <w:r w:rsidR="005B0575">
        <w:rPr>
          <w:rFonts w:ascii="Calibri" w:hAnsi="Calibri"/>
          <w:sz w:val="22"/>
          <w:szCs w:val="24"/>
        </w:rPr>
        <w:t xml:space="preserve">Ilyen nyilvántartás többek között </w:t>
      </w:r>
      <w:r w:rsidR="005B0575" w:rsidRPr="00DC014C">
        <w:rPr>
          <w:rFonts w:ascii="Calibri" w:hAnsi="Calibri" w:cs="Calibri"/>
          <w:color w:val="000000"/>
          <w:sz w:val="22"/>
          <w:szCs w:val="22"/>
        </w:rPr>
        <w:t>a tényleges tulajdonosi nyilvántartás</w:t>
      </w:r>
      <w:r w:rsidR="005B0575">
        <w:rPr>
          <w:rFonts w:ascii="Calibri" w:hAnsi="Calibri" w:cs="Calibri"/>
          <w:color w:val="000000"/>
          <w:sz w:val="22"/>
          <w:szCs w:val="22"/>
        </w:rPr>
        <w:t>,</w:t>
      </w:r>
      <w:r w:rsidR="005B0575" w:rsidRPr="00251EA1">
        <w:rPr>
          <w:rFonts w:ascii="Calibri" w:hAnsi="Calibri"/>
          <w:sz w:val="22"/>
          <w:szCs w:val="24"/>
        </w:rPr>
        <w:t xml:space="preserve"> az IM Céginformációs és az Elektronikus Cégnyilvántartása, Interneten található céginformációs szolgáltatások, külföldi országok hatóságainak, hivatalos szerveinek honlapja, külföldi cégjegyzékek.</w:t>
      </w:r>
    </w:p>
    <w:p w14:paraId="2F96DDE6" w14:textId="77777777" w:rsidR="00F57E49" w:rsidRPr="00F57E49" w:rsidRDefault="00F57E49" w:rsidP="00F57E49">
      <w:pPr>
        <w:autoSpaceDE w:val="0"/>
        <w:autoSpaceDN w:val="0"/>
        <w:adjustRightInd w:val="0"/>
        <w:ind w:right="84"/>
        <w:rPr>
          <w:rFonts w:ascii="Calibri" w:hAnsi="Calibri" w:cs="Calibri"/>
          <w:color w:val="000000"/>
          <w:sz w:val="22"/>
          <w:szCs w:val="22"/>
        </w:rPr>
      </w:pPr>
    </w:p>
    <w:p w14:paraId="49CB9406" w14:textId="77777777" w:rsidR="00F57E49" w:rsidRPr="00F57E49" w:rsidRDefault="00F57E49" w:rsidP="00F57E49">
      <w:pPr>
        <w:autoSpaceDE w:val="0"/>
        <w:autoSpaceDN w:val="0"/>
        <w:adjustRightInd w:val="0"/>
        <w:ind w:right="84"/>
        <w:rPr>
          <w:rFonts w:ascii="Calibri" w:hAnsi="Calibri" w:cs="Calibri"/>
          <w:color w:val="000000"/>
          <w:sz w:val="22"/>
          <w:szCs w:val="22"/>
        </w:rPr>
      </w:pPr>
      <w:r w:rsidRPr="00F57E49">
        <w:rPr>
          <w:rFonts w:ascii="Calibri" w:hAnsi="Calibri" w:cs="Calibri"/>
          <w:sz w:val="22"/>
          <w:szCs w:val="22"/>
        </w:rPr>
        <w:t>A következő adatok ellenőrzése mellőzhető, ha a személyazonosság igazoló ellenőrzése érdekében bemutatott okirat azt nem tartalmazza:</w:t>
      </w:r>
      <w:r w:rsidRPr="00F57E49">
        <w:rPr>
          <w:rFonts w:ascii="Calibri" w:hAnsi="Calibri" w:cs="Calibri"/>
          <w:color w:val="000000"/>
          <w:sz w:val="22"/>
          <w:szCs w:val="22"/>
        </w:rPr>
        <w:t xml:space="preserve"> születési családi és utónév, állampolgárság, az anyja születési neve</w:t>
      </w:r>
      <w:r w:rsidRPr="00F57E49">
        <w:rPr>
          <w:rFonts w:ascii="Calibri" w:hAnsi="Calibri" w:cs="Calibri"/>
          <w:sz w:val="22"/>
          <w:szCs w:val="22"/>
        </w:rPr>
        <w:t>.</w:t>
      </w:r>
      <w:r w:rsidRPr="00F57E49">
        <w:rPr>
          <w:rFonts w:ascii="Calibri" w:hAnsi="Calibri" w:cs="Calibri"/>
          <w:color w:val="000000"/>
          <w:sz w:val="22"/>
          <w:szCs w:val="22"/>
        </w:rPr>
        <w:t xml:space="preserve"> Az </w:t>
      </w:r>
      <w:r w:rsidRPr="00F57E49">
        <w:rPr>
          <w:rFonts w:ascii="Calibri" w:hAnsi="Calibri" w:cs="Calibri"/>
          <w:sz w:val="22"/>
          <w:szCs w:val="22"/>
        </w:rPr>
        <w:t>arra vonatkozó információt rögzíteni kell, hogy ezen adatok rögzítésére az ellenőrzés mellőzésével került sor.</w:t>
      </w:r>
    </w:p>
    <w:p w14:paraId="21FA915C" w14:textId="77777777" w:rsidR="00B40739" w:rsidRDefault="00B40739" w:rsidP="00F54265">
      <w:pPr>
        <w:pStyle w:val="BodyText21"/>
        <w:ind w:right="84"/>
        <w:jc w:val="center"/>
        <w:rPr>
          <w:rFonts w:ascii="Calibri" w:hAnsi="Calibri"/>
          <w:i/>
          <w:sz w:val="22"/>
          <w:szCs w:val="22"/>
          <w:u w:val="single"/>
        </w:rPr>
      </w:pPr>
      <w:bookmarkStart w:id="70" w:name="_Toc487033622"/>
      <w:bookmarkStart w:id="71" w:name="_Toc487034283"/>
      <w:bookmarkStart w:id="72" w:name="_Toc487034697"/>
      <w:bookmarkStart w:id="73" w:name="_Toc487790442"/>
      <w:bookmarkStart w:id="74" w:name="_Toc487790508"/>
      <w:bookmarkStart w:id="75" w:name="_Toc2687725"/>
    </w:p>
    <w:p w14:paraId="24A72E78" w14:textId="77777777" w:rsidR="00B40739" w:rsidRPr="00251EA1" w:rsidRDefault="00B40739" w:rsidP="00B40739">
      <w:pPr>
        <w:pStyle w:val="Cmsor3"/>
        <w:ind w:left="0" w:firstLine="0"/>
        <w:rPr>
          <w:rFonts w:ascii="Calibri" w:hAnsi="Calibri"/>
          <w:i w:val="0"/>
          <w:sz w:val="22"/>
          <w:szCs w:val="22"/>
          <w:u w:val="single"/>
        </w:rPr>
      </w:pPr>
      <w:bookmarkStart w:id="76" w:name="_Toc79651786"/>
      <w:r w:rsidRPr="00251EA1">
        <w:rPr>
          <w:rFonts w:ascii="Calibri" w:hAnsi="Calibri"/>
          <w:i w:val="0"/>
          <w:sz w:val="22"/>
          <w:szCs w:val="22"/>
          <w:u w:val="single"/>
        </w:rPr>
        <w:t>V.2.</w:t>
      </w:r>
      <w:r>
        <w:rPr>
          <w:rFonts w:ascii="Calibri" w:hAnsi="Calibri"/>
          <w:i w:val="0"/>
          <w:sz w:val="22"/>
          <w:szCs w:val="22"/>
          <w:u w:val="single"/>
        </w:rPr>
        <w:t>4</w:t>
      </w:r>
      <w:r w:rsidRPr="00251EA1">
        <w:rPr>
          <w:rFonts w:ascii="Calibri" w:hAnsi="Calibri"/>
          <w:i w:val="0"/>
          <w:sz w:val="22"/>
          <w:szCs w:val="22"/>
          <w:u w:val="single"/>
        </w:rPr>
        <w:t>. A tényleges tulajdonosok azonosítása</w:t>
      </w:r>
      <w:bookmarkEnd w:id="70"/>
      <w:bookmarkEnd w:id="71"/>
      <w:bookmarkEnd w:id="72"/>
      <w:bookmarkEnd w:id="73"/>
      <w:bookmarkEnd w:id="74"/>
      <w:bookmarkEnd w:id="75"/>
      <w:bookmarkEnd w:id="76"/>
    </w:p>
    <w:p w14:paraId="3CAE8657" w14:textId="77777777" w:rsidR="00B40739" w:rsidRPr="00251EA1" w:rsidRDefault="00B40739" w:rsidP="00B40739">
      <w:pPr>
        <w:pStyle w:val="BodyText21"/>
        <w:ind w:right="84"/>
        <w:jc w:val="center"/>
        <w:rPr>
          <w:rFonts w:ascii="Calibri" w:hAnsi="Calibri"/>
          <w:b/>
          <w:sz w:val="22"/>
          <w:szCs w:val="22"/>
          <w:highlight w:val="yellow"/>
        </w:rPr>
      </w:pPr>
    </w:p>
    <w:p w14:paraId="0E647BCB" w14:textId="77777777" w:rsidR="00B40739" w:rsidRPr="00251EA1" w:rsidRDefault="00B40739" w:rsidP="00B40739">
      <w:pPr>
        <w:pStyle w:val="Jegyzetszveg"/>
        <w:rPr>
          <w:rFonts w:ascii="Calibri" w:hAnsi="Calibri"/>
          <w:sz w:val="22"/>
          <w:szCs w:val="24"/>
        </w:rPr>
      </w:pPr>
      <w:r w:rsidRPr="00251EA1">
        <w:rPr>
          <w:rFonts w:ascii="Calibri" w:hAnsi="Calibri"/>
          <w:sz w:val="22"/>
          <w:szCs w:val="24"/>
        </w:rPr>
        <w:t>Az ügyfél-átvilágítás során a természetes személy ügyfél köteles személyes megjelenéssel írásbeli nyilatkozatot tenni (</w:t>
      </w:r>
      <w:r w:rsidRPr="00251EA1">
        <w:rPr>
          <w:rFonts w:ascii="Calibri" w:hAnsi="Calibri"/>
          <w:sz w:val="22"/>
          <w:szCs w:val="24"/>
          <w:lang w:val="hu-HU"/>
        </w:rPr>
        <w:t>2</w:t>
      </w:r>
      <w:r w:rsidRPr="00251EA1">
        <w:rPr>
          <w:rFonts w:ascii="Calibri" w:hAnsi="Calibri"/>
          <w:sz w:val="22"/>
          <w:szCs w:val="24"/>
        </w:rPr>
        <w:t>.</w:t>
      </w:r>
      <w:r w:rsidRPr="00251EA1">
        <w:rPr>
          <w:rFonts w:ascii="Calibri" w:hAnsi="Calibri"/>
          <w:sz w:val="22"/>
          <w:szCs w:val="24"/>
          <w:lang w:val="hu-HU"/>
        </w:rPr>
        <w:t xml:space="preserve"> </w:t>
      </w:r>
      <w:r w:rsidRPr="00251EA1">
        <w:rPr>
          <w:rFonts w:ascii="Calibri" w:hAnsi="Calibri"/>
          <w:sz w:val="22"/>
          <w:szCs w:val="24"/>
        </w:rPr>
        <w:t>melléklet), vagy auditált elektronikus hírközlő eszköz</w:t>
      </w:r>
      <w:r w:rsidRPr="00251EA1">
        <w:rPr>
          <w:rFonts w:ascii="Calibri" w:hAnsi="Calibri"/>
          <w:sz w:val="22"/>
          <w:szCs w:val="24"/>
          <w:lang w:val="hu-HU"/>
        </w:rPr>
        <w:t xml:space="preserve"> </w:t>
      </w:r>
      <w:r w:rsidRPr="00251EA1">
        <w:rPr>
          <w:rFonts w:ascii="Calibri" w:hAnsi="Calibri"/>
          <w:sz w:val="22"/>
          <w:szCs w:val="24"/>
        </w:rPr>
        <w:t xml:space="preserve">útján nyilatkozni, ha tényleges tulajdonos nevében vagy érdekében jár el. </w:t>
      </w:r>
    </w:p>
    <w:p w14:paraId="3FEDD976" w14:textId="77777777" w:rsidR="00B40739" w:rsidRPr="00251EA1" w:rsidRDefault="00B40739" w:rsidP="00B40739">
      <w:pPr>
        <w:pStyle w:val="Jegyzetszveg"/>
        <w:rPr>
          <w:rFonts w:ascii="Calibri" w:hAnsi="Calibri"/>
          <w:sz w:val="22"/>
          <w:szCs w:val="24"/>
        </w:rPr>
      </w:pPr>
      <w:r w:rsidRPr="00251EA1">
        <w:rPr>
          <w:rFonts w:ascii="Calibri" w:hAnsi="Calibri"/>
          <w:sz w:val="22"/>
          <w:szCs w:val="24"/>
        </w:rPr>
        <w:t>A jogi személy vagy jogi személyiséggel nem rendelkező szervezet ügyfél képviselője - az ügyfél által vezetett pontos és naprakész nyilvántartás alapján – köteles írásban</w:t>
      </w:r>
      <w:r w:rsidRPr="00251EA1">
        <w:rPr>
          <w:rFonts w:ascii="Calibri" w:hAnsi="Calibri"/>
          <w:sz w:val="22"/>
          <w:szCs w:val="24"/>
          <w:lang w:val="hu-HU"/>
        </w:rPr>
        <w:t xml:space="preserve"> </w:t>
      </w:r>
      <w:r w:rsidRPr="00251EA1">
        <w:rPr>
          <w:rFonts w:ascii="Calibri" w:hAnsi="Calibri"/>
          <w:sz w:val="22"/>
          <w:szCs w:val="24"/>
        </w:rPr>
        <w:t>(</w:t>
      </w:r>
      <w:r w:rsidRPr="00251EA1">
        <w:rPr>
          <w:rFonts w:ascii="Calibri" w:hAnsi="Calibri"/>
          <w:sz w:val="22"/>
          <w:szCs w:val="24"/>
          <w:lang w:val="hu-HU"/>
        </w:rPr>
        <w:t>3</w:t>
      </w:r>
      <w:r w:rsidRPr="00251EA1">
        <w:rPr>
          <w:rFonts w:ascii="Calibri" w:hAnsi="Calibri"/>
          <w:sz w:val="22"/>
          <w:szCs w:val="24"/>
        </w:rPr>
        <w:t>. melléklet) vagy auditált elektronikus hírközlő eszköz</w:t>
      </w:r>
      <w:r w:rsidRPr="00251EA1">
        <w:rPr>
          <w:rFonts w:ascii="Calibri" w:hAnsi="Calibri"/>
          <w:sz w:val="22"/>
          <w:szCs w:val="24"/>
          <w:lang w:val="hu-HU"/>
        </w:rPr>
        <w:t xml:space="preserve"> </w:t>
      </w:r>
      <w:r w:rsidRPr="00251EA1">
        <w:rPr>
          <w:rFonts w:ascii="Calibri" w:hAnsi="Calibri"/>
          <w:sz w:val="22"/>
          <w:szCs w:val="24"/>
        </w:rPr>
        <w:t xml:space="preserve">útján nyilatkozni a jogi személy vagy jogi személyiséggel nem rendelkező szervezet ügyfél tényleges tulajdonosáról. </w:t>
      </w:r>
    </w:p>
    <w:p w14:paraId="22BC5EFB" w14:textId="77777777" w:rsidR="00B40739" w:rsidRPr="00E839A4" w:rsidRDefault="00B40739" w:rsidP="00B40739">
      <w:pPr>
        <w:pStyle w:val="Jegyzetszveg"/>
        <w:rPr>
          <w:rFonts w:ascii="Calibri" w:hAnsi="Calibri"/>
          <w:b/>
          <w:bCs/>
          <w:sz w:val="22"/>
          <w:szCs w:val="24"/>
        </w:rPr>
      </w:pPr>
    </w:p>
    <w:p w14:paraId="2F94983B" w14:textId="77777777" w:rsidR="00522C7C" w:rsidRPr="00E839A4" w:rsidRDefault="00522C7C" w:rsidP="00522C7C">
      <w:pPr>
        <w:autoSpaceDE w:val="0"/>
        <w:autoSpaceDN w:val="0"/>
        <w:adjustRightInd w:val="0"/>
        <w:rPr>
          <w:rFonts w:ascii="Calibri" w:hAnsi="Calibri"/>
          <w:b/>
          <w:bCs/>
          <w:sz w:val="22"/>
          <w:szCs w:val="24"/>
        </w:rPr>
      </w:pPr>
      <w:r w:rsidRPr="00E839A4">
        <w:rPr>
          <w:rFonts w:ascii="Calibri" w:hAnsi="Calibri"/>
          <w:b/>
          <w:bCs/>
          <w:sz w:val="22"/>
          <w:szCs w:val="24"/>
        </w:rPr>
        <w:t>A bizalmi vagyonkezel</w:t>
      </w:r>
      <w:r w:rsidR="009C25B6">
        <w:rPr>
          <w:rFonts w:ascii="Calibri" w:hAnsi="Calibri"/>
          <w:b/>
          <w:bCs/>
          <w:sz w:val="22"/>
          <w:szCs w:val="24"/>
        </w:rPr>
        <w:t>ési</w:t>
      </w:r>
      <w:r w:rsidRPr="00E839A4">
        <w:rPr>
          <w:rFonts w:ascii="Calibri" w:hAnsi="Calibri"/>
          <w:b/>
          <w:bCs/>
          <w:sz w:val="22"/>
          <w:szCs w:val="24"/>
        </w:rPr>
        <w:t xml:space="preserve"> </w:t>
      </w:r>
      <w:r w:rsidR="009C25B6">
        <w:rPr>
          <w:rFonts w:ascii="Calibri" w:hAnsi="Calibri"/>
          <w:b/>
          <w:bCs/>
          <w:sz w:val="22"/>
          <w:szCs w:val="24"/>
        </w:rPr>
        <w:t xml:space="preserve">szerződés </w:t>
      </w:r>
      <w:r w:rsidRPr="00E839A4">
        <w:rPr>
          <w:rFonts w:ascii="Calibri" w:hAnsi="Calibri"/>
          <w:b/>
          <w:bCs/>
          <w:sz w:val="22"/>
          <w:szCs w:val="24"/>
        </w:rPr>
        <w:t>esetében tényleges tulajdonosokként kell rögzíteni az alábbi személyeket:</w:t>
      </w:r>
    </w:p>
    <w:p w14:paraId="72A0C920" w14:textId="77777777" w:rsidR="00522C7C" w:rsidRPr="0067751E"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vagyonrendelő(k), nem természetes személy vagyonrendelő esetén annak </w:t>
      </w:r>
      <w:r w:rsidR="005E2DA2">
        <w:rPr>
          <w:rFonts w:ascii="Calibri" w:hAnsi="Calibri" w:cs="Calibri"/>
          <w:color w:val="000000"/>
          <w:sz w:val="22"/>
          <w:szCs w:val="22"/>
        </w:rPr>
        <w:t xml:space="preserve">a IV. fejezet </w:t>
      </w:r>
      <w:r w:rsidR="001F7757">
        <w:rPr>
          <w:rFonts w:ascii="Calibri" w:hAnsi="Calibri" w:cs="Calibri"/>
          <w:color w:val="000000"/>
          <w:sz w:val="22"/>
          <w:szCs w:val="22"/>
        </w:rPr>
        <w:t>41</w:t>
      </w:r>
      <w:r w:rsidR="005E2DA2">
        <w:rPr>
          <w:rFonts w:ascii="Calibri" w:hAnsi="Calibri" w:cs="Calibri"/>
          <w:color w:val="000000"/>
          <w:sz w:val="22"/>
          <w:szCs w:val="22"/>
        </w:rPr>
        <w:t>.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közvetett, vagy közvetlen természetes személy tényleges tulajdonosa,</w:t>
      </w:r>
    </w:p>
    <w:p w14:paraId="1D50CB96" w14:textId="77777777" w:rsidR="00522C7C" w:rsidRPr="00FC4876"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vagyonkezelő(k), nem természetes személy vagyonkezelő esetén annak </w:t>
      </w:r>
      <w:r w:rsidR="005E2DA2">
        <w:rPr>
          <w:rFonts w:ascii="Calibri" w:hAnsi="Calibri" w:cs="Calibri"/>
          <w:color w:val="000000"/>
          <w:sz w:val="22"/>
          <w:szCs w:val="22"/>
        </w:rPr>
        <w:t xml:space="preserve">a IV. fejezet </w:t>
      </w:r>
      <w:r w:rsidR="001F7757">
        <w:rPr>
          <w:rFonts w:ascii="Calibri" w:hAnsi="Calibri" w:cs="Calibri"/>
          <w:color w:val="000000"/>
          <w:sz w:val="22"/>
          <w:szCs w:val="22"/>
        </w:rPr>
        <w:t>41</w:t>
      </w:r>
      <w:r w:rsidR="005E2DA2">
        <w:rPr>
          <w:rFonts w:ascii="Calibri" w:hAnsi="Calibri" w:cs="Calibri"/>
          <w:color w:val="000000"/>
          <w:sz w:val="22"/>
          <w:szCs w:val="22"/>
        </w:rPr>
        <w:t>.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 xml:space="preserve">közvetett, vagy közvetlen természetes személy </w:t>
      </w:r>
      <w:r w:rsidRPr="00FC4876">
        <w:rPr>
          <w:rFonts w:ascii="Calibri" w:hAnsi="Calibri" w:cs="Calibri"/>
          <w:color w:val="000000"/>
          <w:sz w:val="22"/>
          <w:szCs w:val="22"/>
        </w:rPr>
        <w:t>tényleges tulajdonosa,</w:t>
      </w:r>
    </w:p>
    <w:p w14:paraId="3F9EEFD1" w14:textId="77777777" w:rsidR="00522C7C" w:rsidRPr="00FC4876"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kedvezményezett vagy a kedvezményezettek csoportja, nem természetes személy kedvezményezett esetén annak </w:t>
      </w:r>
      <w:r w:rsidR="005E2DA2">
        <w:rPr>
          <w:rFonts w:ascii="Calibri" w:hAnsi="Calibri" w:cs="Calibri"/>
          <w:color w:val="000000"/>
          <w:sz w:val="22"/>
          <w:szCs w:val="22"/>
        </w:rPr>
        <w:t xml:space="preserve">a IV. fejezet </w:t>
      </w:r>
      <w:r w:rsidR="001F7757">
        <w:rPr>
          <w:rFonts w:ascii="Calibri" w:hAnsi="Calibri" w:cs="Calibri"/>
          <w:color w:val="000000"/>
          <w:sz w:val="22"/>
          <w:szCs w:val="22"/>
        </w:rPr>
        <w:t>41</w:t>
      </w:r>
      <w:r w:rsidR="005E2DA2">
        <w:rPr>
          <w:rFonts w:ascii="Calibri" w:hAnsi="Calibri" w:cs="Calibri"/>
          <w:color w:val="000000"/>
          <w:sz w:val="22"/>
          <w:szCs w:val="22"/>
        </w:rPr>
        <w:t>.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 xml:space="preserve">közvetett, vagy közvetlen természetes személy </w:t>
      </w:r>
      <w:r w:rsidRPr="00FC4876">
        <w:rPr>
          <w:rFonts w:ascii="Calibri" w:hAnsi="Calibri" w:cs="Calibri"/>
          <w:color w:val="000000"/>
          <w:sz w:val="22"/>
          <w:szCs w:val="22"/>
        </w:rPr>
        <w:t>tényleges tulajdonosa, továbbá</w:t>
      </w:r>
    </w:p>
    <w:p w14:paraId="4F62F2DA" w14:textId="77777777" w:rsidR="00522C7C" w:rsidRPr="00FC4876"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lastRenderedPageBreak/>
        <w:t>az a természetes személy, aki a kezelt vagyon felett egyéb módon ellenőrzést, irányítást gyakorol, valamint</w:t>
      </w:r>
    </w:p>
    <w:p w14:paraId="220B6B71" w14:textId="77777777" w:rsidR="00522C7C" w:rsidRPr="00522C7C" w:rsidRDefault="00522C7C" w:rsidP="00C62B68">
      <w:pPr>
        <w:numPr>
          <w:ilvl w:val="0"/>
          <w:numId w:val="59"/>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adott esetben a vagyonkezelést ellenőrző személy(</w:t>
      </w:r>
      <w:proofErr w:type="spellStart"/>
      <w:r w:rsidRPr="00FC4876">
        <w:rPr>
          <w:rFonts w:ascii="Calibri" w:hAnsi="Calibri" w:cs="Calibri"/>
          <w:color w:val="000000"/>
          <w:sz w:val="22"/>
          <w:szCs w:val="22"/>
        </w:rPr>
        <w:t>ek</w:t>
      </w:r>
      <w:proofErr w:type="spellEnd"/>
      <w:r w:rsidRPr="00FC4876">
        <w:rPr>
          <w:rFonts w:ascii="Calibri" w:hAnsi="Calibri" w:cs="Calibri"/>
          <w:color w:val="000000"/>
          <w:sz w:val="22"/>
          <w:szCs w:val="22"/>
        </w:rPr>
        <w:t xml:space="preserve">); nem természetes személy vagyonkezelést ellenőrző személy esetén annak </w:t>
      </w:r>
      <w:r w:rsidR="00EC03E3">
        <w:rPr>
          <w:rFonts w:ascii="Calibri" w:hAnsi="Calibri" w:cs="Calibri"/>
          <w:color w:val="000000"/>
          <w:sz w:val="22"/>
          <w:szCs w:val="22"/>
        </w:rPr>
        <w:t xml:space="preserve">a IV. fejezet </w:t>
      </w:r>
      <w:r w:rsidR="001F7757">
        <w:rPr>
          <w:rFonts w:ascii="Calibri" w:hAnsi="Calibri" w:cs="Calibri"/>
          <w:color w:val="000000"/>
          <w:sz w:val="22"/>
          <w:szCs w:val="22"/>
        </w:rPr>
        <w:t>41</w:t>
      </w:r>
      <w:r w:rsidR="00EC03E3">
        <w:rPr>
          <w:rFonts w:ascii="Calibri" w:hAnsi="Calibri" w:cs="Calibri"/>
          <w:color w:val="000000"/>
          <w:sz w:val="22"/>
          <w:szCs w:val="22"/>
        </w:rPr>
        <w:t xml:space="preserve">. pont </w:t>
      </w:r>
      <w:r w:rsidR="003A3008">
        <w:rPr>
          <w:rFonts w:ascii="Calibri" w:hAnsi="Calibri" w:cs="Calibri"/>
          <w:color w:val="000000"/>
          <w:sz w:val="22"/>
          <w:szCs w:val="22"/>
        </w:rPr>
        <w:t>a</w:t>
      </w:r>
      <w:r w:rsidRPr="00FC4876">
        <w:rPr>
          <w:rFonts w:ascii="Calibri" w:hAnsi="Calibri" w:cs="Calibri"/>
          <w:color w:val="000000"/>
          <w:sz w:val="22"/>
          <w:szCs w:val="22"/>
        </w:rPr>
        <w:t xml:space="preserve">) vagy b) </w:t>
      </w:r>
      <w:r w:rsidR="003A3008">
        <w:rPr>
          <w:rFonts w:ascii="Calibri" w:hAnsi="Calibri" w:cs="Calibri"/>
          <w:color w:val="000000"/>
          <w:sz w:val="22"/>
          <w:szCs w:val="22"/>
        </w:rPr>
        <w:t>al</w:t>
      </w:r>
      <w:r w:rsidRPr="00FC4876">
        <w:rPr>
          <w:rFonts w:ascii="Calibri" w:hAnsi="Calibri" w:cs="Calibri"/>
          <w:color w:val="000000"/>
          <w:sz w:val="22"/>
          <w:szCs w:val="22"/>
        </w:rPr>
        <w:t xml:space="preserve">pont szerinti </w:t>
      </w:r>
      <w:r w:rsidR="005E2DA2">
        <w:rPr>
          <w:rFonts w:ascii="Calibri" w:hAnsi="Calibri" w:cs="Calibri"/>
          <w:color w:val="000000"/>
          <w:sz w:val="22"/>
          <w:szCs w:val="22"/>
        </w:rPr>
        <w:t xml:space="preserve">közvetett vagy közvetlen </w:t>
      </w:r>
      <w:r w:rsidRPr="00FC4876">
        <w:rPr>
          <w:rFonts w:ascii="Calibri" w:hAnsi="Calibri" w:cs="Calibri"/>
          <w:color w:val="000000"/>
          <w:sz w:val="22"/>
          <w:szCs w:val="22"/>
        </w:rPr>
        <w:t>tényleges tulajdonosa</w:t>
      </w:r>
      <w:r>
        <w:rPr>
          <w:rFonts w:ascii="Calibri" w:hAnsi="Calibri" w:cs="Calibri"/>
          <w:color w:val="000000"/>
          <w:sz w:val="22"/>
          <w:szCs w:val="22"/>
        </w:rPr>
        <w:t>.</w:t>
      </w:r>
    </w:p>
    <w:p w14:paraId="2B258427" w14:textId="77777777" w:rsidR="00522C7C" w:rsidRDefault="00522C7C" w:rsidP="00B40739">
      <w:pPr>
        <w:autoSpaceDE w:val="0"/>
        <w:autoSpaceDN w:val="0"/>
        <w:adjustRightInd w:val="0"/>
        <w:rPr>
          <w:rFonts w:ascii="Calibri" w:hAnsi="Calibri"/>
          <w:sz w:val="22"/>
          <w:szCs w:val="24"/>
        </w:rPr>
      </w:pPr>
    </w:p>
    <w:p w14:paraId="594B8530" w14:textId="77777777"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 nyilatkozatban a tényleges tulajdonosra vonatkozó alábbi adatokat kell rögzíteni:</w:t>
      </w:r>
    </w:p>
    <w:p w14:paraId="4141650B" w14:textId="77777777" w:rsidR="00B40739" w:rsidRPr="00251EA1" w:rsidRDefault="00B40739" w:rsidP="00B40739">
      <w:pPr>
        <w:autoSpaceDE w:val="0"/>
        <w:autoSpaceDN w:val="0"/>
        <w:adjustRightInd w:val="0"/>
        <w:rPr>
          <w:rFonts w:ascii="Calibri" w:hAnsi="Calibri"/>
          <w:sz w:val="22"/>
          <w:szCs w:val="24"/>
        </w:rPr>
      </w:pPr>
    </w:p>
    <w:p w14:paraId="04CE3256" w14:textId="77777777" w:rsidR="00B40739" w:rsidRPr="00251EA1" w:rsidRDefault="00B40739" w:rsidP="00B40739">
      <w:pPr>
        <w:autoSpaceDE w:val="0"/>
        <w:autoSpaceDN w:val="0"/>
        <w:adjustRightInd w:val="0"/>
        <w:rPr>
          <w:rFonts w:ascii="Calibri" w:hAnsi="Calibri"/>
          <w:sz w:val="22"/>
          <w:szCs w:val="24"/>
        </w:rPr>
      </w:pPr>
      <w:r w:rsidRPr="00FF289B">
        <w:rPr>
          <w:rFonts w:ascii="Calibri" w:hAnsi="Calibri"/>
          <w:sz w:val="22"/>
          <w:szCs w:val="24"/>
        </w:rPr>
        <w:t>Természetes</w:t>
      </w:r>
      <w:r w:rsidRPr="00251EA1">
        <w:rPr>
          <w:rFonts w:ascii="Calibri" w:hAnsi="Calibri"/>
          <w:sz w:val="22"/>
          <w:szCs w:val="24"/>
        </w:rPr>
        <w:t xml:space="preserve"> személy ügyfél esetén:</w:t>
      </w:r>
    </w:p>
    <w:p w14:paraId="756DD0D3"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családi és utónevét,</w:t>
      </w:r>
    </w:p>
    <w:p w14:paraId="10F128B7"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születési családi és utónevét,</w:t>
      </w:r>
    </w:p>
    <w:p w14:paraId="0EB3A3EA"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állampolgárságát,</w:t>
      </w:r>
    </w:p>
    <w:p w14:paraId="1CA3FAA9"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születési helyét, idejét,</w:t>
      </w:r>
    </w:p>
    <w:p w14:paraId="59D3F724"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lakcímét, ennek hiányában tartózkodási helyét.</w:t>
      </w:r>
    </w:p>
    <w:p w14:paraId="33BD0070" w14:textId="77777777" w:rsidR="00B40739" w:rsidRPr="00251EA1" w:rsidRDefault="00B40739" w:rsidP="00B40739">
      <w:pPr>
        <w:autoSpaceDE w:val="0"/>
        <w:autoSpaceDN w:val="0"/>
        <w:adjustRightInd w:val="0"/>
        <w:rPr>
          <w:rFonts w:ascii="Calibri" w:hAnsi="Calibri"/>
          <w:sz w:val="22"/>
          <w:szCs w:val="24"/>
        </w:rPr>
      </w:pPr>
    </w:p>
    <w:p w14:paraId="74C692CA" w14:textId="77777777" w:rsidR="00B40739" w:rsidRPr="00251EA1" w:rsidRDefault="00B40739" w:rsidP="00B40739">
      <w:pPr>
        <w:autoSpaceDE w:val="0"/>
        <w:autoSpaceDN w:val="0"/>
        <w:adjustRightInd w:val="0"/>
        <w:rPr>
          <w:rFonts w:ascii="Calibri" w:hAnsi="Calibri"/>
          <w:sz w:val="22"/>
          <w:szCs w:val="24"/>
        </w:rPr>
      </w:pPr>
      <w:r w:rsidRPr="00FF289B">
        <w:rPr>
          <w:rFonts w:ascii="Calibri" w:hAnsi="Calibri"/>
          <w:sz w:val="22"/>
          <w:szCs w:val="24"/>
        </w:rPr>
        <w:t>Jogi személy</w:t>
      </w:r>
      <w:r w:rsidRPr="00251EA1">
        <w:rPr>
          <w:rFonts w:ascii="Calibri" w:hAnsi="Calibri"/>
          <w:sz w:val="22"/>
          <w:szCs w:val="24"/>
        </w:rPr>
        <w:t xml:space="preserve"> vagy jogi személyiséggel nem rendelkező szervezet ügyfél esetén:</w:t>
      </w:r>
    </w:p>
    <w:p w14:paraId="00FA41E1"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családi és utónevét,</w:t>
      </w:r>
    </w:p>
    <w:p w14:paraId="1BBDF6D5"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születési családi és utónevét,</w:t>
      </w:r>
    </w:p>
    <w:p w14:paraId="61B315A8"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állampolgárságát,</w:t>
      </w:r>
    </w:p>
    <w:p w14:paraId="2E52AFED"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születési helyét, idejét,</w:t>
      </w:r>
    </w:p>
    <w:p w14:paraId="3533E9D2"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lakcímét, ennek hiányában a tartózkodási helyét,</w:t>
      </w:r>
    </w:p>
    <w:p w14:paraId="239DE526"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a tulajdonosi érdekeltség jellegét és mértékét.</w:t>
      </w:r>
    </w:p>
    <w:p w14:paraId="7B6C9DB2" w14:textId="77777777" w:rsidR="00B40739" w:rsidRPr="00251EA1" w:rsidRDefault="00B40739" w:rsidP="00B40739">
      <w:pPr>
        <w:autoSpaceDE w:val="0"/>
        <w:autoSpaceDN w:val="0"/>
        <w:adjustRightInd w:val="0"/>
        <w:ind w:firstLine="204"/>
        <w:rPr>
          <w:rFonts w:ascii="Calibri" w:hAnsi="Calibri"/>
          <w:sz w:val="22"/>
          <w:szCs w:val="24"/>
        </w:rPr>
      </w:pPr>
    </w:p>
    <w:p w14:paraId="10EAAD07" w14:textId="77777777" w:rsidR="00430194"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Az ügyfél arra vonatkozóan is köteles nyilatkozni, hogy a tényleges tulajdonos kiemelt közszereplőnek minősül-e. Ha a tényleges tulajdonos kiemelt közszereplő, akkor ki kell töltenie a tényleges tulajdonosra vonatkozó kiemelt közszereplői nyilatkozatot (4. melléklet). A nyilatkozatnak tartalmaznia kell, hogy melyik pont alapján minősül kiemelt közszereplőnek.</w:t>
      </w:r>
    </w:p>
    <w:p w14:paraId="15FCA6A9" w14:textId="77777777" w:rsidR="002C32AB" w:rsidRDefault="002C32AB" w:rsidP="002C32AB">
      <w:pPr>
        <w:autoSpaceDE w:val="0"/>
        <w:autoSpaceDN w:val="0"/>
        <w:adjustRightInd w:val="0"/>
        <w:rPr>
          <w:rFonts w:ascii="Calibri" w:hAnsi="Calibri"/>
          <w:sz w:val="22"/>
          <w:szCs w:val="24"/>
        </w:rPr>
      </w:pPr>
    </w:p>
    <w:p w14:paraId="18924EF4" w14:textId="77777777" w:rsidR="002C32AB" w:rsidRPr="002C32AB" w:rsidRDefault="002C32AB" w:rsidP="002C32AB">
      <w:pPr>
        <w:autoSpaceDE w:val="0"/>
        <w:autoSpaceDN w:val="0"/>
        <w:adjustRightInd w:val="0"/>
        <w:rPr>
          <w:rFonts w:ascii="Calibri" w:hAnsi="Calibri" w:cs="Calibri"/>
          <w:color w:val="000000"/>
          <w:sz w:val="22"/>
          <w:szCs w:val="22"/>
        </w:rPr>
      </w:pPr>
      <w:r w:rsidRPr="002C32AB">
        <w:rPr>
          <w:rFonts w:ascii="Calibri" w:hAnsi="Calibri" w:cs="Calibri"/>
          <w:color w:val="000000"/>
          <w:sz w:val="22"/>
          <w:szCs w:val="22"/>
        </w:rPr>
        <w:t xml:space="preserve">Ha kétség merül fel a </w:t>
      </w:r>
      <w:r w:rsidR="0073501F">
        <w:rPr>
          <w:rFonts w:ascii="Calibri" w:hAnsi="Calibri" w:cs="Calibri"/>
          <w:color w:val="000000"/>
          <w:sz w:val="22"/>
          <w:szCs w:val="22"/>
        </w:rPr>
        <w:t xml:space="preserve">természetes személy </w:t>
      </w:r>
      <w:r w:rsidRPr="002C32AB">
        <w:rPr>
          <w:rFonts w:ascii="Calibri" w:hAnsi="Calibri" w:cs="Calibri"/>
          <w:color w:val="000000"/>
          <w:sz w:val="22"/>
          <w:szCs w:val="22"/>
        </w:rPr>
        <w:t>tényleges tulajdonos</w:t>
      </w:r>
      <w:r w:rsidR="0073501F">
        <w:rPr>
          <w:rFonts w:ascii="Calibri" w:hAnsi="Calibri" w:cs="Calibri"/>
          <w:color w:val="000000"/>
          <w:sz w:val="22"/>
          <w:szCs w:val="22"/>
        </w:rPr>
        <w:t>a</w:t>
      </w:r>
      <w:r w:rsidRPr="002C32AB">
        <w:rPr>
          <w:rFonts w:ascii="Calibri" w:hAnsi="Calibri" w:cs="Calibri"/>
          <w:color w:val="000000"/>
          <w:sz w:val="22"/>
          <w:szCs w:val="22"/>
        </w:rPr>
        <w:t xml:space="preserve"> kilétével kapcsolatban, a </w:t>
      </w:r>
      <w:r w:rsidR="00320B47">
        <w:rPr>
          <w:rFonts w:ascii="Calibri" w:hAnsi="Calibri" w:cs="Calibri"/>
          <w:color w:val="000000"/>
          <w:sz w:val="22"/>
          <w:szCs w:val="22"/>
        </w:rPr>
        <w:t xml:space="preserve">Vagyonkezelő </w:t>
      </w:r>
      <w:r w:rsidRPr="002C32AB">
        <w:rPr>
          <w:rFonts w:ascii="Calibri" w:hAnsi="Calibri" w:cs="Calibri"/>
          <w:color w:val="000000"/>
          <w:sz w:val="22"/>
          <w:szCs w:val="22"/>
        </w:rPr>
        <w:t xml:space="preserve">megtesz minden további intézkedést mindaddig, amíg nem bizonyosodik meg a tényleges tulajdonos személyéről. </w:t>
      </w:r>
    </w:p>
    <w:p w14:paraId="3FEBAAE7" w14:textId="77777777" w:rsidR="002C32AB" w:rsidRPr="002C32AB" w:rsidRDefault="002C32AB" w:rsidP="002C32AB">
      <w:pPr>
        <w:autoSpaceDE w:val="0"/>
        <w:autoSpaceDN w:val="0"/>
        <w:adjustRightInd w:val="0"/>
        <w:rPr>
          <w:rFonts w:ascii="Calibri" w:hAnsi="Calibri" w:cs="Calibri"/>
          <w:color w:val="000000"/>
          <w:sz w:val="22"/>
          <w:szCs w:val="22"/>
        </w:rPr>
      </w:pPr>
    </w:p>
    <w:p w14:paraId="4F08259A" w14:textId="77777777" w:rsidR="002C32AB" w:rsidRPr="008E7A5E" w:rsidRDefault="002C32AB" w:rsidP="008E7A5E">
      <w:pPr>
        <w:autoSpaceDE w:val="0"/>
        <w:autoSpaceDN w:val="0"/>
        <w:adjustRightInd w:val="0"/>
        <w:rPr>
          <w:rFonts w:ascii="Calibri" w:hAnsi="Calibri" w:cs="Calibri"/>
          <w:color w:val="000000"/>
          <w:sz w:val="22"/>
          <w:szCs w:val="22"/>
        </w:rPr>
      </w:pPr>
      <w:r w:rsidRPr="008E7A5E">
        <w:rPr>
          <w:rFonts w:ascii="Calibri" w:hAnsi="Calibri" w:cs="Calibri"/>
          <w:color w:val="000000"/>
          <w:sz w:val="22"/>
          <w:szCs w:val="22"/>
        </w:rPr>
        <w:t xml:space="preserve">A jogi személy vagy jogi személyiséggel nem rendelkező szervezet esetében, ha kétség merül fel a tényleges tulajdonos kilétével kapcsolatban, a </w:t>
      </w:r>
      <w:r w:rsidR="00320B47">
        <w:rPr>
          <w:rFonts w:ascii="Calibri" w:hAnsi="Calibri" w:cs="Calibri"/>
          <w:color w:val="000000"/>
          <w:sz w:val="22"/>
          <w:szCs w:val="22"/>
        </w:rPr>
        <w:t xml:space="preserve">Vagyonkezelő </w:t>
      </w:r>
      <w:r w:rsidRPr="008E7A5E">
        <w:rPr>
          <w:rFonts w:ascii="Calibri" w:hAnsi="Calibri" w:cs="Calibri"/>
          <w:color w:val="000000"/>
          <w:sz w:val="22"/>
          <w:szCs w:val="22"/>
        </w:rPr>
        <w:t xml:space="preserve">megtesz minden további intézkedést mindaddig, amíg nem bizonyosodik meg a tényleges tulajdonos személyéről, ideértve </w:t>
      </w:r>
      <w:r w:rsidR="0073501F">
        <w:rPr>
          <w:rFonts w:ascii="Calibri" w:hAnsi="Calibri" w:cs="Calibri"/>
          <w:color w:val="000000"/>
          <w:sz w:val="22"/>
          <w:szCs w:val="22"/>
        </w:rPr>
        <w:t xml:space="preserve">kétség és összetettség esetén </w:t>
      </w:r>
      <w:r w:rsidRPr="008E7A5E">
        <w:rPr>
          <w:rFonts w:ascii="Calibri" w:hAnsi="Calibri" w:cs="Calibri"/>
          <w:color w:val="000000"/>
          <w:sz w:val="22"/>
          <w:szCs w:val="22"/>
        </w:rPr>
        <w:t>az ügyfél tulajdonosi és irányítási rendszerének megértését is.</w:t>
      </w:r>
      <w:r w:rsidR="008E7A5E" w:rsidRPr="008E7A5E">
        <w:rPr>
          <w:rFonts w:ascii="Calibri" w:hAnsi="Calibri" w:cs="Calibri"/>
          <w:color w:val="000000"/>
          <w:sz w:val="22"/>
          <w:szCs w:val="22"/>
        </w:rPr>
        <w:t xml:space="preserve"> A</w:t>
      </w:r>
      <w:r w:rsidRPr="008E7A5E">
        <w:rPr>
          <w:rFonts w:ascii="Calibri" w:hAnsi="Calibri" w:cs="Calibri"/>
          <w:color w:val="000000"/>
          <w:sz w:val="22"/>
          <w:szCs w:val="22"/>
        </w:rPr>
        <w:t>meddig a kétség fennáll, addig az üzleti kapcsolat nem jöhet létre.</w:t>
      </w:r>
    </w:p>
    <w:p w14:paraId="06975BF1" w14:textId="77777777" w:rsidR="00B40739" w:rsidRPr="00251EA1" w:rsidRDefault="00B40739" w:rsidP="00B40739">
      <w:pPr>
        <w:autoSpaceDE w:val="0"/>
        <w:autoSpaceDN w:val="0"/>
        <w:adjustRightInd w:val="0"/>
        <w:rPr>
          <w:rFonts w:ascii="Calibri" w:hAnsi="Calibri"/>
          <w:sz w:val="22"/>
          <w:szCs w:val="24"/>
        </w:rPr>
      </w:pPr>
    </w:p>
    <w:p w14:paraId="77AEDB9A" w14:textId="77777777"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 xml:space="preserve">A tényleges tulajdonos kilétével kapcsolatban – többek között – az V.1 pontban </w:t>
      </w:r>
      <w:proofErr w:type="spellStart"/>
      <w:r w:rsidRPr="00251EA1">
        <w:rPr>
          <w:rFonts w:ascii="Calibri" w:hAnsi="Calibri"/>
          <w:sz w:val="22"/>
          <w:szCs w:val="24"/>
        </w:rPr>
        <w:t>felsoroltakon</w:t>
      </w:r>
      <w:proofErr w:type="spellEnd"/>
      <w:r w:rsidRPr="00251EA1">
        <w:rPr>
          <w:rFonts w:ascii="Calibri" w:hAnsi="Calibri"/>
          <w:sz w:val="22"/>
          <w:szCs w:val="24"/>
        </w:rPr>
        <w:t xml:space="preserve"> túl az alábbi esetekben merülhet fel kétség: </w:t>
      </w:r>
    </w:p>
    <w:p w14:paraId="0A2BA5D9" w14:textId="77777777" w:rsidR="00B40739" w:rsidRPr="00251EA1" w:rsidRDefault="00B40739" w:rsidP="00C62B68">
      <w:pPr>
        <w:pStyle w:val="Szvegblokk1"/>
        <w:numPr>
          <w:ilvl w:val="0"/>
          <w:numId w:val="55"/>
        </w:numPr>
        <w:ind w:left="1276" w:right="84" w:hanging="425"/>
        <w:rPr>
          <w:rFonts w:ascii="Calibri" w:hAnsi="Calibri"/>
          <w:sz w:val="22"/>
          <w:szCs w:val="22"/>
        </w:rPr>
      </w:pPr>
      <w:r w:rsidRPr="00251EA1">
        <w:rPr>
          <w:rFonts w:ascii="Calibri" w:hAnsi="Calibri"/>
          <w:sz w:val="22"/>
          <w:szCs w:val="22"/>
        </w:rPr>
        <w:t>A jogi személy ügyfél tulajdonost vált és az új tulajdonosok háttere, megjelenése (hajléktalanok stb.) összeegyeztethetetlen a tevékenységével, illetve a tulajdonosváltást követően a társaság pénzügyi tevékenysége hirtelen átalakul.</w:t>
      </w:r>
    </w:p>
    <w:p w14:paraId="478635E5" w14:textId="77777777" w:rsidR="00B40739" w:rsidRPr="00251EA1" w:rsidRDefault="00B40739" w:rsidP="00C62B68">
      <w:pPr>
        <w:numPr>
          <w:ilvl w:val="0"/>
          <w:numId w:val="55"/>
        </w:numPr>
        <w:autoSpaceDE w:val="0"/>
        <w:autoSpaceDN w:val="0"/>
        <w:adjustRightInd w:val="0"/>
        <w:ind w:left="1276" w:hanging="425"/>
        <w:rPr>
          <w:rFonts w:ascii="Calibri" w:hAnsi="Calibri"/>
          <w:sz w:val="22"/>
          <w:szCs w:val="24"/>
        </w:rPr>
      </w:pPr>
      <w:r w:rsidRPr="00251EA1">
        <w:rPr>
          <w:rFonts w:ascii="Calibri" w:hAnsi="Calibri"/>
          <w:sz w:val="22"/>
          <w:szCs w:val="24"/>
        </w:rPr>
        <w:t xml:space="preserve">A jogi személy 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Pr="00251EA1">
        <w:rPr>
          <w:rFonts w:ascii="Calibri" w:hAnsi="Calibri"/>
          <w:sz w:val="22"/>
          <w:szCs w:val="24"/>
        </w:rPr>
        <w:t>manager</w:t>
      </w:r>
      <w:proofErr w:type="spellEnd"/>
      <w:r w:rsidRPr="00251EA1">
        <w:rPr>
          <w:rFonts w:ascii="Calibri" w:hAnsi="Calibri"/>
          <w:sz w:val="22"/>
          <w:szCs w:val="24"/>
        </w:rPr>
        <w:t>” stb. pozícióban lévő személyeket jelölték meg, vagy az Internetes keresés során a megjelölt személy neve több céghez is köthető.</w:t>
      </w:r>
    </w:p>
    <w:p w14:paraId="02CE77A6" w14:textId="77777777" w:rsidR="00B40739" w:rsidRPr="00251EA1" w:rsidRDefault="00B40739" w:rsidP="00B40739">
      <w:pPr>
        <w:autoSpaceDE w:val="0"/>
        <w:autoSpaceDN w:val="0"/>
        <w:adjustRightInd w:val="0"/>
        <w:rPr>
          <w:rFonts w:ascii="Calibri" w:hAnsi="Calibri"/>
          <w:sz w:val="22"/>
          <w:szCs w:val="24"/>
        </w:rPr>
      </w:pPr>
    </w:p>
    <w:p w14:paraId="45D0CC88" w14:textId="77777777" w:rsidR="00B40739" w:rsidRDefault="00B40739" w:rsidP="00B40739">
      <w:pPr>
        <w:autoSpaceDE w:val="0"/>
        <w:autoSpaceDN w:val="0"/>
        <w:adjustRightInd w:val="0"/>
        <w:rPr>
          <w:rFonts w:ascii="Calibri" w:hAnsi="Calibri"/>
          <w:sz w:val="22"/>
          <w:szCs w:val="24"/>
        </w:rPr>
      </w:pPr>
      <w:r w:rsidRPr="00251EA1">
        <w:rPr>
          <w:rFonts w:ascii="Calibri" w:hAnsi="Calibri"/>
          <w:sz w:val="22"/>
          <w:szCs w:val="24"/>
        </w:rPr>
        <w:t>A tényleges tulajdonos személyazonosságára vonatkozó adatot ellenőrizni kell a bemutatott okirat, nyilvánosan hozzáférhető nyilvántartás</w:t>
      </w:r>
      <w:r w:rsidR="005B0575">
        <w:rPr>
          <w:rFonts w:ascii="Calibri" w:hAnsi="Calibri"/>
          <w:sz w:val="22"/>
          <w:szCs w:val="24"/>
        </w:rPr>
        <w:t xml:space="preserve"> </w:t>
      </w:r>
      <w:r w:rsidRPr="00251EA1">
        <w:rPr>
          <w:rFonts w:ascii="Calibri" w:hAnsi="Calibri"/>
          <w:sz w:val="22"/>
          <w:szCs w:val="24"/>
        </w:rPr>
        <w:t>vagy más olyan nyilvántartás alapján, amelynek kezelőjétől a Vagyonkezelő törvény alapján adatigénylésre jogosult. Ilyen nyilvántartás többek között</w:t>
      </w:r>
      <w:r w:rsidR="005B0575">
        <w:rPr>
          <w:rFonts w:ascii="Calibri" w:hAnsi="Calibri"/>
          <w:sz w:val="22"/>
          <w:szCs w:val="24"/>
        </w:rPr>
        <w:t xml:space="preserve"> </w:t>
      </w:r>
      <w:r w:rsidR="005B0575" w:rsidRPr="00DC014C">
        <w:rPr>
          <w:rFonts w:ascii="Calibri" w:hAnsi="Calibri" w:cs="Calibri"/>
          <w:color w:val="000000"/>
          <w:sz w:val="22"/>
          <w:szCs w:val="22"/>
        </w:rPr>
        <w:t>a tényleges tulajdonosi nyilvántartás</w:t>
      </w:r>
      <w:r w:rsidR="005B0575">
        <w:rPr>
          <w:rFonts w:ascii="Calibri" w:hAnsi="Calibri" w:cs="Calibri"/>
          <w:color w:val="000000"/>
          <w:sz w:val="22"/>
          <w:szCs w:val="22"/>
        </w:rPr>
        <w:t>,</w:t>
      </w:r>
      <w:r w:rsidRPr="00251EA1">
        <w:rPr>
          <w:rFonts w:ascii="Calibri" w:hAnsi="Calibri"/>
          <w:sz w:val="22"/>
          <w:szCs w:val="24"/>
        </w:rPr>
        <w:t xml:space="preserve"> az IM Céginformációs és az Elektronikus Cégnyilvántartása, Interneten található céginformációs szolgáltatások, külföldi országok hatóságainak, hivatalos szerveinek honlapja, külföldi cégjegyzékek.</w:t>
      </w:r>
    </w:p>
    <w:p w14:paraId="76436435" w14:textId="77777777" w:rsidR="00DC014C" w:rsidRDefault="00DC014C" w:rsidP="00B40739">
      <w:pPr>
        <w:autoSpaceDE w:val="0"/>
        <w:autoSpaceDN w:val="0"/>
        <w:adjustRightInd w:val="0"/>
        <w:rPr>
          <w:rFonts w:ascii="Calibri" w:hAnsi="Calibri"/>
          <w:sz w:val="22"/>
          <w:szCs w:val="24"/>
        </w:rPr>
      </w:pPr>
    </w:p>
    <w:p w14:paraId="12683E31" w14:textId="77777777"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2"/>
        </w:rPr>
        <w:t>A j</w:t>
      </w:r>
      <w:r w:rsidRPr="00251EA1">
        <w:rPr>
          <w:rFonts w:ascii="Calibri" w:hAnsi="Calibri"/>
          <w:sz w:val="22"/>
          <w:szCs w:val="24"/>
        </w:rPr>
        <w:t xml:space="preserve">ogi személy vagy jogi személyiséggel nem rendelkező </w:t>
      </w:r>
      <w:r w:rsidR="007B40B7">
        <w:rPr>
          <w:rFonts w:ascii="Calibri" w:hAnsi="Calibri"/>
          <w:sz w:val="22"/>
          <w:szCs w:val="24"/>
        </w:rPr>
        <w:t xml:space="preserve">szervezet </w:t>
      </w:r>
      <w:r w:rsidRPr="00251EA1">
        <w:rPr>
          <w:rFonts w:ascii="Calibri" w:hAnsi="Calibri"/>
          <w:sz w:val="22"/>
          <w:szCs w:val="22"/>
        </w:rPr>
        <w:t>ügyfél képviselőjének nyilatkoztatása mellőzhető, ha a rögzítendő adatokat a bemutatott okiratok, valamint a</w:t>
      </w:r>
      <w:r w:rsidR="006B50DF">
        <w:rPr>
          <w:rFonts w:ascii="Calibri" w:hAnsi="Calibri"/>
          <w:sz w:val="22"/>
          <w:szCs w:val="22"/>
        </w:rPr>
        <w:t xml:space="preserve"> tényleges tulajdonosi nyilvántartás</w:t>
      </w:r>
      <w:r w:rsidRPr="00251EA1">
        <w:rPr>
          <w:rFonts w:ascii="Calibri" w:hAnsi="Calibri"/>
          <w:sz w:val="22"/>
          <w:szCs w:val="22"/>
        </w:rPr>
        <w:t xml:space="preserve"> vagy </w:t>
      </w:r>
      <w:r w:rsidR="006B50DF">
        <w:rPr>
          <w:rFonts w:ascii="Calibri" w:hAnsi="Calibri"/>
          <w:sz w:val="22"/>
          <w:szCs w:val="22"/>
        </w:rPr>
        <w:t xml:space="preserve">más </w:t>
      </w:r>
      <w:r w:rsidRPr="00251EA1">
        <w:rPr>
          <w:rFonts w:ascii="Calibri" w:hAnsi="Calibri"/>
          <w:sz w:val="22"/>
          <w:szCs w:val="22"/>
        </w:rPr>
        <w:t xml:space="preserve">olyan nyilvántartás alapján lehetséges rögzíteni, amelyeknek kezelőjétől a Vagyonkezelő törvény alapján adatigénylésre jogosult. </w:t>
      </w:r>
      <w:r w:rsidRPr="00251EA1">
        <w:rPr>
          <w:rFonts w:ascii="Calibri" w:hAnsi="Calibri"/>
          <w:sz w:val="22"/>
          <w:szCs w:val="24"/>
        </w:rPr>
        <w:t>Ilyen nyilvántartás többek között az IM Céginformációs és az Elektronikus Cégnyilvántartása, Interneten található céginformációs szolgáltatások, külföldi országok hatóságainak, hivatalos szerveinek honlapja, külföldi cégjegyzékek.</w:t>
      </w:r>
    </w:p>
    <w:p w14:paraId="442697DF" w14:textId="77777777" w:rsidR="00B40739" w:rsidRPr="00251EA1" w:rsidRDefault="00B40739" w:rsidP="00B40739">
      <w:pPr>
        <w:rPr>
          <w:rFonts w:ascii="Calibri" w:hAnsi="Calibri"/>
          <w:sz w:val="22"/>
          <w:szCs w:val="22"/>
        </w:rPr>
      </w:pPr>
      <w:r w:rsidRPr="00251EA1">
        <w:rPr>
          <w:rFonts w:ascii="Calibri" w:hAnsi="Calibri"/>
          <w:sz w:val="22"/>
          <w:szCs w:val="22"/>
        </w:rPr>
        <w:lastRenderedPageBreak/>
        <w:t>Ekkor az arra vonatkozó információt is rögzíteni kell, hogy az adatok rögzítésére az ügyfél képviselőjének nyilatkoztatása mellőzésével került sor.</w:t>
      </w:r>
    </w:p>
    <w:p w14:paraId="179D1716" w14:textId="77777777" w:rsidR="002C32AB" w:rsidRDefault="00B40739" w:rsidP="00B40739">
      <w:pPr>
        <w:tabs>
          <w:tab w:val="left" w:pos="0"/>
        </w:tabs>
        <w:autoSpaceDE w:val="0"/>
        <w:autoSpaceDN w:val="0"/>
        <w:adjustRightInd w:val="0"/>
        <w:rPr>
          <w:rFonts w:ascii="Calibri" w:hAnsi="Calibri"/>
          <w:sz w:val="22"/>
          <w:szCs w:val="22"/>
        </w:rPr>
      </w:pPr>
      <w:r w:rsidRPr="00251EA1">
        <w:rPr>
          <w:rFonts w:ascii="Calibri" w:hAnsi="Calibri"/>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008B6F01" w14:textId="77777777" w:rsidR="00E123D7" w:rsidRDefault="00E123D7" w:rsidP="00B40739">
      <w:pPr>
        <w:tabs>
          <w:tab w:val="left" w:pos="0"/>
        </w:tabs>
        <w:autoSpaceDE w:val="0"/>
        <w:autoSpaceDN w:val="0"/>
        <w:adjustRightInd w:val="0"/>
        <w:rPr>
          <w:rFonts w:ascii="Calibri" w:hAnsi="Calibri"/>
          <w:sz w:val="22"/>
          <w:szCs w:val="22"/>
        </w:rPr>
      </w:pPr>
    </w:p>
    <w:p w14:paraId="002E1BD6" w14:textId="77777777" w:rsidR="00E123D7" w:rsidRDefault="00D50701" w:rsidP="00B40739">
      <w:pPr>
        <w:tabs>
          <w:tab w:val="left" w:pos="0"/>
        </w:tabs>
        <w:autoSpaceDE w:val="0"/>
        <w:autoSpaceDN w:val="0"/>
        <w:adjustRightInd w:val="0"/>
        <w:rPr>
          <w:rFonts w:ascii="Calibri" w:hAnsi="Calibri" w:cs="Calibri"/>
          <w:sz w:val="22"/>
          <w:szCs w:val="22"/>
        </w:rPr>
      </w:pPr>
      <w:r w:rsidRPr="00D50701">
        <w:rPr>
          <w:rFonts w:ascii="Calibri" w:hAnsi="Calibri" w:cs="Calibri"/>
          <w:sz w:val="22"/>
          <w:szCs w:val="22"/>
        </w:rPr>
        <w:t xml:space="preserve">A </w:t>
      </w:r>
      <w:r>
        <w:rPr>
          <w:rFonts w:ascii="Calibri" w:hAnsi="Calibri" w:cs="Calibri"/>
          <w:sz w:val="22"/>
          <w:szCs w:val="22"/>
        </w:rPr>
        <w:t xml:space="preserve">Vagyonkezelő </w:t>
      </w:r>
      <w:r w:rsidRPr="00D50701">
        <w:rPr>
          <w:rFonts w:ascii="Calibri" w:hAnsi="Calibri" w:cs="Calibri"/>
          <w:sz w:val="22"/>
          <w:szCs w:val="22"/>
        </w:rPr>
        <w:t>köteles nyilvántartást vezetni a tényleges tulajdonos azonosítása és személyazonosságának igazoló ellenőrzése érdekében a megtett intézkedésekről.</w:t>
      </w:r>
      <w:r w:rsidRPr="00305983">
        <w:rPr>
          <w:rFonts w:ascii="Calibri" w:hAnsi="Calibri" w:cs="Calibri"/>
          <w:color w:val="FF0000"/>
          <w:sz w:val="22"/>
          <w:szCs w:val="22"/>
        </w:rPr>
        <w:t xml:space="preserve"> </w:t>
      </w:r>
      <w:r w:rsidRPr="0073501F">
        <w:rPr>
          <w:rFonts w:ascii="Calibri" w:hAnsi="Calibri" w:cs="Calibri"/>
          <w:sz w:val="22"/>
          <w:szCs w:val="22"/>
        </w:rPr>
        <w:t xml:space="preserve">E kötelezettség teljesítése érdekében a Vagyonkezelő röviden leírja, hogy milyen módon és szinten ellenőrizte a tulajdonosi és irányítási struktúrát, illetve a tényleges tulajdonosokat. </w:t>
      </w:r>
      <w:r w:rsidR="004C198C">
        <w:rPr>
          <w:rFonts w:ascii="Calibri" w:hAnsi="Calibri" w:cs="Calibri"/>
          <w:sz w:val="22"/>
          <w:szCs w:val="22"/>
        </w:rPr>
        <w:t xml:space="preserve">A Vagyonkezelő </w:t>
      </w:r>
      <w:r w:rsidR="004C198C" w:rsidRPr="004C198C">
        <w:rPr>
          <w:rFonts w:ascii="Calibri" w:hAnsi="Calibri" w:cs="Calibri"/>
          <w:sz w:val="22"/>
          <w:szCs w:val="22"/>
        </w:rPr>
        <w:t>– jogi személy és jogi személyiséggel nem rendelkező ügyfél esetében – köteles a tényleges tulajdonos azonosítása érdekében megtett intézkedések elvégzését követően a tényleges tulajdonos(ok) adatainak rögzítésének dátumát nyilvántartásában rögzíteni.</w:t>
      </w:r>
    </w:p>
    <w:p w14:paraId="03EE8324" w14:textId="77777777" w:rsidR="00DC014C" w:rsidRDefault="00DC014C" w:rsidP="00B40739">
      <w:pPr>
        <w:tabs>
          <w:tab w:val="left" w:pos="0"/>
        </w:tabs>
        <w:autoSpaceDE w:val="0"/>
        <w:autoSpaceDN w:val="0"/>
        <w:adjustRightInd w:val="0"/>
        <w:rPr>
          <w:rFonts w:ascii="Calibri" w:hAnsi="Calibri" w:cs="Calibri"/>
          <w:sz w:val="22"/>
          <w:szCs w:val="22"/>
        </w:rPr>
      </w:pPr>
    </w:p>
    <w:p w14:paraId="7029A300" w14:textId="77777777" w:rsidR="00DC014C" w:rsidRPr="00DC014C" w:rsidRDefault="00DC014C" w:rsidP="00DC014C">
      <w:pPr>
        <w:rPr>
          <w:rFonts w:ascii="Calibri" w:hAnsi="Calibri" w:cs="Calibri"/>
          <w:b/>
          <w:bCs/>
          <w:color w:val="000000"/>
          <w:sz w:val="22"/>
          <w:szCs w:val="22"/>
        </w:rPr>
      </w:pPr>
      <w:bookmarkStart w:id="77" w:name="_Hlk79555003"/>
      <w:r w:rsidRPr="00DC014C">
        <w:rPr>
          <w:rFonts w:ascii="Calibri" w:hAnsi="Calibri" w:cs="Calibri"/>
          <w:color w:val="000000"/>
          <w:sz w:val="22"/>
          <w:szCs w:val="22"/>
        </w:rPr>
        <w:t xml:space="preserve">Amennyiben a </w:t>
      </w:r>
      <w:r>
        <w:rPr>
          <w:rFonts w:ascii="Calibri" w:hAnsi="Calibri" w:cs="Calibri"/>
          <w:color w:val="000000"/>
          <w:sz w:val="22"/>
          <w:szCs w:val="22"/>
        </w:rPr>
        <w:t>Vagyonkezelő</w:t>
      </w:r>
      <w:r w:rsidRPr="00DC014C">
        <w:rPr>
          <w:rFonts w:ascii="Calibri" w:hAnsi="Calibri" w:cs="Calibri"/>
          <w:color w:val="000000"/>
          <w:sz w:val="22"/>
          <w:szCs w:val="22"/>
        </w:rPr>
        <w:t xml:space="preserve"> az adatszolgáltató ügyfelek tekintetében az ügyfél-átvilágítási intézkedés végzésekor vagy azt követően a tényleges tulajdonosi nyilvántartásban tárolt adatoktól a tényleges tulajdonosi viszonyokat érintően érdemben eltérő adatot rögzít, ezt 5 munkanapon belül köteles jelezni a nyilvántartó szervnek. A jelzés során a </w:t>
      </w:r>
      <w:r>
        <w:rPr>
          <w:rFonts w:ascii="Calibri" w:hAnsi="Calibri" w:cs="Calibri"/>
          <w:color w:val="000000"/>
          <w:sz w:val="22"/>
          <w:szCs w:val="22"/>
        </w:rPr>
        <w:t>Vagyonkezelő</w:t>
      </w:r>
      <w:r w:rsidRPr="00DC014C">
        <w:rPr>
          <w:rFonts w:ascii="Calibri" w:hAnsi="Calibri" w:cs="Calibri"/>
          <w:color w:val="000000"/>
          <w:sz w:val="22"/>
          <w:szCs w:val="22"/>
        </w:rPr>
        <w:t xml:space="preserve"> közli az általa rögzített tényleges tulajdonosi adatokat, valamint az adatrögzítés időpontját is. A </w:t>
      </w:r>
      <w:r w:rsidR="002D553C">
        <w:rPr>
          <w:rFonts w:ascii="Calibri" w:hAnsi="Calibri" w:cs="Calibri"/>
          <w:color w:val="000000"/>
          <w:sz w:val="22"/>
          <w:szCs w:val="22"/>
        </w:rPr>
        <w:t>Vagyonkezelő</w:t>
      </w:r>
      <w:r w:rsidRPr="00DC014C">
        <w:rPr>
          <w:rFonts w:ascii="Calibri" w:hAnsi="Calibri" w:cs="Calibri"/>
          <w:color w:val="000000"/>
          <w:sz w:val="22"/>
          <w:szCs w:val="22"/>
        </w:rPr>
        <w:t xml:space="preserve"> a jelzést követő 30 napon belül ugyanarra a tényleges tulajdonosi adatra vonatkozóan ismételten nem küldhet jelzést. </w:t>
      </w:r>
      <w:r w:rsidRPr="00DC014C">
        <w:rPr>
          <w:rFonts w:ascii="Calibri" w:hAnsi="Calibri" w:cs="Calibri"/>
          <w:b/>
          <w:bCs/>
          <w:color w:val="000000"/>
          <w:sz w:val="22"/>
          <w:szCs w:val="22"/>
        </w:rPr>
        <w:t xml:space="preserve">[Jelen bekezdésben foglalt kötelezettségnek a </w:t>
      </w:r>
      <w:r>
        <w:rPr>
          <w:rFonts w:ascii="Calibri" w:hAnsi="Calibri" w:cs="Calibri"/>
          <w:b/>
          <w:bCs/>
          <w:color w:val="000000"/>
          <w:sz w:val="22"/>
          <w:szCs w:val="22"/>
        </w:rPr>
        <w:t>Vagyonkezelők</w:t>
      </w:r>
      <w:r w:rsidRPr="00DC014C">
        <w:rPr>
          <w:rFonts w:ascii="Calibri" w:hAnsi="Calibri" w:cs="Calibri"/>
          <w:b/>
          <w:bCs/>
          <w:color w:val="000000"/>
          <w:sz w:val="22"/>
          <w:szCs w:val="22"/>
        </w:rPr>
        <w:t xml:space="preserve"> 2022. február 01. napjától kötelesek megfelelni.]</w:t>
      </w:r>
    </w:p>
    <w:bookmarkEnd w:id="77"/>
    <w:p w14:paraId="085F1DCD" w14:textId="77777777" w:rsidR="00DC014C" w:rsidRPr="00DC014C" w:rsidRDefault="00DC014C" w:rsidP="00DC014C">
      <w:pPr>
        <w:rPr>
          <w:rFonts w:ascii="Calibri" w:hAnsi="Calibri" w:cs="Calibri"/>
          <w:color w:val="000000"/>
          <w:sz w:val="22"/>
          <w:szCs w:val="22"/>
        </w:rPr>
      </w:pPr>
    </w:p>
    <w:p w14:paraId="4406F58C" w14:textId="77777777" w:rsidR="00B40739" w:rsidRPr="00251EA1" w:rsidRDefault="00B40739" w:rsidP="00B40739">
      <w:pPr>
        <w:pStyle w:val="Cmsor4"/>
        <w:jc w:val="left"/>
        <w:rPr>
          <w:rFonts w:ascii="Calibri" w:hAnsi="Calibri"/>
          <w:b w:val="0"/>
          <w:color w:val="000000"/>
          <w:sz w:val="22"/>
          <w:szCs w:val="22"/>
          <w:lang w:val="hu-HU"/>
        </w:rPr>
      </w:pPr>
      <w:r w:rsidRPr="00251EA1">
        <w:rPr>
          <w:rFonts w:ascii="Calibri" w:hAnsi="Calibri"/>
          <w:b w:val="0"/>
          <w:color w:val="000000"/>
          <w:sz w:val="22"/>
          <w:szCs w:val="22"/>
          <w:lang w:val="hu-HU"/>
        </w:rPr>
        <w:t>V.2.</w:t>
      </w:r>
      <w:r>
        <w:rPr>
          <w:rFonts w:ascii="Calibri" w:hAnsi="Calibri"/>
          <w:b w:val="0"/>
          <w:color w:val="000000"/>
          <w:sz w:val="22"/>
          <w:szCs w:val="22"/>
          <w:lang w:val="hu-HU"/>
        </w:rPr>
        <w:t>4</w:t>
      </w:r>
      <w:r w:rsidRPr="00251EA1">
        <w:rPr>
          <w:rFonts w:ascii="Calibri" w:hAnsi="Calibri"/>
          <w:b w:val="0"/>
          <w:color w:val="000000"/>
          <w:sz w:val="22"/>
          <w:szCs w:val="22"/>
          <w:lang w:val="hu-HU"/>
        </w:rPr>
        <w:t>.1 – A tényleges tulajdonos megállapítása és az összetett tulajdonosi szerkezetek felismerése</w:t>
      </w:r>
    </w:p>
    <w:p w14:paraId="5A06DEEA" w14:textId="77777777" w:rsidR="00B40739" w:rsidRPr="00251EA1" w:rsidRDefault="00B40739" w:rsidP="00B40739">
      <w:pPr>
        <w:tabs>
          <w:tab w:val="left" w:pos="0"/>
        </w:tabs>
        <w:autoSpaceDE w:val="0"/>
        <w:autoSpaceDN w:val="0"/>
        <w:adjustRightInd w:val="0"/>
        <w:rPr>
          <w:rFonts w:ascii="Calibri" w:hAnsi="Calibri"/>
          <w:color w:val="000000"/>
          <w:sz w:val="22"/>
          <w:szCs w:val="22"/>
        </w:rPr>
      </w:pPr>
    </w:p>
    <w:p w14:paraId="54A295CB" w14:textId="77777777" w:rsidR="0077619C" w:rsidRDefault="00B40739" w:rsidP="00B40739">
      <w:pPr>
        <w:tabs>
          <w:tab w:val="left" w:pos="0"/>
        </w:tabs>
        <w:autoSpaceDE w:val="0"/>
        <w:autoSpaceDN w:val="0"/>
        <w:adjustRightInd w:val="0"/>
      </w:pPr>
      <w:r w:rsidRPr="00251EA1">
        <w:rPr>
          <w:rFonts w:ascii="Calibri" w:hAnsi="Calibri"/>
          <w:color w:val="000000"/>
          <w:sz w:val="22"/>
          <w:szCs w:val="22"/>
        </w:rPr>
        <w:t xml:space="preserve">A </w:t>
      </w:r>
      <w:r w:rsidR="00320B47">
        <w:rPr>
          <w:rFonts w:ascii="Calibri" w:hAnsi="Calibri"/>
          <w:color w:val="000000"/>
          <w:sz w:val="22"/>
          <w:szCs w:val="22"/>
        </w:rPr>
        <w:t>Vagyonkezelőnek</w:t>
      </w:r>
      <w:r w:rsidRPr="00251EA1">
        <w:rPr>
          <w:rFonts w:ascii="Calibri" w:hAnsi="Calibri"/>
          <w:color w:val="000000"/>
          <w:sz w:val="22"/>
          <w:szCs w:val="22"/>
        </w:rPr>
        <w:t xml:space="preserve"> a tényleges tulajdonos azonosítása során a </w:t>
      </w:r>
      <w:proofErr w:type="spellStart"/>
      <w:r w:rsidRPr="00251EA1">
        <w:rPr>
          <w:rFonts w:ascii="Calibri" w:hAnsi="Calibri"/>
          <w:color w:val="000000"/>
          <w:sz w:val="22"/>
          <w:szCs w:val="22"/>
        </w:rPr>
        <w:t>Pmt</w:t>
      </w:r>
      <w:proofErr w:type="spellEnd"/>
      <w:r w:rsidRPr="00251EA1">
        <w:rPr>
          <w:rFonts w:ascii="Calibri" w:hAnsi="Calibri"/>
          <w:color w:val="000000"/>
          <w:sz w:val="22"/>
          <w:szCs w:val="22"/>
        </w:rPr>
        <w: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r w:rsidR="00C94382" w:rsidRPr="00C94382">
        <w:t xml:space="preserve"> </w:t>
      </w:r>
    </w:p>
    <w:p w14:paraId="7C595DF7" w14:textId="77777777" w:rsidR="00B40739" w:rsidRPr="00251EA1" w:rsidRDefault="00C94382" w:rsidP="00B40739">
      <w:pPr>
        <w:tabs>
          <w:tab w:val="left" w:pos="0"/>
        </w:tabs>
        <w:autoSpaceDE w:val="0"/>
        <w:autoSpaceDN w:val="0"/>
        <w:adjustRightInd w:val="0"/>
        <w:rPr>
          <w:rFonts w:ascii="Calibri" w:hAnsi="Calibri"/>
          <w:color w:val="000000"/>
          <w:sz w:val="22"/>
          <w:szCs w:val="22"/>
        </w:rPr>
      </w:pPr>
      <w:r>
        <w:rPr>
          <w:rFonts w:ascii="Calibri" w:hAnsi="Calibri"/>
          <w:color w:val="000000"/>
          <w:sz w:val="22"/>
          <w:szCs w:val="22"/>
        </w:rPr>
        <w:t>Ö</w:t>
      </w:r>
      <w:r w:rsidRPr="00C94382">
        <w:rPr>
          <w:rFonts w:ascii="Calibri" w:hAnsi="Calibri"/>
          <w:color w:val="000000"/>
          <w:sz w:val="22"/>
          <w:szCs w:val="22"/>
        </w:rPr>
        <w:t>sszetett tulajdonosi struktúra</w:t>
      </w:r>
      <w:r w:rsidRPr="00C94382">
        <w:t xml:space="preserve"> </w:t>
      </w:r>
      <w:r w:rsidRPr="00C94382">
        <w:rPr>
          <w:rFonts w:ascii="Calibri" w:hAnsi="Calibri"/>
          <w:color w:val="000000"/>
          <w:sz w:val="22"/>
          <w:szCs w:val="22"/>
        </w:rPr>
        <w:t>olyan társaság, amelynek tulajdonosi szerkezete a társaság üzleti tevékenységének jellegéhez képest szokatlannak vagy túlzottan összetettnek t</w:t>
      </w:r>
      <w:r w:rsidRPr="00C94382">
        <w:rPr>
          <w:rFonts w:ascii="Calibri" w:hAnsi="Calibri" w:hint="eastAsia"/>
          <w:color w:val="000000"/>
          <w:sz w:val="22"/>
          <w:szCs w:val="22"/>
        </w:rPr>
        <w:t>ű</w:t>
      </w:r>
      <w:r w:rsidRPr="00C94382">
        <w:rPr>
          <w:rFonts w:ascii="Calibri" w:hAnsi="Calibri"/>
          <w:color w:val="000000"/>
          <w:sz w:val="22"/>
          <w:szCs w:val="22"/>
        </w:rPr>
        <w:t>nik</w:t>
      </w:r>
      <w:r>
        <w:rPr>
          <w:rFonts w:ascii="Calibri" w:hAnsi="Calibri"/>
          <w:color w:val="000000"/>
          <w:sz w:val="22"/>
          <w:szCs w:val="22"/>
        </w:rPr>
        <w:t>.</w:t>
      </w:r>
    </w:p>
    <w:p w14:paraId="0B76C90A" w14:textId="77777777" w:rsidR="00B40739" w:rsidRPr="00251EA1" w:rsidRDefault="00B40739" w:rsidP="00B40739">
      <w:pPr>
        <w:tabs>
          <w:tab w:val="left" w:pos="0"/>
        </w:tabs>
        <w:autoSpaceDE w:val="0"/>
        <w:autoSpaceDN w:val="0"/>
        <w:adjustRightInd w:val="0"/>
        <w:rPr>
          <w:rFonts w:ascii="Calibri" w:hAnsi="Calibri"/>
          <w:color w:val="000000"/>
          <w:sz w:val="22"/>
          <w:szCs w:val="22"/>
        </w:rPr>
      </w:pPr>
    </w:p>
    <w:p w14:paraId="670B454B" w14:textId="77777777" w:rsidR="00B40739" w:rsidRPr="00251EA1" w:rsidRDefault="00B40739" w:rsidP="00B40739">
      <w:pPr>
        <w:tabs>
          <w:tab w:val="left" w:pos="0"/>
        </w:tabs>
        <w:autoSpaceDE w:val="0"/>
        <w:autoSpaceDN w:val="0"/>
        <w:adjustRightInd w:val="0"/>
        <w:rPr>
          <w:rFonts w:ascii="Calibri" w:hAnsi="Calibri"/>
          <w:color w:val="000000"/>
          <w:sz w:val="22"/>
          <w:szCs w:val="22"/>
        </w:rPr>
      </w:pPr>
      <w:r w:rsidRPr="00251EA1">
        <w:rPr>
          <w:rFonts w:ascii="Calibri" w:hAnsi="Calibri"/>
          <w:color w:val="000000"/>
          <w:sz w:val="22"/>
          <w:szCs w:val="22"/>
        </w:rPr>
        <w:t>A tulajdonosi szerkezet a társaság üzleti tevékenységének jellegéhez képest túlzottan összetett, ha</w:t>
      </w:r>
    </w:p>
    <w:p w14:paraId="366E4515" w14:textId="77777777"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 xml:space="preserve">a társaság tulajdonosi struktúrájában háromnál több társaság érintettségével egymásba fonódások (hurkok) révén a társaságok kölcsönösen egymás tulajdonosai, vagy </w:t>
      </w:r>
    </w:p>
    <w:p w14:paraId="3F5D139E" w14:textId="77777777"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 xml:space="preserve">a tulajdonosi szerkezetben több, mint három szinten, közvetett részesedéssel rendelkező tulajdonosok találhatók, vagy </w:t>
      </w:r>
    </w:p>
    <w:p w14:paraId="70C657D5" w14:textId="77777777"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a tulajdonosi szerkezetben több mint négy jogi személy vagy jogi személyiséggel nem rendelkező társaság rendelkezik tulajdoni hányaddal.</w:t>
      </w:r>
    </w:p>
    <w:p w14:paraId="04247281" w14:textId="77777777" w:rsidR="00B40739" w:rsidRDefault="00B40739" w:rsidP="00F54265">
      <w:pPr>
        <w:rPr>
          <w:rFonts w:ascii="Calibri" w:hAnsi="Calibri" w:cs="Calibri"/>
          <w:i/>
          <w:color w:val="000000"/>
          <w:sz w:val="22"/>
          <w:szCs w:val="22"/>
        </w:rPr>
      </w:pPr>
      <w:bookmarkStart w:id="78" w:name="_Toc34299592"/>
    </w:p>
    <w:p w14:paraId="0549768A" w14:textId="77777777" w:rsidR="003849FF" w:rsidRPr="00EF1F1A" w:rsidRDefault="003849FF" w:rsidP="003849FF">
      <w:pPr>
        <w:pStyle w:val="Cmsor3"/>
        <w:ind w:left="0" w:firstLine="0"/>
        <w:rPr>
          <w:rFonts w:ascii="Calibri" w:hAnsi="Calibri" w:cs="Calibri"/>
          <w:i w:val="0"/>
          <w:color w:val="000000"/>
          <w:sz w:val="22"/>
          <w:szCs w:val="22"/>
          <w:u w:val="single"/>
        </w:rPr>
      </w:pPr>
      <w:bookmarkStart w:id="79" w:name="_Toc79651787"/>
      <w:r w:rsidRPr="00EF1F1A">
        <w:rPr>
          <w:rFonts w:ascii="Calibri" w:hAnsi="Calibri" w:cs="Calibri"/>
          <w:i w:val="0"/>
          <w:color w:val="000000"/>
          <w:sz w:val="22"/>
          <w:szCs w:val="22"/>
          <w:u w:val="single"/>
        </w:rPr>
        <w:t>V.2.5. Az üzleti kapcsolat célja és jellege</w:t>
      </w:r>
      <w:bookmarkEnd w:id="78"/>
      <w:bookmarkEnd w:id="79"/>
    </w:p>
    <w:p w14:paraId="6E553E08" w14:textId="77777777" w:rsidR="003849FF" w:rsidRPr="003849FF" w:rsidRDefault="003849FF" w:rsidP="003849FF">
      <w:pPr>
        <w:rPr>
          <w:rFonts w:ascii="Calibri" w:hAnsi="Calibri" w:cs="Calibri"/>
          <w:color w:val="000000"/>
          <w:sz w:val="22"/>
          <w:szCs w:val="22"/>
        </w:rPr>
      </w:pPr>
    </w:p>
    <w:p w14:paraId="5739B80F" w14:textId="77777777" w:rsidR="003849FF" w:rsidRPr="003849FF" w:rsidRDefault="003849FF" w:rsidP="003849FF">
      <w:pPr>
        <w:autoSpaceDE w:val="0"/>
        <w:autoSpaceDN w:val="0"/>
        <w:adjustRightInd w:val="0"/>
        <w:ind w:right="84"/>
        <w:rPr>
          <w:rFonts w:ascii="Calibri" w:hAnsi="Calibri" w:cs="Calibri"/>
          <w:color w:val="000000"/>
          <w:sz w:val="22"/>
          <w:szCs w:val="22"/>
        </w:rPr>
      </w:pPr>
      <w:r w:rsidRPr="003849FF">
        <w:rPr>
          <w:rFonts w:ascii="Calibri" w:hAnsi="Calibri" w:cs="Calibri"/>
          <w:color w:val="000000"/>
          <w:sz w:val="22"/>
          <w:szCs w:val="22"/>
        </w:rPr>
        <w:t>Az üzleti kapcsolatra vonatkozóan a</w:t>
      </w:r>
      <w:r w:rsidRPr="003849FF">
        <w:rPr>
          <w:rFonts w:ascii="Calibri" w:hAnsi="Calibri" w:cs="Calibri"/>
          <w:bCs/>
          <w:color w:val="000000"/>
          <w:sz w:val="22"/>
          <w:szCs w:val="22"/>
        </w:rPr>
        <w:t xml:space="preserve"> Vagyonkezelő </w:t>
      </w:r>
      <w:r w:rsidRPr="003849FF">
        <w:rPr>
          <w:rFonts w:ascii="Calibri" w:hAnsi="Calibri" w:cs="Calibri"/>
          <w:color w:val="000000"/>
          <w:sz w:val="22"/>
          <w:szCs w:val="22"/>
        </w:rPr>
        <w:t>rögzíti:</w:t>
      </w:r>
    </w:p>
    <w:p w14:paraId="5C56FABA" w14:textId="77777777" w:rsidR="003849FF" w:rsidRPr="003849FF" w:rsidRDefault="003849FF" w:rsidP="003849FF">
      <w:pPr>
        <w:autoSpaceDE w:val="0"/>
        <w:autoSpaceDN w:val="0"/>
        <w:adjustRightInd w:val="0"/>
        <w:ind w:left="567" w:right="84"/>
        <w:rPr>
          <w:rFonts w:ascii="Calibri" w:hAnsi="Calibri" w:cs="Calibri"/>
          <w:color w:val="000000"/>
          <w:sz w:val="22"/>
          <w:szCs w:val="22"/>
        </w:rPr>
      </w:pPr>
    </w:p>
    <w:p w14:paraId="0FDDA543" w14:textId="77777777"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a szerződés típusát, tárgyát, időtartamát,</w:t>
      </w:r>
    </w:p>
    <w:p w14:paraId="4519C033" w14:textId="77777777"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az ügyfél-átvilágítás módjának meghatározása érdekében azt, hogy az ügyfél kockázati szintje átlagos, magas vagy alacsony,</w:t>
      </w:r>
    </w:p>
    <w:p w14:paraId="07EF3B99" w14:textId="77777777"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a teljesítés körülményei (hely, idő, mód),</w:t>
      </w:r>
    </w:p>
    <w:p w14:paraId="7FCE129A" w14:textId="77777777"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információt az üzleti kapcsolat céljáról és tervezett jellegéről.</w:t>
      </w:r>
    </w:p>
    <w:p w14:paraId="1FAC9CBA" w14:textId="77777777" w:rsidR="003849FF" w:rsidRPr="003849FF" w:rsidRDefault="003849FF" w:rsidP="003849FF">
      <w:pPr>
        <w:autoSpaceDE w:val="0"/>
        <w:autoSpaceDN w:val="0"/>
        <w:adjustRightInd w:val="0"/>
        <w:ind w:right="84"/>
        <w:rPr>
          <w:rFonts w:ascii="Calibri" w:hAnsi="Calibri" w:cs="Calibri"/>
          <w:color w:val="000000"/>
          <w:sz w:val="22"/>
          <w:szCs w:val="22"/>
        </w:rPr>
      </w:pPr>
    </w:p>
    <w:p w14:paraId="3C054BEF" w14:textId="77777777" w:rsidR="003849FF" w:rsidRPr="003849FF" w:rsidRDefault="003849FF" w:rsidP="003849FF">
      <w:pPr>
        <w:widowControl w:val="0"/>
        <w:autoSpaceDE w:val="0"/>
        <w:autoSpaceDN w:val="0"/>
        <w:adjustRightInd w:val="0"/>
        <w:rPr>
          <w:rFonts w:ascii="Calibri" w:hAnsi="Calibri" w:cs="Calibri"/>
          <w:color w:val="000000"/>
          <w:sz w:val="22"/>
          <w:szCs w:val="22"/>
        </w:rPr>
      </w:pPr>
      <w:r w:rsidRPr="003849FF">
        <w:rPr>
          <w:rFonts w:ascii="Calibri" w:hAnsi="Calibri" w:cs="Calibri"/>
          <w:color w:val="000000"/>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14:paraId="323EEACA" w14:textId="77777777" w:rsidR="003849FF" w:rsidRPr="003849FF" w:rsidRDefault="003849FF" w:rsidP="003849FF">
      <w:pPr>
        <w:autoSpaceDE w:val="0"/>
        <w:autoSpaceDN w:val="0"/>
        <w:adjustRightInd w:val="0"/>
        <w:rPr>
          <w:rFonts w:ascii="Calibri" w:hAnsi="Calibri" w:cs="Calibri"/>
          <w:color w:val="000000"/>
          <w:sz w:val="22"/>
          <w:szCs w:val="22"/>
          <w:highlight w:val="yellow"/>
        </w:rPr>
      </w:pPr>
    </w:p>
    <w:p w14:paraId="32C20E7E" w14:textId="77777777" w:rsidR="003849FF" w:rsidRPr="003849FF" w:rsidRDefault="003849FF" w:rsidP="003849FF">
      <w:pPr>
        <w:autoSpaceDE w:val="0"/>
        <w:autoSpaceDN w:val="0"/>
        <w:adjustRightInd w:val="0"/>
        <w:rPr>
          <w:rFonts w:ascii="Calibri" w:hAnsi="Calibri" w:cs="Calibri"/>
          <w:color w:val="000000"/>
          <w:sz w:val="22"/>
          <w:szCs w:val="22"/>
        </w:rPr>
      </w:pPr>
      <w:r w:rsidRPr="003849FF">
        <w:rPr>
          <w:rFonts w:ascii="Calibri" w:hAnsi="Calibri" w:cs="Calibri"/>
          <w:color w:val="000000"/>
          <w:sz w:val="22"/>
          <w:szCs w:val="22"/>
        </w:rPr>
        <w:t xml:space="preserve">A fenti adatok rögzítése auditált elektronikus hírközlő eszköz útján is elvégezhető. </w:t>
      </w:r>
    </w:p>
    <w:p w14:paraId="59B2B9B6" w14:textId="77777777" w:rsidR="00F57E49" w:rsidRPr="00F57E49" w:rsidRDefault="00F57E49" w:rsidP="00F57E49">
      <w:pPr>
        <w:autoSpaceDE w:val="0"/>
        <w:autoSpaceDN w:val="0"/>
        <w:adjustRightInd w:val="0"/>
        <w:rPr>
          <w:rFonts w:ascii="Calibri" w:hAnsi="Calibri" w:cs="Calibri"/>
          <w:color w:val="000000"/>
          <w:sz w:val="22"/>
          <w:szCs w:val="22"/>
        </w:rPr>
      </w:pPr>
    </w:p>
    <w:p w14:paraId="388B4EF6" w14:textId="77777777" w:rsidR="0098621D" w:rsidRPr="00B40739" w:rsidRDefault="0098621D" w:rsidP="00733834">
      <w:pPr>
        <w:autoSpaceDE w:val="0"/>
        <w:autoSpaceDN w:val="0"/>
        <w:adjustRightInd w:val="0"/>
        <w:rPr>
          <w:rFonts w:ascii="Calibri" w:hAnsi="Calibri"/>
          <w:sz w:val="22"/>
          <w:szCs w:val="24"/>
        </w:rPr>
      </w:pPr>
      <w:r w:rsidRPr="00B40739">
        <w:rPr>
          <w:rFonts w:ascii="Calibri" w:hAnsi="Calibri"/>
          <w:sz w:val="22"/>
          <w:szCs w:val="24"/>
        </w:rPr>
        <w:lastRenderedPageBreak/>
        <w:t>E</w:t>
      </w:r>
      <w:r w:rsidR="00132379" w:rsidRPr="00B40739">
        <w:rPr>
          <w:rFonts w:ascii="Calibri" w:hAnsi="Calibri"/>
          <w:sz w:val="22"/>
          <w:szCs w:val="24"/>
        </w:rPr>
        <w:t xml:space="preserve">zeken túl </w:t>
      </w:r>
      <w:r w:rsidR="009F0BA7" w:rsidRPr="00B40739">
        <w:rPr>
          <w:rFonts w:ascii="Calibri" w:hAnsi="Calibri"/>
          <w:sz w:val="22"/>
          <w:szCs w:val="24"/>
        </w:rPr>
        <w:t>az összes vagyonrendelés vonatkozásában</w:t>
      </w:r>
      <w:r w:rsidRPr="00B40739">
        <w:rPr>
          <w:rFonts w:ascii="Calibri" w:hAnsi="Calibri"/>
          <w:sz w:val="22"/>
          <w:szCs w:val="24"/>
        </w:rPr>
        <w:t xml:space="preserve"> kérni kell a </w:t>
      </w:r>
      <w:r w:rsidR="00132379" w:rsidRPr="00B40739">
        <w:rPr>
          <w:rFonts w:ascii="Calibri" w:hAnsi="Calibri"/>
          <w:sz w:val="22"/>
          <w:szCs w:val="24"/>
        </w:rPr>
        <w:t>pénzeszközök forrására vonatkozó információk rendelkezésre bocsátását, valamint a pénzeszközök forrására vonatkozó dokumentumok bemutatását</w:t>
      </w:r>
      <w:r w:rsidR="008B646A" w:rsidRPr="00B40739">
        <w:rPr>
          <w:rFonts w:ascii="Calibri" w:hAnsi="Calibri"/>
          <w:sz w:val="22"/>
          <w:szCs w:val="24"/>
        </w:rPr>
        <w:t>.</w:t>
      </w:r>
      <w:r w:rsidR="003D229D" w:rsidRPr="00B40739">
        <w:rPr>
          <w:rFonts w:ascii="Calibri" w:hAnsi="Calibri"/>
          <w:sz w:val="22"/>
          <w:szCs w:val="24"/>
        </w:rPr>
        <w:t xml:space="preserve"> </w:t>
      </w:r>
      <w:r w:rsidR="006C106C" w:rsidRPr="00B40739">
        <w:rPr>
          <w:rFonts w:ascii="Calibri" w:hAnsi="Calibri"/>
          <w:sz w:val="22"/>
          <w:szCs w:val="24"/>
        </w:rPr>
        <w:t xml:space="preserve">A pénzeszközök forrására vonatkozó információt az azonosítási adatlapon </w:t>
      </w:r>
      <w:r w:rsidR="006C106C" w:rsidRPr="009F2AD8">
        <w:rPr>
          <w:rFonts w:ascii="Calibri" w:hAnsi="Calibri"/>
          <w:sz w:val="22"/>
          <w:szCs w:val="24"/>
        </w:rPr>
        <w:t>(1. melléklet)</w:t>
      </w:r>
      <w:r w:rsidR="006C106C" w:rsidRPr="00B40739">
        <w:rPr>
          <w:rFonts w:ascii="Calibri" w:hAnsi="Calibri"/>
          <w:sz w:val="22"/>
          <w:szCs w:val="24"/>
        </w:rPr>
        <w:t xml:space="preserve"> kell feltüntetni. </w:t>
      </w:r>
      <w:r w:rsidR="008B646A" w:rsidRPr="00B40739">
        <w:rPr>
          <w:rFonts w:ascii="Calibri" w:hAnsi="Calibri"/>
          <w:sz w:val="22"/>
          <w:szCs w:val="24"/>
        </w:rPr>
        <w:t xml:space="preserve"> </w:t>
      </w:r>
      <w:r w:rsidR="006C106C" w:rsidRPr="00B40739">
        <w:rPr>
          <w:rFonts w:ascii="Calibri" w:hAnsi="Calibri"/>
          <w:sz w:val="22"/>
          <w:szCs w:val="24"/>
        </w:rPr>
        <w:t xml:space="preserve"> </w:t>
      </w:r>
    </w:p>
    <w:p w14:paraId="53611705" w14:textId="77777777" w:rsidR="00132379" w:rsidRPr="00251EA1" w:rsidRDefault="00132379" w:rsidP="00F64C0C">
      <w:pPr>
        <w:autoSpaceDE w:val="0"/>
        <w:autoSpaceDN w:val="0"/>
        <w:adjustRightInd w:val="0"/>
        <w:rPr>
          <w:rFonts w:ascii="Calibri" w:hAnsi="Calibri"/>
          <w:sz w:val="22"/>
          <w:szCs w:val="24"/>
        </w:rPr>
      </w:pPr>
    </w:p>
    <w:p w14:paraId="4EBD0AFC" w14:textId="77777777" w:rsidR="00FC0990" w:rsidRPr="00251EA1" w:rsidRDefault="00AB67A4" w:rsidP="00FC0990">
      <w:pPr>
        <w:pStyle w:val="Cmsor3"/>
        <w:ind w:left="0" w:firstLine="0"/>
        <w:rPr>
          <w:highlight w:val="magenta"/>
        </w:rPr>
      </w:pPr>
      <w:bookmarkStart w:id="80" w:name="_Toc487790440"/>
      <w:bookmarkStart w:id="81" w:name="_Toc487790506"/>
      <w:bookmarkStart w:id="82" w:name="_Toc2687723"/>
      <w:bookmarkStart w:id="83" w:name="_Toc79651788"/>
      <w:r w:rsidRPr="00251EA1">
        <w:rPr>
          <w:rFonts w:ascii="Calibri" w:hAnsi="Calibri"/>
          <w:i w:val="0"/>
          <w:sz w:val="22"/>
          <w:szCs w:val="22"/>
          <w:u w:val="single"/>
        </w:rPr>
        <w:t>V.2.</w:t>
      </w:r>
      <w:r w:rsidR="009F2AD8">
        <w:rPr>
          <w:rFonts w:ascii="Calibri" w:hAnsi="Calibri"/>
          <w:i w:val="0"/>
          <w:sz w:val="22"/>
          <w:szCs w:val="22"/>
          <w:u w:val="single"/>
        </w:rPr>
        <w:t>6</w:t>
      </w:r>
      <w:r w:rsidRPr="00251EA1">
        <w:rPr>
          <w:rFonts w:ascii="Calibri" w:hAnsi="Calibri"/>
          <w:i w:val="0"/>
          <w:sz w:val="22"/>
          <w:szCs w:val="22"/>
          <w:u w:val="single"/>
        </w:rPr>
        <w:t xml:space="preserve">. </w:t>
      </w:r>
      <w:r w:rsidR="009F0BA7" w:rsidRPr="00251EA1">
        <w:rPr>
          <w:rFonts w:ascii="Calibri" w:hAnsi="Calibri"/>
          <w:i w:val="0"/>
          <w:sz w:val="22"/>
          <w:szCs w:val="22"/>
          <w:u w:val="single"/>
        </w:rPr>
        <w:t>V</w:t>
      </w:r>
      <w:r w:rsidRPr="00251EA1">
        <w:rPr>
          <w:rFonts w:ascii="Calibri" w:hAnsi="Calibri"/>
          <w:i w:val="0"/>
          <w:sz w:val="22"/>
          <w:szCs w:val="22"/>
          <w:u w:val="single"/>
        </w:rPr>
        <w:t>ezetői jóváhagyástól függő ügyletek</w:t>
      </w:r>
      <w:bookmarkEnd w:id="80"/>
      <w:bookmarkEnd w:id="81"/>
      <w:r w:rsidR="003920CF" w:rsidRPr="00251EA1">
        <w:rPr>
          <w:rFonts w:ascii="Calibri" w:hAnsi="Calibri"/>
          <w:i w:val="0"/>
          <w:sz w:val="22"/>
          <w:szCs w:val="22"/>
          <w:u w:val="single"/>
        </w:rPr>
        <w:t xml:space="preserve"> – a </w:t>
      </w:r>
      <w:bookmarkStart w:id="84" w:name="_Hlk34643492"/>
      <w:r w:rsidR="003920CF" w:rsidRPr="00251EA1">
        <w:rPr>
          <w:rFonts w:ascii="Calibri" w:hAnsi="Calibri"/>
          <w:i w:val="0"/>
          <w:sz w:val="22"/>
          <w:szCs w:val="22"/>
          <w:u w:val="single"/>
        </w:rPr>
        <w:t xml:space="preserve">jóváhagyó vezető </w:t>
      </w:r>
      <w:bookmarkEnd w:id="84"/>
      <w:r w:rsidR="003920CF" w:rsidRPr="00251EA1">
        <w:rPr>
          <w:rFonts w:ascii="Calibri" w:hAnsi="Calibri"/>
          <w:i w:val="0"/>
          <w:sz w:val="22"/>
          <w:szCs w:val="22"/>
          <w:u w:val="single"/>
        </w:rPr>
        <w:t xml:space="preserve">nevét, beosztását és elérhetőségét a </w:t>
      </w:r>
      <w:r w:rsidR="00CF2F0E">
        <w:rPr>
          <w:rFonts w:ascii="Calibri" w:hAnsi="Calibri"/>
          <w:i w:val="0"/>
          <w:sz w:val="22"/>
          <w:szCs w:val="22"/>
          <w:u w:val="single"/>
        </w:rPr>
        <w:t>10</w:t>
      </w:r>
      <w:r w:rsidR="003920CF" w:rsidRPr="00251EA1">
        <w:rPr>
          <w:rFonts w:ascii="Calibri" w:hAnsi="Calibri"/>
          <w:i w:val="0"/>
          <w:sz w:val="22"/>
          <w:szCs w:val="22"/>
          <w:u w:val="single"/>
        </w:rPr>
        <w:t>.</w:t>
      </w:r>
      <w:r w:rsidR="0010758C" w:rsidRPr="00251EA1">
        <w:rPr>
          <w:rFonts w:ascii="Calibri" w:hAnsi="Calibri"/>
          <w:i w:val="0"/>
          <w:sz w:val="22"/>
          <w:szCs w:val="22"/>
          <w:u w:val="single"/>
        </w:rPr>
        <w:t xml:space="preserve"> </w:t>
      </w:r>
      <w:r w:rsidR="003920CF" w:rsidRPr="00251EA1">
        <w:rPr>
          <w:rFonts w:ascii="Calibri" w:hAnsi="Calibri"/>
          <w:i w:val="0"/>
          <w:sz w:val="22"/>
          <w:szCs w:val="22"/>
          <w:u w:val="single"/>
        </w:rPr>
        <w:t>sz. melléklet tartalmazza</w:t>
      </w:r>
      <w:bookmarkEnd w:id="82"/>
      <w:bookmarkEnd w:id="83"/>
    </w:p>
    <w:p w14:paraId="455B3C2A" w14:textId="77777777" w:rsidR="004672FF" w:rsidRDefault="004672FF" w:rsidP="00F64C0C">
      <w:pPr>
        <w:autoSpaceDE w:val="0"/>
        <w:autoSpaceDN w:val="0"/>
        <w:adjustRightInd w:val="0"/>
        <w:rPr>
          <w:rFonts w:ascii="Calibri" w:hAnsi="Calibri"/>
          <w:sz w:val="22"/>
          <w:szCs w:val="24"/>
        </w:rPr>
      </w:pPr>
    </w:p>
    <w:p w14:paraId="581FF032" w14:textId="77777777" w:rsidR="006E2E15" w:rsidRPr="00251EA1" w:rsidRDefault="006E2E15" w:rsidP="00F64C0C">
      <w:pPr>
        <w:autoSpaceDE w:val="0"/>
        <w:autoSpaceDN w:val="0"/>
        <w:adjustRightInd w:val="0"/>
        <w:rPr>
          <w:rFonts w:ascii="Calibri" w:hAnsi="Calibri"/>
          <w:sz w:val="22"/>
          <w:szCs w:val="24"/>
        </w:rPr>
      </w:pPr>
      <w:r w:rsidRPr="00251EA1">
        <w:rPr>
          <w:rFonts w:ascii="Calibri" w:hAnsi="Calibri"/>
          <w:sz w:val="22"/>
          <w:szCs w:val="24"/>
        </w:rPr>
        <w:t xml:space="preserve">Kötelező </w:t>
      </w:r>
      <w:r w:rsidR="00722553" w:rsidRPr="00251EA1">
        <w:rPr>
          <w:rFonts w:ascii="Calibri" w:hAnsi="Calibri"/>
          <w:sz w:val="22"/>
          <w:szCs w:val="24"/>
        </w:rPr>
        <w:t xml:space="preserve">a </w:t>
      </w:r>
      <w:r w:rsidRPr="00251EA1">
        <w:rPr>
          <w:rFonts w:ascii="Calibri" w:hAnsi="Calibri"/>
          <w:sz w:val="22"/>
          <w:szCs w:val="24"/>
        </w:rPr>
        <w:t xml:space="preserve">vezetői jóváhagyás az üzleti kapcsolat létesítéséhez, illetve az ügyleti megbízás teljesítéséhez: </w:t>
      </w:r>
    </w:p>
    <w:p w14:paraId="5C4E9F4E" w14:textId="77777777" w:rsidR="00733834" w:rsidRPr="009B0217" w:rsidRDefault="00733834" w:rsidP="00C62B68">
      <w:pPr>
        <w:pStyle w:val="Listaszerbekezds"/>
        <w:numPr>
          <w:ilvl w:val="0"/>
          <w:numId w:val="60"/>
        </w:numPr>
        <w:tabs>
          <w:tab w:val="left" w:pos="1134"/>
        </w:tabs>
        <w:autoSpaceDE w:val="0"/>
        <w:autoSpaceDN w:val="0"/>
        <w:adjustRightInd w:val="0"/>
        <w:spacing w:after="0" w:line="240" w:lineRule="auto"/>
        <w:ind w:left="1134" w:hanging="567"/>
        <w:jc w:val="both"/>
        <w:rPr>
          <w:rFonts w:cs="Calibri"/>
        </w:rPr>
      </w:pPr>
      <w:r w:rsidRPr="00733834">
        <w:rPr>
          <w:rFonts w:cs="Calibri"/>
          <w:color w:val="000000"/>
        </w:rPr>
        <w:t xml:space="preserve">amennyiben az üzleti kapcsolat létesítése során arra utaló adat, tény, illetve körülmény merül fel, hogy a </w:t>
      </w:r>
      <w:r w:rsidRPr="009B0217">
        <w:rPr>
          <w:rFonts w:cs="Calibri"/>
        </w:rPr>
        <w:t>szolgáltatás mögött ténylegesen nem az a személy áll, aki a szerződéskötési kérelemben feltüntetésre került (stróman személy részvétele),</w:t>
      </w:r>
    </w:p>
    <w:p w14:paraId="4F4257D0" w14:textId="77777777" w:rsidR="00733834" w:rsidRPr="009B0217" w:rsidRDefault="00733834" w:rsidP="00C62B68">
      <w:pPr>
        <w:pStyle w:val="Listaszerbekezds"/>
        <w:numPr>
          <w:ilvl w:val="0"/>
          <w:numId w:val="60"/>
        </w:numPr>
        <w:tabs>
          <w:tab w:val="left" w:pos="1134"/>
        </w:tabs>
        <w:autoSpaceDE w:val="0"/>
        <w:autoSpaceDN w:val="0"/>
        <w:adjustRightInd w:val="0"/>
        <w:spacing w:after="0" w:line="240" w:lineRule="auto"/>
        <w:ind w:left="1134" w:hanging="567"/>
        <w:jc w:val="both"/>
        <w:rPr>
          <w:rFonts w:cs="Calibri"/>
        </w:rPr>
      </w:pPr>
      <w:r w:rsidRPr="009B0217">
        <w:rPr>
          <w:rFonts w:cs="Calibri"/>
        </w:rPr>
        <w:t>amennyiben az ügyleti megbízás az 50 millió forintot eléri vagy meghaladja,</w:t>
      </w:r>
    </w:p>
    <w:p w14:paraId="3F2FB6A8" w14:textId="77777777" w:rsidR="000F47A4" w:rsidRPr="009B0217" w:rsidRDefault="000F47A4" w:rsidP="00C62B68">
      <w:pPr>
        <w:pStyle w:val="Listaszerbekezds"/>
        <w:numPr>
          <w:ilvl w:val="0"/>
          <w:numId w:val="60"/>
        </w:numPr>
        <w:tabs>
          <w:tab w:val="left" w:pos="1134"/>
        </w:tabs>
        <w:autoSpaceDE w:val="0"/>
        <w:autoSpaceDN w:val="0"/>
        <w:adjustRightInd w:val="0"/>
        <w:spacing w:after="0" w:line="240" w:lineRule="auto"/>
        <w:ind w:left="1134" w:hanging="567"/>
        <w:jc w:val="both"/>
        <w:rPr>
          <w:rFonts w:cs="Calibri"/>
        </w:rPr>
      </w:pPr>
      <w:r w:rsidRPr="009B0217">
        <w:rPr>
          <w:rFonts w:cs="Calibri"/>
        </w:rPr>
        <w:t>amennyiben az üzleti kapcsolat létesítésekor az ügyfél évi százmillió forintot elérő vagy meghaladó készpénzforgalom lebonyolítását jelzi,</w:t>
      </w:r>
    </w:p>
    <w:p w14:paraId="247F1AAF" w14:textId="77777777" w:rsidR="000F47A4" w:rsidRPr="009B0217" w:rsidRDefault="000F47A4" w:rsidP="00C62B68">
      <w:pPr>
        <w:pStyle w:val="Listaszerbekezds"/>
        <w:numPr>
          <w:ilvl w:val="0"/>
          <w:numId w:val="60"/>
        </w:numPr>
        <w:tabs>
          <w:tab w:val="left" w:pos="1134"/>
        </w:tabs>
        <w:autoSpaceDE w:val="0"/>
        <w:autoSpaceDN w:val="0"/>
        <w:adjustRightInd w:val="0"/>
        <w:spacing w:after="0" w:line="240" w:lineRule="auto"/>
        <w:ind w:left="1134" w:hanging="567"/>
        <w:jc w:val="both"/>
        <w:rPr>
          <w:rFonts w:cs="Calibri"/>
        </w:rPr>
      </w:pPr>
      <w:r w:rsidRPr="009B0217">
        <w:rPr>
          <w:rFonts w:cs="Calibri"/>
        </w:rPr>
        <w:t>szokatlan ügylet végrehajtása esetén,</w:t>
      </w:r>
    </w:p>
    <w:p w14:paraId="3B2F6246" w14:textId="77777777" w:rsidR="00733834" w:rsidRPr="009B0217" w:rsidRDefault="00733834" w:rsidP="00C62B68">
      <w:pPr>
        <w:pStyle w:val="Listaszerbekezds"/>
        <w:numPr>
          <w:ilvl w:val="0"/>
          <w:numId w:val="61"/>
        </w:numPr>
        <w:tabs>
          <w:tab w:val="left" w:pos="1134"/>
        </w:tabs>
        <w:autoSpaceDE w:val="0"/>
        <w:autoSpaceDN w:val="0"/>
        <w:adjustRightInd w:val="0"/>
        <w:spacing w:after="0" w:line="240" w:lineRule="auto"/>
        <w:ind w:left="1134" w:hanging="567"/>
        <w:jc w:val="both"/>
        <w:rPr>
          <w:rFonts w:cs="Calibri"/>
        </w:rPr>
      </w:pPr>
      <w:r w:rsidRPr="009B0217">
        <w:rPr>
          <w:rFonts w:cs="Calibri"/>
        </w:rPr>
        <w:t>új termékek vagy új üzleti gyakorla</w:t>
      </w:r>
      <w:r w:rsidR="000F47A4" w:rsidRPr="009B0217">
        <w:rPr>
          <w:rFonts w:cs="Calibri"/>
        </w:rPr>
        <w:t>ttal</w:t>
      </w:r>
      <w:r w:rsidRPr="009B0217">
        <w:rPr>
          <w:rFonts w:cs="Calibri"/>
        </w:rPr>
        <w:t>, többek között új teljesítési</w:t>
      </w:r>
      <w:r w:rsidR="000F47A4" w:rsidRPr="009B0217">
        <w:rPr>
          <w:rFonts w:cs="Calibri"/>
        </w:rPr>
        <w:t xml:space="preserve"> megoldással</w:t>
      </w:r>
      <w:r w:rsidRPr="009B0217">
        <w:rPr>
          <w:rFonts w:cs="Calibri"/>
        </w:rPr>
        <w:t>, valamint új vagy fejlődő technológiák alkalmazá</w:t>
      </w:r>
      <w:r w:rsidR="000F47A4" w:rsidRPr="000C4BEC">
        <w:rPr>
          <w:rFonts w:cs="Calibri"/>
        </w:rPr>
        <w:t>s</w:t>
      </w:r>
      <w:r w:rsidR="000F47A4" w:rsidRPr="009B0217">
        <w:rPr>
          <w:rFonts w:cs="Calibri"/>
        </w:rPr>
        <w:t xml:space="preserve">ával érintett, </w:t>
      </w:r>
      <w:r w:rsidRPr="009B0217">
        <w:rPr>
          <w:rFonts w:cs="Calibri"/>
        </w:rPr>
        <w:t>mind új, mind korábban meglévő termékek esetében</w:t>
      </w:r>
      <w:r w:rsidR="009C25B6" w:rsidRPr="009B0217">
        <w:rPr>
          <w:rFonts w:cs="Calibri"/>
        </w:rPr>
        <w:t>.</w:t>
      </w:r>
    </w:p>
    <w:p w14:paraId="23D9E1D6" w14:textId="77777777" w:rsidR="000F47A4" w:rsidRDefault="000F47A4" w:rsidP="000F47A4">
      <w:pPr>
        <w:pStyle w:val="Listaszerbekezds"/>
        <w:tabs>
          <w:tab w:val="left" w:pos="1134"/>
        </w:tabs>
        <w:autoSpaceDE w:val="0"/>
        <w:autoSpaceDN w:val="0"/>
        <w:adjustRightInd w:val="0"/>
        <w:spacing w:after="0" w:line="240" w:lineRule="auto"/>
        <w:ind w:left="0"/>
        <w:jc w:val="both"/>
        <w:rPr>
          <w:rFonts w:cs="Calibri"/>
          <w:b/>
          <w:color w:val="000000"/>
        </w:rPr>
      </w:pPr>
    </w:p>
    <w:p w14:paraId="78B99060" w14:textId="77777777" w:rsidR="000F47A4" w:rsidRPr="00733834" w:rsidRDefault="000F47A4" w:rsidP="000F47A4">
      <w:pPr>
        <w:pStyle w:val="Listaszerbekezds"/>
        <w:tabs>
          <w:tab w:val="left" w:pos="1134"/>
        </w:tabs>
        <w:autoSpaceDE w:val="0"/>
        <w:autoSpaceDN w:val="0"/>
        <w:adjustRightInd w:val="0"/>
        <w:spacing w:after="0" w:line="240" w:lineRule="auto"/>
        <w:ind w:left="0"/>
        <w:jc w:val="both"/>
        <w:rPr>
          <w:rFonts w:cs="Calibri"/>
          <w:color w:val="000000"/>
        </w:rPr>
      </w:pPr>
      <w:r w:rsidRPr="009B0217">
        <w:rPr>
          <w:rFonts w:cs="Calibri"/>
          <w:color w:val="000000"/>
        </w:rPr>
        <w:t xml:space="preserve">Kockázatérzékenységi alapon a </w:t>
      </w:r>
      <w:r w:rsidR="002D553C">
        <w:rPr>
          <w:rFonts w:cs="Calibri"/>
          <w:color w:val="000000"/>
        </w:rPr>
        <w:t>Vagyonkezelő</w:t>
      </w:r>
      <w:r w:rsidR="002D553C" w:rsidRPr="009B0217">
        <w:rPr>
          <w:rFonts w:cs="Calibri"/>
          <w:color w:val="000000"/>
        </w:rPr>
        <w:t xml:space="preserve"> </w:t>
      </w:r>
      <w:r w:rsidRPr="009B0217">
        <w:rPr>
          <w:rFonts w:cs="Calibri"/>
          <w:color w:val="000000"/>
        </w:rPr>
        <w:t>az általa meghatározott ügyfelek csoportja tekintetében mellőzheti a vezetői döntést, ha az</w:t>
      </w:r>
      <w:r w:rsidR="005A45D5">
        <w:rPr>
          <w:rFonts w:cs="Calibri"/>
          <w:color w:val="000000"/>
        </w:rPr>
        <w:t>t</w:t>
      </w:r>
      <w:r w:rsidRPr="009B0217">
        <w:rPr>
          <w:rFonts w:cs="Calibri"/>
          <w:color w:val="000000"/>
        </w:rPr>
        <w:t xml:space="preserve"> </w:t>
      </w:r>
      <w:r w:rsidR="005A45D5">
        <w:rPr>
          <w:rFonts w:cs="Calibri"/>
          <w:color w:val="000000"/>
        </w:rPr>
        <w:t>az e fejezetben felsorolt</w:t>
      </w:r>
      <w:r w:rsidRPr="009B0217">
        <w:rPr>
          <w:rFonts w:cs="Calibri"/>
          <w:color w:val="000000"/>
        </w:rPr>
        <w:t xml:space="preserve"> esetekre vonatkozóan belső kockázatértékelésében részletesen a kockázatcsökkentő és -növelő tényezők együttes értékelésével alátámasztja. Rögzíteni kell egy listát ezen esetkörről, továbbá a mellőzés esetén a belső kockázatértékelésre való hivatkozást, vagy a mellőzést alátámasztó tényezőket.</w:t>
      </w:r>
    </w:p>
    <w:p w14:paraId="01E4B794" w14:textId="77777777" w:rsidR="00C92977" w:rsidRPr="00251EA1" w:rsidRDefault="00C92977" w:rsidP="00322FB2">
      <w:pPr>
        <w:autoSpaceDE w:val="0"/>
        <w:autoSpaceDN w:val="0"/>
        <w:adjustRightInd w:val="0"/>
        <w:rPr>
          <w:rFonts w:ascii="Calibri" w:hAnsi="Calibri"/>
          <w:sz w:val="22"/>
          <w:szCs w:val="24"/>
        </w:rPr>
      </w:pPr>
    </w:p>
    <w:p w14:paraId="3E635041" w14:textId="77777777" w:rsidR="00BA6CAD" w:rsidRPr="00251EA1" w:rsidRDefault="003334ED" w:rsidP="00F64C0C">
      <w:pPr>
        <w:pStyle w:val="Cmsor3"/>
        <w:ind w:left="0" w:firstLine="0"/>
        <w:rPr>
          <w:rFonts w:ascii="Calibri" w:hAnsi="Calibri"/>
          <w:i w:val="0"/>
          <w:sz w:val="22"/>
          <w:szCs w:val="22"/>
          <w:u w:val="single"/>
        </w:rPr>
      </w:pPr>
      <w:bookmarkStart w:id="85" w:name="_Toc487033623"/>
      <w:bookmarkStart w:id="86" w:name="_Toc487034284"/>
      <w:bookmarkStart w:id="87" w:name="_Toc487034698"/>
      <w:bookmarkStart w:id="88" w:name="_Toc487790443"/>
      <w:bookmarkStart w:id="89" w:name="_Toc487790509"/>
      <w:bookmarkStart w:id="90" w:name="_Toc2687726"/>
      <w:bookmarkStart w:id="91" w:name="_Toc79651789"/>
      <w:r w:rsidRPr="00251EA1">
        <w:rPr>
          <w:rFonts w:ascii="Calibri" w:hAnsi="Calibri"/>
          <w:i w:val="0"/>
          <w:sz w:val="22"/>
          <w:szCs w:val="22"/>
          <w:u w:val="single"/>
        </w:rPr>
        <w:t>V</w:t>
      </w:r>
      <w:r w:rsidR="00BA6CAD" w:rsidRPr="00251EA1">
        <w:rPr>
          <w:rFonts w:ascii="Calibri" w:hAnsi="Calibri"/>
          <w:i w:val="0"/>
          <w:sz w:val="22"/>
          <w:szCs w:val="22"/>
          <w:u w:val="single"/>
        </w:rPr>
        <w:t>.2.</w:t>
      </w:r>
      <w:r w:rsidR="00EE2589">
        <w:rPr>
          <w:rFonts w:ascii="Calibri" w:hAnsi="Calibri"/>
          <w:i w:val="0"/>
          <w:sz w:val="22"/>
          <w:szCs w:val="22"/>
          <w:u w:val="single"/>
        </w:rPr>
        <w:t>7</w:t>
      </w:r>
      <w:r w:rsidR="00BA6CAD" w:rsidRPr="00251EA1">
        <w:rPr>
          <w:rFonts w:ascii="Calibri" w:hAnsi="Calibri"/>
          <w:i w:val="0"/>
          <w:sz w:val="22"/>
          <w:szCs w:val="22"/>
          <w:u w:val="single"/>
        </w:rPr>
        <w:t>. Monitoring, megerősített eljárás</w:t>
      </w:r>
      <w:bookmarkEnd w:id="85"/>
      <w:bookmarkEnd w:id="86"/>
      <w:bookmarkEnd w:id="87"/>
      <w:bookmarkEnd w:id="88"/>
      <w:bookmarkEnd w:id="89"/>
      <w:bookmarkEnd w:id="90"/>
      <w:bookmarkEnd w:id="91"/>
    </w:p>
    <w:p w14:paraId="030A9CE5" w14:textId="77777777" w:rsidR="00BA6CAD" w:rsidRPr="00251EA1" w:rsidRDefault="00BA6CAD" w:rsidP="00F64C0C">
      <w:pPr>
        <w:rPr>
          <w:rFonts w:ascii="Calibri" w:hAnsi="Calibri"/>
          <w:sz w:val="22"/>
          <w:szCs w:val="22"/>
        </w:rPr>
      </w:pPr>
    </w:p>
    <w:p w14:paraId="4931A80D" w14:textId="3C2DD62C" w:rsidR="00EE2589" w:rsidRDefault="00BA6CAD" w:rsidP="00BA6CAD">
      <w:pPr>
        <w:rPr>
          <w:rFonts w:ascii="Calibri" w:hAnsi="Calibri" w:cs="Calibri"/>
          <w:bCs/>
          <w:color w:val="000000"/>
          <w:sz w:val="22"/>
          <w:szCs w:val="22"/>
        </w:rPr>
      </w:pPr>
      <w:r w:rsidRPr="00251EA1">
        <w:rPr>
          <w:rFonts w:ascii="Calibri" w:hAnsi="Calibri"/>
          <w:sz w:val="22"/>
          <w:szCs w:val="22"/>
        </w:rPr>
        <w:t>A</w:t>
      </w:r>
      <w:r w:rsidR="005337A1" w:rsidRPr="00251EA1">
        <w:rPr>
          <w:rFonts w:ascii="Calibri" w:hAnsi="Calibri"/>
          <w:sz w:val="22"/>
          <w:szCs w:val="22"/>
        </w:rPr>
        <w:t xml:space="preserve">z </w:t>
      </w:r>
      <w:r w:rsidRPr="00251EA1">
        <w:rPr>
          <w:rFonts w:ascii="Calibri" w:hAnsi="Calibri"/>
          <w:sz w:val="22"/>
          <w:szCs w:val="22"/>
        </w:rPr>
        <w:t xml:space="preserve">üzleti kapcsolatot folyamatosan figyelemmel </w:t>
      </w:r>
      <w:r w:rsidR="005337A1" w:rsidRPr="00251EA1">
        <w:rPr>
          <w:rFonts w:ascii="Calibri" w:hAnsi="Calibri"/>
          <w:sz w:val="22"/>
          <w:szCs w:val="22"/>
        </w:rPr>
        <w:t xml:space="preserve">kell </w:t>
      </w:r>
      <w:r w:rsidRPr="00251EA1">
        <w:rPr>
          <w:rFonts w:ascii="Calibri" w:hAnsi="Calibri"/>
          <w:sz w:val="22"/>
          <w:szCs w:val="22"/>
        </w:rPr>
        <w:t>kísérni - ideértve az üzleti kapcsolat fennállása folyamán teljesített ügyletek</w:t>
      </w:r>
      <w:r w:rsidR="00B35641">
        <w:rPr>
          <w:rFonts w:ascii="Calibri" w:hAnsi="Calibri"/>
          <w:sz w:val="22"/>
          <w:szCs w:val="22"/>
        </w:rPr>
        <w:t>,</w:t>
      </w:r>
      <w:r w:rsidR="00AC3E8A" w:rsidRPr="00AC3E8A">
        <w:rPr>
          <w:rFonts w:ascii="Calibri" w:hAnsi="Calibri"/>
          <w:sz w:val="22"/>
          <w:szCs w:val="22"/>
        </w:rPr>
        <w:t xml:space="preserve"> </w:t>
      </w:r>
      <w:r w:rsidR="00AC3E8A" w:rsidRPr="001D2535">
        <w:rPr>
          <w:rFonts w:ascii="Calibri" w:hAnsi="Calibri"/>
          <w:sz w:val="22"/>
          <w:szCs w:val="22"/>
        </w:rPr>
        <w:t xml:space="preserve">valamint </w:t>
      </w:r>
      <w:r w:rsidR="00771F1A">
        <w:rPr>
          <w:rFonts w:ascii="Calibri" w:hAnsi="Calibri"/>
          <w:sz w:val="22"/>
          <w:szCs w:val="22"/>
        </w:rPr>
        <w:t>az</w:t>
      </w:r>
      <w:r w:rsidR="00EC4C4E">
        <w:rPr>
          <w:rFonts w:ascii="Calibri" w:hAnsi="Calibri"/>
          <w:sz w:val="22"/>
          <w:szCs w:val="22"/>
        </w:rPr>
        <w:t xml:space="preserve"> </w:t>
      </w:r>
      <w:r w:rsidR="00AC3E8A" w:rsidRPr="001D2535">
        <w:rPr>
          <w:rFonts w:ascii="Calibri" w:hAnsi="Calibri" w:cs="Calibri"/>
          <w:color w:val="000000"/>
          <w:sz w:val="22"/>
          <w:szCs w:val="22"/>
        </w:rPr>
        <w:t>ügyfél kockázati szintj</w:t>
      </w:r>
      <w:r w:rsidR="00771F1A">
        <w:rPr>
          <w:rFonts w:ascii="Calibri" w:hAnsi="Calibri" w:cs="Calibri"/>
          <w:color w:val="000000"/>
          <w:sz w:val="22"/>
          <w:szCs w:val="22"/>
        </w:rPr>
        <w:t>ének</w:t>
      </w:r>
      <w:r w:rsidR="00AC3E8A" w:rsidRPr="001D2535">
        <w:rPr>
          <w:rFonts w:ascii="Calibri" w:hAnsi="Calibri" w:cs="Calibri"/>
          <w:color w:val="000000"/>
          <w:sz w:val="22"/>
          <w:szCs w:val="22"/>
        </w:rPr>
        <w:t xml:space="preserve"> ellen</w:t>
      </w:r>
      <w:r w:rsidR="00AC3E8A" w:rsidRPr="001D2535">
        <w:rPr>
          <w:rFonts w:ascii="Calibri" w:hAnsi="Calibri" w:cs="Calibri" w:hint="eastAsia"/>
          <w:color w:val="000000"/>
          <w:sz w:val="22"/>
          <w:szCs w:val="22"/>
        </w:rPr>
        <w:t>ő</w:t>
      </w:r>
      <w:r w:rsidR="00AC3E8A" w:rsidRPr="001D2535">
        <w:rPr>
          <w:rFonts w:ascii="Calibri" w:hAnsi="Calibri" w:cs="Calibri"/>
          <w:color w:val="000000"/>
          <w:sz w:val="22"/>
          <w:szCs w:val="22"/>
        </w:rPr>
        <w:t>rzés</w:t>
      </w:r>
      <w:r w:rsidR="00771F1A">
        <w:rPr>
          <w:rFonts w:ascii="Calibri" w:hAnsi="Calibri" w:cs="Calibri"/>
          <w:color w:val="000000"/>
          <w:sz w:val="22"/>
          <w:szCs w:val="22"/>
        </w:rPr>
        <w:t>e</w:t>
      </w:r>
      <w:r w:rsidR="00AC3E8A" w:rsidRPr="001D2535">
        <w:rPr>
          <w:rFonts w:ascii="Calibri" w:hAnsi="Calibri" w:cs="Calibri"/>
          <w:color w:val="000000"/>
          <w:sz w:val="22"/>
          <w:szCs w:val="22"/>
        </w:rPr>
        <w:t xml:space="preserve"> és a kockázati szint változása esetén megteend</w:t>
      </w:r>
      <w:r w:rsidR="00AC3E8A" w:rsidRPr="001D2535">
        <w:rPr>
          <w:rFonts w:ascii="Calibri" w:hAnsi="Calibri" w:cs="Calibri" w:hint="eastAsia"/>
          <w:color w:val="000000"/>
          <w:sz w:val="22"/>
          <w:szCs w:val="22"/>
        </w:rPr>
        <w:t>ő</w:t>
      </w:r>
      <w:r w:rsidR="00AC3E8A" w:rsidRPr="001D2535">
        <w:rPr>
          <w:rFonts w:ascii="Calibri" w:hAnsi="Calibri" w:cs="Calibri"/>
          <w:color w:val="000000"/>
          <w:sz w:val="22"/>
          <w:szCs w:val="22"/>
        </w:rPr>
        <w:t xml:space="preserve"> intézkedéseknek, valamint ehhez kapcsolódóan az összetett és szokatlan ügyletek és pénzügyi műveletek</w:t>
      </w:r>
      <w:r w:rsidR="00B35641">
        <w:rPr>
          <w:rFonts w:ascii="Calibri" w:hAnsi="Calibri"/>
          <w:sz w:val="22"/>
          <w:szCs w:val="22"/>
        </w:rPr>
        <w:t xml:space="preserve"> </w:t>
      </w:r>
      <w:r w:rsidRPr="00251EA1">
        <w:rPr>
          <w:rFonts w:ascii="Calibri" w:hAnsi="Calibri"/>
          <w:sz w:val="22"/>
          <w:szCs w:val="22"/>
        </w:rPr>
        <w:t>elemzését is - annak megállapítása érdekében, hogy az adot</w:t>
      </w:r>
      <w:r w:rsidR="005337A1" w:rsidRPr="00251EA1">
        <w:rPr>
          <w:rFonts w:ascii="Calibri" w:hAnsi="Calibri"/>
          <w:sz w:val="22"/>
          <w:szCs w:val="22"/>
        </w:rPr>
        <w:t xml:space="preserve">t ügylet összhangban áll-e </w:t>
      </w:r>
      <w:r w:rsidRPr="00251EA1">
        <w:rPr>
          <w:rFonts w:ascii="Calibri" w:hAnsi="Calibri"/>
          <w:sz w:val="22"/>
          <w:szCs w:val="22"/>
        </w:rPr>
        <w:t>az ügyfélről rendelkezésre álló adat</w:t>
      </w:r>
      <w:r w:rsidR="005337A1" w:rsidRPr="00251EA1">
        <w:rPr>
          <w:rFonts w:ascii="Calibri" w:hAnsi="Calibri"/>
          <w:sz w:val="22"/>
          <w:szCs w:val="22"/>
        </w:rPr>
        <w:t>okkal</w:t>
      </w:r>
      <w:r w:rsidR="00EE2589" w:rsidRPr="00305983">
        <w:rPr>
          <w:rFonts w:ascii="Calibri" w:hAnsi="Calibri" w:cs="Calibri"/>
          <w:color w:val="000000"/>
          <w:sz w:val="22"/>
          <w:szCs w:val="22"/>
        </w:rPr>
        <w:t xml:space="preserve"> </w:t>
      </w:r>
      <w:r w:rsidR="00EE2589" w:rsidRPr="00EE2589">
        <w:rPr>
          <w:rFonts w:ascii="Calibri" w:hAnsi="Calibri" w:cs="Calibri"/>
          <w:color w:val="000000"/>
          <w:sz w:val="22"/>
          <w:szCs w:val="22"/>
        </w:rPr>
        <w:t xml:space="preserve">és ez alapján </w:t>
      </w:r>
      <w:r w:rsidR="00EE2589" w:rsidRPr="00EE2589">
        <w:rPr>
          <w:rFonts w:ascii="Calibri" w:hAnsi="Calibri" w:cs="Calibri"/>
          <w:sz w:val="22"/>
          <w:szCs w:val="22"/>
        </w:rPr>
        <w:t>szükség van-e az ügyféllel szemben pénzmosás megelőzésével kapcsolatos intézkedések végrehajtására</w:t>
      </w:r>
      <w:r w:rsidR="00EE2589" w:rsidRPr="00EE2589">
        <w:rPr>
          <w:rFonts w:ascii="Calibri" w:hAnsi="Calibri" w:cs="Calibri"/>
          <w:color w:val="000000"/>
          <w:sz w:val="22"/>
          <w:szCs w:val="22"/>
        </w:rPr>
        <w:t xml:space="preserve">. </w:t>
      </w:r>
      <w:r w:rsidR="00816478" w:rsidRPr="00816478">
        <w:rPr>
          <w:rFonts w:ascii="Calibri" w:hAnsi="Calibri" w:cs="Calibri"/>
          <w:bCs/>
          <w:color w:val="000000"/>
          <w:sz w:val="22"/>
          <w:szCs w:val="22"/>
        </w:rPr>
        <w:t>2020. október 1-étől az üzleti kapcsolat és az ügyleti megbízásokat rendszeresen adó ügyfél folyamatosan figyelemmel kísérése is elvárt.</w:t>
      </w:r>
    </w:p>
    <w:p w14:paraId="1108D0AC" w14:textId="4CA030B6" w:rsidR="00BA6CAD" w:rsidRPr="00251EA1" w:rsidRDefault="00BA6CAD" w:rsidP="00BA6CAD">
      <w:pPr>
        <w:rPr>
          <w:rFonts w:ascii="Calibri" w:hAnsi="Calibri"/>
          <w:sz w:val="22"/>
          <w:szCs w:val="22"/>
        </w:rPr>
      </w:pPr>
    </w:p>
    <w:p w14:paraId="1A3A07B7" w14:textId="77777777" w:rsidR="00FE7996" w:rsidRPr="00251EA1" w:rsidRDefault="00FE7996" w:rsidP="00FE7996">
      <w:pPr>
        <w:rPr>
          <w:rFonts w:ascii="Calibri" w:hAnsi="Calibri"/>
          <w:sz w:val="22"/>
          <w:szCs w:val="22"/>
        </w:rPr>
      </w:pPr>
      <w:r w:rsidRPr="00251EA1">
        <w:rPr>
          <w:rFonts w:ascii="Calibri" w:hAnsi="Calibri"/>
          <w:sz w:val="22"/>
          <w:szCs w:val="22"/>
        </w:rPr>
        <w:t>Különös figyelmet kell fordítani valamennyi szokatlan ügyletre</w:t>
      </w:r>
      <w:r w:rsidR="00EE2589" w:rsidRPr="00305983">
        <w:rPr>
          <w:rFonts w:ascii="Calibri" w:hAnsi="Calibri" w:cs="Calibri"/>
          <w:b/>
          <w:color w:val="000000"/>
          <w:sz w:val="22"/>
          <w:szCs w:val="22"/>
        </w:rPr>
        <w:t xml:space="preserve">, </w:t>
      </w:r>
      <w:r w:rsidR="00EE2589" w:rsidRPr="00EE2589">
        <w:rPr>
          <w:rFonts w:ascii="Calibri" w:hAnsi="Calibri"/>
          <w:sz w:val="22"/>
          <w:szCs w:val="22"/>
        </w:rPr>
        <w:t>a szokatlanul nagy értékű, illetve szokatlan ügylettípusban végrehajtott, vagy gazdasági vagy jogszerű cél nélküli ügyletre és pénzügyi műveletre</w:t>
      </w:r>
      <w:r w:rsidR="00EE2589">
        <w:rPr>
          <w:rFonts w:ascii="Calibri" w:hAnsi="Calibri"/>
          <w:sz w:val="22"/>
          <w:szCs w:val="22"/>
        </w:rPr>
        <w:t xml:space="preserve">. </w:t>
      </w:r>
    </w:p>
    <w:p w14:paraId="3F46B7EB" w14:textId="77777777" w:rsidR="005337A1" w:rsidRPr="00251EA1" w:rsidRDefault="005337A1" w:rsidP="00BA6CAD">
      <w:pPr>
        <w:rPr>
          <w:rFonts w:ascii="Calibri" w:hAnsi="Calibri"/>
          <w:sz w:val="22"/>
          <w:szCs w:val="22"/>
        </w:rPr>
      </w:pPr>
    </w:p>
    <w:p w14:paraId="170A944E" w14:textId="77777777" w:rsidR="005337A1" w:rsidRPr="00251EA1" w:rsidRDefault="005337A1" w:rsidP="00F64C0C">
      <w:pPr>
        <w:pStyle w:val="Cmsor4"/>
        <w:jc w:val="left"/>
        <w:rPr>
          <w:rFonts w:ascii="Calibri" w:hAnsi="Calibri"/>
          <w:b w:val="0"/>
          <w:sz w:val="22"/>
          <w:szCs w:val="22"/>
        </w:rPr>
      </w:pPr>
      <w:r w:rsidRPr="00251EA1">
        <w:rPr>
          <w:rFonts w:ascii="Calibri" w:hAnsi="Calibri"/>
          <w:b w:val="0"/>
          <w:sz w:val="22"/>
          <w:szCs w:val="22"/>
          <w:lang w:val="hu-HU"/>
        </w:rPr>
        <w:t>V.2.</w:t>
      </w:r>
      <w:r w:rsidR="00105494">
        <w:rPr>
          <w:rFonts w:ascii="Calibri" w:hAnsi="Calibri"/>
          <w:b w:val="0"/>
          <w:sz w:val="22"/>
          <w:szCs w:val="22"/>
          <w:lang w:val="hu-HU"/>
        </w:rPr>
        <w:t>7</w:t>
      </w:r>
      <w:r w:rsidRPr="00251EA1">
        <w:rPr>
          <w:rFonts w:ascii="Calibri" w:hAnsi="Calibri"/>
          <w:b w:val="0"/>
          <w:sz w:val="22"/>
          <w:szCs w:val="22"/>
          <w:lang w:val="hu-HU"/>
        </w:rPr>
        <w:t xml:space="preserve">.1 </w:t>
      </w:r>
      <w:r w:rsidRPr="00251EA1">
        <w:rPr>
          <w:rFonts w:ascii="Calibri" w:hAnsi="Calibri"/>
          <w:b w:val="0"/>
          <w:sz w:val="22"/>
          <w:szCs w:val="22"/>
        </w:rPr>
        <w:t>Megerősített eljárás</w:t>
      </w:r>
    </w:p>
    <w:p w14:paraId="0BE83753" w14:textId="77777777" w:rsidR="005337A1" w:rsidRPr="00251EA1" w:rsidRDefault="005337A1" w:rsidP="00BA6CAD">
      <w:pPr>
        <w:rPr>
          <w:rFonts w:ascii="Calibri" w:hAnsi="Calibri"/>
          <w:sz w:val="22"/>
          <w:szCs w:val="22"/>
        </w:rPr>
      </w:pPr>
    </w:p>
    <w:p w14:paraId="669F2D76" w14:textId="77777777" w:rsidR="00BA6CAD" w:rsidRPr="00251EA1" w:rsidRDefault="005337A1" w:rsidP="00BA6CAD">
      <w:pPr>
        <w:rPr>
          <w:rFonts w:ascii="Calibri" w:hAnsi="Calibri"/>
          <w:sz w:val="22"/>
          <w:szCs w:val="22"/>
        </w:rPr>
      </w:pPr>
      <w:r w:rsidRPr="00251EA1">
        <w:rPr>
          <w:rFonts w:ascii="Calibri" w:hAnsi="Calibri"/>
          <w:sz w:val="22"/>
          <w:szCs w:val="22"/>
        </w:rPr>
        <w:t>Az</w:t>
      </w:r>
      <w:r w:rsidR="00BA6CAD" w:rsidRPr="00251EA1">
        <w:rPr>
          <w:rFonts w:ascii="Calibri" w:hAnsi="Calibri"/>
          <w:sz w:val="22"/>
          <w:szCs w:val="22"/>
        </w:rPr>
        <w:t xml:space="preserve"> üzleti kapcsolat folyamatos figyelemmel kísérését </w:t>
      </w:r>
      <w:r w:rsidR="001A62BE" w:rsidRPr="00251EA1">
        <w:rPr>
          <w:rFonts w:ascii="Calibri" w:hAnsi="Calibri"/>
          <w:sz w:val="22"/>
          <w:szCs w:val="22"/>
        </w:rPr>
        <w:t xml:space="preserve">minden, a fokozott ügyfél-átvilágítás körébe tartozó esetben </w:t>
      </w:r>
      <w:r w:rsidR="00BA6CAD" w:rsidRPr="00251EA1">
        <w:rPr>
          <w:rFonts w:ascii="Calibri" w:hAnsi="Calibri"/>
          <w:sz w:val="22"/>
          <w:szCs w:val="22"/>
        </w:rPr>
        <w:t xml:space="preserve">megerősített eljárásban </w:t>
      </w:r>
      <w:r w:rsidR="00FE7996" w:rsidRPr="00251EA1">
        <w:rPr>
          <w:rFonts w:ascii="Calibri" w:hAnsi="Calibri"/>
          <w:sz w:val="22"/>
          <w:szCs w:val="22"/>
        </w:rPr>
        <w:t>kell végrehajtani</w:t>
      </w:r>
      <w:r w:rsidR="001A62BE" w:rsidRPr="00251EA1">
        <w:rPr>
          <w:rFonts w:ascii="Calibri" w:hAnsi="Calibri"/>
          <w:sz w:val="22"/>
          <w:szCs w:val="22"/>
        </w:rPr>
        <w:t xml:space="preserve">. </w:t>
      </w:r>
      <w:r w:rsidR="00FE7996" w:rsidRPr="00251EA1">
        <w:rPr>
          <w:rFonts w:ascii="Calibri" w:hAnsi="Calibri"/>
          <w:sz w:val="22"/>
          <w:szCs w:val="22"/>
        </w:rPr>
        <w:t xml:space="preserve"> </w:t>
      </w:r>
    </w:p>
    <w:p w14:paraId="039FFE8F" w14:textId="77777777" w:rsidR="009F0BA7" w:rsidRPr="00251EA1" w:rsidRDefault="009F0BA7" w:rsidP="00BA6CAD">
      <w:pPr>
        <w:rPr>
          <w:rFonts w:ascii="Calibri" w:hAnsi="Calibri"/>
          <w:sz w:val="22"/>
          <w:szCs w:val="22"/>
          <w:highlight w:val="yellow"/>
        </w:rPr>
      </w:pPr>
    </w:p>
    <w:p w14:paraId="2BF55CA3" w14:textId="77777777" w:rsidR="00B144E6" w:rsidRPr="00251EA1" w:rsidRDefault="00B144E6" w:rsidP="00B144E6">
      <w:pPr>
        <w:rPr>
          <w:rFonts w:ascii="Calibri" w:hAnsi="Calibri"/>
          <w:color w:val="000000"/>
          <w:sz w:val="22"/>
          <w:szCs w:val="22"/>
        </w:rPr>
      </w:pPr>
      <w:r w:rsidRPr="00251EA1">
        <w:rPr>
          <w:rFonts w:ascii="Calibri" w:hAnsi="Calibri"/>
          <w:color w:val="000000"/>
          <w:sz w:val="22"/>
          <w:szCs w:val="22"/>
        </w:rPr>
        <w:t>Az üzleti kapcsolat folyamatos figyelemmel kísérését az alábbi esetekben megerősített eljárásban kell végrehajtani:</w:t>
      </w:r>
    </w:p>
    <w:p w14:paraId="7EEFA4E4" w14:textId="77777777" w:rsidR="00B144E6" w:rsidRPr="00105494" w:rsidRDefault="00B144E6" w:rsidP="00B144E6">
      <w:pPr>
        <w:rPr>
          <w:rFonts w:ascii="Calibri" w:hAnsi="Calibri"/>
          <w:color w:val="000000"/>
          <w:sz w:val="22"/>
          <w:szCs w:val="22"/>
        </w:rPr>
      </w:pPr>
    </w:p>
    <w:p w14:paraId="4A95AA33" w14:textId="77777777" w:rsidR="00105494" w:rsidRPr="00105494" w:rsidRDefault="00105494" w:rsidP="00105494">
      <w:pPr>
        <w:rPr>
          <w:rFonts w:ascii="Calibri" w:hAnsi="Calibri" w:cs="Calibri"/>
          <w:color w:val="000000"/>
          <w:sz w:val="22"/>
          <w:szCs w:val="22"/>
        </w:rPr>
      </w:pPr>
      <w:r w:rsidRPr="00736FB0">
        <w:rPr>
          <w:rFonts w:ascii="Calibri" w:hAnsi="Calibri" w:cs="Calibri"/>
          <w:color w:val="000000"/>
          <w:sz w:val="22"/>
          <w:szCs w:val="22"/>
        </w:rPr>
        <w:t xml:space="preserve">A Vagyonkezelő a fokozott ügyfél-átvilágítási intézkedések során (akár a </w:t>
      </w:r>
      <w:proofErr w:type="spellStart"/>
      <w:r w:rsidRPr="00736FB0">
        <w:rPr>
          <w:rFonts w:ascii="Calibri" w:hAnsi="Calibri" w:cs="Calibri"/>
          <w:color w:val="000000"/>
          <w:sz w:val="22"/>
          <w:szCs w:val="22"/>
        </w:rPr>
        <w:t>Pmt</w:t>
      </w:r>
      <w:proofErr w:type="spellEnd"/>
      <w:r w:rsidRPr="00736FB0">
        <w:rPr>
          <w:rFonts w:ascii="Calibri" w:hAnsi="Calibri" w:cs="Calibri"/>
          <w:color w:val="000000"/>
          <w:sz w:val="22"/>
          <w:szCs w:val="22"/>
        </w:rPr>
        <w:t xml:space="preserve">., akár az MNB rendelet, vagy </w:t>
      </w:r>
      <w:r w:rsidR="00736FB0" w:rsidRPr="00D00F65">
        <w:rPr>
          <w:rFonts w:ascii="Calibri" w:hAnsi="Calibri" w:cs="Calibri"/>
          <w:color w:val="000000"/>
          <w:sz w:val="22"/>
          <w:szCs w:val="22"/>
        </w:rPr>
        <w:t xml:space="preserve">a Vagyonkezelő </w:t>
      </w:r>
      <w:r w:rsidRPr="009B0217">
        <w:rPr>
          <w:rFonts w:ascii="Calibri" w:hAnsi="Calibri" w:cs="Calibri"/>
          <w:color w:val="000000"/>
          <w:sz w:val="22"/>
          <w:szCs w:val="22"/>
        </w:rPr>
        <w:t>saját belső kockázatértékelése alapján</w:t>
      </w:r>
      <w:r w:rsidRPr="00736FB0">
        <w:rPr>
          <w:rFonts w:ascii="Calibri" w:hAnsi="Calibri" w:cs="Calibri"/>
          <w:color w:val="000000"/>
          <w:sz w:val="22"/>
          <w:szCs w:val="22"/>
        </w:rPr>
        <w:t>) minden üzleti kapcsolat folyamatos figyelemmel kísérését megerősített eljárásban hajtja végre.</w:t>
      </w:r>
      <w:r w:rsidRPr="00105494">
        <w:rPr>
          <w:rFonts w:ascii="Calibri" w:hAnsi="Calibri" w:cs="Calibri"/>
          <w:color w:val="000000"/>
          <w:sz w:val="22"/>
          <w:szCs w:val="22"/>
        </w:rPr>
        <w:t xml:space="preserve"> </w:t>
      </w:r>
    </w:p>
    <w:p w14:paraId="6AAF4B9A" w14:textId="77777777" w:rsidR="00B144E6" w:rsidRPr="00251EA1" w:rsidRDefault="00B144E6" w:rsidP="00B144E6">
      <w:pPr>
        <w:pStyle w:val="Listaszerbekezds"/>
        <w:tabs>
          <w:tab w:val="left" w:pos="284"/>
          <w:tab w:val="left" w:pos="851"/>
        </w:tabs>
        <w:spacing w:after="0" w:line="240" w:lineRule="auto"/>
        <w:jc w:val="both"/>
        <w:rPr>
          <w:color w:val="000000"/>
        </w:rPr>
      </w:pPr>
    </w:p>
    <w:p w14:paraId="61F4546B" w14:textId="77777777" w:rsidR="00B144E6" w:rsidRPr="00251EA1" w:rsidRDefault="00B144E6" w:rsidP="00D00F65">
      <w:pPr>
        <w:tabs>
          <w:tab w:val="left" w:pos="284"/>
          <w:tab w:val="left" w:pos="851"/>
        </w:tabs>
        <w:rPr>
          <w:rFonts w:ascii="Calibri" w:hAnsi="Calibri"/>
          <w:color w:val="000000"/>
          <w:sz w:val="22"/>
          <w:szCs w:val="22"/>
        </w:rPr>
      </w:pPr>
      <w:r w:rsidRPr="00251EA1">
        <w:rPr>
          <w:rFonts w:ascii="Calibri" w:hAnsi="Calibri"/>
          <w:color w:val="000000"/>
          <w:sz w:val="22"/>
          <w:szCs w:val="22"/>
        </w:rPr>
        <w:t>A megerősített eljárás alá tartozó ügyfeleknél a</w:t>
      </w:r>
      <w:r w:rsidR="009B0217" w:rsidRPr="009B0217">
        <w:rPr>
          <w:rFonts w:ascii="Calibri" w:hAnsi="Calibri" w:cs="Calibri"/>
          <w:color w:val="000000"/>
          <w:sz w:val="22"/>
          <w:szCs w:val="22"/>
        </w:rPr>
        <w:t xml:space="preserve"> belső kockázatértékelésében meghatározott </w:t>
      </w:r>
      <w:r w:rsidRPr="00251EA1">
        <w:rPr>
          <w:rFonts w:ascii="Calibri" w:hAnsi="Calibri"/>
          <w:color w:val="000000"/>
          <w:sz w:val="22"/>
          <w:szCs w:val="22"/>
        </w:rPr>
        <w:t>ügyleteket a VII. fejezetben foglaltak szerint kell szűrni</w:t>
      </w:r>
      <w:r w:rsidR="004672FF">
        <w:rPr>
          <w:rFonts w:ascii="Calibri" w:hAnsi="Calibri"/>
          <w:color w:val="000000"/>
          <w:sz w:val="22"/>
          <w:szCs w:val="22"/>
        </w:rPr>
        <w:t>,</w:t>
      </w:r>
      <w:r w:rsidR="00E80103">
        <w:rPr>
          <w:rFonts w:ascii="Calibri" w:hAnsi="Calibri"/>
          <w:color w:val="000000"/>
          <w:sz w:val="22"/>
          <w:szCs w:val="22"/>
        </w:rPr>
        <w:t xml:space="preserve"> </w:t>
      </w:r>
      <w:r w:rsidRPr="00251EA1">
        <w:rPr>
          <w:rFonts w:ascii="Calibri" w:hAnsi="Calibri"/>
          <w:color w:val="000000"/>
          <w:sz w:val="22"/>
          <w:szCs w:val="22"/>
        </w:rPr>
        <w:t xml:space="preserve">pénzmosás és terrorizmus finanszírozása szempontjából elemezni, valamint értékelni. </w:t>
      </w:r>
    </w:p>
    <w:p w14:paraId="75578846" w14:textId="77777777" w:rsidR="00B144E6" w:rsidRPr="00251EA1" w:rsidRDefault="00B144E6" w:rsidP="00D00F65">
      <w:pPr>
        <w:tabs>
          <w:tab w:val="left" w:pos="284"/>
          <w:tab w:val="left" w:pos="851"/>
        </w:tabs>
        <w:rPr>
          <w:rFonts w:ascii="Calibri" w:hAnsi="Calibri"/>
          <w:strike/>
          <w:color w:val="000000"/>
          <w:sz w:val="22"/>
          <w:szCs w:val="22"/>
        </w:rPr>
      </w:pPr>
      <w:r w:rsidRPr="00251EA1">
        <w:rPr>
          <w:rFonts w:ascii="Calibri" w:hAnsi="Calibri"/>
          <w:color w:val="000000"/>
          <w:sz w:val="22"/>
          <w:szCs w:val="22"/>
        </w:rPr>
        <w:t xml:space="preserve">A 10 millió forintot elérő vagy meghaladó összegű készpénzbefizetés esetén be kell szerezni a pénzügyi eszközök forrására vonatkozó információt is, valamint meg kell követelni a pénzeszközök forrására vonatkozó dokumentumok bemutatását is. </w:t>
      </w:r>
    </w:p>
    <w:p w14:paraId="3A13EBDA" w14:textId="77777777" w:rsidR="00816478" w:rsidRPr="00251EA1" w:rsidRDefault="00816478" w:rsidP="00900164">
      <w:pPr>
        <w:rPr>
          <w:rFonts w:ascii="Calibri" w:hAnsi="Calibri"/>
          <w:i/>
          <w:noProof/>
          <w:sz w:val="22"/>
          <w:szCs w:val="22"/>
          <w:u w:val="single"/>
        </w:rPr>
      </w:pPr>
      <w:bookmarkStart w:id="92" w:name="_Toc487033624"/>
      <w:bookmarkStart w:id="93" w:name="_Toc487034285"/>
      <w:bookmarkStart w:id="94" w:name="_Toc487034699"/>
      <w:bookmarkStart w:id="95" w:name="_Toc487790444"/>
      <w:bookmarkStart w:id="96" w:name="_Toc487790510"/>
    </w:p>
    <w:p w14:paraId="294BDEF1" w14:textId="77777777" w:rsidR="00E24F4F" w:rsidRPr="00251EA1" w:rsidRDefault="003334ED" w:rsidP="00F64C0C">
      <w:pPr>
        <w:pStyle w:val="Cmsor3"/>
        <w:ind w:left="0" w:firstLine="0"/>
        <w:rPr>
          <w:rFonts w:ascii="Calibri" w:hAnsi="Calibri"/>
          <w:i w:val="0"/>
          <w:noProof/>
          <w:sz w:val="22"/>
          <w:szCs w:val="22"/>
          <w:u w:val="single"/>
        </w:rPr>
      </w:pPr>
      <w:bookmarkStart w:id="97" w:name="_Toc2687727"/>
      <w:bookmarkStart w:id="98" w:name="_Toc79651790"/>
      <w:r w:rsidRPr="00251EA1">
        <w:rPr>
          <w:rFonts w:ascii="Calibri" w:hAnsi="Calibri"/>
          <w:i w:val="0"/>
          <w:noProof/>
          <w:sz w:val="22"/>
          <w:szCs w:val="22"/>
          <w:u w:val="single"/>
        </w:rPr>
        <w:t>V</w:t>
      </w:r>
      <w:r w:rsidR="00E24F4F" w:rsidRPr="00251EA1">
        <w:rPr>
          <w:rFonts w:ascii="Calibri" w:hAnsi="Calibri"/>
          <w:i w:val="0"/>
          <w:noProof/>
          <w:sz w:val="22"/>
          <w:szCs w:val="22"/>
          <w:u w:val="single"/>
        </w:rPr>
        <w:t>.2.</w:t>
      </w:r>
      <w:r w:rsidR="00611E59">
        <w:rPr>
          <w:rFonts w:ascii="Calibri" w:hAnsi="Calibri"/>
          <w:i w:val="0"/>
          <w:noProof/>
          <w:sz w:val="22"/>
          <w:szCs w:val="22"/>
          <w:u w:val="single"/>
        </w:rPr>
        <w:t>8</w:t>
      </w:r>
      <w:r w:rsidR="00E24F4F" w:rsidRPr="00251EA1">
        <w:rPr>
          <w:rFonts w:ascii="Calibri" w:hAnsi="Calibri"/>
          <w:i w:val="0"/>
          <w:noProof/>
          <w:sz w:val="22"/>
          <w:szCs w:val="22"/>
          <w:u w:val="single"/>
        </w:rPr>
        <w:t>. Az üzleti kapcsolat megszüntetésének esetei</w:t>
      </w:r>
      <w:bookmarkEnd w:id="92"/>
      <w:bookmarkEnd w:id="93"/>
      <w:bookmarkEnd w:id="94"/>
      <w:bookmarkEnd w:id="95"/>
      <w:bookmarkEnd w:id="96"/>
      <w:bookmarkEnd w:id="97"/>
      <w:bookmarkEnd w:id="98"/>
    </w:p>
    <w:p w14:paraId="5EB487BC" w14:textId="77777777" w:rsidR="00E24F4F" w:rsidRPr="00251EA1" w:rsidRDefault="00E24F4F" w:rsidP="00E24F4F">
      <w:pPr>
        <w:pStyle w:val="BodyText21"/>
        <w:ind w:right="84"/>
        <w:rPr>
          <w:rFonts w:ascii="Calibri" w:hAnsi="Calibri"/>
          <w:sz w:val="22"/>
          <w:szCs w:val="22"/>
        </w:rPr>
      </w:pPr>
    </w:p>
    <w:p w14:paraId="4EC81C60" w14:textId="77777777" w:rsidR="00E24F4F" w:rsidRPr="00251EA1" w:rsidRDefault="000F2D4B" w:rsidP="00F45E6B">
      <w:pPr>
        <w:pStyle w:val="BodyText21"/>
        <w:ind w:right="84"/>
        <w:rPr>
          <w:rFonts w:ascii="Calibri" w:hAnsi="Calibri"/>
          <w:sz w:val="22"/>
          <w:szCs w:val="22"/>
        </w:rPr>
      </w:pPr>
      <w:r w:rsidRPr="00251EA1">
        <w:rPr>
          <w:rFonts w:ascii="Calibri" w:hAnsi="Calibri"/>
          <w:sz w:val="22"/>
          <w:szCs w:val="22"/>
        </w:rPr>
        <w:lastRenderedPageBreak/>
        <w:t xml:space="preserve">Nem lehet üzleti kapcsolatot létesíteni, továbbá </w:t>
      </w:r>
      <w:r w:rsidR="00E24F4F" w:rsidRPr="00251EA1">
        <w:rPr>
          <w:rFonts w:ascii="Calibri" w:hAnsi="Calibri"/>
          <w:sz w:val="22"/>
          <w:szCs w:val="22"/>
        </w:rPr>
        <w:t>a már fennálló üzleti kapcsolatot meg</w:t>
      </w:r>
      <w:r w:rsidRPr="00251EA1">
        <w:rPr>
          <w:rFonts w:ascii="Calibri" w:hAnsi="Calibri"/>
          <w:sz w:val="22"/>
          <w:szCs w:val="22"/>
        </w:rPr>
        <w:t xml:space="preserve"> kell </w:t>
      </w:r>
      <w:r w:rsidR="00E24F4F" w:rsidRPr="00251EA1">
        <w:rPr>
          <w:rFonts w:ascii="Calibri" w:hAnsi="Calibri"/>
          <w:sz w:val="22"/>
          <w:szCs w:val="22"/>
        </w:rPr>
        <w:t>szünteti, valamint az ügyletet nem</w:t>
      </w:r>
      <w:r w:rsidRPr="00251EA1">
        <w:rPr>
          <w:rFonts w:ascii="Calibri" w:hAnsi="Calibri"/>
          <w:sz w:val="22"/>
          <w:szCs w:val="22"/>
        </w:rPr>
        <w:t xml:space="preserve"> lehet </w:t>
      </w:r>
      <w:r w:rsidR="00E24F4F" w:rsidRPr="00251EA1">
        <w:rPr>
          <w:rFonts w:ascii="Calibri" w:hAnsi="Calibri"/>
          <w:sz w:val="22"/>
          <w:szCs w:val="22"/>
        </w:rPr>
        <w:t>teljesít</w:t>
      </w:r>
      <w:r w:rsidRPr="00251EA1">
        <w:rPr>
          <w:rFonts w:ascii="Calibri" w:hAnsi="Calibri"/>
          <w:sz w:val="22"/>
          <w:szCs w:val="22"/>
        </w:rPr>
        <w:t>eni</w:t>
      </w:r>
      <w:r w:rsidR="00E24F4F" w:rsidRPr="00251EA1">
        <w:rPr>
          <w:rFonts w:ascii="Calibri" w:hAnsi="Calibri"/>
          <w:sz w:val="22"/>
          <w:szCs w:val="22"/>
        </w:rPr>
        <w:t xml:space="preserve">, ha a </w:t>
      </w:r>
      <w:proofErr w:type="spellStart"/>
      <w:r w:rsidR="00E24F4F" w:rsidRPr="00251EA1">
        <w:rPr>
          <w:rFonts w:ascii="Calibri" w:hAnsi="Calibri"/>
          <w:sz w:val="22"/>
          <w:szCs w:val="22"/>
        </w:rPr>
        <w:t>Pmt</w:t>
      </w:r>
      <w:proofErr w:type="spellEnd"/>
      <w:r w:rsidR="00E24F4F" w:rsidRPr="00251EA1">
        <w:rPr>
          <w:rFonts w:ascii="Calibri" w:hAnsi="Calibri"/>
          <w:sz w:val="22"/>
          <w:szCs w:val="22"/>
        </w:rPr>
        <w:t xml:space="preserve">. által </w:t>
      </w:r>
      <w:r w:rsidRPr="00251EA1">
        <w:rPr>
          <w:rFonts w:ascii="Calibri" w:hAnsi="Calibri"/>
          <w:sz w:val="22"/>
          <w:szCs w:val="22"/>
        </w:rPr>
        <w:t xml:space="preserve">előírt </w:t>
      </w:r>
      <w:r w:rsidR="00E24F4F" w:rsidRPr="00251EA1">
        <w:rPr>
          <w:rFonts w:ascii="Calibri" w:hAnsi="Calibri"/>
          <w:iCs/>
          <w:sz w:val="22"/>
          <w:szCs w:val="22"/>
        </w:rPr>
        <w:t xml:space="preserve">ügyfél-átvilágítás eredménye nem áll </w:t>
      </w:r>
      <w:proofErr w:type="spellStart"/>
      <w:r w:rsidR="00E24F4F" w:rsidRPr="00251EA1">
        <w:rPr>
          <w:rFonts w:ascii="Calibri" w:hAnsi="Calibri"/>
          <w:iCs/>
          <w:sz w:val="22"/>
          <w:szCs w:val="22"/>
        </w:rPr>
        <w:t>teljeskörűen</w:t>
      </w:r>
      <w:proofErr w:type="spellEnd"/>
      <w:r w:rsidR="00E24F4F" w:rsidRPr="00251EA1">
        <w:rPr>
          <w:rFonts w:ascii="Calibri" w:hAnsi="Calibri"/>
          <w:iCs/>
          <w:sz w:val="22"/>
          <w:szCs w:val="22"/>
        </w:rPr>
        <w:t xml:space="preserve"> rendelkezésére, így, ha</w:t>
      </w:r>
      <w:r w:rsidR="00F45E6B" w:rsidRPr="00251EA1">
        <w:rPr>
          <w:rFonts w:ascii="Calibri" w:hAnsi="Calibri"/>
          <w:iCs/>
          <w:sz w:val="22"/>
          <w:szCs w:val="22"/>
        </w:rPr>
        <w:t xml:space="preserve"> </w:t>
      </w:r>
      <w:r w:rsidR="00E24F4F" w:rsidRPr="00251EA1">
        <w:rPr>
          <w:rFonts w:ascii="Calibri" w:hAnsi="Calibri"/>
          <w:sz w:val="22"/>
          <w:szCs w:val="22"/>
        </w:rPr>
        <w:t xml:space="preserve">az ügyfél átvilágítása nem végezhető el </w:t>
      </w:r>
      <w:proofErr w:type="spellStart"/>
      <w:r w:rsidR="00E24F4F" w:rsidRPr="00251EA1">
        <w:rPr>
          <w:rFonts w:ascii="Calibri" w:hAnsi="Calibri"/>
          <w:sz w:val="22"/>
          <w:szCs w:val="22"/>
        </w:rPr>
        <w:t>teljeskörűen</w:t>
      </w:r>
      <w:proofErr w:type="spellEnd"/>
      <w:r w:rsidR="00F45E6B" w:rsidRPr="00251EA1">
        <w:rPr>
          <w:rFonts w:ascii="Calibri" w:hAnsi="Calibri"/>
          <w:sz w:val="22"/>
          <w:szCs w:val="22"/>
        </w:rPr>
        <w:t xml:space="preserve">, azaz: </w:t>
      </w:r>
      <w:r w:rsidR="00E24F4F" w:rsidRPr="00251EA1">
        <w:rPr>
          <w:rFonts w:ascii="Calibri" w:hAnsi="Calibri"/>
          <w:sz w:val="22"/>
          <w:szCs w:val="22"/>
        </w:rPr>
        <w:t xml:space="preserve"> </w:t>
      </w:r>
    </w:p>
    <w:p w14:paraId="6DF569FC" w14:textId="77777777" w:rsidR="00E24F4F" w:rsidRDefault="00E24F4F" w:rsidP="00C62B68">
      <w:pPr>
        <w:pStyle w:val="BodyText21"/>
        <w:numPr>
          <w:ilvl w:val="0"/>
          <w:numId w:val="27"/>
        </w:numPr>
        <w:tabs>
          <w:tab w:val="left" w:pos="1276"/>
        </w:tabs>
        <w:ind w:left="1276" w:right="84" w:hanging="425"/>
        <w:rPr>
          <w:rFonts w:ascii="Calibri" w:hAnsi="Calibri"/>
          <w:sz w:val="22"/>
          <w:szCs w:val="22"/>
        </w:rPr>
      </w:pPr>
      <w:r w:rsidRPr="00251EA1">
        <w:rPr>
          <w:rFonts w:ascii="Calibri" w:hAnsi="Calibri"/>
          <w:sz w:val="22"/>
          <w:szCs w:val="22"/>
        </w:rPr>
        <w:t>az ügyfél a tényleges tulajdonosra vonatkozó nyilatkozatot megtagadja,</w:t>
      </w:r>
    </w:p>
    <w:p w14:paraId="7AEFE3F3" w14:textId="77777777" w:rsidR="00850ADF" w:rsidRPr="00850ADF" w:rsidRDefault="00850ADF" w:rsidP="00C62B68">
      <w:pPr>
        <w:pStyle w:val="BodyText21"/>
        <w:numPr>
          <w:ilvl w:val="0"/>
          <w:numId w:val="27"/>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a tényleges tulajdonos kilétével kapcsolatban kétség merül fel, és a </w:t>
      </w:r>
      <w:r>
        <w:rPr>
          <w:rFonts w:ascii="Calibri" w:hAnsi="Calibri" w:cs="Calibri"/>
          <w:color w:val="000000"/>
          <w:sz w:val="22"/>
          <w:szCs w:val="22"/>
        </w:rPr>
        <w:t xml:space="preserve">Vagyonkezelő </w:t>
      </w:r>
      <w:r w:rsidRPr="00850ADF">
        <w:rPr>
          <w:rFonts w:ascii="Calibri" w:hAnsi="Calibri" w:cs="Calibri"/>
          <w:color w:val="000000"/>
          <w:sz w:val="22"/>
          <w:szCs w:val="22"/>
        </w:rPr>
        <w:t>megtett minden szükséges lépést a tényleges tulajdonos azonosítása, valamint személyazonosságának igazoló ellenőrzése érdekében – beleértve az ügyfél tulajdonosi és irányítási rendszerének megértését is – és a kétség továbbra is fennáll,</w:t>
      </w:r>
    </w:p>
    <w:p w14:paraId="6008E7C6" w14:textId="77777777" w:rsidR="00850ADF" w:rsidRPr="00850ADF" w:rsidRDefault="00850ADF" w:rsidP="00C62B68">
      <w:pPr>
        <w:pStyle w:val="BodyText21"/>
        <w:numPr>
          <w:ilvl w:val="0"/>
          <w:numId w:val="27"/>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nyilvánosan hozzáférhető nyilvántartásban vagy más olyan nyilvántartásban – amelynek kezelőjétől a </w:t>
      </w:r>
      <w:r w:rsidR="002D553C">
        <w:rPr>
          <w:rFonts w:ascii="Calibri" w:hAnsi="Calibri" w:cs="Calibri"/>
          <w:color w:val="000000"/>
          <w:sz w:val="22"/>
          <w:szCs w:val="22"/>
        </w:rPr>
        <w:t xml:space="preserve">Vagyonkezelő </w:t>
      </w:r>
      <w:r w:rsidRPr="00850ADF">
        <w:rPr>
          <w:rFonts w:ascii="Calibri" w:hAnsi="Calibri" w:cs="Calibri"/>
          <w:color w:val="000000"/>
          <w:sz w:val="22"/>
          <w:szCs w:val="22"/>
        </w:rPr>
        <w:t xml:space="preserve">törvény alapján adatigénylésre jogosult – történt ellenőrzés után fennmaradó kétség esetén, </w:t>
      </w:r>
    </w:p>
    <w:p w14:paraId="50B07291" w14:textId="77777777" w:rsidR="00850ADF" w:rsidRPr="00850ADF" w:rsidRDefault="00850ADF" w:rsidP="00C62B68">
      <w:pPr>
        <w:pStyle w:val="BodyText21"/>
        <w:numPr>
          <w:ilvl w:val="0"/>
          <w:numId w:val="27"/>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a pénzeszköz és adott esetben a vagyon forrása </w:t>
      </w:r>
      <w:r>
        <w:rPr>
          <w:rFonts w:ascii="Calibri" w:hAnsi="Calibri" w:cs="Calibri"/>
          <w:color w:val="000000"/>
          <w:sz w:val="22"/>
          <w:szCs w:val="22"/>
        </w:rPr>
        <w:t xml:space="preserve">a Vagyonkezelő számára </w:t>
      </w:r>
      <w:r w:rsidRPr="00850ADF">
        <w:rPr>
          <w:rFonts w:ascii="Calibri" w:hAnsi="Calibri" w:cs="Calibri"/>
          <w:color w:val="000000"/>
          <w:sz w:val="22"/>
          <w:szCs w:val="22"/>
        </w:rPr>
        <w:t xml:space="preserve">megnyugtató módon nem tisztázódik. </w:t>
      </w:r>
    </w:p>
    <w:p w14:paraId="1C280423" w14:textId="77777777" w:rsidR="00E24F4F" w:rsidRPr="00251EA1" w:rsidRDefault="00E24F4F" w:rsidP="00F64C0C">
      <w:pPr>
        <w:rPr>
          <w:rFonts w:ascii="Calibri" w:hAnsi="Calibri"/>
          <w:sz w:val="22"/>
          <w:szCs w:val="22"/>
        </w:rPr>
      </w:pPr>
    </w:p>
    <w:p w14:paraId="463375ED" w14:textId="77777777" w:rsidR="004D37A9" w:rsidRPr="00251EA1" w:rsidRDefault="004D37A9" w:rsidP="004D37A9">
      <w:pPr>
        <w:autoSpaceDE w:val="0"/>
        <w:autoSpaceDN w:val="0"/>
        <w:adjustRightInd w:val="0"/>
        <w:rPr>
          <w:rFonts w:ascii="Calibri" w:hAnsi="Calibri"/>
          <w:sz w:val="22"/>
          <w:szCs w:val="24"/>
        </w:rPr>
      </w:pPr>
      <w:r w:rsidRPr="00251EA1">
        <w:rPr>
          <w:rFonts w:ascii="Calibri" w:hAnsi="Calibri"/>
          <w:sz w:val="22"/>
          <w:szCs w:val="24"/>
        </w:rPr>
        <w:t>Az ügyfélazonosító adatok valódiságával vagy megfelelőségével kapcsolatban kétségre okot adhat többek között:</w:t>
      </w:r>
    </w:p>
    <w:p w14:paraId="3F3FDC51" w14:textId="77777777"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w:t>
      </w:r>
      <w:r w:rsidR="00DF1644" w:rsidRPr="00251EA1">
        <w:rPr>
          <w:rFonts w:ascii="Calibri" w:hAnsi="Calibri"/>
          <w:sz w:val="22"/>
          <w:szCs w:val="24"/>
        </w:rPr>
        <w:t xml:space="preserve">, </w:t>
      </w:r>
      <w:r w:rsidRPr="00251EA1">
        <w:rPr>
          <w:rFonts w:ascii="Calibri" w:hAnsi="Calibri"/>
          <w:sz w:val="22"/>
          <w:szCs w:val="24"/>
        </w:rPr>
        <w:t xml:space="preserve">vezetői engedély </w:t>
      </w:r>
      <w:r w:rsidR="00DF1644" w:rsidRPr="00251EA1">
        <w:rPr>
          <w:rFonts w:ascii="Calibri" w:hAnsi="Calibri"/>
          <w:sz w:val="22"/>
          <w:szCs w:val="24"/>
        </w:rPr>
        <w:t xml:space="preserve">vagy útlevél </w:t>
      </w:r>
      <w:r w:rsidRPr="00251EA1">
        <w:rPr>
          <w:rFonts w:ascii="Calibri" w:hAnsi="Calibri"/>
          <w:sz w:val="22"/>
          <w:szCs w:val="24"/>
        </w:rPr>
        <w:t>egyes elemei és azok elhelyezkedése nem felel meg az okmányt kiállító hatóság előírásainak,</w:t>
      </w:r>
    </w:p>
    <w:p w14:paraId="0FF3D364" w14:textId="77777777"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 xml:space="preserve">az egyes biztonsági elemek – különösen a hologram, a </w:t>
      </w:r>
      <w:proofErr w:type="spellStart"/>
      <w:r w:rsidRPr="00251EA1">
        <w:rPr>
          <w:rFonts w:ascii="Calibri" w:hAnsi="Calibri"/>
          <w:sz w:val="22"/>
          <w:szCs w:val="24"/>
        </w:rPr>
        <w:t>kinegram</w:t>
      </w:r>
      <w:proofErr w:type="spellEnd"/>
      <w:r w:rsidRPr="00251EA1">
        <w:rPr>
          <w:rFonts w:ascii="Calibri" w:hAnsi="Calibri"/>
          <w:sz w:val="22"/>
          <w:szCs w:val="24"/>
        </w:rPr>
        <w:t xml:space="preserve"> vagy ezekkel megegyező más biztonsági elemek – felismerhetetlenek, vagy sérültek,</w:t>
      </w:r>
    </w:p>
    <w:p w14:paraId="18014D24" w14:textId="77777777"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w:t>
      </w:r>
      <w:r w:rsidR="00DF1644" w:rsidRPr="00251EA1">
        <w:rPr>
          <w:rFonts w:ascii="Calibri" w:hAnsi="Calibri"/>
          <w:sz w:val="22"/>
          <w:szCs w:val="24"/>
        </w:rPr>
        <w:t xml:space="preserve">, </w:t>
      </w:r>
      <w:r w:rsidRPr="00251EA1">
        <w:rPr>
          <w:rFonts w:ascii="Calibri" w:hAnsi="Calibri"/>
          <w:sz w:val="22"/>
          <w:szCs w:val="24"/>
        </w:rPr>
        <w:t xml:space="preserve">vezetői engedély </w:t>
      </w:r>
      <w:r w:rsidR="00DF1644" w:rsidRPr="00251EA1">
        <w:rPr>
          <w:rFonts w:ascii="Calibri" w:hAnsi="Calibri"/>
          <w:sz w:val="22"/>
          <w:szCs w:val="24"/>
        </w:rPr>
        <w:t xml:space="preserve">vagy útlevél </w:t>
      </w:r>
      <w:r w:rsidRPr="00251EA1">
        <w:rPr>
          <w:rFonts w:ascii="Calibri" w:hAnsi="Calibri"/>
          <w:sz w:val="22"/>
          <w:szCs w:val="24"/>
        </w:rPr>
        <w:t>okmányazonosítója felismerhetetlen vagy sérült;</w:t>
      </w:r>
    </w:p>
    <w:p w14:paraId="04F91F32" w14:textId="77777777"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az ügyfél arcképe nem egyezik az általa bemutatott kártyaformátumú személyazonosító igazolványon</w:t>
      </w:r>
      <w:r w:rsidR="00DF1644" w:rsidRPr="00251EA1">
        <w:rPr>
          <w:rFonts w:ascii="Calibri" w:hAnsi="Calibri"/>
          <w:sz w:val="22"/>
          <w:szCs w:val="24"/>
        </w:rPr>
        <w:t xml:space="preserve">, </w:t>
      </w:r>
      <w:r w:rsidRPr="00251EA1">
        <w:rPr>
          <w:rFonts w:ascii="Calibri" w:hAnsi="Calibri"/>
          <w:sz w:val="22"/>
          <w:szCs w:val="24"/>
        </w:rPr>
        <w:t xml:space="preserve">vezetői engedélyen </w:t>
      </w:r>
      <w:r w:rsidR="00DF1644" w:rsidRPr="00251EA1">
        <w:rPr>
          <w:rFonts w:ascii="Calibri" w:hAnsi="Calibri"/>
          <w:sz w:val="22"/>
          <w:szCs w:val="24"/>
        </w:rPr>
        <w:t xml:space="preserve">vagy útlevélen </w:t>
      </w:r>
      <w:r w:rsidRPr="00251EA1">
        <w:rPr>
          <w:rFonts w:ascii="Calibri" w:hAnsi="Calibri"/>
          <w:sz w:val="22"/>
          <w:szCs w:val="24"/>
        </w:rPr>
        <w:t>látható arcképpel;</w:t>
      </w:r>
    </w:p>
    <w:p w14:paraId="642E6EB8" w14:textId="77777777" w:rsidR="004D37A9" w:rsidRPr="00251EA1" w:rsidRDefault="004D37A9" w:rsidP="00E839A4">
      <w:pPr>
        <w:numPr>
          <w:ilvl w:val="0"/>
          <w:numId w:val="32"/>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igazolványon</w:t>
      </w:r>
      <w:r w:rsidR="00DF1644" w:rsidRPr="00251EA1">
        <w:rPr>
          <w:rFonts w:ascii="Calibri" w:hAnsi="Calibri"/>
          <w:sz w:val="22"/>
          <w:szCs w:val="24"/>
        </w:rPr>
        <w:t xml:space="preserve">, </w:t>
      </w:r>
      <w:r w:rsidRPr="00251EA1">
        <w:rPr>
          <w:rFonts w:ascii="Calibri" w:hAnsi="Calibri"/>
          <w:sz w:val="22"/>
          <w:szCs w:val="24"/>
        </w:rPr>
        <w:t xml:space="preserve">vezetői engedélyen </w:t>
      </w:r>
      <w:r w:rsidR="00DF1644" w:rsidRPr="00251EA1">
        <w:rPr>
          <w:rFonts w:ascii="Calibri" w:hAnsi="Calibri"/>
          <w:sz w:val="22"/>
          <w:szCs w:val="24"/>
        </w:rPr>
        <w:t xml:space="preserve">vagy útlevélen </w:t>
      </w:r>
      <w:r w:rsidRPr="00251EA1">
        <w:rPr>
          <w:rFonts w:ascii="Calibri" w:hAnsi="Calibri"/>
          <w:sz w:val="22"/>
          <w:szCs w:val="24"/>
        </w:rPr>
        <w:t>megtalálható adatok logikailag nem feleltethetők meg az ügyfélről rendelkezésre álló adatokkal.</w:t>
      </w:r>
    </w:p>
    <w:p w14:paraId="645A7377" w14:textId="77777777" w:rsidR="004D37A9" w:rsidRPr="00251EA1" w:rsidRDefault="004D37A9" w:rsidP="004D37A9">
      <w:pPr>
        <w:autoSpaceDE w:val="0"/>
        <w:autoSpaceDN w:val="0"/>
        <w:adjustRightInd w:val="0"/>
        <w:rPr>
          <w:rFonts w:ascii="Calibri" w:hAnsi="Calibri"/>
          <w:sz w:val="22"/>
          <w:szCs w:val="24"/>
        </w:rPr>
      </w:pPr>
    </w:p>
    <w:p w14:paraId="7D0C8846" w14:textId="77777777" w:rsidR="004D37A9" w:rsidRDefault="004D37A9" w:rsidP="004D37A9">
      <w:pPr>
        <w:autoSpaceDE w:val="0"/>
        <w:autoSpaceDN w:val="0"/>
        <w:adjustRightInd w:val="0"/>
        <w:rPr>
          <w:rFonts w:ascii="Calibri" w:hAnsi="Calibri"/>
          <w:sz w:val="22"/>
          <w:szCs w:val="24"/>
        </w:rPr>
      </w:pPr>
      <w:r w:rsidRPr="00251EA1">
        <w:rPr>
          <w:rFonts w:ascii="Calibri" w:hAnsi="Calibri"/>
          <w:sz w:val="22"/>
          <w:szCs w:val="24"/>
        </w:rPr>
        <w:t xml:space="preserve">Amennyiben az ügyfélazonosító adatok valódiságával vagy megfelelőségével kapcsolatban kétség merül fel, úgy törekedni kell másik okmány bekérésére az ügyfél-átvilágítás elvégzése érdekében. </w:t>
      </w:r>
    </w:p>
    <w:p w14:paraId="64D4E2C8" w14:textId="77777777" w:rsidR="00300A52" w:rsidRDefault="00300A52" w:rsidP="004D37A9">
      <w:pPr>
        <w:autoSpaceDE w:val="0"/>
        <w:autoSpaceDN w:val="0"/>
        <w:adjustRightInd w:val="0"/>
        <w:rPr>
          <w:rFonts w:ascii="Calibri" w:hAnsi="Calibri"/>
          <w:sz w:val="22"/>
          <w:szCs w:val="24"/>
        </w:rPr>
      </w:pPr>
    </w:p>
    <w:p w14:paraId="560D0E83" w14:textId="77777777" w:rsidR="00300A52" w:rsidRPr="00300A52" w:rsidRDefault="00300A52" w:rsidP="00300A52">
      <w:pPr>
        <w:pStyle w:val="Cmsor3"/>
        <w:ind w:left="0" w:firstLine="0"/>
        <w:rPr>
          <w:rFonts w:ascii="Calibri" w:hAnsi="Calibri" w:cs="Calibri"/>
          <w:i w:val="0"/>
          <w:noProof/>
          <w:color w:val="000000"/>
          <w:sz w:val="22"/>
          <w:szCs w:val="22"/>
          <w:u w:val="single"/>
        </w:rPr>
      </w:pPr>
      <w:bookmarkStart w:id="99" w:name="_Toc79502452"/>
      <w:bookmarkStart w:id="100" w:name="_Toc79651791"/>
      <w:r w:rsidRPr="00300A52">
        <w:rPr>
          <w:rFonts w:ascii="Calibri" w:hAnsi="Calibri" w:cs="Calibri"/>
          <w:i w:val="0"/>
          <w:noProof/>
          <w:color w:val="000000"/>
          <w:sz w:val="22"/>
          <w:szCs w:val="22"/>
          <w:u w:val="single"/>
        </w:rPr>
        <w:t xml:space="preserve">V.2.9. </w:t>
      </w:r>
      <w:bookmarkStart w:id="101" w:name="OLE_LINK28"/>
      <w:r w:rsidRPr="00300A52">
        <w:rPr>
          <w:rFonts w:ascii="Calibri" w:hAnsi="Calibri" w:cs="Calibri"/>
          <w:i w:val="0"/>
          <w:noProof/>
          <w:color w:val="000000"/>
          <w:sz w:val="22"/>
          <w:szCs w:val="22"/>
          <w:u w:val="single"/>
        </w:rPr>
        <w:t xml:space="preserve">Négymillió-ötszázezer forintot </w:t>
      </w:r>
      <w:bookmarkEnd w:id="101"/>
      <w:r w:rsidRPr="00300A52">
        <w:rPr>
          <w:rFonts w:ascii="Calibri" w:hAnsi="Calibri" w:cs="Calibri"/>
          <w:i w:val="0"/>
          <w:noProof/>
          <w:color w:val="000000"/>
          <w:sz w:val="22"/>
          <w:szCs w:val="22"/>
          <w:u w:val="single"/>
        </w:rPr>
        <w:t>elér</w:t>
      </w:r>
      <w:r w:rsidRPr="00300A52">
        <w:rPr>
          <w:rFonts w:ascii="Calibri" w:hAnsi="Calibri" w:cs="Calibri" w:hint="eastAsia"/>
          <w:i w:val="0"/>
          <w:noProof/>
          <w:color w:val="000000"/>
          <w:sz w:val="22"/>
          <w:szCs w:val="22"/>
          <w:u w:val="single"/>
        </w:rPr>
        <w:t>ő</w:t>
      </w:r>
      <w:r w:rsidRPr="00300A52">
        <w:rPr>
          <w:rFonts w:ascii="Calibri" w:hAnsi="Calibri" w:cs="Calibri"/>
          <w:i w:val="0"/>
          <w:noProof/>
          <w:color w:val="000000"/>
          <w:sz w:val="22"/>
          <w:szCs w:val="22"/>
          <w:u w:val="single"/>
        </w:rPr>
        <w:t xml:space="preserve"> összeg</w:t>
      </w:r>
      <w:r w:rsidRPr="00300A52">
        <w:rPr>
          <w:rFonts w:ascii="Calibri" w:hAnsi="Calibri" w:cs="Calibri" w:hint="eastAsia"/>
          <w:i w:val="0"/>
          <w:noProof/>
          <w:color w:val="000000"/>
          <w:sz w:val="22"/>
          <w:szCs w:val="22"/>
          <w:u w:val="single"/>
        </w:rPr>
        <w:t>ű</w:t>
      </w:r>
      <w:r w:rsidRPr="00300A52">
        <w:rPr>
          <w:rFonts w:ascii="Calibri" w:hAnsi="Calibri" w:cs="Calibri"/>
          <w:i w:val="0"/>
          <w:noProof/>
          <w:color w:val="000000"/>
          <w:sz w:val="22"/>
          <w:szCs w:val="22"/>
          <w:u w:val="single"/>
        </w:rPr>
        <w:t xml:space="preserve"> ügylet teljesítésének megtagadása</w:t>
      </w:r>
      <w:bookmarkEnd w:id="99"/>
      <w:bookmarkEnd w:id="100"/>
    </w:p>
    <w:p w14:paraId="4DF29B18" w14:textId="77777777" w:rsidR="00300A52" w:rsidRPr="00300A52" w:rsidRDefault="00300A52" w:rsidP="00300A52">
      <w:pPr>
        <w:rPr>
          <w:rFonts w:ascii="Calibri" w:hAnsi="Calibri" w:cs="Calibri"/>
          <w:color w:val="000000"/>
          <w:sz w:val="22"/>
          <w:szCs w:val="22"/>
        </w:rPr>
      </w:pPr>
    </w:p>
    <w:p w14:paraId="6F34C9F2" w14:textId="77777777" w:rsidR="00300A52" w:rsidRPr="00300A52" w:rsidRDefault="00300A52" w:rsidP="00300A52">
      <w:pPr>
        <w:rPr>
          <w:rFonts w:ascii="Calibri" w:hAnsi="Calibri" w:cs="Calibri"/>
          <w:color w:val="000000"/>
          <w:sz w:val="22"/>
          <w:szCs w:val="22"/>
        </w:rPr>
      </w:pPr>
      <w:r w:rsidRPr="00300A52">
        <w:rPr>
          <w:rFonts w:ascii="Calibri" w:hAnsi="Calibri" w:cs="Calibri"/>
          <w:color w:val="000000"/>
          <w:sz w:val="22"/>
          <w:szCs w:val="22"/>
        </w:rPr>
        <w:t xml:space="preserve">A </w:t>
      </w:r>
      <w:r>
        <w:rPr>
          <w:rFonts w:ascii="Calibri" w:hAnsi="Calibri" w:cs="Calibri"/>
          <w:color w:val="000000"/>
          <w:sz w:val="22"/>
          <w:szCs w:val="22"/>
        </w:rPr>
        <w:t>Vagyonkezelő</w:t>
      </w:r>
      <w:r w:rsidRPr="00300A52">
        <w:rPr>
          <w:rFonts w:ascii="Calibri" w:hAnsi="Calibri" w:cs="Calibri"/>
          <w:color w:val="000000"/>
          <w:sz w:val="22"/>
          <w:szCs w:val="22"/>
        </w:rPr>
        <w:t xml:space="preserve"> a nyilvántartó szerv </w:t>
      </w:r>
      <w:proofErr w:type="spellStart"/>
      <w:r w:rsidRPr="00300A52">
        <w:rPr>
          <w:rFonts w:ascii="Calibri" w:hAnsi="Calibri" w:cs="Calibri"/>
          <w:color w:val="000000"/>
          <w:sz w:val="22"/>
          <w:szCs w:val="22"/>
        </w:rPr>
        <w:t>Afad</w:t>
      </w:r>
      <w:proofErr w:type="spellEnd"/>
      <w:r w:rsidRPr="00300A52">
        <w:rPr>
          <w:rFonts w:ascii="Calibri" w:hAnsi="Calibri" w:cs="Calibri"/>
          <w:color w:val="000000"/>
          <w:sz w:val="22"/>
          <w:szCs w:val="22"/>
        </w:rPr>
        <w:t>-törvény 14. § (1) bekezdés szerinti közzététele alapján köteles megtagadni a „megbízhatatlan” min</w:t>
      </w:r>
      <w:r w:rsidRPr="00300A52">
        <w:rPr>
          <w:rFonts w:ascii="Calibri" w:hAnsi="Calibri" w:cs="Calibri" w:hint="eastAsia"/>
          <w:color w:val="000000"/>
          <w:sz w:val="22"/>
          <w:szCs w:val="22"/>
        </w:rPr>
        <w:t>ő</w:t>
      </w:r>
      <w:r w:rsidRPr="00300A52">
        <w:rPr>
          <w:rFonts w:ascii="Calibri" w:hAnsi="Calibri" w:cs="Calibri"/>
          <w:color w:val="000000"/>
          <w:sz w:val="22"/>
          <w:szCs w:val="22"/>
        </w:rPr>
        <w:t>sítés</w:t>
      </w:r>
      <w:r w:rsidRPr="00300A52">
        <w:rPr>
          <w:rFonts w:ascii="Calibri" w:hAnsi="Calibri" w:cs="Calibri" w:hint="eastAsia"/>
          <w:color w:val="000000"/>
          <w:sz w:val="22"/>
          <w:szCs w:val="22"/>
        </w:rPr>
        <w:t>ű</w:t>
      </w:r>
      <w:r w:rsidRPr="00300A52">
        <w:rPr>
          <w:rFonts w:ascii="Calibri" w:hAnsi="Calibri" w:cs="Calibri"/>
          <w:color w:val="000000"/>
          <w:sz w:val="22"/>
          <w:szCs w:val="22"/>
        </w:rPr>
        <w:t xml:space="preserve"> tényleges tulajdonosi adatokkal rendelkez</w:t>
      </w:r>
      <w:r w:rsidRPr="00300A52">
        <w:rPr>
          <w:rFonts w:ascii="Calibri" w:hAnsi="Calibri" w:cs="Calibri" w:hint="eastAsia"/>
          <w:color w:val="000000"/>
          <w:sz w:val="22"/>
          <w:szCs w:val="22"/>
        </w:rPr>
        <w:t>ő</w:t>
      </w:r>
      <w:r w:rsidRPr="00300A52">
        <w:rPr>
          <w:rFonts w:ascii="Calibri" w:hAnsi="Calibri" w:cs="Calibri"/>
          <w:color w:val="000000"/>
          <w:sz w:val="22"/>
          <w:szCs w:val="22"/>
        </w:rPr>
        <w:t xml:space="preserve"> adatszolgáltató ügyfél által kezdeményezett</w:t>
      </w:r>
      <w:bookmarkStart w:id="102" w:name="OLE_LINK39"/>
      <w:r w:rsidRPr="00300A52">
        <w:rPr>
          <w:rFonts w:ascii="Calibri" w:hAnsi="Calibri" w:cs="Calibri"/>
          <w:color w:val="000000"/>
          <w:sz w:val="22"/>
          <w:szCs w:val="22"/>
        </w:rPr>
        <w:t>, négymillió-ötszázezer forintot elér</w:t>
      </w:r>
      <w:r w:rsidRPr="00300A52">
        <w:rPr>
          <w:rFonts w:ascii="Calibri" w:hAnsi="Calibri" w:cs="Calibri" w:hint="eastAsia"/>
          <w:color w:val="000000"/>
          <w:sz w:val="22"/>
          <w:szCs w:val="22"/>
        </w:rPr>
        <w:t>ő</w:t>
      </w:r>
      <w:r w:rsidRPr="00300A52">
        <w:rPr>
          <w:rFonts w:ascii="Calibri" w:hAnsi="Calibri" w:cs="Calibri"/>
          <w:color w:val="000000"/>
          <w:sz w:val="22"/>
          <w:szCs w:val="22"/>
        </w:rPr>
        <w:t xml:space="preserve"> összeg</w:t>
      </w:r>
      <w:r w:rsidRPr="00300A52">
        <w:rPr>
          <w:rFonts w:ascii="Calibri" w:hAnsi="Calibri" w:cs="Calibri" w:hint="eastAsia"/>
          <w:color w:val="000000"/>
          <w:sz w:val="22"/>
          <w:szCs w:val="22"/>
        </w:rPr>
        <w:t>ű</w:t>
      </w:r>
      <w:r w:rsidRPr="00300A52">
        <w:rPr>
          <w:rFonts w:ascii="Calibri" w:hAnsi="Calibri" w:cs="Calibri"/>
          <w:color w:val="000000"/>
          <w:sz w:val="22"/>
          <w:szCs w:val="22"/>
        </w:rPr>
        <w:t xml:space="preserve"> ügylet teljesítését</w:t>
      </w:r>
      <w:bookmarkEnd w:id="102"/>
      <w:r w:rsidRPr="00300A52">
        <w:rPr>
          <w:rFonts w:ascii="Calibri" w:hAnsi="Calibri" w:cs="Calibri"/>
          <w:color w:val="000000"/>
          <w:sz w:val="22"/>
          <w:szCs w:val="22"/>
        </w:rPr>
        <w:t>.</w:t>
      </w:r>
    </w:p>
    <w:p w14:paraId="57344E23" w14:textId="77777777" w:rsidR="00300A52" w:rsidRPr="00300A52" w:rsidRDefault="00300A52" w:rsidP="00300A52">
      <w:pPr>
        <w:rPr>
          <w:rFonts w:ascii="Calibri" w:hAnsi="Calibri" w:cs="Calibri"/>
          <w:color w:val="000000"/>
          <w:sz w:val="22"/>
          <w:szCs w:val="22"/>
        </w:rPr>
      </w:pPr>
    </w:p>
    <w:p w14:paraId="0CA66D0F" w14:textId="77777777" w:rsidR="00300A52" w:rsidRPr="00300A52" w:rsidRDefault="00300A52" w:rsidP="00300A52">
      <w:pPr>
        <w:rPr>
          <w:rFonts w:ascii="Calibri" w:hAnsi="Calibri" w:cs="Calibri"/>
          <w:b/>
          <w:bCs/>
          <w:color w:val="000000"/>
          <w:sz w:val="22"/>
          <w:szCs w:val="22"/>
        </w:rPr>
      </w:pPr>
      <w:r w:rsidRPr="00300A52">
        <w:rPr>
          <w:rFonts w:ascii="Calibri" w:hAnsi="Calibri" w:cs="Calibri"/>
          <w:b/>
          <w:bCs/>
          <w:color w:val="000000"/>
          <w:sz w:val="22"/>
          <w:szCs w:val="22"/>
        </w:rPr>
        <w:t xml:space="preserve">[Jelen fejezetben foglalt kötelezettségnek a </w:t>
      </w:r>
      <w:r>
        <w:rPr>
          <w:rFonts w:ascii="Calibri" w:hAnsi="Calibri" w:cs="Calibri"/>
          <w:b/>
          <w:bCs/>
          <w:color w:val="000000"/>
          <w:sz w:val="22"/>
          <w:szCs w:val="22"/>
        </w:rPr>
        <w:t>Vagyonkezelők</w:t>
      </w:r>
      <w:r w:rsidRPr="00300A52">
        <w:rPr>
          <w:rFonts w:ascii="Calibri" w:hAnsi="Calibri" w:cs="Calibri"/>
          <w:b/>
          <w:bCs/>
          <w:color w:val="000000"/>
          <w:sz w:val="22"/>
          <w:szCs w:val="22"/>
        </w:rPr>
        <w:t xml:space="preserve"> 2022. július 01. napjától kötelesek megfelelni.]</w:t>
      </w:r>
    </w:p>
    <w:p w14:paraId="67B291D8" w14:textId="77777777" w:rsidR="004D37A9" w:rsidRPr="00251EA1" w:rsidRDefault="004D37A9" w:rsidP="00F64C0C">
      <w:pPr>
        <w:rPr>
          <w:rFonts w:ascii="Calibri" w:hAnsi="Calibri"/>
          <w:sz w:val="22"/>
          <w:szCs w:val="22"/>
        </w:rPr>
      </w:pPr>
    </w:p>
    <w:p w14:paraId="4891EA8D" w14:textId="77777777" w:rsidR="00850ADF" w:rsidRPr="00E839A4" w:rsidRDefault="00850ADF" w:rsidP="00E839A4">
      <w:pPr>
        <w:pStyle w:val="Cmsor2"/>
        <w:ind w:left="0"/>
        <w:rPr>
          <w:rFonts w:ascii="Calibri" w:hAnsi="Calibri" w:cs="Calibri"/>
          <w:b/>
          <w:bCs/>
          <w:color w:val="000000"/>
          <w:sz w:val="22"/>
          <w:szCs w:val="22"/>
        </w:rPr>
      </w:pPr>
      <w:bookmarkStart w:id="103" w:name="_Toc34299596"/>
      <w:bookmarkStart w:id="104" w:name="_Toc79651792"/>
      <w:bookmarkStart w:id="105" w:name="_Toc487033625"/>
      <w:bookmarkStart w:id="106" w:name="_Toc487034286"/>
      <w:bookmarkStart w:id="107" w:name="_Toc487034700"/>
      <w:bookmarkStart w:id="108" w:name="_Toc487790445"/>
      <w:bookmarkStart w:id="109" w:name="_Toc487790511"/>
      <w:bookmarkStart w:id="110" w:name="_Toc2687728"/>
      <w:r w:rsidRPr="00E839A4">
        <w:rPr>
          <w:rFonts w:ascii="Calibri" w:hAnsi="Calibri" w:cs="Calibri"/>
          <w:b/>
          <w:bCs/>
          <w:color w:val="000000"/>
          <w:sz w:val="22"/>
          <w:szCs w:val="22"/>
        </w:rPr>
        <w:t>V.3. Az ügyfél-átvilágítási intézkedések az ügyleti megbízás teljesítése esetén</w:t>
      </w:r>
      <w:bookmarkEnd w:id="103"/>
      <w:bookmarkEnd w:id="104"/>
    </w:p>
    <w:p w14:paraId="20E01052" w14:textId="77777777" w:rsidR="00850ADF" w:rsidRPr="00850ADF" w:rsidRDefault="00850ADF" w:rsidP="00850ADF">
      <w:pPr>
        <w:rPr>
          <w:rFonts w:ascii="Calibri" w:hAnsi="Calibri" w:cs="Calibri"/>
          <w:color w:val="000000"/>
          <w:sz w:val="22"/>
          <w:szCs w:val="22"/>
        </w:rPr>
      </w:pPr>
    </w:p>
    <w:p w14:paraId="4EDEDF3F" w14:textId="77777777" w:rsidR="00850ADF" w:rsidRPr="000B5DD1" w:rsidRDefault="00850ADF" w:rsidP="00850ADF">
      <w:pPr>
        <w:autoSpaceDE w:val="0"/>
        <w:autoSpaceDN w:val="0"/>
        <w:adjustRightInd w:val="0"/>
        <w:rPr>
          <w:rFonts w:ascii="Calibri" w:hAnsi="Calibri" w:cs="Calibri"/>
          <w:color w:val="000000"/>
          <w:sz w:val="22"/>
          <w:szCs w:val="22"/>
        </w:rPr>
      </w:pPr>
      <w:r w:rsidRPr="000B5DD1">
        <w:rPr>
          <w:rFonts w:ascii="Calibri" w:hAnsi="Calibri" w:cs="Calibri"/>
          <w:color w:val="000000"/>
          <w:sz w:val="22"/>
          <w:szCs w:val="22"/>
        </w:rPr>
        <w:t>Az ügyfelet, annak meghatalmazottját, a Vagyonkezelőnél eljáró rendelkezésre jogosultat, továbbá a Vagyonkezelőnél eljáró képviselőt azonosítani kell, és el kell végezni a személyazonosságuknak igazoló ellenőrzését:</w:t>
      </w:r>
    </w:p>
    <w:p w14:paraId="57275C56" w14:textId="77777777" w:rsidR="00850ADF" w:rsidRPr="000B5DD1" w:rsidRDefault="00850ADF" w:rsidP="001A41EE">
      <w:pPr>
        <w:pStyle w:val="Listaszerbekezds"/>
        <w:numPr>
          <w:ilvl w:val="0"/>
          <w:numId w:val="32"/>
        </w:numPr>
        <w:spacing w:line="240" w:lineRule="auto"/>
        <w:jc w:val="both"/>
        <w:rPr>
          <w:rFonts w:cs="Calibri"/>
        </w:rPr>
      </w:pPr>
      <w:r w:rsidRPr="000B5DD1">
        <w:rPr>
          <w:rFonts w:cs="Calibri"/>
        </w:rPr>
        <w:t>négymillió-ötszázezer forintot elérő vagy meghaladó összegű ügyleti megbízás teljesítésekor</w:t>
      </w:r>
      <w:r w:rsidR="000B5DD1" w:rsidRPr="000B5DD1">
        <w:rPr>
          <w:rFonts w:cs="Calibri"/>
        </w:rPr>
        <w:t>.</w:t>
      </w:r>
    </w:p>
    <w:p w14:paraId="1C0E3107"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Ennek során </w:t>
      </w:r>
      <w:r w:rsidRPr="00EF1F1A">
        <w:rPr>
          <w:rFonts w:ascii="Calibri" w:hAnsi="Calibri" w:cs="Calibri"/>
          <w:bCs/>
          <w:color w:val="000000"/>
          <w:sz w:val="22"/>
          <w:szCs w:val="22"/>
        </w:rPr>
        <w:t xml:space="preserve">a </w:t>
      </w:r>
      <w:r w:rsidRPr="00850ADF">
        <w:rPr>
          <w:rFonts w:ascii="Calibri" w:hAnsi="Calibri" w:cs="Calibri"/>
          <w:bCs/>
          <w:color w:val="000000"/>
          <w:sz w:val="22"/>
          <w:szCs w:val="22"/>
        </w:rPr>
        <w:t xml:space="preserve">Vagyonkezelő </w:t>
      </w:r>
      <w:r w:rsidRPr="00850ADF">
        <w:rPr>
          <w:rFonts w:ascii="Calibri" w:hAnsi="Calibri" w:cs="Calibri"/>
          <w:color w:val="000000"/>
          <w:sz w:val="22"/>
          <w:szCs w:val="22"/>
        </w:rPr>
        <w:t xml:space="preserve">az ügyfélre, az ügyfélhez kapcsolódó személyekre, valamint az üzleti kapcsolatra vonatkozóan az V.2.2 pont szerinti adatokat rögzíti </w:t>
      </w:r>
      <w:r>
        <w:rPr>
          <w:rFonts w:ascii="Calibri" w:hAnsi="Calibri" w:cs="Calibri"/>
          <w:color w:val="000000"/>
          <w:sz w:val="22"/>
          <w:szCs w:val="22"/>
        </w:rPr>
        <w:t>(</w:t>
      </w:r>
      <w:r w:rsidRPr="00FA3EE5">
        <w:rPr>
          <w:rFonts w:ascii="Calibri" w:hAnsi="Calibri" w:cs="Calibri"/>
          <w:color w:val="000000"/>
          <w:sz w:val="22"/>
          <w:szCs w:val="22"/>
        </w:rPr>
        <w:t>1. melléklet).</w:t>
      </w:r>
    </w:p>
    <w:p w14:paraId="677B8E97" w14:textId="77777777" w:rsidR="00850ADF" w:rsidRPr="00850ADF" w:rsidRDefault="00850ADF" w:rsidP="00850ADF">
      <w:pPr>
        <w:autoSpaceDE w:val="0"/>
        <w:autoSpaceDN w:val="0"/>
        <w:adjustRightInd w:val="0"/>
        <w:ind w:right="84"/>
        <w:rPr>
          <w:rFonts w:ascii="Calibri" w:hAnsi="Calibri" w:cs="Calibri"/>
          <w:color w:val="000000"/>
          <w:sz w:val="22"/>
          <w:szCs w:val="22"/>
        </w:rPr>
      </w:pPr>
    </w:p>
    <w:p w14:paraId="0A1A27C7"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 személyazonosság igazoló ellenőrzése érdekében </w:t>
      </w:r>
      <w:r>
        <w:rPr>
          <w:rFonts w:ascii="Calibri" w:hAnsi="Calibri" w:cs="Calibri"/>
          <w:color w:val="000000"/>
          <w:sz w:val="22"/>
          <w:szCs w:val="22"/>
        </w:rPr>
        <w:t xml:space="preserve">a Vagyonkezelő </w:t>
      </w:r>
      <w:r w:rsidRPr="00850ADF">
        <w:rPr>
          <w:rFonts w:ascii="Calibri" w:hAnsi="Calibri" w:cs="Calibri"/>
          <w:color w:val="000000"/>
          <w:sz w:val="22"/>
          <w:szCs w:val="22"/>
        </w:rPr>
        <w:t xml:space="preserve">megköveteli az V.2.3 pont szerinti benyújtandó dokumentumok bemutatását, vagy jogosult a közhiteles nyilvántartásból </w:t>
      </w:r>
      <w:proofErr w:type="spellStart"/>
      <w:r w:rsidRPr="00850ADF">
        <w:rPr>
          <w:rFonts w:ascii="Calibri" w:hAnsi="Calibri" w:cs="Calibri"/>
          <w:color w:val="000000"/>
          <w:sz w:val="22"/>
          <w:szCs w:val="22"/>
        </w:rPr>
        <w:t>adatlekérdezést</w:t>
      </w:r>
      <w:proofErr w:type="spellEnd"/>
      <w:r w:rsidRPr="00850ADF">
        <w:rPr>
          <w:rFonts w:ascii="Calibri" w:hAnsi="Calibri" w:cs="Calibri"/>
          <w:color w:val="000000"/>
          <w:sz w:val="22"/>
          <w:szCs w:val="22"/>
        </w:rPr>
        <w:t xml:space="preserve"> végezni.</w:t>
      </w:r>
    </w:p>
    <w:p w14:paraId="2874A681" w14:textId="77777777" w:rsidR="00850ADF" w:rsidRPr="00850ADF" w:rsidRDefault="00850ADF" w:rsidP="00850ADF">
      <w:pPr>
        <w:autoSpaceDE w:val="0"/>
        <w:autoSpaceDN w:val="0"/>
        <w:adjustRightInd w:val="0"/>
        <w:rPr>
          <w:rFonts w:ascii="Calibri" w:hAnsi="Calibri" w:cs="Calibri"/>
          <w:color w:val="000000"/>
          <w:sz w:val="22"/>
          <w:szCs w:val="22"/>
        </w:rPr>
      </w:pPr>
    </w:p>
    <w:p w14:paraId="1E2478F5"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w:t>
      </w:r>
      <w:r w:rsidR="0056709B">
        <w:rPr>
          <w:rFonts w:ascii="Calibri" w:hAnsi="Calibri" w:cs="Calibri"/>
          <w:color w:val="000000"/>
          <w:sz w:val="22"/>
          <w:szCs w:val="22"/>
        </w:rPr>
        <w:t>ügyleti megbízásra</w:t>
      </w:r>
      <w:r w:rsidRPr="00850ADF">
        <w:rPr>
          <w:rFonts w:ascii="Calibri" w:hAnsi="Calibri" w:cs="Calibri"/>
          <w:color w:val="000000"/>
          <w:sz w:val="22"/>
          <w:szCs w:val="22"/>
        </w:rPr>
        <w:t xml:space="preserve"> vonatkozóan a Vagyonkezelő</w:t>
      </w:r>
      <w:r>
        <w:rPr>
          <w:rFonts w:ascii="Calibri" w:hAnsi="Calibri" w:cs="Calibri"/>
          <w:b/>
          <w:color w:val="000000"/>
          <w:sz w:val="22"/>
          <w:szCs w:val="22"/>
        </w:rPr>
        <w:t xml:space="preserve"> </w:t>
      </w:r>
      <w:r w:rsidRPr="00850ADF">
        <w:rPr>
          <w:rFonts w:ascii="Calibri" w:hAnsi="Calibri" w:cs="Calibri"/>
          <w:color w:val="000000"/>
          <w:sz w:val="22"/>
          <w:szCs w:val="22"/>
        </w:rPr>
        <w:t>rögzíti:</w:t>
      </w:r>
    </w:p>
    <w:p w14:paraId="78411D87" w14:textId="77777777" w:rsidR="00850ADF" w:rsidRPr="00850ADF" w:rsidRDefault="00850ADF" w:rsidP="00850ADF">
      <w:pPr>
        <w:autoSpaceDE w:val="0"/>
        <w:autoSpaceDN w:val="0"/>
        <w:adjustRightInd w:val="0"/>
        <w:ind w:left="567" w:right="84"/>
        <w:rPr>
          <w:rFonts w:ascii="Calibri" w:hAnsi="Calibri" w:cs="Calibri"/>
          <w:color w:val="000000"/>
          <w:sz w:val="22"/>
          <w:szCs w:val="22"/>
        </w:rPr>
      </w:pPr>
    </w:p>
    <w:p w14:paraId="7516ABAA" w14:textId="77777777" w:rsidR="00850ADF" w:rsidRPr="00850ADF" w:rsidRDefault="00850ADF" w:rsidP="001A41EE">
      <w:pPr>
        <w:pStyle w:val="Listaszerbekezds"/>
        <w:numPr>
          <w:ilvl w:val="0"/>
          <w:numId w:val="62"/>
        </w:numPr>
        <w:autoSpaceDE w:val="0"/>
        <w:autoSpaceDN w:val="0"/>
        <w:adjustRightInd w:val="0"/>
        <w:spacing w:line="240" w:lineRule="auto"/>
        <w:ind w:right="84"/>
        <w:rPr>
          <w:rFonts w:cs="Calibri"/>
          <w:color w:val="000000"/>
        </w:rPr>
      </w:pPr>
      <w:r w:rsidRPr="00850ADF">
        <w:rPr>
          <w:rFonts w:cs="Calibri"/>
          <w:color w:val="000000"/>
        </w:rPr>
        <w:t>a megbízás tárgyát és összegét,</w:t>
      </w:r>
    </w:p>
    <w:p w14:paraId="01C4A10E" w14:textId="77777777" w:rsidR="00850ADF" w:rsidRPr="00850ADF" w:rsidRDefault="00850ADF" w:rsidP="001A41EE">
      <w:pPr>
        <w:pStyle w:val="Listaszerbekezds"/>
        <w:numPr>
          <w:ilvl w:val="0"/>
          <w:numId w:val="62"/>
        </w:numPr>
        <w:autoSpaceDE w:val="0"/>
        <w:autoSpaceDN w:val="0"/>
        <w:adjustRightInd w:val="0"/>
        <w:spacing w:line="240" w:lineRule="auto"/>
        <w:ind w:right="84"/>
        <w:rPr>
          <w:rFonts w:cs="Calibri"/>
          <w:color w:val="000000"/>
        </w:rPr>
      </w:pPr>
      <w:r w:rsidRPr="00850ADF">
        <w:rPr>
          <w:rFonts w:cs="Calibri"/>
          <w:color w:val="000000"/>
        </w:rPr>
        <w:t>a teljesítés körülményeit (hely, idő, mód).</w:t>
      </w:r>
    </w:p>
    <w:p w14:paraId="6F635925" w14:textId="77777777" w:rsidR="00850ADF" w:rsidRDefault="00850ADF" w:rsidP="00850ADF">
      <w:pPr>
        <w:rPr>
          <w:rFonts w:ascii="Calibri" w:hAnsi="Calibri" w:cs="Calibri"/>
          <w:color w:val="000000"/>
          <w:sz w:val="22"/>
          <w:szCs w:val="22"/>
        </w:rPr>
      </w:pPr>
      <w:r w:rsidRPr="00850ADF">
        <w:rPr>
          <w:rFonts w:ascii="Calibri" w:hAnsi="Calibri" w:cs="Calibri"/>
          <w:iCs/>
          <w:color w:val="000000"/>
          <w:sz w:val="22"/>
          <w:szCs w:val="22"/>
        </w:rPr>
        <w:t xml:space="preserve">A Vagyonkezelő az összeghatárt elérő ügyleti megbízás esetében kéri </w:t>
      </w:r>
      <w:r w:rsidRPr="00850ADF">
        <w:rPr>
          <w:rFonts w:ascii="Calibri" w:hAnsi="Calibri" w:cs="Calibri"/>
          <w:color w:val="000000"/>
          <w:sz w:val="22"/>
          <w:szCs w:val="22"/>
        </w:rPr>
        <w:t xml:space="preserve">a pénzeszközök forrására vonatkozó információk rendelkezésre bocsátását, valamint a pénzeszközök forrására vonatkozó dokumentumok bemutatását. </w:t>
      </w:r>
    </w:p>
    <w:p w14:paraId="515FD016" w14:textId="77777777" w:rsidR="00850ADF" w:rsidRPr="00850ADF" w:rsidRDefault="00850ADF" w:rsidP="00850ADF">
      <w:pPr>
        <w:rPr>
          <w:rFonts w:ascii="Calibri" w:hAnsi="Calibri" w:cs="Calibri"/>
          <w:color w:val="000000"/>
          <w:sz w:val="22"/>
          <w:szCs w:val="22"/>
        </w:rPr>
      </w:pPr>
    </w:p>
    <w:p w14:paraId="63BEBF45" w14:textId="77777777" w:rsidR="00850ADF" w:rsidRPr="00850ADF" w:rsidRDefault="00850ADF" w:rsidP="00850ADF">
      <w:pPr>
        <w:autoSpaceDE w:val="0"/>
        <w:autoSpaceDN w:val="0"/>
        <w:adjustRightInd w:val="0"/>
        <w:rPr>
          <w:rFonts w:ascii="Calibri" w:hAnsi="Calibri" w:cs="Calibri"/>
          <w:color w:val="000000"/>
          <w:sz w:val="22"/>
          <w:szCs w:val="22"/>
        </w:rPr>
      </w:pPr>
      <w:r w:rsidRPr="00850ADF">
        <w:rPr>
          <w:rFonts w:ascii="Calibri" w:hAnsi="Calibri" w:cs="Calibri"/>
          <w:color w:val="000000"/>
          <w:sz w:val="22"/>
          <w:szCs w:val="22"/>
        </w:rPr>
        <w:t>Az ügyfél-átvilágítási kötelezettség kiterjed az ügyleti megbízások esetén az egymással ténylegesen összefüggő, több ügyleti megbízásra, ha ezek együttes értéke eléri a négymillió-ötszázezer</w:t>
      </w:r>
      <w:r w:rsidRPr="00850ADF">
        <w:rPr>
          <w:rFonts w:ascii="Calibri" w:hAnsi="Calibri" w:cs="Calibri"/>
        </w:rPr>
        <w:t xml:space="preserve"> </w:t>
      </w:r>
      <w:r w:rsidRPr="00850ADF">
        <w:rPr>
          <w:rFonts w:ascii="Calibri" w:hAnsi="Calibri" w:cs="Calibri"/>
          <w:color w:val="000000"/>
          <w:sz w:val="22"/>
          <w:szCs w:val="22"/>
        </w:rPr>
        <w:t>forintot. Ebben az esetben az ügyfél-átvilágítást azon ügyleti megbízás elfogadásakor kell végrehajtani, amellyel az együttes értékük eléri a négymillió-ötszázezer</w:t>
      </w:r>
      <w:r w:rsidRPr="00850ADF">
        <w:rPr>
          <w:rFonts w:ascii="Calibri" w:hAnsi="Calibri" w:cs="Calibri"/>
        </w:rPr>
        <w:t xml:space="preserve"> </w:t>
      </w:r>
      <w:r w:rsidRPr="00850ADF">
        <w:rPr>
          <w:rFonts w:ascii="Calibri" w:hAnsi="Calibri" w:cs="Calibri"/>
          <w:color w:val="000000"/>
          <w:sz w:val="22"/>
          <w:szCs w:val="22"/>
        </w:rPr>
        <w:t xml:space="preserve">forintot. </w:t>
      </w:r>
    </w:p>
    <w:p w14:paraId="27BCADC2" w14:textId="77777777" w:rsidR="00850ADF" w:rsidRPr="00850ADF" w:rsidRDefault="00850ADF" w:rsidP="00850ADF">
      <w:pPr>
        <w:autoSpaceDE w:val="0"/>
        <w:autoSpaceDN w:val="0"/>
        <w:adjustRightInd w:val="0"/>
        <w:rPr>
          <w:rFonts w:ascii="Calibri" w:hAnsi="Calibri" w:cs="Calibri"/>
          <w:color w:val="000000"/>
          <w:sz w:val="22"/>
          <w:szCs w:val="22"/>
        </w:rPr>
      </w:pPr>
    </w:p>
    <w:p w14:paraId="0C62B057" w14:textId="77777777" w:rsidR="00FA3EE5" w:rsidRPr="00251EA1" w:rsidRDefault="00FA3EE5" w:rsidP="00FA3EE5">
      <w:pPr>
        <w:pStyle w:val="BodyText21"/>
        <w:ind w:right="84"/>
        <w:rPr>
          <w:rFonts w:ascii="Calibri" w:hAnsi="Calibri"/>
          <w:sz w:val="22"/>
          <w:szCs w:val="24"/>
        </w:rPr>
      </w:pPr>
      <w:r w:rsidRPr="00251EA1">
        <w:rPr>
          <w:rFonts w:ascii="Calibri" w:hAnsi="Calibri"/>
          <w:sz w:val="22"/>
          <w:szCs w:val="24"/>
        </w:rPr>
        <w:t xml:space="preserve">Az egymással ténylegesen </w:t>
      </w:r>
      <w:r w:rsidRPr="005E5456">
        <w:rPr>
          <w:rFonts w:ascii="Calibri" w:hAnsi="Calibri"/>
          <w:sz w:val="22"/>
          <w:szCs w:val="24"/>
        </w:rPr>
        <w:t>összefüggő ügyleti megbízások rögzítése érdekében - a háromszázezer forintot elérő vagy meghaladó összegű ügyleti megbízás teljesítésekor az alábbi adatokat kell rögzíteni:</w:t>
      </w:r>
      <w:r w:rsidRPr="00251EA1">
        <w:rPr>
          <w:rFonts w:ascii="Calibri" w:hAnsi="Calibri"/>
          <w:sz w:val="22"/>
          <w:szCs w:val="24"/>
        </w:rPr>
        <w:t xml:space="preserve"> </w:t>
      </w:r>
    </w:p>
    <w:p w14:paraId="4113AA4F" w14:textId="77777777" w:rsidR="00FA3EE5" w:rsidRPr="00251EA1" w:rsidRDefault="00FA3EE5" w:rsidP="00FA3EE5">
      <w:pPr>
        <w:pStyle w:val="BodyText21"/>
        <w:ind w:right="84"/>
        <w:rPr>
          <w:rFonts w:ascii="Calibri" w:hAnsi="Calibri"/>
          <w:sz w:val="22"/>
          <w:szCs w:val="24"/>
        </w:rPr>
      </w:pPr>
    </w:p>
    <w:p w14:paraId="2A797516" w14:textId="77777777" w:rsidR="00FA3EE5" w:rsidRPr="00251EA1" w:rsidRDefault="00FA3EE5" w:rsidP="00FA3EE5">
      <w:pPr>
        <w:pStyle w:val="BodyText21"/>
        <w:ind w:right="84"/>
        <w:rPr>
          <w:rFonts w:ascii="Calibri" w:hAnsi="Calibri"/>
          <w:sz w:val="22"/>
          <w:szCs w:val="24"/>
        </w:rPr>
      </w:pPr>
      <w:r w:rsidRPr="00251EA1">
        <w:rPr>
          <w:rFonts w:ascii="Calibri" w:hAnsi="Calibri"/>
          <w:sz w:val="22"/>
          <w:szCs w:val="24"/>
        </w:rPr>
        <w:t xml:space="preserve">Természetes személy: </w:t>
      </w:r>
    </w:p>
    <w:p w14:paraId="108DA569" w14:textId="77777777"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családi és utónév</w:t>
      </w:r>
      <w:r w:rsidR="00FE05BF">
        <w:rPr>
          <w:rFonts w:ascii="Calibri" w:hAnsi="Calibri"/>
          <w:sz w:val="22"/>
          <w:szCs w:val="24"/>
        </w:rPr>
        <w:t>,</w:t>
      </w:r>
    </w:p>
    <w:p w14:paraId="250F6D83" w14:textId="77777777"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születési hely és idő</w:t>
      </w:r>
      <w:r w:rsidR="00FE05BF">
        <w:rPr>
          <w:rFonts w:ascii="Calibri" w:hAnsi="Calibri"/>
          <w:sz w:val="22"/>
          <w:szCs w:val="24"/>
        </w:rPr>
        <w:t>,</w:t>
      </w:r>
    </w:p>
    <w:p w14:paraId="5BE8EF30" w14:textId="77777777"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ügyleti megbízás tárgya és összege</w:t>
      </w:r>
      <w:r w:rsidR="00FE05BF">
        <w:rPr>
          <w:rFonts w:ascii="Calibri" w:hAnsi="Calibri"/>
          <w:sz w:val="22"/>
          <w:szCs w:val="24"/>
        </w:rPr>
        <w:t>.</w:t>
      </w:r>
    </w:p>
    <w:p w14:paraId="122CF1E9" w14:textId="77777777" w:rsidR="00FA3EE5" w:rsidRPr="00251EA1" w:rsidRDefault="00FA3EE5" w:rsidP="00FA3EE5">
      <w:pPr>
        <w:pStyle w:val="BodyText21"/>
        <w:ind w:right="84"/>
        <w:rPr>
          <w:rFonts w:ascii="Calibri" w:hAnsi="Calibri"/>
          <w:sz w:val="22"/>
          <w:szCs w:val="24"/>
        </w:rPr>
      </w:pPr>
    </w:p>
    <w:p w14:paraId="61493994" w14:textId="77777777" w:rsidR="00FA3EE5" w:rsidRPr="00251EA1" w:rsidRDefault="00FA3EE5" w:rsidP="00FA3EE5">
      <w:pPr>
        <w:pStyle w:val="BodyText21"/>
        <w:ind w:right="84"/>
        <w:rPr>
          <w:rFonts w:ascii="Calibri" w:hAnsi="Calibri"/>
          <w:sz w:val="22"/>
          <w:szCs w:val="24"/>
        </w:rPr>
      </w:pPr>
      <w:r w:rsidRPr="00251EA1">
        <w:rPr>
          <w:rFonts w:ascii="Calibri" w:hAnsi="Calibri"/>
          <w:sz w:val="22"/>
          <w:szCs w:val="24"/>
        </w:rPr>
        <w:t>Jogi személy vagy jogi személyiséggel nem rendelkező szervezet:</w:t>
      </w:r>
    </w:p>
    <w:p w14:paraId="5132DCF9" w14:textId="77777777" w:rsidR="00FA3EE5" w:rsidRPr="00251EA1" w:rsidRDefault="00FA3EE5" w:rsidP="001A41EE">
      <w:pPr>
        <w:pStyle w:val="BodyText21"/>
        <w:numPr>
          <w:ilvl w:val="0"/>
          <w:numId w:val="16"/>
        </w:numPr>
        <w:ind w:left="1276" w:right="84" w:hanging="425"/>
        <w:rPr>
          <w:rFonts w:ascii="Calibri" w:hAnsi="Calibri"/>
          <w:sz w:val="22"/>
          <w:szCs w:val="24"/>
        </w:rPr>
      </w:pPr>
      <w:r w:rsidRPr="00251EA1">
        <w:rPr>
          <w:rFonts w:ascii="Calibri" w:hAnsi="Calibri"/>
          <w:sz w:val="22"/>
          <w:szCs w:val="24"/>
        </w:rPr>
        <w:t>név és rövidített név</w:t>
      </w:r>
      <w:r w:rsidR="00FE05BF">
        <w:rPr>
          <w:rFonts w:ascii="Calibri" w:hAnsi="Calibri"/>
          <w:sz w:val="22"/>
          <w:szCs w:val="24"/>
        </w:rPr>
        <w:t>,</w:t>
      </w:r>
    </w:p>
    <w:p w14:paraId="2754201D" w14:textId="77777777" w:rsidR="00FA3EE5" w:rsidRPr="00251EA1" w:rsidRDefault="00FA3EE5" w:rsidP="001A41EE">
      <w:pPr>
        <w:numPr>
          <w:ilvl w:val="0"/>
          <w:numId w:val="16"/>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 külföldi székhelyű vállalkozás esetén, amennyiben rendelkezik ilyennel, magyarországi fióktelep címe,</w:t>
      </w:r>
    </w:p>
    <w:p w14:paraId="6160C256" w14:textId="77777777" w:rsidR="00FA3EE5" w:rsidRPr="00251EA1" w:rsidRDefault="00FA3EE5" w:rsidP="001A41EE">
      <w:pPr>
        <w:pStyle w:val="BodyText21"/>
        <w:numPr>
          <w:ilvl w:val="0"/>
          <w:numId w:val="16"/>
        </w:numPr>
        <w:ind w:left="1276" w:right="84" w:hanging="425"/>
        <w:rPr>
          <w:rFonts w:ascii="Calibri" w:hAnsi="Calibri"/>
          <w:sz w:val="22"/>
          <w:szCs w:val="24"/>
        </w:rPr>
      </w:pPr>
      <w:r w:rsidRPr="00251EA1">
        <w:rPr>
          <w:rFonts w:ascii="Calibri" w:hAnsi="Calibri"/>
          <w:sz w:val="22"/>
          <w:szCs w:val="24"/>
        </w:rPr>
        <w:t>ügyleti megbízás tárgya és összege</w:t>
      </w:r>
      <w:r w:rsidR="00FE05BF">
        <w:rPr>
          <w:rFonts w:ascii="Calibri" w:hAnsi="Calibri"/>
          <w:sz w:val="22"/>
          <w:szCs w:val="24"/>
        </w:rPr>
        <w:t>.</w:t>
      </w:r>
    </w:p>
    <w:p w14:paraId="580C5A39" w14:textId="77777777" w:rsidR="00FA3EE5" w:rsidRPr="00251EA1" w:rsidRDefault="00FA3EE5" w:rsidP="00FA3EE5">
      <w:pPr>
        <w:autoSpaceDE w:val="0"/>
        <w:autoSpaceDN w:val="0"/>
        <w:adjustRightInd w:val="0"/>
        <w:ind w:right="84"/>
        <w:rPr>
          <w:rFonts w:ascii="Calibri" w:hAnsi="Calibri"/>
          <w:sz w:val="22"/>
          <w:szCs w:val="22"/>
        </w:rPr>
      </w:pPr>
    </w:p>
    <w:p w14:paraId="6CEE15A5" w14:textId="77777777" w:rsidR="00FA3EE5" w:rsidRPr="00251EA1" w:rsidRDefault="00FA3EE5" w:rsidP="00FA3EE5">
      <w:pPr>
        <w:pStyle w:val="BodyText21"/>
        <w:ind w:right="84"/>
        <w:rPr>
          <w:rFonts w:ascii="Calibri" w:hAnsi="Calibri"/>
          <w:sz w:val="22"/>
          <w:szCs w:val="24"/>
        </w:rPr>
      </w:pPr>
      <w:r w:rsidRPr="00A50348">
        <w:rPr>
          <w:rFonts w:ascii="Calibri" w:hAnsi="Calibri"/>
          <w:sz w:val="22"/>
          <w:szCs w:val="24"/>
        </w:rPr>
        <w:t>Ezen felül kérhető a személyazonosság igazolására alkalmas okiratok bemutatása (ld. V.2.3. pont.</w:t>
      </w:r>
      <w:r w:rsidR="00FC0990">
        <w:rPr>
          <w:rFonts w:ascii="Calibri" w:hAnsi="Calibri"/>
          <w:sz w:val="22"/>
          <w:szCs w:val="24"/>
        </w:rPr>
        <w:t>)</w:t>
      </w:r>
    </w:p>
    <w:p w14:paraId="04C14C16" w14:textId="77777777" w:rsidR="00FA3EE5" w:rsidRDefault="00FA3EE5" w:rsidP="00850ADF">
      <w:pPr>
        <w:autoSpaceDE w:val="0"/>
        <w:autoSpaceDN w:val="0"/>
        <w:adjustRightInd w:val="0"/>
        <w:rPr>
          <w:rFonts w:ascii="Calibri" w:hAnsi="Calibri" w:cs="Calibri"/>
          <w:color w:val="000000"/>
          <w:sz w:val="22"/>
          <w:szCs w:val="22"/>
        </w:rPr>
      </w:pPr>
    </w:p>
    <w:p w14:paraId="0690A643" w14:textId="77777777" w:rsidR="00850ADF" w:rsidRPr="00850ADF" w:rsidRDefault="00850ADF" w:rsidP="00850ADF">
      <w:pPr>
        <w:autoSpaceDE w:val="0"/>
        <w:autoSpaceDN w:val="0"/>
        <w:adjustRightInd w:val="0"/>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során a természetes személy ügyfél köteles személyes megjelenéssel írásbeli nyilatkozatot tenni, vagy auditált elektronikus hírközlő eszköz útján nyilatkozni, ha tényleges tulajdonos nevében vagy érdekében jár el. </w:t>
      </w:r>
    </w:p>
    <w:p w14:paraId="764709A4" w14:textId="77777777" w:rsidR="00850ADF" w:rsidRPr="00850ADF" w:rsidRDefault="00850ADF" w:rsidP="00850ADF">
      <w:pPr>
        <w:autoSpaceDE w:val="0"/>
        <w:autoSpaceDN w:val="0"/>
        <w:adjustRightInd w:val="0"/>
        <w:rPr>
          <w:rFonts w:ascii="Calibri" w:hAnsi="Calibri" w:cs="Calibri"/>
          <w:color w:val="000000"/>
          <w:sz w:val="22"/>
          <w:szCs w:val="22"/>
        </w:rPr>
      </w:pPr>
    </w:p>
    <w:p w14:paraId="1E49C65A" w14:textId="77777777" w:rsidR="00850ADF" w:rsidRPr="00850ADF" w:rsidRDefault="00850ADF" w:rsidP="00850ADF">
      <w:pPr>
        <w:autoSpaceDE w:val="0"/>
        <w:autoSpaceDN w:val="0"/>
        <w:adjustRightInd w:val="0"/>
        <w:rPr>
          <w:rFonts w:ascii="Calibri" w:hAnsi="Calibri" w:cs="Calibri"/>
          <w:b/>
          <w:color w:val="000000"/>
          <w:sz w:val="22"/>
          <w:szCs w:val="22"/>
        </w:rPr>
      </w:pPr>
      <w:r w:rsidRPr="00850ADF">
        <w:rPr>
          <w:rFonts w:ascii="Calibri" w:hAnsi="Calibri" w:cs="Calibri"/>
          <w:color w:val="000000"/>
          <w:sz w:val="22"/>
          <w:szCs w:val="22"/>
        </w:rPr>
        <w:t>A jogi személy vagy jogi személyiséggel nem rendelkező szervezet ügyfél képviselője - az ügyfél által vezetett pontos és naprakész nyilvántartás alapján – köteles írásban vagy auditált elektronikus hírközlő eszköz</w:t>
      </w:r>
      <w:r w:rsidRPr="00850ADF" w:rsidDel="00E6502E">
        <w:rPr>
          <w:rFonts w:ascii="Calibri" w:hAnsi="Calibri" w:cs="Calibri"/>
          <w:color w:val="000000"/>
          <w:sz w:val="22"/>
          <w:szCs w:val="22"/>
        </w:rPr>
        <w:t xml:space="preserve"> </w:t>
      </w:r>
      <w:r w:rsidRPr="00850ADF">
        <w:rPr>
          <w:rFonts w:ascii="Calibri" w:hAnsi="Calibri" w:cs="Calibri"/>
          <w:color w:val="000000"/>
          <w:sz w:val="22"/>
          <w:szCs w:val="22"/>
        </w:rPr>
        <w:t>útján nyilatkozni a jogi személy vagy jogi személyiséggel nem rendelkező szervezet ügyfél tényleges tulajdonosáról.</w:t>
      </w:r>
      <w:r w:rsidRPr="00850ADF">
        <w:rPr>
          <w:rFonts w:ascii="Calibri" w:hAnsi="Calibri" w:cs="Calibri"/>
          <w:sz w:val="22"/>
          <w:szCs w:val="22"/>
        </w:rPr>
        <w:t xml:space="preserve"> Ha kétség merül fel a tényleges tulajdonos kilétével kapcsolatban, a </w:t>
      </w:r>
      <w:r w:rsidR="00FA3EE5">
        <w:rPr>
          <w:rFonts w:ascii="Calibri" w:hAnsi="Calibri" w:cs="Calibri"/>
          <w:sz w:val="22"/>
          <w:szCs w:val="22"/>
        </w:rPr>
        <w:t>Vagyonkezelő</w:t>
      </w:r>
      <w:r w:rsidRPr="00850ADF">
        <w:rPr>
          <w:rFonts w:ascii="Calibri" w:hAnsi="Calibri" w:cs="Calibri"/>
          <w:sz w:val="22"/>
          <w:szCs w:val="22"/>
        </w:rPr>
        <w:t xml:space="preserve"> megtesz minden további, a felügyeletet ellátó szerv által meghatározott intézkedést mindaddig, amíg nem bizonyosodik meg a tényleges tulajdonos személyéről, ideértve az ügyfél tulajdonosi és irányítási rendszerének megértését is</w:t>
      </w:r>
      <w:r w:rsidR="00E8720B">
        <w:rPr>
          <w:rFonts w:ascii="Calibri" w:hAnsi="Calibri" w:cs="Calibri"/>
          <w:color w:val="000000"/>
          <w:sz w:val="22"/>
          <w:szCs w:val="22"/>
        </w:rPr>
        <w:t>.</w:t>
      </w:r>
    </w:p>
    <w:p w14:paraId="0F4B2238" w14:textId="77777777" w:rsidR="00850ADF" w:rsidRPr="00850ADF" w:rsidRDefault="00850ADF" w:rsidP="00850ADF">
      <w:pPr>
        <w:autoSpaceDE w:val="0"/>
        <w:autoSpaceDN w:val="0"/>
        <w:adjustRightInd w:val="0"/>
        <w:rPr>
          <w:rFonts w:ascii="Calibri" w:hAnsi="Calibri" w:cs="Calibri"/>
          <w:b/>
          <w:color w:val="000000"/>
          <w:sz w:val="22"/>
          <w:szCs w:val="22"/>
        </w:rPr>
      </w:pPr>
    </w:p>
    <w:p w14:paraId="506C88AC" w14:textId="77777777" w:rsidR="00850ADF" w:rsidRPr="00E8720B"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során </w:t>
      </w:r>
      <w:r w:rsidR="00E8720B" w:rsidRPr="00E8720B">
        <w:rPr>
          <w:rFonts w:ascii="Calibri" w:hAnsi="Calibri" w:cs="Calibri"/>
          <w:bCs/>
          <w:color w:val="000000"/>
          <w:sz w:val="22"/>
          <w:szCs w:val="22"/>
        </w:rPr>
        <w:t>a Vagyonkezelő a</w:t>
      </w:r>
      <w:r w:rsidR="00E8720B">
        <w:rPr>
          <w:rFonts w:ascii="Calibri" w:hAnsi="Calibri" w:cs="Calibri"/>
          <w:b/>
          <w:color w:val="000000"/>
          <w:sz w:val="22"/>
          <w:szCs w:val="22"/>
        </w:rPr>
        <w:t xml:space="preserve"> </w:t>
      </w:r>
      <w:r w:rsidRPr="00850ADF">
        <w:rPr>
          <w:rFonts w:ascii="Calibri" w:hAnsi="Calibri" w:cs="Calibri"/>
          <w:color w:val="000000"/>
          <w:sz w:val="22"/>
          <w:szCs w:val="22"/>
        </w:rPr>
        <w:t>tényleges tulajdonosra v</w:t>
      </w:r>
      <w:r w:rsidRPr="00E8720B">
        <w:rPr>
          <w:rFonts w:ascii="Calibri" w:hAnsi="Calibri" w:cs="Calibri"/>
          <w:color w:val="000000"/>
          <w:sz w:val="22"/>
          <w:szCs w:val="22"/>
        </w:rPr>
        <w:t>onatkozóan az V.2.4 pont szerinti adatokat rögzíti, valamint végrehajtja az V.2.4. és az V.2.4.1 pontban foglaltakat</w:t>
      </w:r>
      <w:bookmarkStart w:id="111" w:name="_Hlk53675951"/>
      <w:r w:rsidRPr="00E8720B">
        <w:rPr>
          <w:rFonts w:ascii="Calibri" w:hAnsi="Calibri" w:cs="Calibri"/>
          <w:color w:val="000000"/>
          <w:sz w:val="22"/>
          <w:szCs w:val="22"/>
        </w:rPr>
        <w:t xml:space="preserve">. </w:t>
      </w:r>
      <w:bookmarkEnd w:id="111"/>
    </w:p>
    <w:p w14:paraId="6EC40F84" w14:textId="77777777" w:rsidR="00850ADF" w:rsidRPr="00850ADF" w:rsidRDefault="00850ADF" w:rsidP="00850ADF">
      <w:pPr>
        <w:autoSpaceDE w:val="0"/>
        <w:autoSpaceDN w:val="0"/>
        <w:adjustRightInd w:val="0"/>
        <w:rPr>
          <w:rFonts w:ascii="Calibri" w:hAnsi="Calibri" w:cs="Calibri"/>
          <w:b/>
          <w:color w:val="000000"/>
          <w:sz w:val="22"/>
          <w:szCs w:val="22"/>
        </w:rPr>
      </w:pPr>
    </w:p>
    <w:p w14:paraId="72941D68"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w:t>
      </w:r>
      <w:r w:rsidRPr="00E8720B">
        <w:rPr>
          <w:rFonts w:ascii="Calibri" w:hAnsi="Calibri" w:cs="Calibri"/>
          <w:color w:val="000000"/>
          <w:sz w:val="22"/>
          <w:szCs w:val="22"/>
        </w:rPr>
        <w:t xml:space="preserve">során </w:t>
      </w:r>
      <w:r w:rsidR="00E8720B" w:rsidRPr="00E8720B">
        <w:rPr>
          <w:rFonts w:ascii="Calibri" w:hAnsi="Calibri" w:cs="Calibri"/>
          <w:color w:val="000000"/>
          <w:sz w:val="22"/>
          <w:szCs w:val="22"/>
        </w:rPr>
        <w:t>a Vagyonkezelő</w:t>
      </w:r>
      <w:r w:rsidR="00E8720B">
        <w:rPr>
          <w:rFonts w:ascii="Calibri" w:hAnsi="Calibri" w:cs="Calibri"/>
          <w:b/>
          <w:color w:val="000000"/>
          <w:sz w:val="22"/>
          <w:szCs w:val="22"/>
        </w:rPr>
        <w:t xml:space="preserve"> </w:t>
      </w:r>
      <w:r w:rsidRPr="00850ADF">
        <w:rPr>
          <w:rFonts w:ascii="Calibri" w:hAnsi="Calibri" w:cs="Calibri"/>
          <w:color w:val="000000"/>
          <w:sz w:val="22"/>
          <w:szCs w:val="22"/>
        </w:rPr>
        <w:t>rögzíti az ügyfél nyilatkozatát arra vonatkozóan, hogy kiemelt közszereplőnek vagy kiemelt közszereplő közeli hozzátartozójának, vagy a kiemelt közszereplővel közeli kapcsolatban álló személynek minősül-e</w:t>
      </w:r>
      <w:r w:rsidR="005E5456">
        <w:rPr>
          <w:rFonts w:ascii="Calibri" w:hAnsi="Calibri" w:cs="Calibri"/>
          <w:color w:val="000000"/>
          <w:sz w:val="22"/>
          <w:szCs w:val="22"/>
        </w:rPr>
        <w:t xml:space="preserve">, </w:t>
      </w:r>
      <w:r w:rsidRPr="00850ADF">
        <w:rPr>
          <w:rFonts w:ascii="Calibri" w:hAnsi="Calibri" w:cs="Calibri"/>
          <w:color w:val="000000"/>
          <w:sz w:val="22"/>
          <w:szCs w:val="22"/>
        </w:rPr>
        <w:t xml:space="preserve">valamint végrehajtja </w:t>
      </w:r>
      <w:r w:rsidRPr="005E5456">
        <w:rPr>
          <w:rFonts w:ascii="Calibri" w:hAnsi="Calibri" w:cs="Calibri"/>
          <w:color w:val="000000"/>
          <w:sz w:val="22"/>
          <w:szCs w:val="22"/>
        </w:rPr>
        <w:t>az V.4</w:t>
      </w:r>
      <w:r w:rsidRPr="00850ADF">
        <w:rPr>
          <w:rFonts w:ascii="Calibri" w:hAnsi="Calibri" w:cs="Calibri"/>
          <w:color w:val="000000"/>
          <w:sz w:val="22"/>
          <w:szCs w:val="22"/>
        </w:rPr>
        <w:t xml:space="preserve"> pontban foglaltakat. </w:t>
      </w:r>
    </w:p>
    <w:p w14:paraId="373912B2" w14:textId="77777777" w:rsidR="00850ADF" w:rsidRPr="00850ADF" w:rsidRDefault="00850ADF" w:rsidP="00850ADF">
      <w:pPr>
        <w:rPr>
          <w:rFonts w:ascii="Calibri" w:hAnsi="Calibri" w:cs="Calibri"/>
          <w:b/>
          <w:color w:val="000000"/>
          <w:sz w:val="22"/>
          <w:szCs w:val="22"/>
        </w:rPr>
      </w:pPr>
    </w:p>
    <w:p w14:paraId="238F1081" w14:textId="77777777" w:rsidR="00850ADF" w:rsidRPr="00850ADF" w:rsidRDefault="00C14AE7" w:rsidP="00850ADF">
      <w:pPr>
        <w:rPr>
          <w:rFonts w:ascii="Calibri" w:hAnsi="Calibri" w:cs="Calibri"/>
          <w:b/>
          <w:color w:val="000000"/>
          <w:sz w:val="22"/>
          <w:szCs w:val="22"/>
        </w:rPr>
      </w:pPr>
      <w:r>
        <w:rPr>
          <w:rFonts w:ascii="Calibri" w:hAnsi="Calibri" w:cs="Calibri"/>
          <w:color w:val="000000"/>
          <w:sz w:val="22"/>
          <w:szCs w:val="22"/>
        </w:rPr>
        <w:t>A</w:t>
      </w:r>
      <w:r w:rsidR="00850ADF" w:rsidRPr="00850ADF">
        <w:rPr>
          <w:rFonts w:ascii="Calibri" w:hAnsi="Calibri" w:cs="Calibri"/>
          <w:color w:val="000000"/>
          <w:sz w:val="22"/>
          <w:szCs w:val="22"/>
        </w:rPr>
        <w:t>z ügyfél és a tényleges tulajdonos személyazonosságának igazoló ellenőrzését az ügyleti megbízás végrehajtása előtt kell lefolytatni.</w:t>
      </w:r>
    </w:p>
    <w:p w14:paraId="4278F689" w14:textId="77777777" w:rsidR="00850ADF" w:rsidRPr="00850ADF" w:rsidRDefault="00850ADF" w:rsidP="00850ADF">
      <w:pPr>
        <w:autoSpaceDE w:val="0"/>
        <w:autoSpaceDN w:val="0"/>
        <w:adjustRightInd w:val="0"/>
        <w:rPr>
          <w:rFonts w:ascii="Calibri" w:hAnsi="Calibri" w:cs="Calibri"/>
          <w:color w:val="000000"/>
          <w:sz w:val="22"/>
          <w:szCs w:val="22"/>
        </w:rPr>
      </w:pPr>
    </w:p>
    <w:p w14:paraId="3596BF29" w14:textId="77777777" w:rsidR="00850ADF" w:rsidRPr="005E5456" w:rsidRDefault="00850ADF" w:rsidP="00850ADF">
      <w:pPr>
        <w:rPr>
          <w:rFonts w:ascii="Calibri" w:hAnsi="Calibri" w:cs="Calibri"/>
          <w:bCs/>
          <w:color w:val="000000"/>
          <w:sz w:val="22"/>
          <w:szCs w:val="22"/>
        </w:rPr>
      </w:pPr>
      <w:r w:rsidRPr="005E5456">
        <w:rPr>
          <w:rFonts w:ascii="Calibri" w:hAnsi="Calibri" w:cs="Calibri"/>
          <w:bCs/>
          <w:color w:val="000000"/>
          <w:sz w:val="22"/>
          <w:szCs w:val="22"/>
        </w:rPr>
        <w:t xml:space="preserve">A </w:t>
      </w:r>
      <w:r w:rsidR="005E5456" w:rsidRPr="005E5456">
        <w:rPr>
          <w:rFonts w:ascii="Calibri" w:hAnsi="Calibri" w:cs="Calibri"/>
          <w:bCs/>
          <w:color w:val="000000"/>
          <w:sz w:val="22"/>
          <w:szCs w:val="22"/>
        </w:rPr>
        <w:t xml:space="preserve">Vagyonkezelő </w:t>
      </w:r>
      <w:r w:rsidRPr="005E5456">
        <w:rPr>
          <w:rFonts w:ascii="Calibri" w:hAnsi="Calibri" w:cs="Calibri"/>
          <w:bCs/>
          <w:color w:val="000000"/>
          <w:sz w:val="22"/>
          <w:szCs w:val="22"/>
        </w:rPr>
        <w:t>megtagadja az ügyleti megbízás teljesítését, amennyiben az e pontban meghatározott intézkedéseket nem tudja végrehajtani.</w:t>
      </w:r>
    </w:p>
    <w:p w14:paraId="7330561E" w14:textId="77777777" w:rsidR="00850ADF" w:rsidRPr="00850ADF" w:rsidRDefault="00850ADF" w:rsidP="00850ADF">
      <w:pPr>
        <w:rPr>
          <w:rFonts w:ascii="Calibri" w:hAnsi="Calibri" w:cs="Calibri"/>
          <w:color w:val="000000"/>
          <w:sz w:val="22"/>
          <w:szCs w:val="22"/>
        </w:rPr>
      </w:pPr>
    </w:p>
    <w:p w14:paraId="2064AF04" w14:textId="77777777" w:rsidR="0040712F" w:rsidRPr="0054406A" w:rsidRDefault="00850ADF" w:rsidP="00850ADF">
      <w:pPr>
        <w:widowControl w:val="0"/>
        <w:autoSpaceDE w:val="0"/>
        <w:autoSpaceDN w:val="0"/>
        <w:adjustRightInd w:val="0"/>
        <w:rPr>
          <w:rFonts w:ascii="Calibri" w:hAnsi="Calibri" w:cs="Calibri"/>
          <w:sz w:val="22"/>
          <w:szCs w:val="22"/>
        </w:rPr>
      </w:pPr>
      <w:r w:rsidRPr="0054406A">
        <w:rPr>
          <w:rFonts w:ascii="Calibri" w:hAnsi="Calibri" w:cs="Calibri"/>
          <w:bCs/>
          <w:sz w:val="22"/>
          <w:szCs w:val="22"/>
        </w:rPr>
        <w:t xml:space="preserve">Az ügyleti megbízásokat rendszeresen adó ügyfelek megbízásait </w:t>
      </w:r>
      <w:r w:rsidRPr="0054406A">
        <w:rPr>
          <w:rFonts w:ascii="Calibri" w:hAnsi="Calibri" w:cs="Calibri"/>
          <w:color w:val="000000"/>
          <w:sz w:val="22"/>
          <w:szCs w:val="22"/>
        </w:rPr>
        <w:t xml:space="preserve">folyamatosan figyelemmel kell kísérni – ideértve a teljesített ügyletek elemzését is – annak megállapítása érdekében, hogy az adott ügylet összhangban áll-e az ügyfélről rendelkezésre álló adatokkal és ez alapján </w:t>
      </w:r>
      <w:r w:rsidRPr="0054406A">
        <w:rPr>
          <w:rFonts w:ascii="Calibri" w:hAnsi="Calibri" w:cs="Calibri"/>
          <w:sz w:val="22"/>
          <w:szCs w:val="22"/>
        </w:rPr>
        <w:t>szükség van-e az ügyféllel szemben pénzmosás megelőzésével kapcsolatos intézkedések végrehajtására</w:t>
      </w:r>
      <w:r w:rsidRPr="0054406A">
        <w:rPr>
          <w:rFonts w:ascii="Calibri" w:hAnsi="Calibri" w:cs="Calibri"/>
          <w:color w:val="000000"/>
          <w:sz w:val="22"/>
          <w:szCs w:val="22"/>
        </w:rPr>
        <w:t xml:space="preserve">. </w:t>
      </w:r>
      <w:r w:rsidR="005E5456" w:rsidRPr="0054406A">
        <w:rPr>
          <w:rFonts w:ascii="Calibri" w:hAnsi="Calibri" w:cs="Calibri"/>
          <w:sz w:val="22"/>
          <w:szCs w:val="22"/>
        </w:rPr>
        <w:t>K</w:t>
      </w:r>
      <w:r w:rsidRPr="0054406A">
        <w:rPr>
          <w:rFonts w:ascii="Calibri" w:hAnsi="Calibri" w:cs="Calibri"/>
          <w:sz w:val="22"/>
          <w:szCs w:val="22"/>
        </w:rPr>
        <w:t>ülönös figyelmet kell fordítani a szokatlanul nagy értékű, illetve szokatlan ügylettípusban végrehajtott, vagy gazdasági vagy jogszerű cél nélküli ügyletre és pénzügyi műveletre.</w:t>
      </w:r>
      <w:r w:rsidR="005E5456" w:rsidRPr="0054406A">
        <w:rPr>
          <w:rFonts w:ascii="Calibri" w:hAnsi="Calibri" w:cs="Calibri"/>
          <w:sz w:val="22"/>
          <w:szCs w:val="22"/>
        </w:rPr>
        <w:t xml:space="preserve"> </w:t>
      </w:r>
    </w:p>
    <w:p w14:paraId="519AF881" w14:textId="77777777" w:rsidR="00850ADF" w:rsidRPr="0054406A" w:rsidRDefault="00850ADF" w:rsidP="00850ADF">
      <w:pPr>
        <w:widowControl w:val="0"/>
        <w:autoSpaceDE w:val="0"/>
        <w:autoSpaceDN w:val="0"/>
        <w:adjustRightInd w:val="0"/>
        <w:rPr>
          <w:rFonts w:ascii="Calibri" w:hAnsi="Calibri" w:cs="Calibri"/>
          <w:b/>
          <w:color w:val="000000"/>
          <w:sz w:val="22"/>
          <w:szCs w:val="22"/>
        </w:rPr>
      </w:pPr>
      <w:r w:rsidRPr="0054406A">
        <w:rPr>
          <w:rFonts w:ascii="Calibri" w:hAnsi="Calibri" w:cs="Calibri"/>
          <w:sz w:val="22"/>
          <w:szCs w:val="22"/>
        </w:rPr>
        <w:t xml:space="preserve">Adatváltozás esetén a </w:t>
      </w:r>
      <w:r w:rsidR="00736FB0" w:rsidRPr="0054406A">
        <w:rPr>
          <w:rFonts w:ascii="Calibri" w:hAnsi="Calibri" w:cs="Calibri"/>
          <w:sz w:val="22"/>
          <w:szCs w:val="22"/>
        </w:rPr>
        <w:t>Vagyonkezelőnek</w:t>
      </w:r>
      <w:r w:rsidRPr="0054406A">
        <w:rPr>
          <w:rFonts w:ascii="Calibri" w:hAnsi="Calibri" w:cs="Calibri"/>
          <w:sz w:val="22"/>
          <w:szCs w:val="22"/>
        </w:rPr>
        <w:t xml:space="preserve"> csak a megváltozott adat rögzítéséhez szükséges ügyfél-átvilágítás intézkedést kell elvégeznie, </w:t>
      </w:r>
      <w:r w:rsidRPr="0054406A">
        <w:rPr>
          <w:rFonts w:ascii="Calibri" w:hAnsi="Calibri" w:cs="Calibri"/>
          <w:color w:val="000000"/>
          <w:sz w:val="22"/>
          <w:szCs w:val="22"/>
        </w:rPr>
        <w:t>amennyiben a korábban rögzített ügyfélazonosító adatok valódiságával vagy megfelelőségével kapcsolatban kétség nem merül fel.</w:t>
      </w:r>
    </w:p>
    <w:p w14:paraId="413C54B7" w14:textId="77777777" w:rsidR="00850ADF" w:rsidRPr="00850ADF" w:rsidRDefault="00850ADF" w:rsidP="00850ADF">
      <w:pPr>
        <w:widowControl w:val="0"/>
        <w:autoSpaceDE w:val="0"/>
        <w:autoSpaceDN w:val="0"/>
        <w:adjustRightInd w:val="0"/>
        <w:rPr>
          <w:rFonts w:ascii="Calibri" w:hAnsi="Calibri" w:cs="Calibri"/>
          <w:color w:val="000000"/>
          <w:sz w:val="22"/>
          <w:szCs w:val="22"/>
        </w:rPr>
      </w:pPr>
    </w:p>
    <w:p w14:paraId="428AC0E1" w14:textId="77777777" w:rsidR="00850ADF" w:rsidRPr="00850ADF" w:rsidRDefault="00850ADF" w:rsidP="00850ADF">
      <w:pPr>
        <w:rPr>
          <w:rFonts w:ascii="Calibri" w:hAnsi="Calibri" w:cs="Calibri"/>
          <w:b/>
          <w:color w:val="000000"/>
          <w:sz w:val="22"/>
          <w:szCs w:val="22"/>
        </w:rPr>
      </w:pPr>
      <w:r w:rsidRPr="00850ADF">
        <w:rPr>
          <w:rFonts w:ascii="Calibri" w:hAnsi="Calibri" w:cs="Calibri"/>
          <w:sz w:val="22"/>
          <w:szCs w:val="22"/>
        </w:rPr>
        <w:t xml:space="preserve">Az ügyleti megbízás teljesítésekor kizárólag </w:t>
      </w:r>
      <w:r w:rsidR="00331B41">
        <w:rPr>
          <w:rFonts w:ascii="Calibri" w:hAnsi="Calibri" w:cs="Calibri"/>
          <w:sz w:val="22"/>
          <w:szCs w:val="22"/>
        </w:rPr>
        <w:t xml:space="preserve">a Vagyonkezelő dönt az alábbi esetekben. </w:t>
      </w:r>
    </w:p>
    <w:p w14:paraId="60164DC1" w14:textId="77777777" w:rsidR="00850ADF" w:rsidRPr="00850ADF" w:rsidRDefault="00850ADF" w:rsidP="00850ADF">
      <w:pPr>
        <w:autoSpaceDE w:val="0"/>
        <w:autoSpaceDN w:val="0"/>
        <w:adjustRightInd w:val="0"/>
        <w:rPr>
          <w:rFonts w:ascii="Calibri" w:hAnsi="Calibri" w:cs="Calibri"/>
          <w:color w:val="000000"/>
          <w:sz w:val="22"/>
          <w:szCs w:val="22"/>
        </w:rPr>
      </w:pPr>
    </w:p>
    <w:p w14:paraId="52B1D308" w14:textId="77777777" w:rsidR="00850ADF" w:rsidRPr="00FF289B" w:rsidRDefault="00850ADF" w:rsidP="001A41EE">
      <w:pPr>
        <w:pStyle w:val="Listaszerbekezds"/>
        <w:numPr>
          <w:ilvl w:val="0"/>
          <w:numId w:val="60"/>
        </w:numPr>
        <w:tabs>
          <w:tab w:val="left" w:pos="1134"/>
        </w:tabs>
        <w:autoSpaceDE w:val="0"/>
        <w:autoSpaceDN w:val="0"/>
        <w:adjustRightInd w:val="0"/>
        <w:spacing w:after="0" w:line="240" w:lineRule="auto"/>
        <w:ind w:left="1134" w:hanging="567"/>
        <w:jc w:val="both"/>
        <w:rPr>
          <w:rFonts w:cs="Calibri"/>
          <w:color w:val="000000"/>
        </w:rPr>
      </w:pPr>
      <w:r w:rsidRPr="00FF289B">
        <w:rPr>
          <w:rFonts w:cs="Calibri"/>
          <w:color w:val="000000"/>
        </w:rPr>
        <w:lastRenderedPageBreak/>
        <w:t>amennyiben az üzleti kapcsolat létesítése során arra utaló adat, tény, illetve körülmény merül fel, hogy a szolgáltatás mögött ténylegesen nem az a személy áll, aki a szerződéskötési kérelemben feltüntetésre került (stróman személy részvétele),</w:t>
      </w:r>
    </w:p>
    <w:p w14:paraId="0AF9C5A8" w14:textId="77777777" w:rsidR="00850ADF" w:rsidRPr="00590B9C" w:rsidRDefault="00850ADF" w:rsidP="001A41EE">
      <w:pPr>
        <w:pStyle w:val="Listaszerbekezds"/>
        <w:numPr>
          <w:ilvl w:val="0"/>
          <w:numId w:val="60"/>
        </w:numPr>
        <w:tabs>
          <w:tab w:val="left" w:pos="1134"/>
        </w:tabs>
        <w:autoSpaceDE w:val="0"/>
        <w:autoSpaceDN w:val="0"/>
        <w:adjustRightInd w:val="0"/>
        <w:spacing w:after="0" w:line="240" w:lineRule="auto"/>
        <w:ind w:left="1134" w:hanging="567"/>
        <w:jc w:val="both"/>
        <w:rPr>
          <w:rFonts w:cs="Calibri"/>
          <w:color w:val="000000"/>
        </w:rPr>
      </w:pPr>
      <w:r w:rsidRPr="00590B9C">
        <w:rPr>
          <w:rFonts w:cs="Calibri"/>
          <w:color w:val="000000"/>
        </w:rPr>
        <w:t>amennyiben az ügyleti megbízás az 50 millió forintot eléri vagy meghaladja,</w:t>
      </w:r>
    </w:p>
    <w:p w14:paraId="2B207927" w14:textId="77777777" w:rsidR="00850ADF" w:rsidRPr="00590B9C" w:rsidRDefault="00850ADF" w:rsidP="001A41EE">
      <w:pPr>
        <w:pStyle w:val="Listaszerbekezds"/>
        <w:numPr>
          <w:ilvl w:val="0"/>
          <w:numId w:val="61"/>
        </w:numPr>
        <w:tabs>
          <w:tab w:val="left" w:pos="1134"/>
        </w:tabs>
        <w:autoSpaceDE w:val="0"/>
        <w:autoSpaceDN w:val="0"/>
        <w:adjustRightInd w:val="0"/>
        <w:spacing w:after="0" w:line="240" w:lineRule="auto"/>
        <w:ind w:left="1134" w:hanging="567"/>
        <w:jc w:val="both"/>
        <w:rPr>
          <w:rFonts w:cs="Calibri"/>
          <w:color w:val="000000"/>
        </w:rPr>
      </w:pPr>
      <w:r w:rsidRPr="00590B9C">
        <w:rPr>
          <w:rFonts w:cs="Calibri"/>
          <w:color w:val="000000"/>
        </w:rPr>
        <w:t>új termékek vagy új üzleti gyakorlatok, többek között új teljesítési mechanizmus, valamint új vagy fejlődő technológiák alkalmazása mind új, mind korábban meglévő termékek esetében</w:t>
      </w:r>
      <w:r w:rsidR="00331B41" w:rsidRPr="00590B9C">
        <w:rPr>
          <w:rFonts w:cs="Calibri"/>
          <w:color w:val="000000"/>
        </w:rPr>
        <w:t>.</w:t>
      </w:r>
    </w:p>
    <w:p w14:paraId="17D48CB6" w14:textId="77777777" w:rsidR="00331B41" w:rsidRDefault="00331B41" w:rsidP="00331B41">
      <w:pPr>
        <w:pStyle w:val="Listaszerbekezds"/>
        <w:tabs>
          <w:tab w:val="left" w:pos="1134"/>
        </w:tabs>
        <w:autoSpaceDE w:val="0"/>
        <w:autoSpaceDN w:val="0"/>
        <w:adjustRightInd w:val="0"/>
        <w:spacing w:after="0" w:line="240" w:lineRule="auto"/>
        <w:ind w:left="0"/>
        <w:jc w:val="both"/>
        <w:rPr>
          <w:rFonts w:cs="Calibri"/>
          <w:color w:val="000000"/>
          <w:highlight w:val="yellow"/>
        </w:rPr>
      </w:pPr>
    </w:p>
    <w:p w14:paraId="5026D6CB" w14:textId="77777777" w:rsidR="00331B41" w:rsidRPr="00651BA8" w:rsidRDefault="00331B41" w:rsidP="00651BA8">
      <w:pPr>
        <w:pStyle w:val="Cmsor2"/>
        <w:ind w:left="0"/>
        <w:rPr>
          <w:rFonts w:ascii="Calibri" w:hAnsi="Calibri" w:cs="Calibri"/>
          <w:b/>
          <w:bCs/>
          <w:color w:val="000000"/>
          <w:sz w:val="22"/>
          <w:szCs w:val="22"/>
        </w:rPr>
      </w:pPr>
      <w:bookmarkStart w:id="112" w:name="_Toc34299597"/>
      <w:bookmarkStart w:id="113" w:name="_Toc79651793"/>
      <w:r w:rsidRPr="00651BA8">
        <w:rPr>
          <w:rFonts w:ascii="Calibri" w:hAnsi="Calibri" w:cs="Calibri"/>
          <w:b/>
          <w:bCs/>
          <w:color w:val="000000"/>
          <w:sz w:val="22"/>
          <w:szCs w:val="22"/>
        </w:rPr>
        <w:t>V.4. Kiemelt közszereplő státusz megállapítása</w:t>
      </w:r>
      <w:bookmarkEnd w:id="112"/>
      <w:bookmarkEnd w:id="113"/>
      <w:r w:rsidRPr="00651BA8">
        <w:rPr>
          <w:rFonts w:ascii="Calibri" w:hAnsi="Calibri" w:cs="Calibri"/>
          <w:b/>
          <w:bCs/>
          <w:color w:val="000000"/>
          <w:sz w:val="22"/>
          <w:szCs w:val="22"/>
        </w:rPr>
        <w:t xml:space="preserve"> </w:t>
      </w:r>
      <w:r w:rsidRPr="00651BA8">
        <w:rPr>
          <w:rFonts w:ascii="Calibri" w:hAnsi="Calibri" w:cs="Calibri"/>
          <w:b/>
          <w:bCs/>
          <w:color w:val="000000"/>
          <w:sz w:val="22"/>
          <w:szCs w:val="22"/>
        </w:rPr>
        <w:tab/>
      </w:r>
    </w:p>
    <w:p w14:paraId="7D0AF7D1" w14:textId="77777777" w:rsidR="00331B41" w:rsidRPr="00331B41" w:rsidRDefault="00331B41" w:rsidP="00331B41">
      <w:pPr>
        <w:autoSpaceDE w:val="0"/>
        <w:autoSpaceDN w:val="0"/>
        <w:adjustRightInd w:val="0"/>
        <w:rPr>
          <w:rFonts w:ascii="Calibri" w:hAnsi="Calibri" w:cs="Calibri"/>
          <w:color w:val="000000"/>
          <w:sz w:val="22"/>
          <w:szCs w:val="22"/>
        </w:rPr>
      </w:pPr>
    </w:p>
    <w:p w14:paraId="28D21778" w14:textId="77777777" w:rsidR="005B4A99" w:rsidRDefault="00331B41" w:rsidP="00331B41">
      <w:pPr>
        <w:autoSpaceDE w:val="0"/>
        <w:autoSpaceDN w:val="0"/>
        <w:adjustRightInd w:val="0"/>
        <w:rPr>
          <w:rFonts w:ascii="Calibri" w:hAnsi="Calibri" w:cs="Calibri"/>
          <w:color w:val="000000"/>
          <w:sz w:val="22"/>
          <w:szCs w:val="22"/>
        </w:rPr>
      </w:pPr>
      <w:r w:rsidRPr="00331B41">
        <w:rPr>
          <w:rFonts w:ascii="Calibri" w:hAnsi="Calibri" w:cs="Calibri"/>
          <w:color w:val="000000"/>
          <w:sz w:val="22"/>
          <w:szCs w:val="22"/>
        </w:rPr>
        <w:t xml:space="preserve">A természetes személy ügyfél köteles személyes </w:t>
      </w:r>
      <w:r w:rsidRPr="00EC00EE">
        <w:rPr>
          <w:rFonts w:ascii="Calibri" w:hAnsi="Calibri" w:cs="Calibri"/>
          <w:color w:val="000000"/>
          <w:sz w:val="22"/>
          <w:szCs w:val="22"/>
        </w:rPr>
        <w:t>megjelenéssel írásbeli nyilatkozatot (</w:t>
      </w:r>
      <w:r w:rsidR="00EC00EE" w:rsidRPr="00EC00EE">
        <w:rPr>
          <w:rFonts w:ascii="Calibri" w:hAnsi="Calibri" w:cs="Calibri"/>
          <w:color w:val="000000"/>
          <w:sz w:val="22"/>
          <w:szCs w:val="22"/>
        </w:rPr>
        <w:t>5</w:t>
      </w:r>
      <w:r w:rsidRPr="00EC00EE">
        <w:rPr>
          <w:rFonts w:ascii="Calibri" w:hAnsi="Calibri" w:cs="Calibri"/>
          <w:color w:val="000000"/>
          <w:sz w:val="22"/>
          <w:szCs w:val="22"/>
        </w:rPr>
        <w:t>. melléklet) tenni, vagy</w:t>
      </w:r>
      <w:r w:rsidRPr="00331B41">
        <w:rPr>
          <w:rFonts w:ascii="Calibri" w:hAnsi="Calibri" w:cs="Calibri"/>
          <w:color w:val="000000"/>
          <w:sz w:val="22"/>
          <w:szCs w:val="22"/>
        </w:rPr>
        <w:t xml:space="preserve"> auditált elektronikus hírközlő eszköz útján nyilatkozni arra vonatkozóan, hogy </w:t>
      </w:r>
      <w:bookmarkStart w:id="114" w:name="_Hlk31051741"/>
      <w:r w:rsidRPr="00331B41">
        <w:rPr>
          <w:rFonts w:ascii="Calibri" w:hAnsi="Calibri" w:cs="Calibri"/>
          <w:color w:val="000000"/>
          <w:sz w:val="22"/>
          <w:szCs w:val="22"/>
        </w:rPr>
        <w:t>kiemelt közszereplőnek vagy kiemelt közszereplő közeli hozzátartozójának</w:t>
      </w:r>
      <w:r w:rsidR="00FE05BF">
        <w:rPr>
          <w:rFonts w:ascii="Calibri" w:hAnsi="Calibri" w:cs="Calibri"/>
          <w:color w:val="000000"/>
          <w:sz w:val="22"/>
          <w:szCs w:val="22"/>
        </w:rPr>
        <w:t>,</w:t>
      </w:r>
      <w:r w:rsidRPr="00331B41">
        <w:rPr>
          <w:rFonts w:ascii="Calibri" w:hAnsi="Calibri" w:cs="Calibri"/>
          <w:color w:val="000000"/>
          <w:sz w:val="22"/>
          <w:szCs w:val="22"/>
        </w:rPr>
        <w:t xml:space="preserve"> vagy a kiemelt közszereplővel közeli kapcsolatban álló személynek minősül-e</w:t>
      </w:r>
      <w:bookmarkEnd w:id="114"/>
      <w:r w:rsidRPr="00331B41">
        <w:rPr>
          <w:rFonts w:ascii="Calibri" w:hAnsi="Calibri" w:cs="Calibri"/>
          <w:color w:val="000000"/>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Pr="00331B41">
        <w:rPr>
          <w:rFonts w:ascii="Calibri" w:hAnsi="Calibri" w:cs="Calibri"/>
          <w:bCs/>
          <w:color w:val="000000"/>
          <w:sz w:val="22"/>
          <w:szCs w:val="22"/>
        </w:rPr>
        <w:t xml:space="preserve">Az </w:t>
      </w:r>
      <w:r w:rsidRPr="00331B41">
        <w:rPr>
          <w:rFonts w:ascii="Calibri" w:hAnsi="Calibri" w:cs="Calibri"/>
          <w:bCs/>
          <w:sz w:val="22"/>
          <w:szCs w:val="22"/>
        </w:rPr>
        <w:t xml:space="preserve">üzleti kapcsolat létesítésekor, illetve az adott összeghatárokat elérő (eseti) ügyleti megbízások esetén magánokirat benyújtása esetében a </w:t>
      </w:r>
      <w:r w:rsidR="00736FB0">
        <w:rPr>
          <w:rFonts w:ascii="Calibri" w:hAnsi="Calibri" w:cs="Calibri"/>
          <w:bCs/>
          <w:sz w:val="22"/>
          <w:szCs w:val="22"/>
        </w:rPr>
        <w:t xml:space="preserve">Vagyonkezelő </w:t>
      </w:r>
      <w:r w:rsidRPr="00331B41">
        <w:rPr>
          <w:rFonts w:ascii="Calibri" w:hAnsi="Calibri" w:cs="Calibri"/>
          <w:bCs/>
          <w:sz w:val="22"/>
          <w:szCs w:val="22"/>
        </w:rPr>
        <w:t>beszerzi a vagyon forrására vonatkozó információkat és dokumentumokat, egyéb eseti ügyleti megbízásoknál a pénzeszköz forrás igazolása szükséges.</w:t>
      </w:r>
      <w:r w:rsidR="001F7757">
        <w:rPr>
          <w:rFonts w:ascii="Calibri" w:hAnsi="Calibri" w:cs="Calibri"/>
          <w:bCs/>
          <w:sz w:val="22"/>
          <w:szCs w:val="22"/>
        </w:rPr>
        <w:t xml:space="preserve"> </w:t>
      </w:r>
      <w:r w:rsidR="00A63BAB">
        <w:rPr>
          <w:rFonts w:ascii="Calibri" w:hAnsi="Calibri" w:cs="Calibri"/>
          <w:bCs/>
          <w:sz w:val="22"/>
          <w:szCs w:val="22"/>
        </w:rPr>
        <w:t>A v</w:t>
      </w:r>
      <w:r w:rsidR="00CF2F0E">
        <w:rPr>
          <w:rFonts w:ascii="Calibri" w:hAnsi="Calibri" w:cs="Calibri"/>
          <w:bCs/>
          <w:sz w:val="22"/>
          <w:szCs w:val="22"/>
        </w:rPr>
        <w:t xml:space="preserve">agyon forrására vonatkozó nyilatkozat mintája </w:t>
      </w:r>
      <w:r w:rsidR="007B40B7">
        <w:rPr>
          <w:rFonts w:ascii="Calibri" w:hAnsi="Calibri" w:cs="Calibri"/>
          <w:bCs/>
          <w:sz w:val="22"/>
          <w:szCs w:val="22"/>
        </w:rPr>
        <w:t>a Szabályzat 6. melléklet</w:t>
      </w:r>
      <w:r w:rsidR="0072582B">
        <w:rPr>
          <w:rFonts w:ascii="Calibri" w:hAnsi="Calibri" w:cs="Calibri"/>
          <w:bCs/>
          <w:sz w:val="22"/>
          <w:szCs w:val="22"/>
        </w:rPr>
        <w:t>e</w:t>
      </w:r>
      <w:r w:rsidR="007B40B7">
        <w:rPr>
          <w:rFonts w:ascii="Calibri" w:hAnsi="Calibri" w:cs="Calibri"/>
          <w:bCs/>
          <w:sz w:val="22"/>
          <w:szCs w:val="22"/>
        </w:rPr>
        <w:t xml:space="preserve"> (természetes személy ügyfél), illetve 7. melléklet</w:t>
      </w:r>
      <w:r w:rsidR="0072582B">
        <w:rPr>
          <w:rFonts w:ascii="Calibri" w:hAnsi="Calibri" w:cs="Calibri"/>
          <w:bCs/>
          <w:sz w:val="22"/>
          <w:szCs w:val="22"/>
        </w:rPr>
        <w:t>e</w:t>
      </w:r>
      <w:r w:rsidR="007B40B7">
        <w:rPr>
          <w:rFonts w:ascii="Calibri" w:hAnsi="Calibri" w:cs="Calibri"/>
          <w:bCs/>
          <w:sz w:val="22"/>
          <w:szCs w:val="22"/>
        </w:rPr>
        <w:t xml:space="preserve"> (jogi személy vagy jogi személyiséggel nem rendelkező szervezet ügyfél)</w:t>
      </w:r>
      <w:r w:rsidR="00CF2F0E">
        <w:rPr>
          <w:rFonts w:ascii="Calibri" w:hAnsi="Calibri" w:cs="Calibri"/>
          <w:bCs/>
          <w:sz w:val="22"/>
          <w:szCs w:val="22"/>
        </w:rPr>
        <w:t xml:space="preserve">. </w:t>
      </w:r>
    </w:p>
    <w:p w14:paraId="1EDB2AE4" w14:textId="77777777" w:rsidR="00300A52" w:rsidRPr="00331B41" w:rsidRDefault="00300A52" w:rsidP="00331B41">
      <w:pPr>
        <w:autoSpaceDE w:val="0"/>
        <w:autoSpaceDN w:val="0"/>
        <w:adjustRightInd w:val="0"/>
        <w:rPr>
          <w:rFonts w:ascii="Calibri" w:hAnsi="Calibri" w:cs="Calibri"/>
          <w:color w:val="000000"/>
          <w:sz w:val="22"/>
          <w:szCs w:val="22"/>
        </w:rPr>
      </w:pPr>
    </w:p>
    <w:p w14:paraId="59092D91" w14:textId="77777777" w:rsidR="00331B41" w:rsidRDefault="00093B33" w:rsidP="00331B41">
      <w:pPr>
        <w:pStyle w:val="Listaszerbekezds"/>
        <w:tabs>
          <w:tab w:val="left" w:pos="1134"/>
        </w:tabs>
        <w:autoSpaceDE w:val="0"/>
        <w:autoSpaceDN w:val="0"/>
        <w:adjustRightInd w:val="0"/>
        <w:spacing w:after="0" w:line="240" w:lineRule="auto"/>
        <w:ind w:left="0"/>
        <w:jc w:val="both"/>
        <w:rPr>
          <w:rFonts w:cs="Calibri"/>
          <w:highlight w:val="yellow"/>
        </w:rPr>
      </w:pPr>
      <w:r w:rsidRPr="00093B33">
        <w:rPr>
          <w:rFonts w:cs="Calibri"/>
          <w:color w:val="000000"/>
        </w:rPr>
        <w:t xml:space="preserve">A </w:t>
      </w:r>
      <w:r w:rsidR="00485D93">
        <w:rPr>
          <w:rFonts w:cs="Calibri"/>
          <w:color w:val="000000"/>
        </w:rPr>
        <w:t xml:space="preserve">Vagyonkezelő </w:t>
      </w:r>
      <w:r w:rsidRPr="00093B33">
        <w:rPr>
          <w:rFonts w:cs="Calibri"/>
          <w:color w:val="000000"/>
        </w:rPr>
        <w:t xml:space="preserve">intézkedéseket tesz a nyilatkozatban foglaltak </w:t>
      </w:r>
      <w:r w:rsidRPr="00093B33">
        <w:rPr>
          <w:rFonts w:cs="Calibri"/>
        </w:rPr>
        <w:t>jogszabály alapján e célra rendelkezésére álló vagy nyilvánosan hozzáférhető nyilvántartásban történő ellenőrzése érdekében, valamint saját nyilvántartást vezet az ellenőrzés érdekében megtett intézkedésekről.</w:t>
      </w:r>
      <w:r w:rsidR="007A5030">
        <w:rPr>
          <w:rFonts w:cs="Calibri"/>
        </w:rPr>
        <w:t xml:space="preserve"> </w:t>
      </w:r>
    </w:p>
    <w:p w14:paraId="5025EB1E" w14:textId="77777777" w:rsidR="007A5030" w:rsidRDefault="007A5030" w:rsidP="00331B41">
      <w:pPr>
        <w:pStyle w:val="Listaszerbekezds"/>
        <w:tabs>
          <w:tab w:val="left" w:pos="1134"/>
        </w:tabs>
        <w:autoSpaceDE w:val="0"/>
        <w:autoSpaceDN w:val="0"/>
        <w:adjustRightInd w:val="0"/>
        <w:spacing w:after="0" w:line="240" w:lineRule="auto"/>
        <w:ind w:left="0"/>
        <w:jc w:val="both"/>
        <w:rPr>
          <w:rFonts w:cs="Calibri"/>
          <w:highlight w:val="yellow"/>
        </w:rPr>
      </w:pPr>
    </w:p>
    <w:p w14:paraId="59B9B6C3" w14:textId="77777777" w:rsidR="007A5030" w:rsidRPr="007A5030" w:rsidRDefault="007A5030" w:rsidP="007A5030">
      <w:pPr>
        <w:rPr>
          <w:rFonts w:ascii="Calibri" w:hAnsi="Calibri" w:cs="Calibri"/>
          <w:color w:val="000000"/>
          <w:sz w:val="22"/>
          <w:szCs w:val="22"/>
        </w:rPr>
      </w:pPr>
      <w:r w:rsidRPr="007A5030">
        <w:rPr>
          <w:rFonts w:ascii="Calibri" w:hAnsi="Calibri" w:cs="Calibri"/>
          <w:color w:val="000000"/>
          <w:sz w:val="22"/>
          <w:szCs w:val="22"/>
        </w:rPr>
        <w:t>A kiemelt közszereplővel létesített üzleti kapcsolat monitoringját megerősített eljárásban kell végrehajtani (V.2.6.1. pont)</w:t>
      </w:r>
      <w:r w:rsidR="00FE05BF">
        <w:rPr>
          <w:rFonts w:ascii="Calibri" w:hAnsi="Calibri" w:cs="Calibri"/>
          <w:color w:val="000000"/>
          <w:sz w:val="22"/>
          <w:szCs w:val="22"/>
        </w:rPr>
        <w:t>.</w:t>
      </w:r>
    </w:p>
    <w:p w14:paraId="44A54103" w14:textId="77777777" w:rsidR="007A5030" w:rsidRPr="007A5030" w:rsidRDefault="007A5030" w:rsidP="007A5030">
      <w:pPr>
        <w:rPr>
          <w:rFonts w:ascii="Calibri" w:hAnsi="Calibri" w:cs="Calibri"/>
          <w:color w:val="000000"/>
          <w:sz w:val="22"/>
          <w:szCs w:val="22"/>
        </w:rPr>
      </w:pPr>
    </w:p>
    <w:p w14:paraId="12BBF8B1" w14:textId="77777777" w:rsidR="00934ED7" w:rsidRPr="00934ED7" w:rsidRDefault="007A5030" w:rsidP="00934ED7">
      <w:pPr>
        <w:pStyle w:val="Listaszerbekezds"/>
        <w:tabs>
          <w:tab w:val="left" w:pos="1134"/>
        </w:tabs>
        <w:autoSpaceDE w:val="0"/>
        <w:autoSpaceDN w:val="0"/>
        <w:adjustRightInd w:val="0"/>
        <w:spacing w:after="0" w:line="240" w:lineRule="auto"/>
        <w:ind w:left="0"/>
        <w:jc w:val="both"/>
        <w:rPr>
          <w:rFonts w:cs="Calibri"/>
          <w:color w:val="000000"/>
        </w:rPr>
      </w:pPr>
      <w:r w:rsidRPr="005B4A99">
        <w:rPr>
          <w:rFonts w:cs="Calibri"/>
          <w:color w:val="000000"/>
        </w:rPr>
        <w:t xml:space="preserve">Az ügyfél nyilatkoztatása mellőzhető, ha az adatok a bemutatott okiratok, valamint a nyilvánosan hozzáférhető nyilvántartások vagy olyan nyilvántartások alapján kerül rögzítésre, amelyeknek kezelőjétől a Vagyonkezelő a törvény alapján adatigénylésre jogosult. </w:t>
      </w:r>
      <w:r w:rsidR="00934ED7" w:rsidRPr="00251EA1">
        <w:t xml:space="preserve">Az ügyfél nyilatkoztatása mellőzhető, ha az adatok a bemutatott okiratok, valamint a nyilvánosan hozzáférhető </w:t>
      </w:r>
      <w:r w:rsidR="00934ED7" w:rsidRPr="00251EA1">
        <w:rPr>
          <w:szCs w:val="24"/>
        </w:rPr>
        <w:t xml:space="preserve">Ilyen nyilvántartás többek között az IM Céginformációs és az Elektronikus Cégnyilvántartása, </w:t>
      </w:r>
      <w:r w:rsidR="00FE05BF">
        <w:rPr>
          <w:szCs w:val="24"/>
        </w:rPr>
        <w:t>i</w:t>
      </w:r>
      <w:r w:rsidR="00934ED7" w:rsidRPr="00251EA1">
        <w:rPr>
          <w:szCs w:val="24"/>
        </w:rPr>
        <w:t xml:space="preserve">nterneten található céginformációs szolgáltatások, </w:t>
      </w:r>
      <w:r w:rsidR="00FE05BF">
        <w:rPr>
          <w:szCs w:val="24"/>
        </w:rPr>
        <w:t>i</w:t>
      </w:r>
      <w:r w:rsidR="00934ED7" w:rsidRPr="00251EA1">
        <w:rPr>
          <w:szCs w:val="24"/>
        </w:rPr>
        <w:t>nternetes kereső által felhozott nyilvántartások, külföldi országok hatóságainak, hivatalos szerveinek honlapja, külföldi cégjegyzékek.</w:t>
      </w:r>
    </w:p>
    <w:p w14:paraId="504067A8" w14:textId="77777777" w:rsidR="00934ED7" w:rsidRPr="00934ED7" w:rsidRDefault="00934ED7" w:rsidP="00934ED7">
      <w:pPr>
        <w:rPr>
          <w:rFonts w:ascii="Calibri" w:hAnsi="Calibri"/>
          <w:sz w:val="22"/>
          <w:szCs w:val="22"/>
        </w:rPr>
      </w:pPr>
      <w:r w:rsidRPr="00251EA1">
        <w:rPr>
          <w:rFonts w:ascii="Calibri" w:hAnsi="Calibri"/>
          <w:sz w:val="22"/>
          <w:szCs w:val="22"/>
        </w:rPr>
        <w:t>Ebben az esetben az arra vonatkozó információt is rögzíteni kell, hogy az adatok rögzítésére az ügyfél nyilatkoztatása mellőzésével került sor.</w:t>
      </w:r>
    </w:p>
    <w:p w14:paraId="51D56B33" w14:textId="77777777" w:rsidR="00850ADF" w:rsidRDefault="00850ADF" w:rsidP="00F54265">
      <w:pPr>
        <w:rPr>
          <w:rFonts w:ascii="Calibri" w:hAnsi="Calibri"/>
          <w:b/>
          <w:sz w:val="22"/>
          <w:szCs w:val="22"/>
        </w:rPr>
      </w:pPr>
    </w:p>
    <w:p w14:paraId="037E7533" w14:textId="77777777" w:rsidR="00377CC4" w:rsidRPr="00251EA1" w:rsidRDefault="003334ED" w:rsidP="00F64C0C">
      <w:pPr>
        <w:pStyle w:val="Cmsor2"/>
        <w:ind w:left="0"/>
        <w:rPr>
          <w:rFonts w:ascii="Calibri" w:hAnsi="Calibri"/>
          <w:b/>
          <w:sz w:val="22"/>
          <w:szCs w:val="22"/>
        </w:rPr>
      </w:pPr>
      <w:bookmarkStart w:id="115" w:name="_Toc79651794"/>
      <w:r w:rsidRPr="00251EA1">
        <w:rPr>
          <w:rFonts w:ascii="Calibri" w:hAnsi="Calibri"/>
          <w:b/>
          <w:sz w:val="22"/>
          <w:szCs w:val="22"/>
        </w:rPr>
        <w:t>V</w:t>
      </w:r>
      <w:r w:rsidR="00377CC4" w:rsidRPr="00251EA1">
        <w:rPr>
          <w:rFonts w:ascii="Calibri" w:hAnsi="Calibri"/>
          <w:b/>
          <w:sz w:val="22"/>
          <w:szCs w:val="22"/>
        </w:rPr>
        <w:t>.</w:t>
      </w:r>
      <w:r w:rsidR="003901C6">
        <w:rPr>
          <w:rFonts w:ascii="Calibri" w:hAnsi="Calibri"/>
          <w:b/>
          <w:sz w:val="22"/>
          <w:szCs w:val="22"/>
        </w:rPr>
        <w:t>5</w:t>
      </w:r>
      <w:r w:rsidR="00377CC4" w:rsidRPr="00251EA1">
        <w:rPr>
          <w:rFonts w:ascii="Calibri" w:hAnsi="Calibri"/>
          <w:b/>
          <w:sz w:val="22"/>
          <w:szCs w:val="22"/>
        </w:rPr>
        <w:t>. Egyszerűsített ügyfél-átvilágítás</w:t>
      </w:r>
      <w:bookmarkEnd w:id="105"/>
      <w:bookmarkEnd w:id="106"/>
      <w:bookmarkEnd w:id="107"/>
      <w:bookmarkEnd w:id="108"/>
      <w:bookmarkEnd w:id="109"/>
      <w:bookmarkEnd w:id="110"/>
      <w:bookmarkEnd w:id="115"/>
    </w:p>
    <w:p w14:paraId="2562C7B2" w14:textId="77777777" w:rsidR="00377CC4" w:rsidRDefault="00377CC4" w:rsidP="00F64C0C">
      <w:pPr>
        <w:rPr>
          <w:rFonts w:ascii="Calibri" w:hAnsi="Calibri"/>
        </w:rPr>
      </w:pPr>
    </w:p>
    <w:p w14:paraId="5993CAE8" w14:textId="77777777" w:rsidR="00300A52" w:rsidRPr="00300A52" w:rsidRDefault="00300A52" w:rsidP="00300A52">
      <w:pPr>
        <w:autoSpaceDE w:val="0"/>
        <w:autoSpaceDN w:val="0"/>
        <w:adjustRightInd w:val="0"/>
        <w:rPr>
          <w:rFonts w:ascii="Calibri" w:hAnsi="Calibri" w:cs="Calibri"/>
          <w:b/>
          <w:color w:val="000000"/>
          <w:sz w:val="22"/>
          <w:szCs w:val="22"/>
        </w:rPr>
      </w:pPr>
      <w:r w:rsidRPr="00300A52">
        <w:rPr>
          <w:rFonts w:ascii="Calibri" w:hAnsi="Calibri" w:cs="Calibri"/>
          <w:b/>
          <w:color w:val="000000"/>
          <w:sz w:val="22"/>
          <w:szCs w:val="22"/>
        </w:rPr>
        <w:t xml:space="preserve">[Amennyiben a </w:t>
      </w:r>
      <w:r>
        <w:rPr>
          <w:rFonts w:ascii="Calibri" w:hAnsi="Calibri" w:cs="Calibri"/>
          <w:b/>
          <w:color w:val="000000"/>
          <w:sz w:val="22"/>
          <w:szCs w:val="22"/>
        </w:rPr>
        <w:t>Vagyonkezelő</w:t>
      </w:r>
      <w:r w:rsidRPr="00300A52">
        <w:rPr>
          <w:rFonts w:ascii="Calibri" w:hAnsi="Calibri" w:cs="Calibri"/>
          <w:b/>
          <w:color w:val="000000"/>
          <w:sz w:val="22"/>
          <w:szCs w:val="22"/>
        </w:rPr>
        <w:t xml:space="preserve"> nem végez egyszerűsített átvilágítást, úgy ennek tényét rögzíteni kell e pontban, valamint e fejezetet törölni kell. Amennyiben végez egyszerűsített átvilágítást, úgy az </w:t>
      </w:r>
      <w:proofErr w:type="spellStart"/>
      <w:r w:rsidRPr="00300A52">
        <w:rPr>
          <w:rFonts w:ascii="Calibri" w:hAnsi="Calibri" w:cs="Calibri"/>
          <w:b/>
          <w:color w:val="000000"/>
          <w:sz w:val="22"/>
          <w:szCs w:val="22"/>
        </w:rPr>
        <w:t>NGM</w:t>
      </w:r>
      <w:proofErr w:type="spellEnd"/>
      <w:r w:rsidRPr="00300A52">
        <w:rPr>
          <w:rFonts w:ascii="Calibri" w:hAnsi="Calibri" w:cs="Calibri"/>
          <w:b/>
          <w:color w:val="000000"/>
          <w:sz w:val="22"/>
          <w:szCs w:val="22"/>
        </w:rPr>
        <w:t xml:space="preserve"> és MNB rendeletek rendelkezései, illetve a 7/2019. (IV.1.) MNB ajánlás vonatkozó részei, a nemzeti kockázatértékelés, valamint a belső kockázatértékelés alapján meg kell határozni az ügyfelek, termékek és az ügyletek azon körét, amelyek alacsony kockázati kategóriába sorolhatók, és amelyekre vonatkozóan alkalmazza e szabályokat. A 7/2019. (IV.1.) MNB ajánlás általános és ágazatspecifikus iránymutatásait is figyelembe kell venni. Az alacsony kockázati szint besorolásánál figyelembe kell venni az ügyféllel, termékkel, szolgáltatással, földrajzi területtel és alkalmazott eszközzel kapcsolatos kockázati tényezőket. Csupán egy tényező alapján nem minősülhet alacsony kockázatúnak egy adott ügyfél/termék. Amennyiben az egyik tényező magas kockázatot hordoz, kizárt az alacsony kockázati szintbe történő besorolás.] </w:t>
      </w:r>
    </w:p>
    <w:p w14:paraId="15DC1EEB" w14:textId="77777777" w:rsidR="00300A52" w:rsidRPr="00300A52" w:rsidRDefault="00300A52" w:rsidP="00300A52">
      <w:pPr>
        <w:autoSpaceDE w:val="0"/>
        <w:autoSpaceDN w:val="0"/>
        <w:adjustRightInd w:val="0"/>
        <w:rPr>
          <w:rFonts w:ascii="Calibri" w:hAnsi="Calibri" w:cs="Calibri"/>
          <w:b/>
          <w:color w:val="000000"/>
          <w:sz w:val="22"/>
          <w:szCs w:val="22"/>
        </w:rPr>
      </w:pPr>
    </w:p>
    <w:p w14:paraId="389AE1C8" w14:textId="77777777" w:rsidR="00300A52" w:rsidRPr="00300A52" w:rsidRDefault="00300A52" w:rsidP="00300A52">
      <w:pPr>
        <w:autoSpaceDE w:val="0"/>
        <w:autoSpaceDN w:val="0"/>
        <w:adjustRightInd w:val="0"/>
        <w:rPr>
          <w:rFonts w:ascii="Calibri" w:hAnsi="Calibri" w:cs="Calibri"/>
          <w:bCs/>
          <w:color w:val="000000"/>
          <w:sz w:val="22"/>
          <w:szCs w:val="22"/>
        </w:rPr>
      </w:pPr>
      <w:r w:rsidRPr="00300A52">
        <w:rPr>
          <w:rFonts w:ascii="Calibri" w:hAnsi="Calibri" w:cs="Calibri"/>
          <w:bCs/>
          <w:color w:val="000000"/>
          <w:sz w:val="22"/>
          <w:szCs w:val="22"/>
        </w:rPr>
        <w:t xml:space="preserve">A </w:t>
      </w:r>
      <w:r>
        <w:rPr>
          <w:rFonts w:ascii="Calibri" w:hAnsi="Calibri" w:cs="Calibri"/>
          <w:bCs/>
          <w:color w:val="000000"/>
          <w:sz w:val="22"/>
          <w:szCs w:val="22"/>
        </w:rPr>
        <w:t>Vagyonkezelő</w:t>
      </w:r>
      <w:r w:rsidRPr="00300A52">
        <w:rPr>
          <w:rFonts w:ascii="Calibri" w:hAnsi="Calibri" w:cs="Calibri"/>
          <w:bCs/>
          <w:color w:val="000000"/>
          <w:sz w:val="22"/>
          <w:szCs w:val="22"/>
        </w:rPr>
        <w:t xml:space="preserve"> egyszerűsített ügyfél-átvilágítást alkalmazhat, ha az ügyfele a </w:t>
      </w:r>
      <w:proofErr w:type="spellStart"/>
      <w:r w:rsidRPr="00300A52">
        <w:rPr>
          <w:rFonts w:ascii="Calibri" w:hAnsi="Calibri" w:cs="Calibri"/>
          <w:bCs/>
          <w:color w:val="000000"/>
          <w:sz w:val="22"/>
          <w:szCs w:val="22"/>
        </w:rPr>
        <w:t>Pmt</w:t>
      </w:r>
      <w:proofErr w:type="spellEnd"/>
      <w:r w:rsidRPr="00300A52">
        <w:rPr>
          <w:rFonts w:ascii="Calibri" w:hAnsi="Calibri" w:cs="Calibri"/>
          <w:bCs/>
          <w:color w:val="000000"/>
          <w:sz w:val="22"/>
          <w:szCs w:val="22"/>
        </w:rPr>
        <w:t xml:space="preserve">. 6/A. § szerinti besorolás alapján alacsony kockázatú. </w:t>
      </w:r>
    </w:p>
    <w:p w14:paraId="28D48947" w14:textId="77777777" w:rsidR="00300A52" w:rsidRPr="00300A52" w:rsidRDefault="00300A52" w:rsidP="00300A52">
      <w:pPr>
        <w:autoSpaceDE w:val="0"/>
        <w:autoSpaceDN w:val="0"/>
        <w:adjustRightInd w:val="0"/>
        <w:rPr>
          <w:rFonts w:ascii="Calibri" w:hAnsi="Calibri" w:cs="Calibri"/>
          <w:b/>
          <w:color w:val="000000"/>
          <w:sz w:val="22"/>
          <w:szCs w:val="22"/>
        </w:rPr>
      </w:pPr>
    </w:p>
    <w:p w14:paraId="7CA3378A" w14:textId="77777777" w:rsidR="00300A52" w:rsidRPr="00300A52" w:rsidRDefault="00300A52" w:rsidP="00300A52">
      <w:pPr>
        <w:autoSpaceDE w:val="0"/>
        <w:autoSpaceDN w:val="0"/>
        <w:adjustRightInd w:val="0"/>
        <w:rPr>
          <w:rFonts w:ascii="Calibri" w:hAnsi="Calibri" w:cs="Calibri"/>
          <w:b/>
          <w:color w:val="000000"/>
          <w:sz w:val="22"/>
          <w:szCs w:val="22"/>
        </w:rPr>
      </w:pPr>
      <w:r w:rsidRPr="00A61021">
        <w:rPr>
          <w:rFonts w:ascii="Calibri" w:hAnsi="Calibri" w:cs="Calibri"/>
          <w:b/>
          <w:bCs/>
          <w:color w:val="000000"/>
          <w:sz w:val="22"/>
          <w:szCs w:val="22"/>
        </w:rPr>
        <w:t xml:space="preserve">A </w:t>
      </w:r>
      <w:r w:rsidR="00CD2F80">
        <w:rPr>
          <w:rFonts w:ascii="Calibri" w:hAnsi="Calibri" w:cs="Calibri"/>
          <w:b/>
          <w:color w:val="000000"/>
          <w:sz w:val="22"/>
          <w:szCs w:val="22"/>
        </w:rPr>
        <w:t>Vagyonkezelő</w:t>
      </w:r>
      <w:r w:rsidRPr="00300A52">
        <w:rPr>
          <w:rFonts w:ascii="Calibri" w:hAnsi="Calibri" w:cs="Calibri"/>
          <w:b/>
          <w:color w:val="000000"/>
          <w:sz w:val="22"/>
          <w:szCs w:val="22"/>
        </w:rPr>
        <w:t xml:space="preserve"> az alábbi eseteket/ügyfeleket/ügyleteket/üzleti kapcsolatokat tekinti alacsony kockázatúnak. [Az alacsony kockázati szintet alátámasztó tényezőket a </w:t>
      </w:r>
      <w:r w:rsidR="00CD2F80">
        <w:rPr>
          <w:rFonts w:ascii="Calibri" w:hAnsi="Calibri" w:cs="Calibri"/>
          <w:b/>
          <w:color w:val="000000"/>
          <w:sz w:val="22"/>
          <w:szCs w:val="22"/>
        </w:rPr>
        <w:t>Vagyonkezelő</w:t>
      </w:r>
      <w:r w:rsidRPr="00300A52">
        <w:rPr>
          <w:rFonts w:ascii="Calibri" w:hAnsi="Calibri" w:cs="Calibri"/>
          <w:b/>
          <w:color w:val="000000"/>
          <w:sz w:val="22"/>
          <w:szCs w:val="22"/>
        </w:rPr>
        <w:t xml:space="preserve"> e Szabályzatnak […] pontjában/fejezetében/az alábbiakban határozza meg. A 26/2020. (VIII. 25.) MNB rendelet nem határoz meg kötelező esetköröket.]</w:t>
      </w:r>
    </w:p>
    <w:p w14:paraId="1C96A5AB" w14:textId="77777777" w:rsidR="00300A52" w:rsidRPr="00300A52" w:rsidRDefault="00300A52" w:rsidP="00300A52">
      <w:pPr>
        <w:autoSpaceDE w:val="0"/>
        <w:autoSpaceDN w:val="0"/>
        <w:adjustRightInd w:val="0"/>
        <w:rPr>
          <w:rFonts w:ascii="Calibri" w:hAnsi="Calibri" w:cs="Calibri"/>
          <w:b/>
          <w:color w:val="000000"/>
          <w:sz w:val="22"/>
          <w:szCs w:val="22"/>
        </w:rPr>
      </w:pPr>
    </w:p>
    <w:p w14:paraId="5A5E4066" w14:textId="77777777" w:rsidR="00300A52" w:rsidRPr="00300A52" w:rsidRDefault="00300A52" w:rsidP="00300A52">
      <w:pPr>
        <w:autoSpaceDE w:val="0"/>
        <w:autoSpaceDN w:val="0"/>
        <w:adjustRightInd w:val="0"/>
        <w:rPr>
          <w:rFonts w:ascii="Calibri" w:hAnsi="Calibri" w:cs="Calibri"/>
          <w:color w:val="000000"/>
          <w:sz w:val="22"/>
          <w:szCs w:val="22"/>
        </w:rPr>
      </w:pPr>
      <w:r w:rsidRPr="00300A52">
        <w:rPr>
          <w:rFonts w:ascii="Calibri" w:hAnsi="Calibri" w:cs="Calibri"/>
          <w:bCs/>
          <w:color w:val="000000"/>
          <w:sz w:val="22"/>
          <w:szCs w:val="22"/>
        </w:rPr>
        <w:t xml:space="preserve">A </w:t>
      </w:r>
      <w:r>
        <w:rPr>
          <w:rFonts w:ascii="Calibri" w:hAnsi="Calibri" w:cs="Calibri"/>
          <w:bCs/>
          <w:color w:val="000000"/>
          <w:sz w:val="22"/>
          <w:szCs w:val="22"/>
        </w:rPr>
        <w:t>Vagyonkezelő</w:t>
      </w:r>
      <w:r w:rsidRPr="00300A52">
        <w:rPr>
          <w:rFonts w:ascii="Calibri" w:hAnsi="Calibri" w:cs="Calibri"/>
          <w:bCs/>
          <w:color w:val="000000"/>
          <w:sz w:val="22"/>
          <w:szCs w:val="22"/>
        </w:rPr>
        <w:t xml:space="preserve"> belső kockázatértékelése alapján, a jelen fejezeteben rögíztett esetekben az alábbi ügyfél-átvilágítási intézkedéseket köteles elvégezni:</w:t>
      </w:r>
    </w:p>
    <w:p w14:paraId="6CD97A7E" w14:textId="77777777" w:rsidR="00300A52" w:rsidRPr="00300A52" w:rsidRDefault="00300A52" w:rsidP="00300A52">
      <w:pPr>
        <w:autoSpaceDE w:val="0"/>
        <w:autoSpaceDN w:val="0"/>
        <w:adjustRightInd w:val="0"/>
        <w:rPr>
          <w:rFonts w:ascii="Calibri" w:hAnsi="Calibri" w:cs="Calibri"/>
          <w:color w:val="000000"/>
          <w:sz w:val="22"/>
          <w:szCs w:val="22"/>
        </w:rPr>
      </w:pPr>
    </w:p>
    <w:p w14:paraId="6E3D3420" w14:textId="77777777" w:rsidR="00300A52" w:rsidRPr="00300A52" w:rsidRDefault="00300A52" w:rsidP="00300A52">
      <w:pPr>
        <w:pStyle w:val="Listaszerbekezds"/>
        <w:numPr>
          <w:ilvl w:val="0"/>
          <w:numId w:val="85"/>
        </w:numPr>
        <w:autoSpaceDE w:val="0"/>
        <w:autoSpaceDN w:val="0"/>
        <w:adjustRightInd w:val="0"/>
        <w:spacing w:after="0" w:line="240" w:lineRule="auto"/>
        <w:jc w:val="both"/>
        <w:rPr>
          <w:rFonts w:cs="Calibri"/>
          <w:color w:val="000000"/>
        </w:rPr>
      </w:pPr>
      <w:r w:rsidRPr="00300A52">
        <w:rPr>
          <w:rFonts w:cs="Calibri"/>
          <w:color w:val="000000"/>
        </w:rPr>
        <w:lastRenderedPageBreak/>
        <w:t>az azonosítás során</w:t>
      </w:r>
    </w:p>
    <w:p w14:paraId="3D058F4F" w14:textId="77777777" w:rsidR="00300A52" w:rsidRPr="00300A52" w:rsidRDefault="00300A52" w:rsidP="00300A52">
      <w:pPr>
        <w:pStyle w:val="Listaszerbekezds"/>
        <w:numPr>
          <w:ilvl w:val="0"/>
          <w:numId w:val="83"/>
        </w:numPr>
        <w:autoSpaceDE w:val="0"/>
        <w:autoSpaceDN w:val="0"/>
        <w:adjustRightInd w:val="0"/>
        <w:spacing w:after="0" w:line="240" w:lineRule="auto"/>
        <w:jc w:val="both"/>
        <w:rPr>
          <w:rFonts w:cs="Calibri"/>
          <w:color w:val="000000"/>
        </w:rPr>
      </w:pPr>
      <w:r w:rsidRPr="00300A52">
        <w:rPr>
          <w:rFonts w:cs="Calibri"/>
          <w:color w:val="000000"/>
        </w:rPr>
        <w:t>természetes személy ügyfél esetében</w:t>
      </w:r>
    </w:p>
    <w:p w14:paraId="1957A1E4" w14:textId="77777777" w:rsidR="00300A52" w:rsidRPr="00300A52" w:rsidRDefault="00300A52" w:rsidP="00300A52">
      <w:pPr>
        <w:pStyle w:val="Listaszerbekezds"/>
        <w:numPr>
          <w:ilvl w:val="1"/>
          <w:numId w:val="83"/>
        </w:numPr>
        <w:autoSpaceDE w:val="0"/>
        <w:autoSpaceDN w:val="0"/>
        <w:adjustRightInd w:val="0"/>
        <w:spacing w:after="0" w:line="240" w:lineRule="auto"/>
        <w:jc w:val="both"/>
        <w:rPr>
          <w:rFonts w:cs="Calibri"/>
          <w:color w:val="000000"/>
        </w:rPr>
      </w:pPr>
      <w:r w:rsidRPr="00300A52">
        <w:rPr>
          <w:rFonts w:cs="Calibri"/>
          <w:color w:val="000000"/>
        </w:rPr>
        <w:t>legalább rögzíti a természetes személy:</w:t>
      </w:r>
    </w:p>
    <w:p w14:paraId="51EA79A6" w14:textId="77777777" w:rsidR="00300A52" w:rsidRPr="00300A52" w:rsidRDefault="00300A52" w:rsidP="00300A52">
      <w:pPr>
        <w:pStyle w:val="Listaszerbekezds"/>
        <w:numPr>
          <w:ilvl w:val="2"/>
          <w:numId w:val="83"/>
        </w:numPr>
        <w:autoSpaceDE w:val="0"/>
        <w:autoSpaceDN w:val="0"/>
        <w:adjustRightInd w:val="0"/>
        <w:spacing w:after="0" w:line="240" w:lineRule="auto"/>
        <w:jc w:val="both"/>
        <w:rPr>
          <w:rFonts w:cs="Calibri"/>
          <w:color w:val="000000"/>
        </w:rPr>
      </w:pPr>
      <w:r w:rsidRPr="00300A52">
        <w:rPr>
          <w:rFonts w:cs="Calibri"/>
          <w:color w:val="000000"/>
        </w:rPr>
        <w:t>családi és utónevét,</w:t>
      </w:r>
    </w:p>
    <w:p w14:paraId="2B49BCA2" w14:textId="77777777" w:rsidR="00300A52" w:rsidRPr="00300A52" w:rsidRDefault="00300A52" w:rsidP="00300A52">
      <w:pPr>
        <w:pStyle w:val="Listaszerbekezds"/>
        <w:numPr>
          <w:ilvl w:val="2"/>
          <w:numId w:val="83"/>
        </w:numPr>
        <w:autoSpaceDE w:val="0"/>
        <w:autoSpaceDN w:val="0"/>
        <w:adjustRightInd w:val="0"/>
        <w:spacing w:after="0" w:line="240" w:lineRule="auto"/>
        <w:jc w:val="both"/>
        <w:rPr>
          <w:rFonts w:cs="Calibri"/>
          <w:color w:val="000000"/>
        </w:rPr>
      </w:pPr>
      <w:r w:rsidRPr="00300A52">
        <w:rPr>
          <w:rFonts w:cs="Calibri"/>
          <w:color w:val="000000"/>
        </w:rPr>
        <w:t>állampolgárságát,</w:t>
      </w:r>
    </w:p>
    <w:p w14:paraId="46D658D6" w14:textId="77777777" w:rsidR="00300A52" w:rsidRPr="00300A52" w:rsidRDefault="00300A52" w:rsidP="00300A52">
      <w:pPr>
        <w:pStyle w:val="Listaszerbekezds"/>
        <w:numPr>
          <w:ilvl w:val="2"/>
          <w:numId w:val="83"/>
        </w:numPr>
        <w:autoSpaceDE w:val="0"/>
        <w:autoSpaceDN w:val="0"/>
        <w:adjustRightInd w:val="0"/>
        <w:spacing w:after="0" w:line="240" w:lineRule="auto"/>
        <w:jc w:val="both"/>
        <w:rPr>
          <w:rFonts w:cs="Calibri"/>
          <w:color w:val="000000"/>
        </w:rPr>
      </w:pPr>
      <w:r w:rsidRPr="00300A52">
        <w:rPr>
          <w:rFonts w:cs="Calibri"/>
          <w:color w:val="000000"/>
        </w:rPr>
        <w:t>lakcímét, ennek hiányában tartózkodási helyét és</w:t>
      </w:r>
    </w:p>
    <w:p w14:paraId="281AD63F" w14:textId="77777777" w:rsidR="00300A52" w:rsidRPr="00300A52" w:rsidRDefault="00300A52" w:rsidP="00300A52">
      <w:pPr>
        <w:pStyle w:val="Listaszerbekezds"/>
        <w:numPr>
          <w:ilvl w:val="2"/>
          <w:numId w:val="83"/>
        </w:numPr>
        <w:autoSpaceDE w:val="0"/>
        <w:autoSpaceDN w:val="0"/>
        <w:adjustRightInd w:val="0"/>
        <w:spacing w:after="0" w:line="240" w:lineRule="auto"/>
        <w:jc w:val="both"/>
        <w:rPr>
          <w:rFonts w:cs="Calibri"/>
          <w:color w:val="000000"/>
        </w:rPr>
      </w:pPr>
      <w:r w:rsidRPr="00300A52">
        <w:rPr>
          <w:rFonts w:cs="Calibri"/>
          <w:color w:val="000000"/>
        </w:rPr>
        <w:t xml:space="preserve">azonosító okmányának típusát és számát. </w:t>
      </w:r>
    </w:p>
    <w:p w14:paraId="2899F3D3" w14:textId="77777777" w:rsidR="00300A52" w:rsidRPr="00300A52" w:rsidRDefault="00300A52" w:rsidP="00300A52">
      <w:pPr>
        <w:pStyle w:val="Listaszerbekezds"/>
        <w:numPr>
          <w:ilvl w:val="1"/>
          <w:numId w:val="83"/>
        </w:numPr>
        <w:autoSpaceDE w:val="0"/>
        <w:autoSpaceDN w:val="0"/>
        <w:adjustRightInd w:val="0"/>
        <w:spacing w:after="0" w:line="240" w:lineRule="auto"/>
        <w:jc w:val="both"/>
        <w:rPr>
          <w:rFonts w:cs="Calibri"/>
          <w:color w:val="000000"/>
        </w:rPr>
      </w:pPr>
      <w:r w:rsidRPr="00300A52">
        <w:rPr>
          <w:rFonts w:cs="Calibri"/>
          <w:color w:val="000000"/>
        </w:rPr>
        <w:t xml:space="preserve">a </w:t>
      </w:r>
      <w:r>
        <w:rPr>
          <w:rFonts w:cs="Calibri"/>
          <w:color w:val="000000"/>
        </w:rPr>
        <w:t>Vagyonkezelő</w:t>
      </w:r>
      <w:r w:rsidRPr="00300A52">
        <w:rPr>
          <w:rFonts w:cs="Calibri"/>
          <w:color w:val="000000"/>
        </w:rPr>
        <w:t xml:space="preserve"> kockázatérzékenységi megközelítés alapján rögzítheti a természetes személy:</w:t>
      </w:r>
    </w:p>
    <w:p w14:paraId="352B9D53" w14:textId="77777777" w:rsidR="00300A52" w:rsidRPr="00300A52" w:rsidRDefault="00300A52" w:rsidP="00A61021">
      <w:pPr>
        <w:pStyle w:val="Listaszerbekezds"/>
        <w:numPr>
          <w:ilvl w:val="2"/>
          <w:numId w:val="83"/>
        </w:numPr>
        <w:autoSpaceDE w:val="0"/>
        <w:autoSpaceDN w:val="0"/>
        <w:adjustRightInd w:val="0"/>
        <w:spacing w:after="0" w:line="240" w:lineRule="auto"/>
        <w:jc w:val="both"/>
        <w:rPr>
          <w:rFonts w:cs="Calibri"/>
          <w:color w:val="000000"/>
        </w:rPr>
      </w:pPr>
      <w:r w:rsidRPr="00300A52">
        <w:rPr>
          <w:rFonts w:cs="Calibri"/>
          <w:color w:val="000000"/>
        </w:rPr>
        <w:t>születési családi és utónevét,</w:t>
      </w:r>
    </w:p>
    <w:p w14:paraId="653F516A" w14:textId="77777777" w:rsidR="00300A52" w:rsidRPr="00300A52" w:rsidRDefault="00300A52" w:rsidP="00A61021">
      <w:pPr>
        <w:pStyle w:val="Listaszerbekezds"/>
        <w:numPr>
          <w:ilvl w:val="2"/>
          <w:numId w:val="83"/>
        </w:numPr>
        <w:autoSpaceDE w:val="0"/>
        <w:autoSpaceDN w:val="0"/>
        <w:adjustRightInd w:val="0"/>
        <w:spacing w:after="0" w:line="240" w:lineRule="auto"/>
        <w:jc w:val="both"/>
        <w:rPr>
          <w:rFonts w:cs="Calibri"/>
          <w:color w:val="000000"/>
        </w:rPr>
      </w:pPr>
      <w:r w:rsidRPr="00300A52">
        <w:rPr>
          <w:rFonts w:cs="Calibri"/>
          <w:color w:val="000000"/>
        </w:rPr>
        <w:t>születési helyét, idejét,</w:t>
      </w:r>
    </w:p>
    <w:p w14:paraId="49234EA9" w14:textId="77777777" w:rsidR="00300A52" w:rsidRPr="00300A52" w:rsidRDefault="00300A52" w:rsidP="00A61021">
      <w:pPr>
        <w:pStyle w:val="Listaszerbekezds"/>
        <w:numPr>
          <w:ilvl w:val="2"/>
          <w:numId w:val="83"/>
        </w:numPr>
        <w:autoSpaceDE w:val="0"/>
        <w:autoSpaceDN w:val="0"/>
        <w:adjustRightInd w:val="0"/>
        <w:spacing w:after="0" w:line="240" w:lineRule="auto"/>
        <w:jc w:val="both"/>
        <w:rPr>
          <w:rFonts w:cs="Calibri"/>
          <w:color w:val="000000"/>
        </w:rPr>
      </w:pPr>
      <w:r w:rsidRPr="00300A52">
        <w:rPr>
          <w:rFonts w:cs="Calibri"/>
          <w:color w:val="000000"/>
        </w:rPr>
        <w:t>anyja születési nevét,</w:t>
      </w:r>
    </w:p>
    <w:p w14:paraId="6A8D8C99" w14:textId="77777777" w:rsidR="00300A52" w:rsidRPr="00300A52" w:rsidRDefault="00300A52" w:rsidP="00300A52">
      <w:pPr>
        <w:pStyle w:val="Listaszerbekezds"/>
        <w:numPr>
          <w:ilvl w:val="0"/>
          <w:numId w:val="83"/>
        </w:numPr>
        <w:autoSpaceDE w:val="0"/>
        <w:autoSpaceDN w:val="0"/>
        <w:adjustRightInd w:val="0"/>
        <w:spacing w:after="0" w:line="240" w:lineRule="auto"/>
        <w:jc w:val="both"/>
        <w:rPr>
          <w:rFonts w:cs="Calibri"/>
          <w:color w:val="000000"/>
        </w:rPr>
      </w:pPr>
      <w:r w:rsidRPr="00300A52">
        <w:rPr>
          <w:rFonts w:cs="Calibri"/>
          <w:color w:val="000000"/>
        </w:rPr>
        <w:t xml:space="preserve">jogi személy vagy jogi személyiséggel nem rendelkező szervezet ügyfél esetében </w:t>
      </w:r>
    </w:p>
    <w:p w14:paraId="5357B64D" w14:textId="77777777" w:rsidR="00300A52" w:rsidRPr="00300A52" w:rsidRDefault="00300A52" w:rsidP="00300A52">
      <w:pPr>
        <w:pStyle w:val="Listaszerbekezds"/>
        <w:numPr>
          <w:ilvl w:val="1"/>
          <w:numId w:val="83"/>
        </w:numPr>
        <w:autoSpaceDE w:val="0"/>
        <w:autoSpaceDN w:val="0"/>
        <w:adjustRightInd w:val="0"/>
        <w:spacing w:after="0" w:line="240" w:lineRule="auto"/>
        <w:jc w:val="both"/>
        <w:rPr>
          <w:rFonts w:cs="Calibri"/>
          <w:color w:val="000000"/>
        </w:rPr>
      </w:pPr>
      <w:r w:rsidRPr="00300A52">
        <w:rPr>
          <w:rFonts w:cs="Calibri"/>
          <w:color w:val="000000"/>
        </w:rPr>
        <w:t>legalább rögzíti a jogi személy vagy jogi személyiséggel nem rendelkez</w:t>
      </w:r>
      <w:r w:rsidRPr="00300A52">
        <w:rPr>
          <w:rFonts w:cs="Calibri" w:hint="eastAsia"/>
          <w:color w:val="000000"/>
        </w:rPr>
        <w:t>ő</w:t>
      </w:r>
      <w:r w:rsidRPr="00300A52">
        <w:rPr>
          <w:rFonts w:cs="Calibri"/>
          <w:color w:val="000000"/>
        </w:rPr>
        <w:t xml:space="preserve"> szervezet: </w:t>
      </w:r>
    </w:p>
    <w:p w14:paraId="66F99750" w14:textId="77777777" w:rsidR="00300A52" w:rsidRPr="00300A52" w:rsidRDefault="00300A52" w:rsidP="00300A52">
      <w:pPr>
        <w:pStyle w:val="Listaszerbekezds"/>
        <w:numPr>
          <w:ilvl w:val="2"/>
          <w:numId w:val="83"/>
        </w:numPr>
        <w:autoSpaceDE w:val="0"/>
        <w:autoSpaceDN w:val="0"/>
        <w:adjustRightInd w:val="0"/>
        <w:spacing w:after="0" w:line="240" w:lineRule="auto"/>
        <w:jc w:val="both"/>
        <w:rPr>
          <w:rFonts w:cs="Calibri"/>
          <w:color w:val="000000"/>
        </w:rPr>
      </w:pPr>
      <w:r w:rsidRPr="00300A52">
        <w:rPr>
          <w:rFonts w:cs="Calibri"/>
          <w:color w:val="000000"/>
        </w:rPr>
        <w:t>nevét, rövidített nevét,</w:t>
      </w:r>
    </w:p>
    <w:p w14:paraId="102ED51F" w14:textId="77777777" w:rsidR="00300A52" w:rsidRPr="00300A52" w:rsidRDefault="00300A52" w:rsidP="00300A52">
      <w:pPr>
        <w:pStyle w:val="Listaszerbekezds"/>
        <w:numPr>
          <w:ilvl w:val="2"/>
          <w:numId w:val="83"/>
        </w:numPr>
        <w:autoSpaceDE w:val="0"/>
        <w:autoSpaceDN w:val="0"/>
        <w:adjustRightInd w:val="0"/>
        <w:spacing w:after="0" w:line="240" w:lineRule="auto"/>
        <w:jc w:val="both"/>
        <w:rPr>
          <w:rFonts w:cs="Calibri"/>
          <w:color w:val="000000"/>
        </w:rPr>
      </w:pPr>
      <w:r w:rsidRPr="00300A52">
        <w:rPr>
          <w:rFonts w:cs="Calibri"/>
          <w:color w:val="000000"/>
        </w:rPr>
        <w:t>székhelyének, külföldi székhely</w:t>
      </w:r>
      <w:r w:rsidRPr="00300A52">
        <w:rPr>
          <w:rFonts w:cs="Calibri" w:hint="eastAsia"/>
          <w:color w:val="000000"/>
        </w:rPr>
        <w:t>ű</w:t>
      </w:r>
      <w:r w:rsidRPr="00300A52">
        <w:rPr>
          <w:rFonts w:cs="Calibri"/>
          <w:color w:val="000000"/>
        </w:rPr>
        <w:t xml:space="preserve"> vállalkozás esetén – amennyiben ilyennel rendelkezik – magyarországi fióktelepének címét,</w:t>
      </w:r>
    </w:p>
    <w:p w14:paraId="6FB2BFCE" w14:textId="77777777" w:rsidR="00300A52" w:rsidRPr="00300A52" w:rsidRDefault="00300A52" w:rsidP="00300A52">
      <w:pPr>
        <w:pStyle w:val="Listaszerbekezds"/>
        <w:numPr>
          <w:ilvl w:val="2"/>
          <w:numId w:val="83"/>
        </w:numPr>
        <w:autoSpaceDE w:val="0"/>
        <w:autoSpaceDN w:val="0"/>
        <w:adjustRightInd w:val="0"/>
        <w:spacing w:after="0" w:line="240" w:lineRule="auto"/>
        <w:jc w:val="both"/>
        <w:rPr>
          <w:rFonts w:cs="Calibri"/>
          <w:color w:val="000000"/>
        </w:rPr>
      </w:pPr>
      <w:r w:rsidRPr="00300A52">
        <w:rPr>
          <w:rFonts w:cs="Calibri"/>
          <w:color w:val="000000"/>
        </w:rPr>
        <w:t>cégbírósági nyilvántartásban szerepl</w:t>
      </w:r>
      <w:r w:rsidRPr="00300A52">
        <w:rPr>
          <w:rFonts w:cs="Calibri" w:hint="eastAsia"/>
          <w:color w:val="000000"/>
        </w:rPr>
        <w:t>ő</w:t>
      </w:r>
      <w:r w:rsidRPr="00300A52">
        <w:rPr>
          <w:rFonts w:cs="Calibri"/>
          <w:color w:val="000000"/>
        </w:rPr>
        <w:t xml:space="preserve"> jogi személy esetén cégjegyzékszámát, egyéb jogi személy esetén a létrejöttér</w:t>
      </w:r>
      <w:r w:rsidRPr="00300A52">
        <w:rPr>
          <w:rFonts w:cs="Calibri" w:hint="eastAsia"/>
          <w:color w:val="000000"/>
        </w:rPr>
        <w:t>ő</w:t>
      </w:r>
      <w:r w:rsidRPr="00300A52">
        <w:rPr>
          <w:rFonts w:cs="Calibri"/>
          <w:color w:val="000000"/>
        </w:rPr>
        <w:t>l (nyilvántartásba vételér</w:t>
      </w:r>
      <w:r w:rsidRPr="00300A52">
        <w:rPr>
          <w:rFonts w:cs="Calibri" w:hint="eastAsia"/>
          <w:color w:val="000000"/>
        </w:rPr>
        <w:t>ő</w:t>
      </w:r>
      <w:r w:rsidRPr="00300A52">
        <w:rPr>
          <w:rFonts w:cs="Calibri"/>
          <w:color w:val="000000"/>
        </w:rPr>
        <w:t>l, bejegyzésér</w:t>
      </w:r>
      <w:r w:rsidRPr="00300A52">
        <w:rPr>
          <w:rFonts w:cs="Calibri" w:hint="eastAsia"/>
          <w:color w:val="000000"/>
        </w:rPr>
        <w:t>ő</w:t>
      </w:r>
      <w:r w:rsidRPr="00300A52">
        <w:rPr>
          <w:rFonts w:cs="Calibri"/>
          <w:color w:val="000000"/>
        </w:rPr>
        <w:t>l) szóló határozat számát vagy nyilvántartási számát,</w:t>
      </w:r>
    </w:p>
    <w:p w14:paraId="37752EDC" w14:textId="77777777" w:rsidR="00300A52" w:rsidRPr="00300A52" w:rsidRDefault="00300A52" w:rsidP="00300A52">
      <w:pPr>
        <w:pStyle w:val="Listaszerbekezds"/>
        <w:numPr>
          <w:ilvl w:val="1"/>
          <w:numId w:val="83"/>
        </w:numPr>
        <w:autoSpaceDE w:val="0"/>
        <w:autoSpaceDN w:val="0"/>
        <w:adjustRightInd w:val="0"/>
        <w:spacing w:after="0" w:line="240" w:lineRule="auto"/>
        <w:jc w:val="both"/>
        <w:rPr>
          <w:rFonts w:cs="Calibri"/>
          <w:color w:val="000000"/>
        </w:rPr>
      </w:pPr>
      <w:r w:rsidRPr="00300A52">
        <w:rPr>
          <w:rFonts w:cs="Calibri"/>
          <w:color w:val="000000"/>
        </w:rPr>
        <w:t xml:space="preserve">a </w:t>
      </w:r>
      <w:r>
        <w:rPr>
          <w:rFonts w:cs="Calibri"/>
          <w:color w:val="000000"/>
        </w:rPr>
        <w:t>Vagyonkezelő</w:t>
      </w:r>
      <w:r w:rsidRPr="00300A52">
        <w:rPr>
          <w:rFonts w:cs="Calibri"/>
          <w:color w:val="000000"/>
        </w:rPr>
        <w:t xml:space="preserve"> kockázatérzékenységi megközelítés alapján rögzítheti jogi személy vagy jogi személyiséggel nem rendelkező szervezet:</w:t>
      </w:r>
    </w:p>
    <w:p w14:paraId="25936C7D" w14:textId="77777777" w:rsidR="00300A52" w:rsidRPr="00300A52" w:rsidRDefault="00300A52" w:rsidP="00A61021">
      <w:pPr>
        <w:pStyle w:val="Listaszerbekezds"/>
        <w:numPr>
          <w:ilvl w:val="2"/>
          <w:numId w:val="83"/>
        </w:numPr>
        <w:autoSpaceDE w:val="0"/>
        <w:autoSpaceDN w:val="0"/>
        <w:adjustRightInd w:val="0"/>
        <w:spacing w:after="0" w:line="240" w:lineRule="auto"/>
        <w:jc w:val="both"/>
        <w:rPr>
          <w:rFonts w:cs="Calibri"/>
          <w:color w:val="000000"/>
        </w:rPr>
      </w:pPr>
      <w:r w:rsidRPr="00300A52">
        <w:rPr>
          <w:rFonts w:cs="Calibri"/>
          <w:color w:val="000000"/>
        </w:rPr>
        <w:t>f</w:t>
      </w:r>
      <w:r w:rsidRPr="00300A52">
        <w:rPr>
          <w:rFonts w:cs="Calibri" w:hint="eastAsia"/>
          <w:color w:val="000000"/>
        </w:rPr>
        <w:t>ő</w:t>
      </w:r>
      <w:r w:rsidRPr="00300A52">
        <w:rPr>
          <w:rFonts w:cs="Calibri"/>
          <w:color w:val="000000"/>
        </w:rPr>
        <w:t xml:space="preserve">tevékenységét, </w:t>
      </w:r>
    </w:p>
    <w:p w14:paraId="23B5C497" w14:textId="77777777" w:rsidR="00300A52" w:rsidRPr="00300A52" w:rsidRDefault="00300A52" w:rsidP="00A61021">
      <w:pPr>
        <w:pStyle w:val="Listaszerbekezds"/>
        <w:numPr>
          <w:ilvl w:val="2"/>
          <w:numId w:val="83"/>
        </w:numPr>
        <w:autoSpaceDE w:val="0"/>
        <w:autoSpaceDN w:val="0"/>
        <w:adjustRightInd w:val="0"/>
        <w:spacing w:after="0" w:line="240" w:lineRule="auto"/>
        <w:jc w:val="both"/>
        <w:rPr>
          <w:rFonts w:cs="Calibri"/>
          <w:color w:val="000000"/>
        </w:rPr>
      </w:pPr>
      <w:r w:rsidRPr="00300A52">
        <w:rPr>
          <w:rFonts w:cs="Calibri"/>
          <w:color w:val="000000"/>
        </w:rPr>
        <w:t xml:space="preserve">képviseletére jogosultak nevét és beosztását, </w:t>
      </w:r>
    </w:p>
    <w:p w14:paraId="0F438BC8" w14:textId="77777777" w:rsidR="00300A52" w:rsidRPr="00300A52" w:rsidRDefault="00300A52" w:rsidP="00A61021">
      <w:pPr>
        <w:pStyle w:val="Listaszerbekezds"/>
        <w:numPr>
          <w:ilvl w:val="2"/>
          <w:numId w:val="83"/>
        </w:numPr>
        <w:autoSpaceDE w:val="0"/>
        <w:autoSpaceDN w:val="0"/>
        <w:adjustRightInd w:val="0"/>
        <w:spacing w:after="0" w:line="240" w:lineRule="auto"/>
        <w:jc w:val="both"/>
        <w:rPr>
          <w:rFonts w:cs="Calibri"/>
          <w:color w:val="000000"/>
        </w:rPr>
      </w:pPr>
      <w:r w:rsidRPr="00300A52">
        <w:rPr>
          <w:rFonts w:cs="Calibri"/>
          <w:color w:val="000000"/>
        </w:rPr>
        <w:t>–  ha ilyennel rendelkezik – kézbesítési megbízottjának családi és utónevét és lakcímét, ennek hiányában tartózkodási helyét.</w:t>
      </w:r>
    </w:p>
    <w:p w14:paraId="2D56309A" w14:textId="77777777" w:rsidR="00300A52" w:rsidRPr="00300A52" w:rsidRDefault="00300A52" w:rsidP="00300A52">
      <w:pPr>
        <w:pStyle w:val="Listaszerbekezds"/>
        <w:numPr>
          <w:ilvl w:val="0"/>
          <w:numId w:val="85"/>
        </w:numPr>
        <w:autoSpaceDE w:val="0"/>
        <w:autoSpaceDN w:val="0"/>
        <w:adjustRightInd w:val="0"/>
        <w:spacing w:after="0" w:line="240" w:lineRule="auto"/>
        <w:jc w:val="both"/>
        <w:rPr>
          <w:rFonts w:cs="Calibri"/>
          <w:color w:val="000000"/>
        </w:rPr>
      </w:pPr>
      <w:r w:rsidRPr="00300A52">
        <w:rPr>
          <w:rFonts w:cs="Calibri"/>
          <w:color w:val="000000"/>
        </w:rPr>
        <w:t>a személyazonosság igazoló ellen</w:t>
      </w:r>
      <w:r w:rsidRPr="00300A52">
        <w:rPr>
          <w:rFonts w:cs="Calibri" w:hint="eastAsia"/>
          <w:color w:val="000000"/>
        </w:rPr>
        <w:t>ő</w:t>
      </w:r>
      <w:r w:rsidRPr="00300A52">
        <w:rPr>
          <w:rFonts w:cs="Calibri"/>
          <w:color w:val="000000"/>
        </w:rPr>
        <w:t xml:space="preserve">rzése érdekében a Szabályzat </w:t>
      </w:r>
      <w:r w:rsidRPr="00CD2F80">
        <w:rPr>
          <w:rFonts w:cs="Calibri"/>
          <w:color w:val="000000"/>
        </w:rPr>
        <w:t>V.2.3.</w:t>
      </w:r>
      <w:r w:rsidRPr="00300A52">
        <w:rPr>
          <w:rFonts w:cs="Calibri"/>
          <w:color w:val="000000"/>
        </w:rPr>
        <w:t xml:space="preserve"> pontjában meghatározott okiratok másolatát beszerezni vagy közhiteles nyilvántartásból adatlekérést végezni és annak eredményét rögzíteni és nyilvántartani;</w:t>
      </w:r>
    </w:p>
    <w:p w14:paraId="5E935F95" w14:textId="77777777" w:rsidR="00300A52" w:rsidRPr="00300A52" w:rsidRDefault="00300A52" w:rsidP="00300A52">
      <w:pPr>
        <w:pStyle w:val="Listaszerbekezds"/>
        <w:numPr>
          <w:ilvl w:val="0"/>
          <w:numId w:val="85"/>
        </w:numPr>
        <w:autoSpaceDE w:val="0"/>
        <w:autoSpaceDN w:val="0"/>
        <w:adjustRightInd w:val="0"/>
        <w:spacing w:after="0" w:line="240" w:lineRule="auto"/>
        <w:jc w:val="both"/>
        <w:rPr>
          <w:rFonts w:cs="Calibri"/>
          <w:color w:val="000000"/>
        </w:rPr>
      </w:pPr>
      <w:bookmarkStart w:id="116" w:name="OLE_LINK36"/>
      <w:r w:rsidRPr="00300A52">
        <w:rPr>
          <w:rFonts w:cs="Calibri"/>
          <w:color w:val="000000"/>
        </w:rPr>
        <w:t>a tényleges tulajdonos kilétével kapcsolatban a</w:t>
      </w:r>
      <w:bookmarkEnd w:id="116"/>
      <w:r w:rsidRPr="00300A52">
        <w:rPr>
          <w:rFonts w:cs="Calibri"/>
          <w:color w:val="000000"/>
        </w:rPr>
        <w:t xml:space="preserve"> Szabályzat </w:t>
      </w:r>
      <w:r w:rsidRPr="00CD2F80">
        <w:rPr>
          <w:rFonts w:cs="Calibri"/>
          <w:color w:val="000000"/>
        </w:rPr>
        <w:t>V.2.4.</w:t>
      </w:r>
      <w:r w:rsidRPr="00300A52">
        <w:rPr>
          <w:rFonts w:cs="Calibri"/>
          <w:color w:val="000000"/>
        </w:rPr>
        <w:t xml:space="preserve"> pontjában meghatározott eljárásokat elvégezni;</w:t>
      </w:r>
    </w:p>
    <w:p w14:paraId="56C6B696" w14:textId="77777777" w:rsidR="00300A52" w:rsidRPr="00300A52" w:rsidRDefault="00300A52" w:rsidP="00300A52">
      <w:pPr>
        <w:pStyle w:val="Listaszerbekezds"/>
        <w:numPr>
          <w:ilvl w:val="0"/>
          <w:numId w:val="85"/>
        </w:numPr>
        <w:autoSpaceDE w:val="0"/>
        <w:autoSpaceDN w:val="0"/>
        <w:adjustRightInd w:val="0"/>
        <w:spacing w:after="0" w:line="240" w:lineRule="auto"/>
        <w:jc w:val="both"/>
        <w:rPr>
          <w:rFonts w:cs="Calibri"/>
          <w:color w:val="000000"/>
        </w:rPr>
      </w:pPr>
      <w:r w:rsidRPr="00300A52">
        <w:rPr>
          <w:rFonts w:cs="Calibri"/>
          <w:color w:val="000000"/>
        </w:rPr>
        <w:t>a kiemelt közszerepl</w:t>
      </w:r>
      <w:r w:rsidRPr="00300A52">
        <w:rPr>
          <w:rFonts w:cs="Calibri" w:hint="eastAsia"/>
          <w:color w:val="000000"/>
        </w:rPr>
        <w:t>ő</w:t>
      </w:r>
      <w:r w:rsidRPr="00300A52">
        <w:rPr>
          <w:rFonts w:cs="Calibri"/>
          <w:color w:val="000000"/>
        </w:rPr>
        <w:t xml:space="preserve">i jelleg meghatározásával kapcsolatban a Szabályzat </w:t>
      </w:r>
      <w:r w:rsidRPr="00CD2F80">
        <w:rPr>
          <w:rFonts w:cs="Calibri"/>
          <w:color w:val="000000"/>
        </w:rPr>
        <w:t>V.4.</w:t>
      </w:r>
      <w:r w:rsidRPr="00300A52">
        <w:rPr>
          <w:rFonts w:cs="Calibri"/>
          <w:color w:val="000000"/>
        </w:rPr>
        <w:t xml:space="preserve"> pont</w:t>
      </w:r>
      <w:r w:rsidR="00CD2F80">
        <w:rPr>
          <w:rFonts w:cs="Calibri"/>
          <w:color w:val="000000"/>
        </w:rPr>
        <w:t>já</w:t>
      </w:r>
      <w:r w:rsidRPr="00300A52">
        <w:rPr>
          <w:rFonts w:cs="Calibri"/>
          <w:color w:val="000000"/>
        </w:rPr>
        <w:t>ban meghatározott eljárásokat elvégezni;</w:t>
      </w:r>
    </w:p>
    <w:p w14:paraId="20578212" w14:textId="77777777" w:rsidR="00300A52" w:rsidRPr="00300A52" w:rsidRDefault="00300A52" w:rsidP="00300A52">
      <w:pPr>
        <w:pStyle w:val="Listaszerbekezds"/>
        <w:numPr>
          <w:ilvl w:val="0"/>
          <w:numId w:val="85"/>
        </w:numPr>
        <w:autoSpaceDE w:val="0"/>
        <w:autoSpaceDN w:val="0"/>
        <w:adjustRightInd w:val="0"/>
        <w:spacing w:after="0" w:line="240" w:lineRule="auto"/>
        <w:jc w:val="both"/>
        <w:rPr>
          <w:rFonts w:cs="Calibri"/>
          <w:color w:val="000000"/>
        </w:rPr>
      </w:pPr>
      <w:r w:rsidRPr="00300A52">
        <w:rPr>
          <w:rFonts w:cs="Calibri"/>
          <w:color w:val="000000"/>
        </w:rPr>
        <w:t xml:space="preserve">a </w:t>
      </w:r>
      <w:proofErr w:type="spellStart"/>
      <w:r w:rsidRPr="00300A52">
        <w:rPr>
          <w:rFonts w:cs="Calibri"/>
          <w:color w:val="000000"/>
        </w:rPr>
        <w:t>Pmt</w:t>
      </w:r>
      <w:proofErr w:type="spellEnd"/>
      <w:r w:rsidRPr="00300A52">
        <w:rPr>
          <w:rFonts w:cs="Calibri"/>
          <w:color w:val="000000"/>
        </w:rPr>
        <w:t xml:space="preserve">. 11. § és 12. §-ban meghatározott monitoring kötelezettségeket elvégezni. </w:t>
      </w:r>
    </w:p>
    <w:p w14:paraId="58259D64" w14:textId="77777777" w:rsidR="00300A52" w:rsidRPr="00300A52" w:rsidRDefault="00300A52" w:rsidP="00300A52">
      <w:pPr>
        <w:autoSpaceDE w:val="0"/>
        <w:autoSpaceDN w:val="0"/>
        <w:adjustRightInd w:val="0"/>
        <w:rPr>
          <w:rFonts w:ascii="Calibri" w:hAnsi="Calibri" w:cs="Calibri"/>
          <w:color w:val="000000"/>
          <w:sz w:val="22"/>
          <w:szCs w:val="22"/>
        </w:rPr>
      </w:pPr>
    </w:p>
    <w:p w14:paraId="3613EFA7" w14:textId="77777777" w:rsidR="00300A52" w:rsidRPr="00300A52" w:rsidRDefault="00300A52" w:rsidP="00300A52">
      <w:pPr>
        <w:autoSpaceDE w:val="0"/>
        <w:autoSpaceDN w:val="0"/>
        <w:adjustRightInd w:val="0"/>
        <w:rPr>
          <w:rFonts w:ascii="Calibri" w:hAnsi="Calibri" w:cs="Calibri"/>
          <w:color w:val="000000"/>
          <w:sz w:val="22"/>
          <w:szCs w:val="22"/>
        </w:rPr>
      </w:pPr>
      <w:r w:rsidRPr="00300A52">
        <w:rPr>
          <w:rFonts w:ascii="Calibri" w:hAnsi="Calibri" w:cs="Calibri"/>
          <w:color w:val="000000"/>
          <w:sz w:val="22"/>
          <w:szCs w:val="22"/>
        </w:rPr>
        <w:t xml:space="preserve">A </w:t>
      </w:r>
      <w:r>
        <w:rPr>
          <w:rFonts w:ascii="Calibri" w:hAnsi="Calibri" w:cs="Calibri"/>
          <w:color w:val="000000"/>
          <w:sz w:val="22"/>
          <w:szCs w:val="22"/>
        </w:rPr>
        <w:t>Vagyonkezelő</w:t>
      </w:r>
      <w:r w:rsidRPr="00300A52">
        <w:rPr>
          <w:rFonts w:ascii="Calibri" w:hAnsi="Calibri" w:cs="Calibri"/>
          <w:color w:val="000000"/>
          <w:sz w:val="22"/>
          <w:szCs w:val="22"/>
        </w:rPr>
        <w:t xml:space="preserve"> az üzleti kapcsolta létesítése előtt köteles elvégezni az 1. és a 3-4. pontban meghatározott ügyfél-átvilágítási intézkedéseket. A </w:t>
      </w:r>
      <w:r>
        <w:rPr>
          <w:rFonts w:ascii="Calibri" w:hAnsi="Calibri" w:cs="Calibri"/>
          <w:color w:val="000000"/>
          <w:sz w:val="22"/>
          <w:szCs w:val="22"/>
        </w:rPr>
        <w:t>Vagyonkezelő</w:t>
      </w:r>
      <w:r w:rsidRPr="00300A52">
        <w:rPr>
          <w:rFonts w:ascii="Calibri" w:hAnsi="Calibri" w:cs="Calibri"/>
          <w:color w:val="000000"/>
          <w:sz w:val="22"/>
          <w:szCs w:val="22"/>
        </w:rPr>
        <w:t xml:space="preserve"> </w:t>
      </w:r>
      <w:bookmarkStart w:id="117" w:name="OLE_LINK40"/>
      <w:r w:rsidRPr="00300A52">
        <w:rPr>
          <w:rFonts w:ascii="Calibri" w:hAnsi="Calibri" w:cs="Calibri"/>
          <w:color w:val="000000"/>
          <w:sz w:val="22"/>
          <w:szCs w:val="22"/>
        </w:rPr>
        <w:t xml:space="preserve">– kockázatérzékenységi megközelítés alapján – </w:t>
      </w:r>
      <w:bookmarkEnd w:id="117"/>
      <w:r w:rsidRPr="00300A52">
        <w:rPr>
          <w:rFonts w:ascii="Calibri" w:hAnsi="Calibri" w:cs="Calibri"/>
          <w:color w:val="000000"/>
          <w:sz w:val="22"/>
          <w:szCs w:val="22"/>
        </w:rPr>
        <w:t xml:space="preserve">az üzleti kapcsolat során is elvégezheti a </w:t>
      </w:r>
      <w:proofErr w:type="spellStart"/>
      <w:r w:rsidRPr="00300A52">
        <w:rPr>
          <w:rFonts w:ascii="Calibri" w:hAnsi="Calibri" w:cs="Calibri"/>
          <w:color w:val="000000"/>
          <w:sz w:val="22"/>
          <w:szCs w:val="22"/>
        </w:rPr>
        <w:t>Pmt</w:t>
      </w:r>
      <w:proofErr w:type="spellEnd"/>
      <w:r w:rsidRPr="00300A52">
        <w:rPr>
          <w:rFonts w:ascii="Calibri" w:hAnsi="Calibri" w:cs="Calibri"/>
          <w:color w:val="000000"/>
          <w:sz w:val="22"/>
          <w:szCs w:val="22"/>
        </w:rPr>
        <w:t>. 15. § (1b) bekezdésében meghatározott intézkedéseket, ha a pénzmosás vagy a terrorizmus finanszírozásának valószín</w:t>
      </w:r>
      <w:r w:rsidRPr="00300A52">
        <w:rPr>
          <w:rFonts w:ascii="Calibri" w:hAnsi="Calibri" w:cs="Calibri" w:hint="eastAsia"/>
          <w:color w:val="000000"/>
          <w:sz w:val="22"/>
          <w:szCs w:val="22"/>
        </w:rPr>
        <w:t>ű</w:t>
      </w:r>
      <w:r w:rsidRPr="00300A52">
        <w:rPr>
          <w:rFonts w:ascii="Calibri" w:hAnsi="Calibri" w:cs="Calibri"/>
          <w:color w:val="000000"/>
          <w:sz w:val="22"/>
          <w:szCs w:val="22"/>
        </w:rPr>
        <w:t xml:space="preserve">sége csekély, és pénzmosásra vagy terrorizmus finanszírozására utaló adat, tény vagy körülmény nem merül fel. </w:t>
      </w:r>
    </w:p>
    <w:p w14:paraId="35DDA9D8" w14:textId="77777777" w:rsidR="00300A52" w:rsidRPr="00300A52" w:rsidRDefault="00300A52" w:rsidP="00300A52">
      <w:pPr>
        <w:autoSpaceDE w:val="0"/>
        <w:autoSpaceDN w:val="0"/>
        <w:adjustRightInd w:val="0"/>
        <w:rPr>
          <w:rFonts w:ascii="Calibri" w:hAnsi="Calibri" w:cs="Calibri"/>
          <w:color w:val="000000"/>
          <w:sz w:val="22"/>
          <w:szCs w:val="22"/>
        </w:rPr>
      </w:pPr>
    </w:p>
    <w:p w14:paraId="13C98496" w14:textId="77777777" w:rsidR="00300A52" w:rsidRPr="00300A52" w:rsidRDefault="00300A52" w:rsidP="00300A52">
      <w:pPr>
        <w:autoSpaceDE w:val="0"/>
        <w:autoSpaceDN w:val="0"/>
        <w:adjustRightInd w:val="0"/>
        <w:rPr>
          <w:rFonts w:ascii="Calibri" w:hAnsi="Calibri" w:cs="Calibri"/>
          <w:color w:val="000000"/>
          <w:sz w:val="22"/>
          <w:szCs w:val="22"/>
        </w:rPr>
      </w:pPr>
      <w:r w:rsidRPr="00300A52">
        <w:rPr>
          <w:rFonts w:ascii="Calibri" w:hAnsi="Calibri" w:cs="Calibri"/>
          <w:color w:val="000000"/>
          <w:sz w:val="22"/>
          <w:szCs w:val="22"/>
        </w:rPr>
        <w:t xml:space="preserve">A </w:t>
      </w:r>
      <w:proofErr w:type="spellStart"/>
      <w:r w:rsidRPr="00300A52">
        <w:rPr>
          <w:rFonts w:ascii="Calibri" w:hAnsi="Calibri" w:cs="Calibri"/>
          <w:color w:val="000000"/>
          <w:sz w:val="22"/>
          <w:szCs w:val="22"/>
        </w:rPr>
        <w:t>Pmt</w:t>
      </w:r>
      <w:proofErr w:type="spellEnd"/>
      <w:r w:rsidRPr="00300A52">
        <w:rPr>
          <w:rFonts w:ascii="Calibri" w:hAnsi="Calibri" w:cs="Calibri"/>
          <w:color w:val="000000"/>
          <w:sz w:val="22"/>
          <w:szCs w:val="22"/>
        </w:rPr>
        <w:t xml:space="preserve">. 15. § (1b) bekezdése alapján – kockázatérzékenységi megközelítés alapján – a </w:t>
      </w:r>
      <w:r w:rsidR="00076DE5">
        <w:rPr>
          <w:rFonts w:ascii="Calibri" w:hAnsi="Calibri" w:cs="Calibri"/>
          <w:color w:val="000000"/>
          <w:sz w:val="22"/>
          <w:szCs w:val="22"/>
        </w:rPr>
        <w:t>Vagyonkezelő</w:t>
      </w:r>
      <w:r w:rsidRPr="00300A52">
        <w:rPr>
          <w:rFonts w:ascii="Calibri" w:hAnsi="Calibri" w:cs="Calibri"/>
          <w:color w:val="000000"/>
          <w:sz w:val="22"/>
          <w:szCs w:val="22"/>
        </w:rPr>
        <w:t xml:space="preserve"> az üzleti kapcsolat során is elvégezheti </w:t>
      </w:r>
    </w:p>
    <w:p w14:paraId="34F01C0D" w14:textId="77777777" w:rsidR="00A920CA" w:rsidRPr="00A920CA" w:rsidRDefault="00A920CA" w:rsidP="00A920CA">
      <w:pPr>
        <w:pStyle w:val="Listaszerbekezds"/>
        <w:numPr>
          <w:ilvl w:val="0"/>
          <w:numId w:val="87"/>
        </w:numPr>
        <w:autoSpaceDE w:val="0"/>
        <w:autoSpaceDN w:val="0"/>
        <w:adjustRightInd w:val="0"/>
        <w:jc w:val="both"/>
        <w:rPr>
          <w:rFonts w:cs="Calibri"/>
          <w:color w:val="000000"/>
        </w:rPr>
      </w:pPr>
      <w:r w:rsidRPr="00A920CA">
        <w:rPr>
          <w:rFonts w:cs="Calibri"/>
          <w:color w:val="000000"/>
        </w:rPr>
        <w:t>a 2. pontban meghatározottakat, azaz a Szabályzat V.2.3. pontjában meghatározott okiratok másolatának beszerzését vagy közhiteles nyilvántartásból történő adatlekérés végzését és annak eredményének rögzítését és nyilvántartását;</w:t>
      </w:r>
    </w:p>
    <w:p w14:paraId="7A70E2FB" w14:textId="77777777" w:rsidR="00300A52" w:rsidRPr="00300A52" w:rsidRDefault="00300A52" w:rsidP="00300A52">
      <w:pPr>
        <w:pStyle w:val="Listaszerbekezds"/>
        <w:numPr>
          <w:ilvl w:val="0"/>
          <w:numId w:val="87"/>
        </w:numPr>
        <w:autoSpaceDE w:val="0"/>
        <w:autoSpaceDN w:val="0"/>
        <w:adjustRightInd w:val="0"/>
        <w:jc w:val="both"/>
        <w:rPr>
          <w:rFonts w:cs="Calibri"/>
          <w:color w:val="000000"/>
        </w:rPr>
      </w:pPr>
      <w:r w:rsidRPr="00300A52">
        <w:rPr>
          <w:rFonts w:cs="Calibri"/>
          <w:color w:val="000000"/>
        </w:rPr>
        <w:t>ha kétség merül fel a tényleges tulajdonos személyével kapcsolatban</w:t>
      </w:r>
      <w:r w:rsidR="00866748">
        <w:rPr>
          <w:rFonts w:cs="Calibri"/>
          <w:color w:val="000000"/>
        </w:rPr>
        <w:t>,</w:t>
      </w:r>
      <w:r w:rsidRPr="00300A52">
        <w:rPr>
          <w:rFonts w:cs="Calibri"/>
          <w:color w:val="000000"/>
        </w:rPr>
        <w:t xml:space="preserve"> a tényleges tulajdonos személyazonosságának igazoló ellen</w:t>
      </w:r>
      <w:r w:rsidRPr="00300A52">
        <w:rPr>
          <w:rFonts w:cs="Calibri" w:hint="eastAsia"/>
          <w:color w:val="000000"/>
        </w:rPr>
        <w:t>ő</w:t>
      </w:r>
      <w:r w:rsidRPr="00300A52">
        <w:rPr>
          <w:rFonts w:cs="Calibri"/>
          <w:color w:val="000000"/>
        </w:rPr>
        <w:t xml:space="preserve">rzése érdekében minden további, a felügyeletet ellátó szerv által meghatározott intézkedést, mindaddig amíg meg nem bizonyosodik a tényleges tulajdonos személyéről, </w:t>
      </w:r>
      <w:bookmarkStart w:id="118" w:name="OLE_LINK44"/>
      <w:r w:rsidRPr="00300A52">
        <w:rPr>
          <w:rFonts w:cs="Calibri"/>
          <w:color w:val="000000"/>
        </w:rPr>
        <w:t xml:space="preserve">jogi személy vagy jogi személyiséggel nem rendelkező szervezet ügyfél esetén </w:t>
      </w:r>
      <w:bookmarkEnd w:id="118"/>
      <w:r w:rsidRPr="00300A52">
        <w:rPr>
          <w:rFonts w:cs="Calibri"/>
          <w:color w:val="000000"/>
        </w:rPr>
        <w:t>ideértve az ügyfél tulajdonosi és irányítási rendszerének megértését is;</w:t>
      </w:r>
    </w:p>
    <w:p w14:paraId="57C0A33B" w14:textId="77777777" w:rsidR="00300A52" w:rsidRPr="00300A52" w:rsidRDefault="00300A52" w:rsidP="00300A52">
      <w:pPr>
        <w:pStyle w:val="Listaszerbekezds"/>
        <w:numPr>
          <w:ilvl w:val="0"/>
          <w:numId w:val="87"/>
        </w:numPr>
        <w:autoSpaceDE w:val="0"/>
        <w:autoSpaceDN w:val="0"/>
        <w:adjustRightInd w:val="0"/>
        <w:jc w:val="both"/>
        <w:rPr>
          <w:rFonts w:cs="Calibri"/>
          <w:color w:val="000000"/>
        </w:rPr>
      </w:pPr>
      <w:r w:rsidRPr="00300A52">
        <w:rPr>
          <w:rFonts w:cs="Calibri"/>
          <w:color w:val="000000"/>
        </w:rPr>
        <w:t>a tényleges tulajdonos személyazonosságára vonatkozó adat ellen</w:t>
      </w:r>
      <w:r w:rsidRPr="00300A52">
        <w:rPr>
          <w:rFonts w:cs="Calibri" w:hint="eastAsia"/>
          <w:color w:val="000000"/>
        </w:rPr>
        <w:t>ő</w:t>
      </w:r>
      <w:r w:rsidRPr="00300A52">
        <w:rPr>
          <w:rFonts w:cs="Calibri"/>
          <w:color w:val="000000"/>
        </w:rPr>
        <w:t>rzését a részére bemutatott okirat, nyilvánosan hozzáférhet</w:t>
      </w:r>
      <w:r w:rsidRPr="00300A52">
        <w:rPr>
          <w:rFonts w:cs="Calibri" w:hint="eastAsia"/>
          <w:color w:val="000000"/>
        </w:rPr>
        <w:t>ő</w:t>
      </w:r>
      <w:r w:rsidRPr="00300A52">
        <w:rPr>
          <w:rFonts w:cs="Calibri"/>
          <w:color w:val="000000"/>
        </w:rPr>
        <w:t xml:space="preserve"> nyilvántartás vagy más olyan nyilvántartás alapján, amelynek kezel</w:t>
      </w:r>
      <w:r w:rsidRPr="00300A52">
        <w:rPr>
          <w:rFonts w:cs="Calibri" w:hint="eastAsia"/>
          <w:color w:val="000000"/>
        </w:rPr>
        <w:t>ő</w:t>
      </w:r>
      <w:r w:rsidRPr="00300A52">
        <w:rPr>
          <w:rFonts w:cs="Calibri"/>
          <w:color w:val="000000"/>
        </w:rPr>
        <w:t>jét</w:t>
      </w:r>
      <w:r w:rsidRPr="00300A52">
        <w:rPr>
          <w:rFonts w:cs="Calibri" w:hint="eastAsia"/>
          <w:color w:val="000000"/>
        </w:rPr>
        <w:t>ő</w:t>
      </w:r>
      <w:r w:rsidRPr="00300A52">
        <w:rPr>
          <w:rFonts w:cs="Calibri"/>
          <w:color w:val="000000"/>
        </w:rPr>
        <w:t>l törvény alapján adatigénylésre jogosult;</w:t>
      </w:r>
    </w:p>
    <w:p w14:paraId="1442E594" w14:textId="77777777" w:rsidR="00300A52" w:rsidRPr="00300A52" w:rsidRDefault="00300A52" w:rsidP="00300A52">
      <w:pPr>
        <w:pStyle w:val="Listaszerbekezds"/>
        <w:numPr>
          <w:ilvl w:val="0"/>
          <w:numId w:val="87"/>
        </w:numPr>
        <w:autoSpaceDE w:val="0"/>
        <w:autoSpaceDN w:val="0"/>
        <w:adjustRightInd w:val="0"/>
        <w:jc w:val="both"/>
        <w:rPr>
          <w:rFonts w:cs="Calibri"/>
          <w:color w:val="000000"/>
        </w:rPr>
      </w:pPr>
      <w:r w:rsidRPr="00300A52">
        <w:rPr>
          <w:rFonts w:cs="Calibri"/>
          <w:color w:val="000000"/>
        </w:rPr>
        <w:t xml:space="preserve">a természetes személy ügyfél esetében a </w:t>
      </w:r>
      <w:proofErr w:type="spellStart"/>
      <w:r w:rsidRPr="00300A52">
        <w:rPr>
          <w:rFonts w:cs="Calibri"/>
          <w:color w:val="000000"/>
        </w:rPr>
        <w:t>Pmt</w:t>
      </w:r>
      <w:proofErr w:type="spellEnd"/>
      <w:r w:rsidRPr="00300A52">
        <w:rPr>
          <w:rFonts w:cs="Calibri"/>
          <w:color w:val="000000"/>
        </w:rPr>
        <w:t>. 9/A. § (1) bekezdése alapján tett kiemelt közszerepl</w:t>
      </w:r>
      <w:r w:rsidRPr="00300A52">
        <w:rPr>
          <w:rFonts w:cs="Calibri" w:hint="eastAsia"/>
          <w:color w:val="000000"/>
        </w:rPr>
        <w:t>ő</w:t>
      </w:r>
      <w:r w:rsidRPr="00300A52">
        <w:rPr>
          <w:rFonts w:cs="Calibri"/>
          <w:color w:val="000000"/>
        </w:rPr>
        <w:t>i nyilatkozat jogszabály alapján e célra rendelkezésére álló vagy nyilvánosan hozzáférhet</w:t>
      </w:r>
      <w:r w:rsidRPr="00300A52">
        <w:rPr>
          <w:rFonts w:cs="Calibri" w:hint="eastAsia"/>
          <w:color w:val="000000"/>
        </w:rPr>
        <w:t>ő</w:t>
      </w:r>
      <w:r w:rsidRPr="00300A52">
        <w:rPr>
          <w:rFonts w:cs="Calibri"/>
          <w:color w:val="000000"/>
        </w:rPr>
        <w:t xml:space="preserve"> nyilvántartásban </w:t>
      </w:r>
      <w:r w:rsidRPr="00300A52">
        <w:rPr>
          <w:rFonts w:cs="Calibri"/>
          <w:color w:val="000000"/>
        </w:rPr>
        <w:lastRenderedPageBreak/>
        <w:t>történ</w:t>
      </w:r>
      <w:r w:rsidRPr="00300A52">
        <w:rPr>
          <w:rFonts w:cs="Calibri" w:hint="eastAsia"/>
          <w:color w:val="000000"/>
        </w:rPr>
        <w:t>ő</w:t>
      </w:r>
      <w:r w:rsidRPr="00300A52">
        <w:rPr>
          <w:rFonts w:cs="Calibri"/>
          <w:color w:val="000000"/>
        </w:rPr>
        <w:t xml:space="preserve"> ellen</w:t>
      </w:r>
      <w:r w:rsidRPr="00300A52">
        <w:rPr>
          <w:rFonts w:cs="Calibri" w:hint="eastAsia"/>
          <w:color w:val="000000"/>
        </w:rPr>
        <w:t>ő</w:t>
      </w:r>
      <w:r w:rsidRPr="00300A52">
        <w:rPr>
          <w:rFonts w:cs="Calibri"/>
          <w:color w:val="000000"/>
        </w:rPr>
        <w:t>rzése érdekében tett intézkedéseket, valamint a nyilvántartás vezetését az ellen</w:t>
      </w:r>
      <w:r w:rsidRPr="00300A52">
        <w:rPr>
          <w:rFonts w:cs="Calibri" w:hint="eastAsia"/>
          <w:color w:val="000000"/>
        </w:rPr>
        <w:t>ő</w:t>
      </w:r>
      <w:r w:rsidRPr="00300A52">
        <w:rPr>
          <w:rFonts w:cs="Calibri"/>
          <w:color w:val="000000"/>
        </w:rPr>
        <w:t>rzés érdekében megtett intézkedésekr</w:t>
      </w:r>
      <w:r w:rsidRPr="00300A52">
        <w:rPr>
          <w:rFonts w:cs="Calibri" w:hint="eastAsia"/>
          <w:color w:val="000000"/>
        </w:rPr>
        <w:t>ő</w:t>
      </w:r>
      <w:r w:rsidRPr="00300A52">
        <w:rPr>
          <w:rFonts w:cs="Calibri"/>
          <w:color w:val="000000"/>
        </w:rPr>
        <w:t>l</w:t>
      </w:r>
      <w:r>
        <w:rPr>
          <w:rFonts w:cs="Calibri"/>
          <w:color w:val="000000"/>
        </w:rPr>
        <w:t>.</w:t>
      </w:r>
    </w:p>
    <w:p w14:paraId="656E1BC1" w14:textId="77777777" w:rsidR="00300A52" w:rsidRPr="00300A52" w:rsidRDefault="00300A52" w:rsidP="00300A52">
      <w:pPr>
        <w:autoSpaceDE w:val="0"/>
        <w:autoSpaceDN w:val="0"/>
        <w:adjustRightInd w:val="0"/>
        <w:rPr>
          <w:rFonts w:ascii="Calibri" w:hAnsi="Calibri" w:cs="Calibri"/>
          <w:b/>
          <w:bCs/>
          <w:color w:val="000000"/>
          <w:sz w:val="22"/>
          <w:szCs w:val="22"/>
        </w:rPr>
      </w:pPr>
      <w:r w:rsidRPr="00300A52">
        <w:rPr>
          <w:rFonts w:ascii="Calibri" w:hAnsi="Calibri" w:cs="Calibri"/>
          <w:color w:val="000000"/>
          <w:sz w:val="22"/>
          <w:szCs w:val="22"/>
        </w:rPr>
        <w:t xml:space="preserve">A </w:t>
      </w:r>
      <w:proofErr w:type="spellStart"/>
      <w:r w:rsidRPr="00300A52">
        <w:rPr>
          <w:rFonts w:ascii="Calibri" w:hAnsi="Calibri" w:cs="Calibri"/>
          <w:color w:val="000000"/>
          <w:sz w:val="22"/>
          <w:szCs w:val="22"/>
        </w:rPr>
        <w:t>Pmt</w:t>
      </w:r>
      <w:proofErr w:type="spellEnd"/>
      <w:r w:rsidRPr="00300A52">
        <w:rPr>
          <w:rFonts w:ascii="Calibri" w:hAnsi="Calibri" w:cs="Calibri"/>
          <w:color w:val="000000"/>
          <w:sz w:val="22"/>
          <w:szCs w:val="22"/>
        </w:rPr>
        <w:t>. 15. § (1b) bekezdésben meghatározott ügyfél-átvilágítási intézkedéseket legkés</w:t>
      </w:r>
      <w:r w:rsidRPr="00300A52">
        <w:rPr>
          <w:rFonts w:ascii="Calibri" w:hAnsi="Calibri" w:cs="Calibri" w:hint="eastAsia"/>
          <w:color w:val="000000"/>
          <w:sz w:val="22"/>
          <w:szCs w:val="22"/>
        </w:rPr>
        <w:t>ő</w:t>
      </w:r>
      <w:r w:rsidRPr="00300A52">
        <w:rPr>
          <w:rFonts w:ascii="Calibri" w:hAnsi="Calibri" w:cs="Calibri"/>
          <w:color w:val="000000"/>
          <w:sz w:val="22"/>
          <w:szCs w:val="22"/>
        </w:rPr>
        <w:t xml:space="preserve">bb a </w:t>
      </w:r>
      <w:r>
        <w:rPr>
          <w:rFonts w:ascii="Calibri" w:hAnsi="Calibri" w:cs="Calibri"/>
          <w:color w:val="000000"/>
          <w:sz w:val="22"/>
          <w:szCs w:val="22"/>
        </w:rPr>
        <w:t>Vagyonkezelő</w:t>
      </w:r>
      <w:r w:rsidRPr="00300A52">
        <w:rPr>
          <w:rFonts w:ascii="Calibri" w:hAnsi="Calibri" w:cs="Calibri"/>
          <w:color w:val="000000"/>
          <w:sz w:val="22"/>
          <w:szCs w:val="22"/>
        </w:rPr>
        <w:t xml:space="preserve"> a </w:t>
      </w:r>
      <w:proofErr w:type="spellStart"/>
      <w:r w:rsidRPr="00300A52">
        <w:rPr>
          <w:rFonts w:ascii="Calibri" w:hAnsi="Calibri" w:cs="Calibri"/>
          <w:color w:val="000000"/>
          <w:sz w:val="22"/>
          <w:szCs w:val="22"/>
        </w:rPr>
        <w:t>Pmt</w:t>
      </w:r>
      <w:proofErr w:type="spellEnd"/>
      <w:r w:rsidRPr="00300A52">
        <w:rPr>
          <w:rFonts w:ascii="Calibri" w:hAnsi="Calibri" w:cs="Calibri"/>
          <w:color w:val="000000"/>
          <w:sz w:val="22"/>
          <w:szCs w:val="22"/>
        </w:rPr>
        <w:t>. 12. § (1)-(2) bekezdésében meghatározott ellen</w:t>
      </w:r>
      <w:r w:rsidRPr="00300A52">
        <w:rPr>
          <w:rFonts w:ascii="Calibri" w:hAnsi="Calibri" w:cs="Calibri" w:hint="eastAsia"/>
          <w:color w:val="000000"/>
          <w:sz w:val="22"/>
          <w:szCs w:val="22"/>
        </w:rPr>
        <w:t>ő</w:t>
      </w:r>
      <w:r w:rsidRPr="00300A52">
        <w:rPr>
          <w:rFonts w:ascii="Calibri" w:hAnsi="Calibri" w:cs="Calibri"/>
          <w:color w:val="000000"/>
          <w:sz w:val="22"/>
          <w:szCs w:val="22"/>
        </w:rPr>
        <w:t>rzési kötelezettség teljesítése során köteles elvégezni</w:t>
      </w:r>
      <w:r>
        <w:rPr>
          <w:rFonts w:ascii="Calibri" w:hAnsi="Calibri" w:cs="Calibri"/>
          <w:color w:val="000000"/>
          <w:sz w:val="22"/>
          <w:szCs w:val="22"/>
        </w:rPr>
        <w:t>, azaz m</w:t>
      </w:r>
      <w:r w:rsidRPr="00A61021">
        <w:rPr>
          <w:rFonts w:ascii="Calibri" w:hAnsi="Calibri" w:cs="Calibri"/>
          <w:color w:val="000000"/>
          <w:sz w:val="22"/>
          <w:szCs w:val="22"/>
        </w:rPr>
        <w:t>agas kockázatú esetekben évente, alacsony kockázat esetén 5 évente, normál kockázat esetén 3 évente.</w:t>
      </w:r>
    </w:p>
    <w:p w14:paraId="4C2BB5C5" w14:textId="77777777" w:rsidR="00300A52" w:rsidRPr="00300A52" w:rsidRDefault="00300A52" w:rsidP="00300A52">
      <w:pPr>
        <w:autoSpaceDE w:val="0"/>
        <w:autoSpaceDN w:val="0"/>
        <w:adjustRightInd w:val="0"/>
        <w:rPr>
          <w:rFonts w:ascii="Calibri" w:hAnsi="Calibri" w:cs="Calibri"/>
          <w:b/>
          <w:bCs/>
          <w:color w:val="000000"/>
          <w:sz w:val="22"/>
          <w:szCs w:val="22"/>
        </w:rPr>
      </w:pPr>
    </w:p>
    <w:p w14:paraId="43E92DAB" w14:textId="77777777" w:rsidR="00300A52" w:rsidRPr="00300A52" w:rsidRDefault="00076DE5" w:rsidP="00300A52">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w:t>
      </w:r>
      <w:r w:rsidR="00300A52" w:rsidRPr="00300A52">
        <w:rPr>
          <w:rFonts w:ascii="Calibri" w:hAnsi="Calibri" w:cs="Calibri"/>
          <w:b/>
          <w:bCs/>
          <w:color w:val="000000"/>
          <w:sz w:val="22"/>
          <w:szCs w:val="22"/>
        </w:rPr>
        <w:t xml:space="preserve">A Szabályzat ezen részében rendelkezni kell arról, hogy egyszerűsített ügyfél-átvilágítás esetén a </w:t>
      </w:r>
      <w:r w:rsidR="00300A52">
        <w:rPr>
          <w:rFonts w:ascii="Calibri" w:hAnsi="Calibri" w:cs="Calibri"/>
          <w:b/>
          <w:bCs/>
          <w:color w:val="000000"/>
          <w:sz w:val="22"/>
          <w:szCs w:val="22"/>
        </w:rPr>
        <w:t>Vagyonkezelő</w:t>
      </w:r>
      <w:r w:rsidR="00300A52" w:rsidRPr="00300A52">
        <w:rPr>
          <w:rFonts w:ascii="Calibri" w:hAnsi="Calibri" w:cs="Calibri"/>
          <w:b/>
          <w:bCs/>
          <w:color w:val="000000"/>
          <w:sz w:val="22"/>
          <w:szCs w:val="22"/>
        </w:rPr>
        <w:t xml:space="preserve"> milyen ügyfél-átvilágítási intézkedéseket alkalmaz, milyen adatokat rögzít, ideértve azt is, hogy a </w:t>
      </w:r>
      <w:proofErr w:type="spellStart"/>
      <w:r w:rsidR="00300A52" w:rsidRPr="00300A52">
        <w:rPr>
          <w:rFonts w:ascii="Calibri" w:hAnsi="Calibri" w:cs="Calibri"/>
          <w:b/>
          <w:bCs/>
          <w:color w:val="000000"/>
          <w:sz w:val="22"/>
          <w:szCs w:val="22"/>
        </w:rPr>
        <w:t>Pmt</w:t>
      </w:r>
      <w:proofErr w:type="spellEnd"/>
      <w:r w:rsidR="00300A52" w:rsidRPr="00300A52">
        <w:rPr>
          <w:rFonts w:ascii="Calibri" w:hAnsi="Calibri" w:cs="Calibri"/>
          <w:b/>
          <w:bCs/>
          <w:color w:val="000000"/>
          <w:sz w:val="22"/>
          <w:szCs w:val="22"/>
        </w:rPr>
        <w:t>. 15. § (1b) bekezdésére hivatkozással – kockázatérzékenységi megközelítés alapján – mely ügyfél-átvilágítási intézkedéseket végez el az üzleti kapcsolat során.]</w:t>
      </w:r>
    </w:p>
    <w:p w14:paraId="6389D090" w14:textId="77777777" w:rsidR="00300A52" w:rsidRPr="00300A52" w:rsidRDefault="00300A52" w:rsidP="00300A52">
      <w:pPr>
        <w:autoSpaceDE w:val="0"/>
        <w:autoSpaceDN w:val="0"/>
        <w:adjustRightInd w:val="0"/>
        <w:rPr>
          <w:rFonts w:ascii="Calibri" w:hAnsi="Calibri" w:cs="Calibri"/>
          <w:b/>
          <w:bCs/>
          <w:color w:val="000000"/>
          <w:sz w:val="22"/>
          <w:szCs w:val="22"/>
        </w:rPr>
      </w:pPr>
    </w:p>
    <w:p w14:paraId="3912FD2E" w14:textId="77777777" w:rsidR="00300A52" w:rsidRPr="00300A52" w:rsidRDefault="00300A52" w:rsidP="00300A52">
      <w:pPr>
        <w:rPr>
          <w:rFonts w:ascii="Calibri" w:hAnsi="Calibri" w:cs="Calibri"/>
          <w:b/>
          <w:color w:val="000000"/>
          <w:sz w:val="22"/>
          <w:szCs w:val="22"/>
        </w:rPr>
      </w:pPr>
      <w:r w:rsidRPr="00300A52">
        <w:rPr>
          <w:rFonts w:ascii="Calibri" w:hAnsi="Calibri" w:cs="Calibri"/>
          <w:b/>
          <w:color w:val="000000"/>
          <w:sz w:val="22"/>
          <w:szCs w:val="22"/>
        </w:rPr>
        <w:t xml:space="preserve">Az egyszerűsített átvilágítást intézkedéseket a </w:t>
      </w:r>
      <w:r>
        <w:rPr>
          <w:rFonts w:ascii="Calibri" w:hAnsi="Calibri" w:cs="Calibri"/>
          <w:b/>
          <w:color w:val="000000"/>
          <w:sz w:val="22"/>
          <w:szCs w:val="22"/>
        </w:rPr>
        <w:t>Vagyonkezelő</w:t>
      </w:r>
      <w:r w:rsidRPr="00300A52">
        <w:rPr>
          <w:rFonts w:ascii="Calibri" w:hAnsi="Calibri" w:cs="Calibri"/>
          <w:b/>
          <w:color w:val="000000"/>
          <w:sz w:val="22"/>
          <w:szCs w:val="22"/>
        </w:rPr>
        <w:t xml:space="preserve"> az ügyfél/képviselő személyes megjelenése nélkül, </w:t>
      </w:r>
    </w:p>
    <w:p w14:paraId="28879186" w14:textId="77777777" w:rsidR="00300A52" w:rsidRPr="00300A52" w:rsidRDefault="00300A52" w:rsidP="00300A52">
      <w:pPr>
        <w:pStyle w:val="Listaszerbekezds"/>
        <w:numPr>
          <w:ilvl w:val="0"/>
          <w:numId w:val="86"/>
        </w:numPr>
        <w:jc w:val="both"/>
        <w:rPr>
          <w:rFonts w:cs="Calibri"/>
        </w:rPr>
      </w:pPr>
      <w:r w:rsidRPr="00300A52">
        <w:rPr>
          <w:rFonts w:cs="Calibri"/>
          <w:b/>
          <w:color w:val="000000"/>
        </w:rPr>
        <w:t>előzetesen auditált elektronikus hírközlő eszköz útján,</w:t>
      </w:r>
    </w:p>
    <w:p w14:paraId="73E683EA" w14:textId="77777777" w:rsidR="00300A52" w:rsidRPr="00300A52" w:rsidRDefault="00300A52" w:rsidP="00300A52">
      <w:pPr>
        <w:pStyle w:val="Listaszerbekezds"/>
        <w:numPr>
          <w:ilvl w:val="0"/>
          <w:numId w:val="86"/>
        </w:numPr>
        <w:jc w:val="both"/>
        <w:rPr>
          <w:rFonts w:cs="Calibri"/>
        </w:rPr>
      </w:pPr>
      <w:r w:rsidRPr="00300A52">
        <w:rPr>
          <w:rFonts w:cs="Calibri"/>
          <w:b/>
          <w:color w:val="000000"/>
        </w:rPr>
        <w:t xml:space="preserve">postai úton megküldött </w:t>
      </w:r>
      <w:bookmarkStart w:id="119" w:name="OLE_LINK29"/>
      <w:r w:rsidRPr="00300A52">
        <w:rPr>
          <w:rFonts w:cs="Calibri"/>
          <w:b/>
          <w:color w:val="000000"/>
        </w:rPr>
        <w:t>okiratmásolatok és nyilatkozatok alapján</w:t>
      </w:r>
      <w:bookmarkEnd w:id="119"/>
      <w:r w:rsidRPr="00300A52">
        <w:rPr>
          <w:rFonts w:cs="Calibri"/>
          <w:b/>
          <w:color w:val="000000"/>
        </w:rPr>
        <w:t xml:space="preserve">, </w:t>
      </w:r>
    </w:p>
    <w:p w14:paraId="6D5F97B9" w14:textId="77777777" w:rsidR="00300A52" w:rsidRPr="00300A52" w:rsidRDefault="00300A52" w:rsidP="00300A52">
      <w:pPr>
        <w:pStyle w:val="Listaszerbekezds"/>
        <w:numPr>
          <w:ilvl w:val="0"/>
          <w:numId w:val="86"/>
        </w:numPr>
        <w:jc w:val="both"/>
        <w:rPr>
          <w:rFonts w:cs="Calibri"/>
        </w:rPr>
      </w:pPr>
      <w:r w:rsidRPr="00300A52">
        <w:rPr>
          <w:rFonts w:cs="Calibri"/>
          <w:b/>
          <w:color w:val="000000"/>
        </w:rPr>
        <w:t xml:space="preserve">a </w:t>
      </w:r>
      <w:r>
        <w:rPr>
          <w:rFonts w:cs="Calibri"/>
          <w:b/>
          <w:color w:val="000000"/>
        </w:rPr>
        <w:t>Vagyonkezelő</w:t>
      </w:r>
      <w:r w:rsidRPr="00300A52">
        <w:rPr>
          <w:rFonts w:cs="Calibri"/>
          <w:b/>
          <w:color w:val="000000"/>
        </w:rPr>
        <w:t xml:space="preserve"> saját kockázatértékelésén alapuló jelen Szabályzatban rögzített esetekben az ügyfél által az ügyfél azonosított elektronikus levelezési címér</w:t>
      </w:r>
      <w:r w:rsidRPr="00300A52">
        <w:rPr>
          <w:rFonts w:cs="Calibri" w:hint="eastAsia"/>
          <w:b/>
          <w:color w:val="000000"/>
        </w:rPr>
        <w:t>ő</w:t>
      </w:r>
      <w:r w:rsidRPr="00300A52">
        <w:rPr>
          <w:rFonts w:cs="Calibri"/>
          <w:b/>
          <w:color w:val="000000"/>
        </w:rPr>
        <w:t xml:space="preserve">l biztonságosan küldött vagy a </w:t>
      </w:r>
      <w:r w:rsidR="002D553C">
        <w:rPr>
          <w:rFonts w:cs="Calibri"/>
          <w:b/>
          <w:color w:val="000000"/>
        </w:rPr>
        <w:t>Vagyonkezelő</w:t>
      </w:r>
      <w:r w:rsidRPr="00300A52">
        <w:rPr>
          <w:rFonts w:cs="Calibri"/>
          <w:b/>
          <w:color w:val="000000"/>
        </w:rPr>
        <w:t xml:space="preserve"> által az ügyféllel való kapcsolattartás érdekében üzemeltetett elektronikus felületre feltöltött okiratmásolatok és nyilatkozatok alapján, vagy</w:t>
      </w:r>
    </w:p>
    <w:p w14:paraId="074C8DD2" w14:textId="77777777" w:rsidR="00300A52" w:rsidRPr="00300A52" w:rsidRDefault="00300A52" w:rsidP="00300A52">
      <w:pPr>
        <w:pStyle w:val="Listaszerbekezds"/>
        <w:numPr>
          <w:ilvl w:val="0"/>
          <w:numId w:val="86"/>
        </w:numPr>
        <w:jc w:val="both"/>
        <w:rPr>
          <w:rFonts w:cs="Calibri"/>
        </w:rPr>
      </w:pPr>
      <w:r w:rsidRPr="00300A52">
        <w:rPr>
          <w:rFonts w:cs="Calibri"/>
          <w:b/>
          <w:color w:val="000000"/>
        </w:rPr>
        <w:t>okiratmásolatokat és nyilatkozatokat magába foglaló jognyilatkozatokat is tartalmazó, az azokban foglalt információ változatlan visszaidézésére, a nyilatkozattev</w:t>
      </w:r>
      <w:r w:rsidRPr="00300A52">
        <w:rPr>
          <w:rFonts w:cs="Calibri" w:hint="eastAsia"/>
          <w:b/>
          <w:color w:val="000000"/>
        </w:rPr>
        <w:t>ő</w:t>
      </w:r>
      <w:r w:rsidRPr="00300A52">
        <w:rPr>
          <w:rFonts w:cs="Calibri"/>
          <w:b/>
          <w:color w:val="000000"/>
        </w:rPr>
        <w:t xml:space="preserve"> személyének és a jognyilatkozat megtétele id</w:t>
      </w:r>
      <w:r w:rsidRPr="00300A52">
        <w:rPr>
          <w:rFonts w:cs="Calibri" w:hint="eastAsia"/>
          <w:b/>
          <w:color w:val="000000"/>
        </w:rPr>
        <w:t>ő</w:t>
      </w:r>
      <w:r w:rsidRPr="00300A52">
        <w:rPr>
          <w:rFonts w:cs="Calibri"/>
          <w:b/>
          <w:color w:val="000000"/>
        </w:rPr>
        <w:t xml:space="preserve">pontjának azonosítására alkalmas, az ügyfél által a </w:t>
      </w:r>
      <w:r>
        <w:rPr>
          <w:rFonts w:cs="Calibri"/>
          <w:b/>
          <w:color w:val="000000"/>
        </w:rPr>
        <w:t>Vagyonkezelő</w:t>
      </w:r>
      <w:r w:rsidRPr="00300A52">
        <w:rPr>
          <w:rFonts w:cs="Calibri"/>
          <w:b/>
          <w:color w:val="000000"/>
        </w:rPr>
        <w:t xml:space="preserve"> részére hozzáférhet</w:t>
      </w:r>
      <w:r w:rsidRPr="00300A52">
        <w:rPr>
          <w:rFonts w:cs="Calibri" w:hint="eastAsia"/>
          <w:b/>
          <w:color w:val="000000"/>
        </w:rPr>
        <w:t>ő</w:t>
      </w:r>
      <w:r w:rsidRPr="00300A52">
        <w:rPr>
          <w:rFonts w:cs="Calibri"/>
          <w:b/>
          <w:color w:val="000000"/>
        </w:rPr>
        <w:t>vé tett elektronikus dokumentumok alapján is elvégezheti</w:t>
      </w:r>
      <w:r w:rsidRPr="00300A52">
        <w:rPr>
          <w:rFonts w:cs="Calibri"/>
        </w:rPr>
        <w:t>.</w:t>
      </w:r>
    </w:p>
    <w:p w14:paraId="1EE95D46" w14:textId="77777777" w:rsidR="00300A52" w:rsidRPr="00300A52" w:rsidRDefault="00300A52" w:rsidP="00300A52">
      <w:pPr>
        <w:rPr>
          <w:rFonts w:ascii="Calibri" w:hAnsi="Calibri" w:cs="Calibri"/>
          <w:sz w:val="22"/>
          <w:szCs w:val="18"/>
        </w:rPr>
      </w:pPr>
      <w:r w:rsidRPr="00300A52">
        <w:rPr>
          <w:rFonts w:ascii="Calibri" w:hAnsi="Calibri" w:cs="Calibri"/>
          <w:b/>
          <w:color w:val="000000"/>
          <w:sz w:val="22"/>
          <w:szCs w:val="18"/>
        </w:rPr>
        <w:t>[</w:t>
      </w:r>
      <w:bookmarkStart w:id="120" w:name="OLE_LINK41"/>
      <w:r w:rsidRPr="00300A52">
        <w:rPr>
          <w:rFonts w:ascii="Calibri" w:hAnsi="Calibri" w:cs="Calibri"/>
          <w:b/>
          <w:color w:val="000000"/>
          <w:sz w:val="22"/>
          <w:szCs w:val="18"/>
        </w:rPr>
        <w:t xml:space="preserve">Amennyiben a </w:t>
      </w:r>
      <w:r w:rsidR="009017B4">
        <w:rPr>
          <w:rFonts w:ascii="Calibri" w:hAnsi="Calibri" w:cs="Calibri"/>
          <w:b/>
          <w:color w:val="000000"/>
          <w:sz w:val="22"/>
          <w:szCs w:val="18"/>
        </w:rPr>
        <w:t>Vagyonkezelő</w:t>
      </w:r>
      <w:r w:rsidRPr="00300A52">
        <w:rPr>
          <w:rFonts w:ascii="Calibri" w:hAnsi="Calibri" w:cs="Calibri"/>
          <w:b/>
          <w:color w:val="000000"/>
          <w:sz w:val="22"/>
          <w:szCs w:val="18"/>
        </w:rPr>
        <w:t xml:space="preserve"> esetében releváns, úgy a </w:t>
      </w:r>
      <w:bookmarkEnd w:id="120"/>
      <w:r w:rsidR="00076DE5">
        <w:rPr>
          <w:rFonts w:ascii="Calibri" w:hAnsi="Calibri" w:cs="Calibri"/>
          <w:b/>
          <w:color w:val="000000"/>
          <w:sz w:val="22"/>
          <w:szCs w:val="18"/>
        </w:rPr>
        <w:t xml:space="preserve">Vagyonkezelő </w:t>
      </w:r>
      <w:r w:rsidRPr="00300A52">
        <w:rPr>
          <w:rFonts w:ascii="Calibri" w:hAnsi="Calibri" w:cs="Calibri"/>
          <w:b/>
          <w:color w:val="000000"/>
          <w:sz w:val="22"/>
          <w:szCs w:val="18"/>
        </w:rPr>
        <w:t xml:space="preserve">rögzíti a c) pont alapján fennálló eseteket. Amennyiben a </w:t>
      </w:r>
      <w:r w:rsidR="009017B4">
        <w:rPr>
          <w:rFonts w:ascii="Calibri" w:hAnsi="Calibri" w:cs="Calibri"/>
          <w:b/>
          <w:color w:val="000000"/>
          <w:sz w:val="22"/>
          <w:szCs w:val="18"/>
        </w:rPr>
        <w:t>Vagyonkezelő</w:t>
      </w:r>
      <w:r w:rsidRPr="00300A52">
        <w:rPr>
          <w:rFonts w:ascii="Calibri" w:hAnsi="Calibri" w:cs="Calibri"/>
          <w:b/>
          <w:color w:val="000000"/>
          <w:sz w:val="22"/>
          <w:szCs w:val="18"/>
        </w:rPr>
        <w:t xml:space="preserve"> nem használja valamely felsorolt kommunikációs csatornát, úgy az arra vonatkozó rész törlend</w:t>
      </w:r>
      <w:r w:rsidRPr="00300A52">
        <w:rPr>
          <w:rFonts w:ascii="Calibri" w:hAnsi="Calibri" w:cs="Calibri" w:hint="eastAsia"/>
          <w:b/>
          <w:color w:val="000000"/>
          <w:sz w:val="22"/>
          <w:szCs w:val="18"/>
        </w:rPr>
        <w:t>ő</w:t>
      </w:r>
      <w:r w:rsidRPr="00300A52">
        <w:rPr>
          <w:rFonts w:ascii="Calibri" w:hAnsi="Calibri" w:cs="Calibri"/>
          <w:b/>
          <w:color w:val="000000"/>
          <w:sz w:val="22"/>
          <w:szCs w:val="18"/>
        </w:rPr>
        <w:t>.]</w:t>
      </w:r>
    </w:p>
    <w:p w14:paraId="79AC11CE" w14:textId="77777777" w:rsidR="009017B4" w:rsidRDefault="009017B4" w:rsidP="00300A52">
      <w:pPr>
        <w:autoSpaceDE w:val="0"/>
        <w:autoSpaceDN w:val="0"/>
        <w:adjustRightInd w:val="0"/>
        <w:ind w:right="84"/>
        <w:rPr>
          <w:rFonts w:ascii="Calibri" w:hAnsi="Calibri" w:cs="Calibri"/>
          <w:b/>
          <w:sz w:val="22"/>
          <w:szCs w:val="22"/>
        </w:rPr>
      </w:pPr>
    </w:p>
    <w:p w14:paraId="593401B2" w14:textId="77777777" w:rsidR="00860379" w:rsidRPr="0051402F" w:rsidRDefault="009017B4" w:rsidP="0051402F">
      <w:pPr>
        <w:autoSpaceDE w:val="0"/>
        <w:autoSpaceDN w:val="0"/>
        <w:adjustRightInd w:val="0"/>
        <w:rPr>
          <w:rFonts w:ascii="Calibri" w:hAnsi="Calibri" w:cs="Calibri"/>
          <w:b/>
          <w:color w:val="000000"/>
          <w:sz w:val="22"/>
          <w:szCs w:val="22"/>
        </w:rPr>
      </w:pPr>
      <w:r w:rsidRPr="00860379">
        <w:rPr>
          <w:rFonts w:ascii="Calibri" w:hAnsi="Calibri" w:cs="Calibri"/>
          <w:bCs/>
          <w:color w:val="000000"/>
          <w:sz w:val="22"/>
          <w:szCs w:val="22"/>
        </w:rPr>
        <w:t xml:space="preserve">A </w:t>
      </w:r>
      <w:r>
        <w:rPr>
          <w:rFonts w:ascii="Calibri" w:hAnsi="Calibri" w:cs="Calibri"/>
          <w:bCs/>
          <w:color w:val="000000"/>
          <w:sz w:val="22"/>
          <w:szCs w:val="22"/>
        </w:rPr>
        <w:t xml:space="preserve">Vagyonkezelő </w:t>
      </w:r>
      <w:r w:rsidRPr="00860379">
        <w:rPr>
          <w:rFonts w:ascii="Calibri" w:hAnsi="Calibri" w:cs="Calibri"/>
          <w:bCs/>
          <w:color w:val="000000"/>
          <w:sz w:val="22"/>
          <w:szCs w:val="22"/>
        </w:rPr>
        <w:t xml:space="preserve">haladéktalanul elvégzi </w:t>
      </w:r>
      <w:r w:rsidRPr="00860379">
        <w:rPr>
          <w:rFonts w:ascii="Calibri" w:hAnsi="Calibri" w:cs="Calibri"/>
          <w:bCs/>
          <w:sz w:val="22"/>
          <w:szCs w:val="22"/>
        </w:rPr>
        <w:t>a magasabb kockázati szintnek megfelelő ügyfél-átvilágítást, ha az üzleti kapcsolat létesítésekor, illetve az üzleti kapcsolat során az ügyfél-átvilágítási intézkedések alapján, vagy a monitoring tevékenység során az ügyfél vonatkozásában eltérő kockázati szintre vonatkozó adat, tényező került beszerzésre.</w:t>
      </w:r>
      <w:r w:rsidRPr="00860379">
        <w:rPr>
          <w:rFonts w:ascii="Calibri" w:hAnsi="Calibri" w:cs="Calibri"/>
          <w:b/>
          <w:sz w:val="22"/>
          <w:szCs w:val="22"/>
        </w:rPr>
        <w:t xml:space="preserve"> </w:t>
      </w:r>
    </w:p>
    <w:p w14:paraId="3B31FF3A" w14:textId="77777777" w:rsidR="00377CC4" w:rsidRPr="00251EA1" w:rsidRDefault="00377CC4" w:rsidP="00377CC4">
      <w:pPr>
        <w:autoSpaceDE w:val="0"/>
        <w:autoSpaceDN w:val="0"/>
        <w:adjustRightInd w:val="0"/>
        <w:rPr>
          <w:rFonts w:ascii="Calibri" w:hAnsi="Calibri"/>
          <w:sz w:val="22"/>
          <w:szCs w:val="24"/>
        </w:rPr>
      </w:pPr>
    </w:p>
    <w:p w14:paraId="08192DB0" w14:textId="77777777" w:rsidR="00377CC4" w:rsidRPr="00251EA1" w:rsidRDefault="00AB5D0A" w:rsidP="00F64C0C">
      <w:pPr>
        <w:pStyle w:val="Cmsor2"/>
        <w:ind w:left="0"/>
        <w:rPr>
          <w:rFonts w:ascii="Calibri" w:hAnsi="Calibri"/>
          <w:b/>
          <w:sz w:val="22"/>
          <w:szCs w:val="22"/>
        </w:rPr>
      </w:pPr>
      <w:bookmarkStart w:id="121" w:name="_Toc487033626"/>
      <w:bookmarkStart w:id="122" w:name="_Toc487034287"/>
      <w:bookmarkStart w:id="123" w:name="_Toc487034701"/>
      <w:bookmarkStart w:id="124" w:name="_Toc487790446"/>
      <w:bookmarkStart w:id="125" w:name="_Toc487790512"/>
      <w:bookmarkStart w:id="126" w:name="_Toc2687729"/>
      <w:bookmarkStart w:id="127" w:name="_Toc79651795"/>
      <w:r w:rsidRPr="00251EA1">
        <w:rPr>
          <w:rFonts w:ascii="Calibri" w:hAnsi="Calibri"/>
          <w:b/>
          <w:sz w:val="22"/>
          <w:szCs w:val="22"/>
        </w:rPr>
        <w:t>V</w:t>
      </w:r>
      <w:r w:rsidR="00377CC4" w:rsidRPr="00251EA1">
        <w:rPr>
          <w:rFonts w:ascii="Calibri" w:hAnsi="Calibri"/>
          <w:b/>
          <w:sz w:val="22"/>
          <w:szCs w:val="22"/>
        </w:rPr>
        <w:t>.</w:t>
      </w:r>
      <w:r w:rsidR="003901C6">
        <w:rPr>
          <w:rFonts w:ascii="Calibri" w:hAnsi="Calibri"/>
          <w:b/>
          <w:sz w:val="22"/>
          <w:szCs w:val="22"/>
        </w:rPr>
        <w:t>6</w:t>
      </w:r>
      <w:r w:rsidR="00377CC4" w:rsidRPr="00251EA1">
        <w:rPr>
          <w:rFonts w:ascii="Calibri" w:hAnsi="Calibri"/>
          <w:b/>
          <w:sz w:val="22"/>
          <w:szCs w:val="22"/>
        </w:rPr>
        <w:t>. Fokozott ügyfél-átvilágítás</w:t>
      </w:r>
      <w:bookmarkEnd w:id="121"/>
      <w:bookmarkEnd w:id="122"/>
      <w:bookmarkEnd w:id="123"/>
      <w:bookmarkEnd w:id="124"/>
      <w:bookmarkEnd w:id="125"/>
      <w:bookmarkEnd w:id="126"/>
      <w:bookmarkEnd w:id="127"/>
    </w:p>
    <w:p w14:paraId="48FA75B4" w14:textId="77777777" w:rsidR="00377CC4" w:rsidRPr="00251EA1" w:rsidRDefault="00377CC4" w:rsidP="00F64C0C">
      <w:pPr>
        <w:pStyle w:val="BodyText21"/>
        <w:ind w:left="567" w:right="84"/>
        <w:rPr>
          <w:rFonts w:ascii="Calibri" w:hAnsi="Calibri"/>
          <w:b/>
          <w:sz w:val="22"/>
          <w:szCs w:val="22"/>
        </w:rPr>
      </w:pPr>
    </w:p>
    <w:p w14:paraId="4B826025" w14:textId="77777777" w:rsidR="00A12BA0" w:rsidRPr="00A12BA0" w:rsidRDefault="00A12BA0" w:rsidP="00A12BA0">
      <w:pPr>
        <w:autoSpaceDE w:val="0"/>
        <w:autoSpaceDN w:val="0"/>
        <w:adjustRightInd w:val="0"/>
        <w:rPr>
          <w:rFonts w:ascii="Calibri" w:hAnsi="Calibri" w:cs="Calibri"/>
          <w:color w:val="000000"/>
          <w:sz w:val="22"/>
          <w:szCs w:val="22"/>
        </w:rPr>
      </w:pPr>
      <w:r w:rsidRPr="00A12BA0">
        <w:rPr>
          <w:rFonts w:ascii="Calibri" w:hAnsi="Calibri" w:cs="Calibri"/>
          <w:color w:val="000000"/>
          <w:sz w:val="22"/>
          <w:szCs w:val="22"/>
        </w:rPr>
        <w:t xml:space="preserve">A Vagyonkezelő az alábbi eseteket/ügyfeleket/ügyleteket/üzleti kapcsolatokat magas kockázatúnak tekinti: </w:t>
      </w:r>
    </w:p>
    <w:p w14:paraId="63AF388A" w14:textId="77777777" w:rsidR="00A12BA0" w:rsidRPr="00A12BA0" w:rsidRDefault="00A12BA0" w:rsidP="001A41EE">
      <w:pPr>
        <w:pStyle w:val="Listaszerbekezds"/>
        <w:widowControl w:val="0"/>
        <w:numPr>
          <w:ilvl w:val="0"/>
          <w:numId w:val="63"/>
        </w:numPr>
        <w:autoSpaceDE w:val="0"/>
        <w:autoSpaceDN w:val="0"/>
        <w:adjustRightInd w:val="0"/>
        <w:spacing w:line="240" w:lineRule="auto"/>
        <w:jc w:val="both"/>
        <w:rPr>
          <w:rFonts w:cs="Calibri"/>
          <w:szCs w:val="24"/>
        </w:rPr>
      </w:pPr>
      <w:r w:rsidRPr="00A12BA0">
        <w:rPr>
          <w:rFonts w:cs="Calibri"/>
          <w:szCs w:val="24"/>
        </w:rPr>
        <w:t>az ügyfél stratégiai hiányosságokkal rendelkező, kiemelt kockázatot jelentő harmadik országból származik</w:t>
      </w:r>
      <w:r w:rsidR="006716FC">
        <w:rPr>
          <w:rFonts w:cs="Calibri"/>
          <w:b/>
          <w:szCs w:val="24"/>
        </w:rPr>
        <w:t>;</w:t>
      </w:r>
    </w:p>
    <w:p w14:paraId="541902D0" w14:textId="77777777" w:rsidR="00A12BA0" w:rsidRPr="0054406A" w:rsidRDefault="00A12BA0" w:rsidP="001A41EE">
      <w:pPr>
        <w:pStyle w:val="Listaszerbekezds"/>
        <w:widowControl w:val="0"/>
        <w:numPr>
          <w:ilvl w:val="0"/>
          <w:numId w:val="63"/>
        </w:numPr>
        <w:autoSpaceDE w:val="0"/>
        <w:autoSpaceDN w:val="0"/>
        <w:adjustRightInd w:val="0"/>
        <w:spacing w:line="240" w:lineRule="auto"/>
        <w:jc w:val="both"/>
        <w:rPr>
          <w:rFonts w:cs="Calibri"/>
          <w:b/>
          <w:bCs/>
          <w:szCs w:val="24"/>
        </w:rPr>
      </w:pPr>
      <w:r w:rsidRPr="00B55532">
        <w:rPr>
          <w:rFonts w:cs="Calibri"/>
          <w:szCs w:val="24"/>
        </w:rPr>
        <w:t>a saját kockázatértékelésén alapuló egyéb esetekben</w:t>
      </w:r>
      <w:r w:rsidR="0054406A">
        <w:rPr>
          <w:rFonts w:cs="Calibri"/>
          <w:szCs w:val="24"/>
        </w:rPr>
        <w:t xml:space="preserve"> </w:t>
      </w:r>
      <w:r w:rsidR="0054406A" w:rsidRPr="0054406A">
        <w:rPr>
          <w:rFonts w:cs="Calibri"/>
          <w:b/>
          <w:bCs/>
          <w:szCs w:val="24"/>
        </w:rPr>
        <w:t>[</w:t>
      </w:r>
      <w:r w:rsidR="0054406A" w:rsidRPr="0054406A">
        <w:rPr>
          <w:rFonts w:cs="Calibri"/>
          <w:b/>
          <w:bCs/>
          <w:color w:val="000000"/>
        </w:rPr>
        <w:t xml:space="preserve">A </w:t>
      </w:r>
      <w:r w:rsidR="001F438E">
        <w:rPr>
          <w:rFonts w:cs="Calibri"/>
          <w:b/>
          <w:bCs/>
          <w:color w:val="000000"/>
        </w:rPr>
        <w:t>Vagyonkezelő</w:t>
      </w:r>
      <w:r w:rsidR="001F438E" w:rsidRPr="0054406A">
        <w:rPr>
          <w:rFonts w:cs="Calibri"/>
          <w:b/>
          <w:bCs/>
          <w:color w:val="000000"/>
        </w:rPr>
        <w:t xml:space="preserve"> </w:t>
      </w:r>
      <w:r w:rsidR="0054406A" w:rsidRPr="0054406A">
        <w:rPr>
          <w:rFonts w:cs="Calibri"/>
          <w:b/>
          <w:bCs/>
          <w:color w:val="000000"/>
        </w:rPr>
        <w:t xml:space="preserve">meghatározza a magas kockázatokat jelentő tényezőket a </w:t>
      </w:r>
      <w:proofErr w:type="spellStart"/>
      <w:r w:rsidR="0054406A" w:rsidRPr="0054406A">
        <w:rPr>
          <w:rFonts w:cs="Calibri"/>
          <w:b/>
          <w:bCs/>
          <w:color w:val="000000"/>
        </w:rPr>
        <w:t>Pmt</w:t>
      </w:r>
      <w:proofErr w:type="spellEnd"/>
      <w:r w:rsidR="0054406A" w:rsidRPr="0054406A">
        <w:rPr>
          <w:rFonts w:cs="Calibri"/>
          <w:b/>
          <w:bCs/>
          <w:color w:val="000000"/>
        </w:rPr>
        <w:t xml:space="preserve">. esetkörein túlmenően az </w:t>
      </w:r>
      <w:proofErr w:type="spellStart"/>
      <w:r w:rsidR="0054406A" w:rsidRPr="0054406A">
        <w:rPr>
          <w:rFonts w:cs="Calibri"/>
          <w:b/>
          <w:bCs/>
          <w:color w:val="000000"/>
        </w:rPr>
        <w:t>NGM</w:t>
      </w:r>
      <w:proofErr w:type="spellEnd"/>
      <w:r w:rsidR="0054406A" w:rsidRPr="0054406A">
        <w:rPr>
          <w:rFonts w:cs="Calibri"/>
          <w:b/>
          <w:bCs/>
          <w:color w:val="000000"/>
        </w:rPr>
        <w:t xml:space="preserve"> és MNB rendeletek rendelkezései, illetve a 7/2019. (IV.1.) MNB ajánlás vonatkozó részei, a nemzeti kockázatértékelés, valamint a belső kockázatértékelés alapján, továbbá meghatározza az ügyfelek, termékek, ügyletek, valamint az üzleti kapcsolatok azon körét, amelyek magas kockázati kategóriába sorolhatók, és amelyekre vonatkozóan alkalmazza e szabályokat.</w:t>
      </w:r>
      <w:r w:rsidR="0054406A">
        <w:rPr>
          <w:rFonts w:cs="Calibri"/>
          <w:b/>
          <w:bCs/>
          <w:color w:val="000000"/>
        </w:rPr>
        <w:t>]</w:t>
      </w:r>
    </w:p>
    <w:p w14:paraId="5E8DC8FE" w14:textId="77777777" w:rsidR="00A12BA0" w:rsidRPr="00A12BA0" w:rsidRDefault="00A12BA0" w:rsidP="001A41EE">
      <w:pPr>
        <w:pStyle w:val="Listaszerbekezds"/>
        <w:widowControl w:val="0"/>
        <w:numPr>
          <w:ilvl w:val="0"/>
          <w:numId w:val="63"/>
        </w:numPr>
        <w:autoSpaceDE w:val="0"/>
        <w:autoSpaceDN w:val="0"/>
        <w:adjustRightInd w:val="0"/>
        <w:spacing w:line="240" w:lineRule="auto"/>
        <w:jc w:val="both"/>
        <w:rPr>
          <w:rFonts w:cs="Calibri"/>
          <w:szCs w:val="24"/>
        </w:rPr>
      </w:pPr>
      <w:r w:rsidRPr="00A12BA0">
        <w:rPr>
          <w:rFonts w:cs="Calibri"/>
          <w:szCs w:val="24"/>
        </w:rPr>
        <w:t xml:space="preserve">amennyiben az ügyfél, </w:t>
      </w:r>
      <w:r w:rsidRPr="00A12BA0">
        <w:rPr>
          <w:rFonts w:cs="Calibri"/>
          <w:color w:val="000000"/>
        </w:rPr>
        <w:t>a rendelkezésre jogosult, a képviselő vagy a meghatalmazott nem jelent meg személyesen az azonosítás</w:t>
      </w:r>
      <w:r w:rsidRPr="00A12BA0">
        <w:rPr>
          <w:rFonts w:cs="Calibri"/>
          <w:szCs w:val="24"/>
        </w:rPr>
        <w:t xml:space="preserve"> </w:t>
      </w:r>
      <w:r w:rsidRPr="00A12BA0">
        <w:rPr>
          <w:rFonts w:cs="Calibri"/>
          <w:color w:val="000000"/>
        </w:rPr>
        <w:t>és a személyazonosság igazoló ellenőrzése céljából</w:t>
      </w:r>
      <w:r w:rsidRPr="00A12BA0">
        <w:rPr>
          <w:rFonts w:cs="Calibri"/>
          <w:szCs w:val="24"/>
        </w:rPr>
        <w:t xml:space="preserve">, </w:t>
      </w:r>
      <w:r>
        <w:rPr>
          <w:rFonts w:cs="Calibri"/>
          <w:szCs w:val="24"/>
        </w:rPr>
        <w:t xml:space="preserve">és </w:t>
      </w:r>
      <w:r w:rsidRPr="00A12BA0">
        <w:rPr>
          <w:rFonts w:cs="Calibri"/>
          <w:szCs w:val="24"/>
        </w:rPr>
        <w:t xml:space="preserve">a távoli azonosítás közjegyző, vagy közreműködésével történik; </w:t>
      </w:r>
    </w:p>
    <w:p w14:paraId="0064938A" w14:textId="77777777" w:rsidR="00A12BA0" w:rsidRDefault="00A12BA0" w:rsidP="001A41EE">
      <w:pPr>
        <w:pStyle w:val="Listaszerbekezds"/>
        <w:widowControl w:val="0"/>
        <w:numPr>
          <w:ilvl w:val="0"/>
          <w:numId w:val="63"/>
        </w:numPr>
        <w:autoSpaceDE w:val="0"/>
        <w:autoSpaceDN w:val="0"/>
        <w:adjustRightInd w:val="0"/>
        <w:spacing w:line="240" w:lineRule="auto"/>
        <w:jc w:val="both"/>
        <w:rPr>
          <w:rFonts w:cs="Calibri"/>
          <w:szCs w:val="24"/>
        </w:rPr>
      </w:pPr>
      <w:r w:rsidRPr="00A12BA0">
        <w:rPr>
          <w:rFonts w:cs="Calibri"/>
          <w:szCs w:val="24"/>
        </w:rPr>
        <w:t>az ügyfél vagy tényleges tulajdonosa</w:t>
      </w:r>
      <w:r w:rsidR="001F438E">
        <w:rPr>
          <w:rFonts w:cs="Calibri"/>
          <w:szCs w:val="24"/>
        </w:rPr>
        <w:t xml:space="preserve"> </w:t>
      </w:r>
      <w:r w:rsidR="001F438E" w:rsidRPr="001F438E">
        <w:rPr>
          <w:rFonts w:cs="Calibri"/>
          <w:szCs w:val="24"/>
        </w:rPr>
        <w:t xml:space="preserve">– a többségi állami tulajdonú állami vállalat </w:t>
      </w:r>
      <w:proofErr w:type="spellStart"/>
      <w:r w:rsidR="001F438E" w:rsidRPr="001F438E">
        <w:rPr>
          <w:rFonts w:cs="Calibri"/>
          <w:szCs w:val="24"/>
        </w:rPr>
        <w:t>Pmt</w:t>
      </w:r>
      <w:proofErr w:type="spellEnd"/>
      <w:r w:rsidR="001F438E" w:rsidRPr="001F438E">
        <w:rPr>
          <w:rFonts w:cs="Calibri"/>
          <w:szCs w:val="24"/>
        </w:rPr>
        <w:t xml:space="preserve">. 3. § 38. pont f.) pont lapján megállapított tényleges tulajdonos kivételével – </w:t>
      </w:r>
      <w:r w:rsidRPr="00A12BA0">
        <w:rPr>
          <w:rFonts w:cs="Calibri"/>
          <w:szCs w:val="24"/>
        </w:rPr>
        <w:t>kiemelt közszereplő vagy a kiemelt közszereplő közeli hozzátartozója vagy a kiemelt közszereplővel közeli kapcsolatban álló személy</w:t>
      </w:r>
      <w:r w:rsidR="001F438E">
        <w:rPr>
          <w:rFonts w:cs="Calibri"/>
          <w:szCs w:val="24"/>
        </w:rPr>
        <w:t>;</w:t>
      </w:r>
    </w:p>
    <w:p w14:paraId="2D7CD1C0" w14:textId="77777777" w:rsidR="00221739" w:rsidRDefault="00221739" w:rsidP="00A61021">
      <w:pPr>
        <w:pStyle w:val="Listaszerbekezds"/>
        <w:widowControl w:val="0"/>
        <w:autoSpaceDE w:val="0"/>
        <w:autoSpaceDN w:val="0"/>
        <w:adjustRightInd w:val="0"/>
        <w:spacing w:line="240" w:lineRule="auto"/>
        <w:ind w:left="1080"/>
        <w:jc w:val="both"/>
        <w:rPr>
          <w:rFonts w:cs="Calibri"/>
          <w:szCs w:val="24"/>
        </w:rPr>
      </w:pPr>
    </w:p>
    <w:p w14:paraId="28878A92" w14:textId="77777777" w:rsidR="001F438E" w:rsidRPr="001F438E" w:rsidRDefault="001F438E" w:rsidP="001F438E">
      <w:pPr>
        <w:pStyle w:val="Listaszerbekezds"/>
        <w:widowControl w:val="0"/>
        <w:numPr>
          <w:ilvl w:val="0"/>
          <w:numId w:val="63"/>
        </w:numPr>
        <w:autoSpaceDE w:val="0"/>
        <w:autoSpaceDN w:val="0"/>
        <w:adjustRightInd w:val="0"/>
        <w:spacing w:line="240" w:lineRule="auto"/>
        <w:jc w:val="both"/>
        <w:rPr>
          <w:rFonts w:cs="Calibri"/>
          <w:szCs w:val="24"/>
        </w:rPr>
      </w:pPr>
      <w:r w:rsidRPr="001F438E">
        <w:rPr>
          <w:rFonts w:cs="Calibri"/>
          <w:color w:val="000000"/>
        </w:rPr>
        <w:t xml:space="preserve">az </w:t>
      </w:r>
      <w:r w:rsidRPr="001F438E">
        <w:rPr>
          <w:rFonts w:cs="Calibri"/>
          <w:szCs w:val="24"/>
        </w:rPr>
        <w:t>ügyfél</w:t>
      </w:r>
      <w:r w:rsidRPr="001F438E">
        <w:rPr>
          <w:rFonts w:cs="Calibri"/>
          <w:color w:val="000000"/>
        </w:rPr>
        <w:t xml:space="preserve"> az </w:t>
      </w:r>
      <w:proofErr w:type="spellStart"/>
      <w:r w:rsidRPr="001F438E">
        <w:rPr>
          <w:rFonts w:cs="Calibri"/>
          <w:color w:val="000000"/>
        </w:rPr>
        <w:t>Afad</w:t>
      </w:r>
      <w:proofErr w:type="spellEnd"/>
      <w:r w:rsidRPr="001F438E">
        <w:rPr>
          <w:rFonts w:cs="Calibri"/>
          <w:color w:val="000000"/>
        </w:rPr>
        <w:t>-törvény alapján „megbízhatatlan” minősítésű tényleges tulajdonosi adatokkal rendelkező adatszolgáltatónak minősül.</w:t>
      </w:r>
    </w:p>
    <w:p w14:paraId="72DBC067" w14:textId="77777777" w:rsidR="00377CC4" w:rsidRPr="00305983" w:rsidRDefault="00377CC4" w:rsidP="00377CC4">
      <w:pPr>
        <w:pStyle w:val="BodyText21"/>
        <w:ind w:right="84"/>
        <w:rPr>
          <w:rFonts w:ascii="Calibri" w:hAnsi="Calibri" w:cs="Calibri"/>
          <w:sz w:val="22"/>
          <w:szCs w:val="22"/>
        </w:rPr>
      </w:pPr>
      <w:r w:rsidRPr="00251EA1">
        <w:rPr>
          <w:rFonts w:ascii="Calibri" w:hAnsi="Calibri"/>
          <w:sz w:val="22"/>
          <w:szCs w:val="22"/>
        </w:rPr>
        <w:t>A</w:t>
      </w:r>
      <w:r w:rsidR="009567A4">
        <w:rPr>
          <w:rFonts w:ascii="Calibri" w:hAnsi="Calibri"/>
          <w:sz w:val="22"/>
          <w:szCs w:val="22"/>
        </w:rPr>
        <w:t xml:space="preserve"> </w:t>
      </w:r>
      <w:r w:rsidR="009567A4" w:rsidRPr="00305983">
        <w:rPr>
          <w:rFonts w:ascii="Calibri" w:hAnsi="Calibri" w:cs="Calibri"/>
          <w:sz w:val="22"/>
          <w:szCs w:val="22"/>
        </w:rPr>
        <w:t>Vagyonkezelő a</w:t>
      </w:r>
      <w:r w:rsidR="006716FC">
        <w:rPr>
          <w:rFonts w:ascii="Calibri" w:hAnsi="Calibri" w:cs="Calibri"/>
          <w:sz w:val="22"/>
          <w:szCs w:val="22"/>
        </w:rPr>
        <w:t>z alábbi</w:t>
      </w:r>
      <w:r w:rsidR="009567A4" w:rsidRPr="00305983">
        <w:rPr>
          <w:rFonts w:ascii="Calibri" w:hAnsi="Calibri" w:cs="Calibri"/>
          <w:sz w:val="22"/>
          <w:szCs w:val="22"/>
        </w:rPr>
        <w:t xml:space="preserve"> eseteket is magas kockázatúnak tekinti</w:t>
      </w:r>
      <w:r w:rsidR="00431A2E" w:rsidRPr="00305983">
        <w:rPr>
          <w:rFonts w:ascii="Calibri" w:hAnsi="Calibri" w:cs="Calibri"/>
          <w:sz w:val="22"/>
          <w:szCs w:val="22"/>
        </w:rPr>
        <w:t>:</w:t>
      </w:r>
    </w:p>
    <w:p w14:paraId="7371268D" w14:textId="77777777" w:rsidR="007150F7" w:rsidRPr="00305983" w:rsidRDefault="007150F7" w:rsidP="00D00F65">
      <w:pPr>
        <w:pStyle w:val="BodyText21"/>
        <w:numPr>
          <w:ilvl w:val="1"/>
          <w:numId w:val="17"/>
        </w:numPr>
        <w:ind w:left="1276" w:right="85" w:hanging="425"/>
        <w:rPr>
          <w:rFonts w:ascii="Calibri" w:hAnsi="Calibri" w:cs="Calibri"/>
          <w:sz w:val="22"/>
          <w:szCs w:val="22"/>
        </w:rPr>
      </w:pPr>
      <w:r w:rsidRPr="00305983">
        <w:rPr>
          <w:rFonts w:ascii="Calibri" w:hAnsi="Calibri" w:cs="Calibri"/>
          <w:sz w:val="22"/>
          <w:szCs w:val="22"/>
        </w:rPr>
        <w:t>az ügyfél</w:t>
      </w:r>
      <w:r w:rsidR="00332349">
        <w:rPr>
          <w:rFonts w:ascii="Calibri" w:hAnsi="Calibri" w:cs="Calibri"/>
          <w:sz w:val="22"/>
          <w:szCs w:val="22"/>
        </w:rPr>
        <w:t xml:space="preserve"> </w:t>
      </w:r>
      <w:r w:rsidR="00332349" w:rsidRPr="00332349">
        <w:rPr>
          <w:rFonts w:ascii="Calibri" w:hAnsi="Calibri" w:cs="Calibri"/>
          <w:color w:val="000000"/>
          <w:sz w:val="22"/>
          <w:szCs w:val="22"/>
        </w:rPr>
        <w:t>belső kockázatértékelésében meghatározott kritériumoknak megfelelő nonprofit</w:t>
      </w:r>
      <w:r w:rsidR="00332349">
        <w:rPr>
          <w:sz w:val="20"/>
        </w:rPr>
        <w:t xml:space="preserve"> </w:t>
      </w:r>
      <w:r w:rsidR="00332349" w:rsidRPr="00332349">
        <w:rPr>
          <w:rFonts w:ascii="Calibri" w:hAnsi="Calibri" w:cs="Calibri"/>
          <w:color w:val="000000"/>
          <w:sz w:val="22"/>
          <w:szCs w:val="22"/>
        </w:rPr>
        <w:t>szervezet</w:t>
      </w:r>
      <w:r w:rsidRPr="00305983">
        <w:rPr>
          <w:rFonts w:ascii="Calibri" w:hAnsi="Calibri" w:cs="Calibri"/>
          <w:sz w:val="22"/>
          <w:szCs w:val="22"/>
        </w:rPr>
        <w:t>;</w:t>
      </w:r>
    </w:p>
    <w:p w14:paraId="56E0E83B" w14:textId="77777777" w:rsidR="007150F7" w:rsidRPr="00305983" w:rsidRDefault="007150F7" w:rsidP="00D00F65">
      <w:pPr>
        <w:pStyle w:val="BodyText21"/>
        <w:numPr>
          <w:ilvl w:val="1"/>
          <w:numId w:val="17"/>
        </w:numPr>
        <w:ind w:left="1276" w:right="85" w:hanging="425"/>
        <w:rPr>
          <w:rFonts w:ascii="Calibri" w:hAnsi="Calibri" w:cs="Calibri"/>
          <w:sz w:val="22"/>
          <w:szCs w:val="22"/>
        </w:rPr>
      </w:pPr>
      <w:r w:rsidRPr="00305983">
        <w:rPr>
          <w:rFonts w:ascii="Calibri" w:hAnsi="Calibri" w:cs="Calibri"/>
          <w:sz w:val="22"/>
          <w:szCs w:val="22"/>
        </w:rPr>
        <w:lastRenderedPageBreak/>
        <w:t>az ügyfél olyan jogi személy vagy jogi személyiséggel nem rendelkező szervezet, amelynek tényleges tulajdonosa stratégiai hiányosságokkal rendelkező,</w:t>
      </w:r>
      <w:r w:rsidR="00332349">
        <w:rPr>
          <w:rFonts w:ascii="Calibri" w:hAnsi="Calibri" w:cs="Calibri"/>
          <w:sz w:val="22"/>
          <w:szCs w:val="22"/>
        </w:rPr>
        <w:t xml:space="preserve"> </w:t>
      </w:r>
      <w:r w:rsidR="00332349" w:rsidRPr="00332349">
        <w:rPr>
          <w:rFonts w:ascii="Calibri" w:hAnsi="Calibri" w:cs="Calibri"/>
          <w:color w:val="000000"/>
          <w:sz w:val="22"/>
          <w:szCs w:val="22"/>
        </w:rPr>
        <w:t>kiemelt kockázatot jelentő harmadik országból származik</w:t>
      </w:r>
      <w:r w:rsidRPr="00305983">
        <w:rPr>
          <w:rFonts w:ascii="Calibri" w:hAnsi="Calibri" w:cs="Calibri"/>
          <w:sz w:val="22"/>
          <w:szCs w:val="22"/>
        </w:rPr>
        <w:t>;</w:t>
      </w:r>
    </w:p>
    <w:p w14:paraId="0D3A06C3" w14:textId="77777777" w:rsidR="007150F7" w:rsidRPr="00305983" w:rsidRDefault="007150F7" w:rsidP="00D00F65">
      <w:pPr>
        <w:pStyle w:val="BodyText21"/>
        <w:numPr>
          <w:ilvl w:val="1"/>
          <w:numId w:val="17"/>
        </w:numPr>
        <w:ind w:left="1276" w:right="85" w:hanging="425"/>
        <w:rPr>
          <w:rFonts w:ascii="Calibri" w:hAnsi="Calibri" w:cs="Calibri"/>
          <w:sz w:val="22"/>
          <w:szCs w:val="22"/>
        </w:rPr>
      </w:pPr>
      <w:r w:rsidRPr="00305983">
        <w:rPr>
          <w:rFonts w:ascii="Calibri" w:hAnsi="Calibri" w:cs="Calibri"/>
          <w:sz w:val="22"/>
          <w:szCs w:val="22"/>
        </w:rPr>
        <w:t>az ügyfél olyan társaság, amelynek bemutatóra szóló részvénye van vagy amelynek részvényesét részvényesi meghatalmazott képviseli,</w:t>
      </w:r>
    </w:p>
    <w:p w14:paraId="06222CD4" w14:textId="77777777" w:rsidR="007150F7" w:rsidRPr="00305983" w:rsidRDefault="007150F7" w:rsidP="00D00F65">
      <w:pPr>
        <w:pStyle w:val="BodyText21"/>
        <w:numPr>
          <w:ilvl w:val="1"/>
          <w:numId w:val="17"/>
        </w:numPr>
        <w:ind w:left="1276" w:right="85" w:hanging="425"/>
        <w:rPr>
          <w:rFonts w:ascii="Calibri" w:hAnsi="Calibri" w:cs="Calibri"/>
          <w:sz w:val="22"/>
          <w:szCs w:val="22"/>
        </w:rPr>
      </w:pPr>
      <w:r w:rsidRPr="00305983">
        <w:rPr>
          <w:rFonts w:ascii="Calibri" w:hAnsi="Calibri" w:cs="Calibri"/>
          <w:sz w:val="22"/>
          <w:szCs w:val="22"/>
        </w:rPr>
        <w:t>amennyiben az ügyfél olyan társaság, amelynek tulajdonosi szerkezete a társaság üzleti tevékenységének jellegéhez képest szokatlannak vagy túlzottan összetettnek tűnik</w:t>
      </w:r>
      <w:r w:rsidR="00332349" w:rsidRPr="000C4BEC">
        <w:rPr>
          <w:rFonts w:ascii="Calibri" w:hAnsi="Calibri" w:cs="Calibri"/>
          <w:b/>
          <w:bCs/>
          <w:color w:val="000000"/>
          <w:sz w:val="22"/>
          <w:szCs w:val="22"/>
        </w:rPr>
        <w:t xml:space="preserve"> </w:t>
      </w:r>
      <w:r w:rsidR="00332349" w:rsidRPr="00332349">
        <w:rPr>
          <w:rFonts w:ascii="Calibri" w:hAnsi="Calibri" w:cs="Calibri"/>
          <w:b/>
          <w:bCs/>
          <w:color w:val="000000"/>
          <w:sz w:val="22"/>
          <w:szCs w:val="22"/>
        </w:rPr>
        <w:t xml:space="preserve">[a </w:t>
      </w:r>
      <w:r w:rsidR="002D553C">
        <w:rPr>
          <w:rFonts w:ascii="Calibri" w:hAnsi="Calibri" w:cs="Calibri"/>
          <w:b/>
          <w:bCs/>
          <w:color w:val="000000"/>
          <w:sz w:val="22"/>
          <w:szCs w:val="22"/>
        </w:rPr>
        <w:t>Vagyonkezelő</w:t>
      </w:r>
      <w:r w:rsidR="00332349" w:rsidRPr="00332349">
        <w:rPr>
          <w:rFonts w:ascii="Calibri" w:hAnsi="Calibri" w:cs="Calibri"/>
          <w:b/>
          <w:bCs/>
          <w:color w:val="000000"/>
          <w:sz w:val="22"/>
          <w:szCs w:val="22"/>
        </w:rPr>
        <w:t xml:space="preserve"> dönthet úgy is, hogy nem alkalmazza ezt az esetkört, ha </w:t>
      </w:r>
      <w:r w:rsidR="00332349" w:rsidRPr="00332349">
        <w:rPr>
          <w:rFonts w:ascii="Calibri" w:hAnsi="Calibri" w:cs="Calibri"/>
          <w:b/>
          <w:bCs/>
          <w:sz w:val="22"/>
          <w:szCs w:val="22"/>
        </w:rPr>
        <w:t xml:space="preserve">megítélése szerint a társaság túlzottan összetett tulajdonos szerkezete indokolt, és azt belső kockázatértékelésében részletesen a kockázatcsökkentő és -növelő tényezők együttes értékelésével alátámasztja, vagy az ügyfél a </w:t>
      </w:r>
      <w:proofErr w:type="spellStart"/>
      <w:r w:rsidR="00332349" w:rsidRPr="00332349">
        <w:rPr>
          <w:rFonts w:ascii="Calibri" w:hAnsi="Calibri" w:cs="Calibri"/>
          <w:b/>
          <w:bCs/>
          <w:sz w:val="22"/>
          <w:szCs w:val="22"/>
        </w:rPr>
        <w:t>Pmt</w:t>
      </w:r>
      <w:proofErr w:type="spellEnd"/>
      <w:r w:rsidR="00332349" w:rsidRPr="00332349">
        <w:rPr>
          <w:rFonts w:ascii="Calibri" w:hAnsi="Calibri" w:cs="Calibri"/>
          <w:b/>
          <w:bCs/>
          <w:sz w:val="22"/>
          <w:szCs w:val="22"/>
        </w:rPr>
        <w:t>. 6/A. §-a szerinti besorolás alapján alacsony kockázatú</w:t>
      </w:r>
      <w:r w:rsidR="00332349" w:rsidRPr="00332349">
        <w:rPr>
          <w:rFonts w:ascii="Calibri" w:hAnsi="Calibri" w:cs="Calibri"/>
          <w:b/>
          <w:bCs/>
          <w:color w:val="000000"/>
          <w:sz w:val="22"/>
          <w:szCs w:val="22"/>
        </w:rPr>
        <w:t>]</w:t>
      </w:r>
      <w:r w:rsidR="00332349">
        <w:rPr>
          <w:rFonts w:ascii="Calibri" w:hAnsi="Calibri" w:cs="Calibri"/>
          <w:b/>
          <w:bCs/>
          <w:color w:val="000000"/>
          <w:sz w:val="22"/>
          <w:szCs w:val="22"/>
        </w:rPr>
        <w:t>;</w:t>
      </w:r>
    </w:p>
    <w:p w14:paraId="681E6727" w14:textId="77777777" w:rsidR="009069B7" w:rsidRPr="00305983" w:rsidRDefault="009069B7" w:rsidP="004422AF">
      <w:pPr>
        <w:pStyle w:val="BodyText21"/>
        <w:ind w:left="1276" w:right="85" w:hanging="425"/>
        <w:rPr>
          <w:rFonts w:ascii="Calibri" w:hAnsi="Calibri" w:cs="Calibri"/>
          <w:sz w:val="22"/>
          <w:szCs w:val="22"/>
        </w:rPr>
      </w:pPr>
      <w:r w:rsidRPr="00305983">
        <w:rPr>
          <w:rFonts w:ascii="Calibri" w:hAnsi="Calibri" w:cs="Calibri"/>
          <w:sz w:val="22"/>
          <w:szCs w:val="22"/>
        </w:rPr>
        <w:t>•</w:t>
      </w:r>
      <w:r w:rsidRPr="00305983">
        <w:rPr>
          <w:rFonts w:ascii="Calibri" w:hAnsi="Calibri" w:cs="Calibri"/>
          <w:sz w:val="22"/>
          <w:szCs w:val="22"/>
        </w:rPr>
        <w:tab/>
        <w:t>A vagyonrendelés vonatkozásában a kezelt vagyon összege az 50 Millió forintot meghaladja;</w:t>
      </w:r>
    </w:p>
    <w:p w14:paraId="71682E76" w14:textId="77777777" w:rsidR="009069B7" w:rsidRPr="00305983" w:rsidRDefault="009069B7" w:rsidP="004422AF">
      <w:pPr>
        <w:pStyle w:val="BodyText21"/>
        <w:ind w:left="1276" w:right="85" w:hanging="425"/>
        <w:rPr>
          <w:rFonts w:ascii="Calibri" w:hAnsi="Calibri" w:cs="Calibri"/>
          <w:sz w:val="22"/>
          <w:szCs w:val="22"/>
        </w:rPr>
      </w:pPr>
      <w:r w:rsidRPr="00305983">
        <w:rPr>
          <w:rFonts w:ascii="Calibri" w:hAnsi="Calibri" w:cs="Calibri"/>
          <w:sz w:val="22"/>
          <w:szCs w:val="22"/>
        </w:rPr>
        <w:t>•</w:t>
      </w:r>
      <w:r w:rsidRPr="00305983">
        <w:rPr>
          <w:rFonts w:ascii="Calibri" w:hAnsi="Calibri" w:cs="Calibri"/>
          <w:sz w:val="22"/>
          <w:szCs w:val="22"/>
        </w:rPr>
        <w:tab/>
        <w:t>A vagyonrendelés vonatkozásában a kezelt vagyonban 20 Millió forint feletti készpénz vagy értékpapír található;</w:t>
      </w:r>
    </w:p>
    <w:p w14:paraId="44CB6944" w14:textId="77777777" w:rsidR="009069B7" w:rsidRPr="00305983" w:rsidRDefault="009069B7" w:rsidP="004422AF">
      <w:pPr>
        <w:pStyle w:val="BodyText21"/>
        <w:ind w:left="1276" w:right="85" w:hanging="425"/>
        <w:rPr>
          <w:rFonts w:ascii="Calibri" w:hAnsi="Calibri" w:cs="Calibri"/>
          <w:sz w:val="22"/>
          <w:szCs w:val="22"/>
        </w:rPr>
      </w:pPr>
      <w:r w:rsidRPr="00305983">
        <w:rPr>
          <w:rFonts w:ascii="Calibri" w:hAnsi="Calibri" w:cs="Calibri"/>
          <w:sz w:val="22"/>
          <w:szCs w:val="22"/>
        </w:rPr>
        <w:t>•</w:t>
      </w:r>
      <w:r w:rsidRPr="00305983">
        <w:rPr>
          <w:rFonts w:ascii="Calibri" w:hAnsi="Calibri" w:cs="Calibri"/>
          <w:sz w:val="22"/>
          <w:szCs w:val="22"/>
        </w:rPr>
        <w:tab/>
        <w:t xml:space="preserve">A vagyonkezelő is szerepel a kedvezményezettek között és a kezelt vagyon a 20 </w:t>
      </w:r>
      <w:r w:rsidR="0054406A">
        <w:rPr>
          <w:rFonts w:ascii="Calibri" w:hAnsi="Calibri" w:cs="Calibri"/>
          <w:sz w:val="22"/>
          <w:szCs w:val="22"/>
        </w:rPr>
        <w:t>m</w:t>
      </w:r>
      <w:r w:rsidRPr="00305983">
        <w:rPr>
          <w:rFonts w:ascii="Calibri" w:hAnsi="Calibri" w:cs="Calibri"/>
          <w:sz w:val="22"/>
          <w:szCs w:val="22"/>
        </w:rPr>
        <w:t>illió forintot meghaladja</w:t>
      </w:r>
      <w:r w:rsidR="009F0BA7" w:rsidRPr="00305983">
        <w:rPr>
          <w:rFonts w:ascii="Calibri" w:hAnsi="Calibri" w:cs="Calibri"/>
          <w:sz w:val="22"/>
          <w:szCs w:val="22"/>
        </w:rPr>
        <w:t>;</w:t>
      </w:r>
    </w:p>
    <w:p w14:paraId="4A922E0B" w14:textId="77777777" w:rsidR="008C166E" w:rsidRPr="00305983" w:rsidRDefault="009069B7" w:rsidP="004422AF">
      <w:pPr>
        <w:pStyle w:val="BodyText21"/>
        <w:ind w:left="1276" w:right="85" w:hanging="425"/>
        <w:rPr>
          <w:rFonts w:ascii="Calibri" w:hAnsi="Calibri" w:cs="Calibri"/>
          <w:sz w:val="22"/>
          <w:szCs w:val="22"/>
        </w:rPr>
      </w:pPr>
      <w:r w:rsidRPr="00305983">
        <w:rPr>
          <w:rFonts w:ascii="Calibri" w:hAnsi="Calibri" w:cs="Calibri"/>
          <w:sz w:val="22"/>
          <w:szCs w:val="22"/>
        </w:rPr>
        <w:t>•</w:t>
      </w:r>
      <w:r w:rsidRPr="00305983">
        <w:rPr>
          <w:rFonts w:ascii="Calibri" w:hAnsi="Calibri" w:cs="Calibri"/>
          <w:sz w:val="22"/>
          <w:szCs w:val="22"/>
        </w:rPr>
        <w:tab/>
        <w:t xml:space="preserve">A vagyonrendelő </w:t>
      </w:r>
      <w:r w:rsidR="008C166E" w:rsidRPr="00305983">
        <w:rPr>
          <w:rFonts w:ascii="Calibri" w:hAnsi="Calibri" w:cs="Calibri"/>
          <w:sz w:val="22"/>
          <w:szCs w:val="22"/>
        </w:rPr>
        <w:t xml:space="preserve">nem, vagy </w:t>
      </w:r>
      <w:r w:rsidRPr="00305983">
        <w:rPr>
          <w:rFonts w:ascii="Calibri" w:hAnsi="Calibri" w:cs="Calibri"/>
          <w:sz w:val="22"/>
          <w:szCs w:val="22"/>
        </w:rPr>
        <w:t>kétséges nyilatkozatot tett a pénzeszközök forrásáról</w:t>
      </w:r>
      <w:r w:rsidR="002D443B" w:rsidRPr="00305983">
        <w:rPr>
          <w:rFonts w:ascii="Calibri" w:hAnsi="Calibri" w:cs="Calibri"/>
          <w:sz w:val="22"/>
          <w:szCs w:val="22"/>
        </w:rPr>
        <w:t>.</w:t>
      </w:r>
    </w:p>
    <w:p w14:paraId="64FD3BC1" w14:textId="77777777" w:rsidR="008C166E" w:rsidRPr="00305983" w:rsidRDefault="008C166E" w:rsidP="00377CC4">
      <w:pPr>
        <w:pStyle w:val="BodyText21"/>
        <w:ind w:right="84"/>
        <w:rPr>
          <w:rFonts w:ascii="Calibri" w:hAnsi="Calibri" w:cs="Calibri"/>
          <w:sz w:val="22"/>
          <w:szCs w:val="22"/>
        </w:rPr>
      </w:pPr>
    </w:p>
    <w:p w14:paraId="61EA3A32" w14:textId="77777777" w:rsidR="00A12BA0" w:rsidRPr="00305983" w:rsidRDefault="00377CC4" w:rsidP="00F64C0C">
      <w:pPr>
        <w:pStyle w:val="BodyText21"/>
        <w:ind w:right="84"/>
        <w:rPr>
          <w:rFonts w:ascii="Calibri" w:hAnsi="Calibri" w:cs="Calibri"/>
          <w:sz w:val="22"/>
          <w:szCs w:val="22"/>
        </w:rPr>
      </w:pPr>
      <w:r w:rsidRPr="00305983">
        <w:rPr>
          <w:rFonts w:ascii="Calibri" w:hAnsi="Calibri" w:cs="Calibri"/>
          <w:sz w:val="22"/>
          <w:szCs w:val="22"/>
        </w:rPr>
        <w:t xml:space="preserve">A </w:t>
      </w:r>
      <w:r w:rsidR="00FC0750" w:rsidRPr="00305983">
        <w:rPr>
          <w:rFonts w:ascii="Calibri" w:hAnsi="Calibri" w:cs="Calibri"/>
          <w:sz w:val="22"/>
          <w:szCs w:val="22"/>
        </w:rPr>
        <w:t xml:space="preserve">fenti esetekben a normál </w:t>
      </w:r>
      <w:r w:rsidRPr="00305983">
        <w:rPr>
          <w:rFonts w:ascii="Calibri" w:hAnsi="Calibri" w:cs="Calibri"/>
          <w:sz w:val="22"/>
          <w:szCs w:val="22"/>
        </w:rPr>
        <w:t xml:space="preserve">ügyfél-átvilágítási intézkedéseken túlmenően a </w:t>
      </w:r>
      <w:r w:rsidR="00FC0750" w:rsidRPr="00305983">
        <w:rPr>
          <w:rFonts w:ascii="Calibri" w:hAnsi="Calibri" w:cs="Calibri"/>
          <w:sz w:val="22"/>
          <w:szCs w:val="22"/>
        </w:rPr>
        <w:t xml:space="preserve">következő </w:t>
      </w:r>
      <w:r w:rsidRPr="00305983">
        <w:rPr>
          <w:rFonts w:ascii="Calibri" w:hAnsi="Calibri" w:cs="Calibri"/>
          <w:sz w:val="22"/>
          <w:szCs w:val="22"/>
        </w:rPr>
        <w:t xml:space="preserve">fokozott ügyfél-átvilágítási intézkedéseket is </w:t>
      </w:r>
      <w:r w:rsidR="00AB5D0A" w:rsidRPr="00305983">
        <w:rPr>
          <w:rFonts w:ascii="Calibri" w:hAnsi="Calibri" w:cs="Calibri"/>
          <w:sz w:val="22"/>
          <w:szCs w:val="22"/>
        </w:rPr>
        <w:t xml:space="preserve">el kell </w:t>
      </w:r>
      <w:r w:rsidRPr="00305983">
        <w:rPr>
          <w:rFonts w:ascii="Calibri" w:hAnsi="Calibri" w:cs="Calibri"/>
          <w:sz w:val="22"/>
          <w:szCs w:val="22"/>
        </w:rPr>
        <w:t>végezni</w:t>
      </w:r>
      <w:r w:rsidR="006716FC">
        <w:rPr>
          <w:rFonts w:ascii="Calibri" w:hAnsi="Calibri" w:cs="Calibri"/>
          <w:sz w:val="22"/>
          <w:szCs w:val="22"/>
        </w:rPr>
        <w:t>.</w:t>
      </w:r>
    </w:p>
    <w:p w14:paraId="71C77D42" w14:textId="77777777" w:rsidR="009567A4" w:rsidRPr="00305983" w:rsidRDefault="009567A4" w:rsidP="00F64C0C">
      <w:pPr>
        <w:pStyle w:val="BodyText21"/>
        <w:ind w:right="84"/>
        <w:rPr>
          <w:rFonts w:ascii="Calibri" w:hAnsi="Calibri" w:cs="Calibri"/>
          <w:sz w:val="22"/>
          <w:szCs w:val="22"/>
        </w:rPr>
      </w:pPr>
    </w:p>
    <w:p w14:paraId="0D1D38CD" w14:textId="77777777" w:rsidR="009567A4" w:rsidRPr="00305983" w:rsidRDefault="009567A4" w:rsidP="009567A4">
      <w:pPr>
        <w:pStyle w:val="BodyText21"/>
        <w:ind w:right="84"/>
        <w:outlineLvl w:val="2"/>
        <w:rPr>
          <w:rFonts w:ascii="Calibri" w:hAnsi="Calibri" w:cs="Calibri"/>
          <w:color w:val="000000"/>
          <w:sz w:val="22"/>
          <w:szCs w:val="22"/>
          <w:u w:val="single"/>
        </w:rPr>
      </w:pPr>
      <w:bookmarkStart w:id="128" w:name="_Toc34299600"/>
      <w:bookmarkStart w:id="129" w:name="_Toc79651796"/>
      <w:r w:rsidRPr="00305983">
        <w:rPr>
          <w:rFonts w:ascii="Calibri" w:hAnsi="Calibri" w:cs="Calibri"/>
          <w:color w:val="000000"/>
          <w:sz w:val="22"/>
          <w:szCs w:val="22"/>
          <w:u w:val="single"/>
        </w:rPr>
        <w:t xml:space="preserve">V.6.1 Fokozott </w:t>
      </w:r>
      <w:r w:rsidRPr="005B0575">
        <w:rPr>
          <w:rFonts w:ascii="Calibri" w:hAnsi="Calibri" w:cs="Calibri"/>
          <w:color w:val="000000"/>
          <w:sz w:val="22"/>
          <w:szCs w:val="22"/>
          <w:u w:val="single"/>
        </w:rPr>
        <w:t>ügyfél-átvilágítási intézkedések</w:t>
      </w:r>
      <w:bookmarkEnd w:id="128"/>
      <w:bookmarkEnd w:id="129"/>
    </w:p>
    <w:p w14:paraId="3518D2A3" w14:textId="77777777" w:rsidR="009567A4" w:rsidRPr="00305983" w:rsidRDefault="009567A4" w:rsidP="009567A4">
      <w:pPr>
        <w:pStyle w:val="BodyText21"/>
        <w:ind w:right="84"/>
        <w:rPr>
          <w:rFonts w:ascii="Calibri" w:hAnsi="Calibri" w:cs="Calibri"/>
          <w:color w:val="000000"/>
          <w:sz w:val="22"/>
          <w:szCs w:val="22"/>
          <w:u w:val="single"/>
        </w:rPr>
      </w:pPr>
    </w:p>
    <w:p w14:paraId="1455799B" w14:textId="77777777" w:rsidR="009567A4" w:rsidRPr="00305983" w:rsidRDefault="009567A4" w:rsidP="001A41EE">
      <w:pPr>
        <w:pStyle w:val="Listaszerbekezds"/>
        <w:numPr>
          <w:ilvl w:val="0"/>
          <w:numId w:val="64"/>
        </w:numPr>
        <w:spacing w:line="240" w:lineRule="auto"/>
        <w:jc w:val="both"/>
        <w:rPr>
          <w:rFonts w:cs="Calibri"/>
          <w:b/>
          <w:color w:val="000000"/>
        </w:rPr>
      </w:pPr>
      <w:r w:rsidRPr="001A41EE">
        <w:rPr>
          <w:rFonts w:cs="Calibri"/>
        </w:rPr>
        <w:t xml:space="preserve">Az üzleti kapcsolat létesítésekor kizárólag a Vagyonkezelő </w:t>
      </w:r>
      <w:r w:rsidR="001A41EE" w:rsidRPr="00F0274A">
        <w:rPr>
          <w:iCs/>
        </w:rPr>
        <w:t>jóváhagyó vezető</w:t>
      </w:r>
      <w:r w:rsidR="001A41EE" w:rsidRPr="00F0274A">
        <w:rPr>
          <w:rFonts w:cs="Calibri"/>
        </w:rPr>
        <w:t>je</w:t>
      </w:r>
      <w:r w:rsidRPr="001A41EE">
        <w:rPr>
          <w:rFonts w:cs="Calibri"/>
        </w:rPr>
        <w:t xml:space="preserve"> </w:t>
      </w:r>
      <w:r w:rsidRPr="001A41EE">
        <w:rPr>
          <w:rFonts w:cs="Calibri"/>
          <w:color w:val="000000"/>
        </w:rPr>
        <w:t>dönthet ezen esetekben</w:t>
      </w:r>
      <w:r w:rsidRPr="00305983">
        <w:rPr>
          <w:rFonts w:cs="Calibri"/>
          <w:color w:val="000000"/>
        </w:rPr>
        <w:t xml:space="preserve">. </w:t>
      </w:r>
    </w:p>
    <w:p w14:paraId="2E26E03D" w14:textId="77777777" w:rsidR="009567A4" w:rsidRPr="00305983" w:rsidRDefault="009567A4" w:rsidP="001A41EE">
      <w:pPr>
        <w:pStyle w:val="Listaszerbekezds"/>
        <w:widowControl w:val="0"/>
        <w:numPr>
          <w:ilvl w:val="0"/>
          <w:numId w:val="64"/>
        </w:numPr>
        <w:autoSpaceDE w:val="0"/>
        <w:autoSpaceDN w:val="0"/>
        <w:adjustRightInd w:val="0"/>
        <w:spacing w:line="240" w:lineRule="auto"/>
        <w:jc w:val="both"/>
        <w:rPr>
          <w:rFonts w:cs="Calibri"/>
          <w:b/>
        </w:rPr>
      </w:pPr>
      <w:bookmarkStart w:id="130" w:name="_Hlk30711849"/>
      <w:r w:rsidRPr="00305983">
        <w:rPr>
          <w:rFonts w:cs="Calibri"/>
        </w:rPr>
        <w:t xml:space="preserve">Az üzleti kapcsolat folyamatos figyelemmel kísérését a </w:t>
      </w:r>
      <w:r w:rsidR="00736FB0">
        <w:rPr>
          <w:rFonts w:cs="Calibri"/>
        </w:rPr>
        <w:t xml:space="preserve">Vagyonkezelő </w:t>
      </w:r>
      <w:r w:rsidRPr="00305983">
        <w:rPr>
          <w:rFonts w:cs="Calibri"/>
        </w:rPr>
        <w:t>megerősített eljárásban hajtja végre</w:t>
      </w:r>
      <w:bookmarkEnd w:id="130"/>
      <w:r w:rsidRPr="00305983">
        <w:rPr>
          <w:rFonts w:cs="Calibri"/>
          <w:b/>
        </w:rPr>
        <w:t>.</w:t>
      </w:r>
    </w:p>
    <w:p w14:paraId="24754F17" w14:textId="77777777" w:rsidR="009567A4" w:rsidRPr="00305983" w:rsidRDefault="009567A4" w:rsidP="009567A4">
      <w:pPr>
        <w:widowControl w:val="0"/>
        <w:autoSpaceDE w:val="0"/>
        <w:autoSpaceDN w:val="0"/>
        <w:adjustRightInd w:val="0"/>
        <w:rPr>
          <w:rFonts w:ascii="Calibri" w:hAnsi="Calibri" w:cs="Calibri"/>
          <w:sz w:val="22"/>
          <w:szCs w:val="22"/>
        </w:rPr>
      </w:pPr>
      <w:r w:rsidRPr="00305983">
        <w:rPr>
          <w:rFonts w:ascii="Calibri" w:hAnsi="Calibri" w:cs="Calibri"/>
          <w:sz w:val="22"/>
          <w:szCs w:val="22"/>
        </w:rPr>
        <w:t xml:space="preserve">A fenti két kötelező intézkedés mellett a </w:t>
      </w:r>
      <w:r w:rsidR="00736FB0">
        <w:rPr>
          <w:rFonts w:ascii="Calibri" w:hAnsi="Calibri" w:cs="Calibri"/>
          <w:sz w:val="22"/>
          <w:szCs w:val="22"/>
        </w:rPr>
        <w:t xml:space="preserve">Vagyonkezelő </w:t>
      </w:r>
      <w:r w:rsidRPr="00305983">
        <w:rPr>
          <w:rFonts w:ascii="Calibri" w:hAnsi="Calibri" w:cs="Calibri"/>
          <w:sz w:val="22"/>
          <w:szCs w:val="22"/>
        </w:rPr>
        <w:t>a következő ügyfél-átvilágítási intézkedéseket alkalmazhatja:</w:t>
      </w:r>
    </w:p>
    <w:p w14:paraId="4367F168" w14:textId="77777777" w:rsidR="009567A4" w:rsidRPr="00305983" w:rsidRDefault="009567A4" w:rsidP="001A41EE">
      <w:pPr>
        <w:pStyle w:val="Listaszerbekezds"/>
        <w:numPr>
          <w:ilvl w:val="0"/>
          <w:numId w:val="66"/>
        </w:numPr>
        <w:autoSpaceDE w:val="0"/>
        <w:autoSpaceDN w:val="0"/>
        <w:adjustRightInd w:val="0"/>
        <w:spacing w:line="240" w:lineRule="auto"/>
        <w:jc w:val="both"/>
        <w:rPr>
          <w:rFonts w:cs="Calibri"/>
          <w:b/>
          <w:color w:val="000000"/>
        </w:rPr>
      </w:pPr>
      <w:r w:rsidRPr="00305983">
        <w:rPr>
          <w:rFonts w:cs="Calibri"/>
        </w:rPr>
        <w:t>beszerzi az ügyfél vagyonának forrására vonatkozó információkat</w:t>
      </w:r>
      <w:r w:rsidR="00CF2F0E">
        <w:rPr>
          <w:rFonts w:cs="Calibri"/>
        </w:rPr>
        <w:t xml:space="preserve"> (</w:t>
      </w:r>
      <w:r w:rsidR="00D86965">
        <w:rPr>
          <w:rFonts w:cs="Calibri"/>
        </w:rPr>
        <w:t>6</w:t>
      </w:r>
      <w:r w:rsidR="00CF2F0E">
        <w:rPr>
          <w:rFonts w:cs="Calibri"/>
        </w:rPr>
        <w:t xml:space="preserve">. és </w:t>
      </w:r>
      <w:r w:rsidR="00D86965">
        <w:rPr>
          <w:rFonts w:cs="Calibri"/>
        </w:rPr>
        <w:t>7</w:t>
      </w:r>
      <w:r w:rsidR="00CF2F0E">
        <w:rPr>
          <w:rFonts w:cs="Calibri"/>
        </w:rPr>
        <w:t>. melléklet)</w:t>
      </w:r>
      <w:r w:rsidRPr="00305983">
        <w:rPr>
          <w:rFonts w:cs="Calibri"/>
        </w:rPr>
        <w:t>;</w:t>
      </w:r>
    </w:p>
    <w:p w14:paraId="05A50AA3" w14:textId="77777777" w:rsidR="009567A4" w:rsidRPr="00305983" w:rsidRDefault="009567A4" w:rsidP="001A41EE">
      <w:pPr>
        <w:pStyle w:val="Listaszerbekezds"/>
        <w:widowControl w:val="0"/>
        <w:numPr>
          <w:ilvl w:val="0"/>
          <w:numId w:val="65"/>
        </w:numPr>
        <w:autoSpaceDE w:val="0"/>
        <w:autoSpaceDN w:val="0"/>
        <w:adjustRightInd w:val="0"/>
        <w:spacing w:line="240" w:lineRule="auto"/>
        <w:jc w:val="both"/>
        <w:rPr>
          <w:rFonts w:cs="Calibri"/>
        </w:rPr>
      </w:pPr>
      <w:r w:rsidRPr="00305983">
        <w:rPr>
          <w:rFonts w:cs="Calibri"/>
        </w:rPr>
        <w:t xml:space="preserve">a tényleges tulajdonos vonatkozásában </w:t>
      </w:r>
    </w:p>
    <w:p w14:paraId="2795B940" w14:textId="77777777" w:rsidR="009567A4" w:rsidRPr="00305983" w:rsidRDefault="009567A4" w:rsidP="001A41EE">
      <w:pPr>
        <w:pStyle w:val="Listaszerbekezds"/>
        <w:widowControl w:val="0"/>
        <w:numPr>
          <w:ilvl w:val="1"/>
          <w:numId w:val="65"/>
        </w:numPr>
        <w:autoSpaceDE w:val="0"/>
        <w:autoSpaceDN w:val="0"/>
        <w:adjustRightInd w:val="0"/>
        <w:spacing w:line="240" w:lineRule="auto"/>
        <w:jc w:val="both"/>
        <w:rPr>
          <w:rFonts w:cs="Calibri"/>
        </w:rPr>
      </w:pPr>
      <w:r w:rsidRPr="00305983">
        <w:rPr>
          <w:rFonts w:cs="Calibri"/>
        </w:rPr>
        <w:t xml:space="preserve">személyesen vagy </w:t>
      </w:r>
    </w:p>
    <w:p w14:paraId="35F0A245" w14:textId="77777777" w:rsidR="009567A4" w:rsidRPr="00305983" w:rsidRDefault="009567A4" w:rsidP="001A41EE">
      <w:pPr>
        <w:pStyle w:val="Listaszerbekezds"/>
        <w:widowControl w:val="0"/>
        <w:numPr>
          <w:ilvl w:val="1"/>
          <w:numId w:val="65"/>
        </w:numPr>
        <w:autoSpaceDE w:val="0"/>
        <w:autoSpaceDN w:val="0"/>
        <w:adjustRightInd w:val="0"/>
        <w:spacing w:line="240" w:lineRule="auto"/>
        <w:jc w:val="both"/>
        <w:rPr>
          <w:rFonts w:cs="Calibri"/>
        </w:rPr>
      </w:pPr>
      <w:r w:rsidRPr="00305983">
        <w:rPr>
          <w:rFonts w:cs="Calibri"/>
        </w:rPr>
        <w:t xml:space="preserve">az általa üzemeltetett, biztonságos, védett, előzetesen auditált elektronikus hírközlő eszköz útján, vagy  </w:t>
      </w:r>
    </w:p>
    <w:p w14:paraId="6B8DF89F" w14:textId="77777777" w:rsidR="009567A4" w:rsidRPr="00305983" w:rsidRDefault="009567A4" w:rsidP="001A41EE">
      <w:pPr>
        <w:pStyle w:val="Listaszerbekezds"/>
        <w:widowControl w:val="0"/>
        <w:numPr>
          <w:ilvl w:val="1"/>
          <w:numId w:val="65"/>
        </w:numPr>
        <w:autoSpaceDE w:val="0"/>
        <w:autoSpaceDN w:val="0"/>
        <w:adjustRightInd w:val="0"/>
        <w:spacing w:line="240" w:lineRule="auto"/>
        <w:jc w:val="both"/>
        <w:rPr>
          <w:rFonts w:cs="Calibri"/>
        </w:rPr>
      </w:pPr>
      <w:r w:rsidRPr="00305983">
        <w:rPr>
          <w:rFonts w:cs="Calibri"/>
        </w:rPr>
        <w:t>távoli azonosítás útján közjegyző, külképviselet, vagy okirat kiállításának helye szerinti állam hiteles másolat készítésére feljogosított hatóságának közreműködésével elvégzi az ügyfél személyazonosság igazoló ellenőrzésére és a tényleges tulajdonos kilétére irányuló intézkedéseket</w:t>
      </w:r>
      <w:r w:rsidR="006716FC">
        <w:rPr>
          <w:rFonts w:cs="Calibri"/>
        </w:rPr>
        <w:t>.</w:t>
      </w:r>
    </w:p>
    <w:p w14:paraId="4087D782" w14:textId="77777777" w:rsidR="00C934A0" w:rsidRPr="00305983" w:rsidRDefault="00C934A0" w:rsidP="00C934A0">
      <w:pPr>
        <w:pStyle w:val="Cmsor3"/>
        <w:ind w:left="0" w:firstLine="0"/>
        <w:rPr>
          <w:rFonts w:ascii="Calibri" w:hAnsi="Calibri" w:cs="Calibri"/>
          <w:i w:val="0"/>
          <w:sz w:val="22"/>
          <w:szCs w:val="22"/>
        </w:rPr>
      </w:pPr>
      <w:bookmarkStart w:id="131" w:name="_Toc32503542"/>
      <w:bookmarkStart w:id="132" w:name="_Toc34299601"/>
      <w:bookmarkStart w:id="133" w:name="_Toc79651797"/>
      <w:r w:rsidRPr="00305983">
        <w:rPr>
          <w:rFonts w:ascii="Calibri" w:hAnsi="Calibri" w:cs="Calibri"/>
          <w:i w:val="0"/>
          <w:color w:val="000000"/>
          <w:sz w:val="22"/>
          <w:szCs w:val="22"/>
          <w:u w:val="single"/>
        </w:rPr>
        <w:t>V.6.</w:t>
      </w:r>
      <w:r w:rsidRPr="003C72C4">
        <w:rPr>
          <w:rFonts w:ascii="Calibri" w:hAnsi="Calibri" w:cs="Calibri"/>
          <w:i w:val="0"/>
          <w:color w:val="000000"/>
          <w:sz w:val="22"/>
          <w:szCs w:val="22"/>
          <w:u w:val="single"/>
        </w:rPr>
        <w:t xml:space="preserve">2. </w:t>
      </w:r>
      <w:r w:rsidRPr="003C72C4">
        <w:rPr>
          <w:rFonts w:ascii="Calibri" w:hAnsi="Calibri" w:cs="Calibri"/>
          <w:i w:val="0"/>
          <w:sz w:val="22"/>
          <w:szCs w:val="22"/>
          <w:u w:val="single"/>
        </w:rPr>
        <w:t>Stratégiai hiányosságokkal rendelkező, kiemelt kockázatot jelentő harmadik országok</w:t>
      </w:r>
      <w:bookmarkEnd w:id="131"/>
      <w:bookmarkEnd w:id="132"/>
      <w:bookmarkEnd w:id="133"/>
    </w:p>
    <w:p w14:paraId="366377DC" w14:textId="77777777" w:rsidR="00C934A0" w:rsidRPr="00305983" w:rsidRDefault="00C934A0" w:rsidP="00C934A0">
      <w:pPr>
        <w:rPr>
          <w:rFonts w:ascii="Calibri" w:hAnsi="Calibri" w:cs="Calibri"/>
          <w:sz w:val="22"/>
          <w:szCs w:val="22"/>
        </w:rPr>
      </w:pPr>
    </w:p>
    <w:p w14:paraId="20FA0066" w14:textId="77777777" w:rsidR="00C934A0" w:rsidRPr="00305983" w:rsidRDefault="00C934A0" w:rsidP="00C934A0">
      <w:pPr>
        <w:pStyle w:val="BodyText21"/>
        <w:ind w:right="84"/>
        <w:rPr>
          <w:rFonts w:ascii="Calibri" w:hAnsi="Calibri" w:cs="Calibri"/>
          <w:color w:val="000000"/>
          <w:sz w:val="22"/>
          <w:szCs w:val="22"/>
        </w:rPr>
      </w:pPr>
      <w:r w:rsidRPr="00305983">
        <w:rPr>
          <w:rFonts w:ascii="Calibri" w:hAnsi="Calibri" w:cs="Calibri"/>
          <w:sz w:val="22"/>
          <w:szCs w:val="22"/>
        </w:rPr>
        <w:t xml:space="preserve">A </w:t>
      </w:r>
      <w:bookmarkStart w:id="134" w:name="_Hlk30711192"/>
      <w:r w:rsidRPr="00305983">
        <w:rPr>
          <w:rFonts w:ascii="Calibri" w:hAnsi="Calibri" w:cs="Calibri"/>
          <w:sz w:val="22"/>
          <w:szCs w:val="22"/>
        </w:rPr>
        <w:t>stratégiai hiányosságokkal rendelkező, kiemelt kockázatot jelentő harmadik ország</w:t>
      </w:r>
      <w:bookmarkEnd w:id="134"/>
      <w:r w:rsidRPr="00305983">
        <w:rPr>
          <w:rFonts w:ascii="Calibri" w:hAnsi="Calibri" w:cs="Calibri"/>
          <w:sz w:val="22"/>
          <w:szCs w:val="22"/>
        </w:rPr>
        <w:t xml:space="preserve">ból származó ügyféllel történő üzleti kapcsolat létesítése vagy az ügyleti megbízás végrehajtása előtt </w:t>
      </w:r>
      <w:r w:rsidRPr="00305983">
        <w:rPr>
          <w:rFonts w:ascii="Calibri" w:hAnsi="Calibri" w:cs="Calibri"/>
          <w:color w:val="000000"/>
          <w:sz w:val="22"/>
          <w:szCs w:val="22"/>
        </w:rPr>
        <w:t>a normál ügyfél-átvilágítási intézkedéseken túlmenően a Vagyonkezelő a következő ügyfél-átvilágítási intézkedéseket végzi el:</w:t>
      </w:r>
    </w:p>
    <w:p w14:paraId="31EE1BDA" w14:textId="77777777" w:rsidR="00C934A0" w:rsidRPr="00305983" w:rsidRDefault="00C934A0" w:rsidP="001A41EE">
      <w:pPr>
        <w:pStyle w:val="Listaszerbekezds"/>
        <w:widowControl w:val="0"/>
        <w:numPr>
          <w:ilvl w:val="0"/>
          <w:numId w:val="67"/>
        </w:numPr>
        <w:autoSpaceDE w:val="0"/>
        <w:autoSpaceDN w:val="0"/>
        <w:adjustRightInd w:val="0"/>
        <w:spacing w:line="240" w:lineRule="auto"/>
        <w:jc w:val="both"/>
        <w:rPr>
          <w:rFonts w:cs="Calibri"/>
        </w:rPr>
      </w:pPr>
      <w:r w:rsidRPr="00305983">
        <w:rPr>
          <w:rFonts w:cs="Calibri"/>
        </w:rPr>
        <w:t xml:space="preserve">további információk rendelkezésre bocsátása </w:t>
      </w:r>
    </w:p>
    <w:p w14:paraId="16AF4906" w14:textId="77777777" w:rsidR="00C934A0" w:rsidRPr="00305983" w:rsidRDefault="00C934A0" w:rsidP="001A41EE">
      <w:pPr>
        <w:pStyle w:val="Listaszerbekezds"/>
        <w:widowControl w:val="0"/>
        <w:numPr>
          <w:ilvl w:val="1"/>
          <w:numId w:val="67"/>
        </w:numPr>
        <w:autoSpaceDE w:val="0"/>
        <w:autoSpaceDN w:val="0"/>
        <w:adjustRightInd w:val="0"/>
        <w:spacing w:line="240" w:lineRule="auto"/>
        <w:jc w:val="both"/>
        <w:rPr>
          <w:rFonts w:cs="Calibri"/>
        </w:rPr>
      </w:pPr>
      <w:r w:rsidRPr="00305983">
        <w:rPr>
          <w:rFonts w:cs="Calibri"/>
        </w:rPr>
        <w:t>az ügyfélre és a tényleges tulajdonosra,</w:t>
      </w:r>
    </w:p>
    <w:p w14:paraId="5D9121F3" w14:textId="77777777" w:rsidR="00C934A0" w:rsidRPr="00305983" w:rsidRDefault="00C934A0" w:rsidP="001A41EE">
      <w:pPr>
        <w:pStyle w:val="Listaszerbekezds"/>
        <w:widowControl w:val="0"/>
        <w:numPr>
          <w:ilvl w:val="1"/>
          <w:numId w:val="67"/>
        </w:numPr>
        <w:autoSpaceDE w:val="0"/>
        <w:autoSpaceDN w:val="0"/>
        <w:adjustRightInd w:val="0"/>
        <w:spacing w:line="240" w:lineRule="auto"/>
        <w:jc w:val="both"/>
        <w:rPr>
          <w:rFonts w:cs="Calibri"/>
        </w:rPr>
      </w:pPr>
      <w:r w:rsidRPr="00305983">
        <w:rPr>
          <w:rFonts w:cs="Calibri"/>
        </w:rPr>
        <w:t>az üzleti kapcsolatra,</w:t>
      </w:r>
    </w:p>
    <w:p w14:paraId="23D05F04" w14:textId="77777777" w:rsidR="00C934A0" w:rsidRPr="00305983" w:rsidRDefault="00C934A0" w:rsidP="001A41EE">
      <w:pPr>
        <w:pStyle w:val="Listaszerbekezds"/>
        <w:widowControl w:val="0"/>
        <w:numPr>
          <w:ilvl w:val="1"/>
          <w:numId w:val="67"/>
        </w:numPr>
        <w:autoSpaceDE w:val="0"/>
        <w:autoSpaceDN w:val="0"/>
        <w:adjustRightInd w:val="0"/>
        <w:spacing w:after="0" w:line="240" w:lineRule="auto"/>
        <w:jc w:val="both"/>
        <w:rPr>
          <w:rFonts w:cs="Calibri"/>
        </w:rPr>
      </w:pPr>
      <w:r w:rsidRPr="00305983">
        <w:rPr>
          <w:rFonts w:cs="Calibri"/>
        </w:rPr>
        <w:t>az ügyfél és a tényleges tulajdonos pénzeszközei és a vagyona forrására,</w:t>
      </w:r>
    </w:p>
    <w:p w14:paraId="0BD9D9F9" w14:textId="77777777" w:rsidR="00C934A0" w:rsidRPr="00305983" w:rsidRDefault="00C934A0" w:rsidP="001A41EE">
      <w:pPr>
        <w:pStyle w:val="Listaszerbekezds"/>
        <w:widowControl w:val="0"/>
        <w:numPr>
          <w:ilvl w:val="1"/>
          <w:numId w:val="67"/>
        </w:numPr>
        <w:autoSpaceDE w:val="0"/>
        <w:autoSpaceDN w:val="0"/>
        <w:adjustRightInd w:val="0"/>
        <w:spacing w:after="0" w:line="240" w:lineRule="auto"/>
        <w:jc w:val="both"/>
        <w:rPr>
          <w:rFonts w:cs="Calibri"/>
        </w:rPr>
      </w:pPr>
      <w:r w:rsidRPr="00305983">
        <w:rPr>
          <w:rFonts w:cs="Calibri"/>
        </w:rPr>
        <w:t>a végrehajtandó vagy végrehajtott ügyletek indokaira</w:t>
      </w:r>
    </w:p>
    <w:p w14:paraId="3F8BDDCE" w14:textId="77777777" w:rsidR="00C934A0" w:rsidRPr="00305983" w:rsidRDefault="00C934A0" w:rsidP="00C934A0">
      <w:pPr>
        <w:widowControl w:val="0"/>
        <w:autoSpaceDE w:val="0"/>
        <w:autoSpaceDN w:val="0"/>
        <w:adjustRightInd w:val="0"/>
        <w:ind w:firstLine="360"/>
        <w:rPr>
          <w:rFonts w:ascii="Calibri" w:hAnsi="Calibri" w:cs="Calibri"/>
          <w:b/>
          <w:sz w:val="22"/>
          <w:szCs w:val="22"/>
        </w:rPr>
      </w:pPr>
      <w:r w:rsidRPr="00305983">
        <w:rPr>
          <w:rFonts w:ascii="Calibri" w:hAnsi="Calibri" w:cs="Calibri"/>
          <w:sz w:val="22"/>
          <w:szCs w:val="22"/>
        </w:rPr>
        <w:t>vonatkozóan;</w:t>
      </w:r>
      <w:r w:rsidRPr="00305983">
        <w:rPr>
          <w:rFonts w:ascii="Calibri" w:hAnsi="Calibri" w:cs="Calibri"/>
          <w:b/>
          <w:sz w:val="22"/>
          <w:szCs w:val="22"/>
        </w:rPr>
        <w:t xml:space="preserve"> </w:t>
      </w:r>
    </w:p>
    <w:p w14:paraId="73C8F216" w14:textId="77777777" w:rsidR="00C934A0" w:rsidRPr="00305983" w:rsidRDefault="00C934A0" w:rsidP="001A41EE">
      <w:pPr>
        <w:widowControl w:val="0"/>
        <w:numPr>
          <w:ilvl w:val="0"/>
          <w:numId w:val="64"/>
        </w:numPr>
        <w:autoSpaceDE w:val="0"/>
        <w:autoSpaceDN w:val="0"/>
        <w:adjustRightInd w:val="0"/>
        <w:rPr>
          <w:rFonts w:ascii="Calibri" w:hAnsi="Calibri" w:cs="Calibri"/>
          <w:b/>
          <w:color w:val="000000"/>
          <w:sz w:val="22"/>
          <w:szCs w:val="22"/>
        </w:rPr>
      </w:pPr>
      <w:r w:rsidRPr="00305983">
        <w:rPr>
          <w:rFonts w:ascii="Calibri" w:hAnsi="Calibri" w:cs="Calibri"/>
          <w:sz w:val="22"/>
          <w:szCs w:val="22"/>
        </w:rPr>
        <w:t xml:space="preserve">az üzleti kapcsolat létesítésekor kizárólag </w:t>
      </w:r>
      <w:r w:rsidR="00A81825">
        <w:rPr>
          <w:rFonts w:ascii="Calibri" w:hAnsi="Calibri" w:cs="Calibri"/>
          <w:sz w:val="22"/>
          <w:szCs w:val="22"/>
        </w:rPr>
        <w:t>a</w:t>
      </w:r>
      <w:r w:rsidRPr="00305983">
        <w:rPr>
          <w:rFonts w:ascii="Calibri" w:hAnsi="Calibri" w:cs="Calibri"/>
          <w:sz w:val="22"/>
          <w:szCs w:val="22"/>
        </w:rPr>
        <w:t xml:space="preserve"> Vagyonkezelő vezetője </w:t>
      </w:r>
      <w:r w:rsidRPr="00305983">
        <w:rPr>
          <w:rFonts w:ascii="Calibri" w:hAnsi="Calibri" w:cs="Calibri"/>
          <w:color w:val="000000"/>
          <w:sz w:val="22"/>
          <w:szCs w:val="22"/>
        </w:rPr>
        <w:t>dönthet ezen esetekben;</w:t>
      </w:r>
    </w:p>
    <w:p w14:paraId="7EFC366A" w14:textId="77777777" w:rsidR="00C934A0" w:rsidRPr="00305983" w:rsidRDefault="00C934A0" w:rsidP="001A41EE">
      <w:pPr>
        <w:widowControl w:val="0"/>
        <w:numPr>
          <w:ilvl w:val="0"/>
          <w:numId w:val="64"/>
        </w:numPr>
        <w:autoSpaceDE w:val="0"/>
        <w:autoSpaceDN w:val="0"/>
        <w:adjustRightInd w:val="0"/>
        <w:rPr>
          <w:rFonts w:ascii="Calibri" w:hAnsi="Calibri" w:cs="Calibri"/>
          <w:sz w:val="22"/>
          <w:szCs w:val="22"/>
        </w:rPr>
      </w:pPr>
      <w:r w:rsidRPr="00305983">
        <w:rPr>
          <w:rFonts w:ascii="Calibri" w:hAnsi="Calibri" w:cs="Calibri"/>
          <w:sz w:val="22"/>
          <w:szCs w:val="22"/>
        </w:rPr>
        <w:t xml:space="preserve">az üzleti kapcsolat folyamatos figyelemmel kísérését a </w:t>
      </w:r>
      <w:r w:rsidR="00736FB0">
        <w:rPr>
          <w:rFonts w:ascii="Calibri" w:hAnsi="Calibri" w:cs="Calibri"/>
          <w:sz w:val="22"/>
          <w:szCs w:val="22"/>
        </w:rPr>
        <w:t xml:space="preserve">Vagyonkezelő </w:t>
      </w:r>
      <w:r w:rsidRPr="00305983">
        <w:rPr>
          <w:rFonts w:ascii="Calibri" w:hAnsi="Calibri" w:cs="Calibri"/>
          <w:sz w:val="22"/>
          <w:szCs w:val="22"/>
        </w:rPr>
        <w:t>megerősített eljárásban hajtja végre</w:t>
      </w:r>
      <w:r w:rsidRPr="00305983">
        <w:rPr>
          <w:rFonts w:ascii="Calibri" w:hAnsi="Calibri" w:cs="Calibri"/>
          <w:b/>
          <w:sz w:val="22"/>
          <w:szCs w:val="22"/>
        </w:rPr>
        <w:t>.</w:t>
      </w:r>
    </w:p>
    <w:p w14:paraId="2CC08D99" w14:textId="77777777" w:rsidR="00C934A0" w:rsidRPr="00305983" w:rsidRDefault="00C934A0" w:rsidP="00C934A0">
      <w:pPr>
        <w:widowControl w:val="0"/>
        <w:autoSpaceDE w:val="0"/>
        <w:autoSpaceDN w:val="0"/>
        <w:adjustRightInd w:val="0"/>
        <w:rPr>
          <w:rFonts w:ascii="Calibri" w:hAnsi="Calibri" w:cs="Calibri"/>
          <w:sz w:val="22"/>
          <w:szCs w:val="22"/>
        </w:rPr>
      </w:pPr>
    </w:p>
    <w:p w14:paraId="7205019E" w14:textId="77777777" w:rsidR="00C934A0" w:rsidRPr="00305983" w:rsidRDefault="00C934A0" w:rsidP="00934ED7">
      <w:pPr>
        <w:widowControl w:val="0"/>
        <w:autoSpaceDE w:val="0"/>
        <w:autoSpaceDN w:val="0"/>
        <w:adjustRightInd w:val="0"/>
        <w:rPr>
          <w:rFonts w:ascii="Calibri" w:hAnsi="Calibri" w:cs="Calibri"/>
          <w:sz w:val="22"/>
          <w:szCs w:val="22"/>
        </w:rPr>
      </w:pPr>
      <w:r w:rsidRPr="00305983">
        <w:rPr>
          <w:rFonts w:ascii="Calibri" w:hAnsi="Calibri" w:cs="Calibri"/>
          <w:sz w:val="22"/>
          <w:szCs w:val="22"/>
        </w:rPr>
        <w:t xml:space="preserve">A </w:t>
      </w:r>
      <w:r w:rsidR="00736FB0">
        <w:rPr>
          <w:rFonts w:ascii="Calibri" w:hAnsi="Calibri" w:cs="Calibri"/>
          <w:sz w:val="22"/>
          <w:szCs w:val="22"/>
        </w:rPr>
        <w:t xml:space="preserve">Vagyonkezelő </w:t>
      </w:r>
      <w:r w:rsidR="00AB08FC">
        <w:rPr>
          <w:rFonts w:ascii="Calibri" w:hAnsi="Calibri" w:cs="Calibri"/>
          <w:sz w:val="22"/>
          <w:szCs w:val="22"/>
        </w:rPr>
        <w:t xml:space="preserve">a </w:t>
      </w:r>
      <w:r w:rsidRPr="00305983">
        <w:rPr>
          <w:rFonts w:ascii="Calibri" w:hAnsi="Calibri" w:cs="Calibri"/>
          <w:sz w:val="22"/>
          <w:szCs w:val="22"/>
        </w:rPr>
        <w:t xml:space="preserve">stratégiai hiányosságokkal rendelkező, kiemelt kockázatot jelentő harmadik országból származó ügyféllel történő üzleti kapcsolat létesítése vagy az ügyleti megbízás végrehajtása előtt </w:t>
      </w:r>
      <w:r w:rsidR="00AB08FC">
        <w:rPr>
          <w:rFonts w:ascii="Calibri" w:hAnsi="Calibri" w:cs="Calibri"/>
          <w:sz w:val="22"/>
          <w:szCs w:val="22"/>
        </w:rPr>
        <w:t xml:space="preserve">mentesítést adhat kockázatérzékenységi alapon </w:t>
      </w:r>
      <w:r w:rsidRPr="00305983">
        <w:rPr>
          <w:rFonts w:ascii="Calibri" w:hAnsi="Calibri" w:cs="Calibri"/>
          <w:sz w:val="22"/>
          <w:szCs w:val="22"/>
        </w:rPr>
        <w:t>a következő intézkedések</w:t>
      </w:r>
      <w:r w:rsidR="00AB08FC">
        <w:rPr>
          <w:rFonts w:ascii="Calibri" w:hAnsi="Calibri" w:cs="Calibri"/>
          <w:sz w:val="22"/>
          <w:szCs w:val="22"/>
        </w:rPr>
        <w:t xml:space="preserve"> alól</w:t>
      </w:r>
      <w:r w:rsidRPr="00305983">
        <w:rPr>
          <w:rFonts w:ascii="Calibri" w:hAnsi="Calibri" w:cs="Calibri"/>
          <w:sz w:val="22"/>
          <w:szCs w:val="22"/>
        </w:rPr>
        <w:t xml:space="preserve">: </w:t>
      </w:r>
    </w:p>
    <w:p w14:paraId="451BFED6" w14:textId="77777777" w:rsidR="00C934A0" w:rsidRPr="00305983" w:rsidRDefault="00C934A0" w:rsidP="001A41EE">
      <w:pPr>
        <w:pStyle w:val="Listaszerbekezds"/>
        <w:widowControl w:val="0"/>
        <w:numPr>
          <w:ilvl w:val="1"/>
          <w:numId w:val="68"/>
        </w:numPr>
        <w:autoSpaceDE w:val="0"/>
        <w:autoSpaceDN w:val="0"/>
        <w:adjustRightInd w:val="0"/>
        <w:spacing w:line="240" w:lineRule="auto"/>
        <w:jc w:val="both"/>
        <w:rPr>
          <w:rFonts w:cs="Calibri"/>
        </w:rPr>
      </w:pPr>
      <w:r w:rsidRPr="00305983">
        <w:rPr>
          <w:rFonts w:cs="Calibri"/>
        </w:rPr>
        <w:t>további fokozott ügyfél-átvilágítási intézkedések elvégzése</w:t>
      </w:r>
      <w:bookmarkStart w:id="135" w:name="_Hlk30712580"/>
      <w:r w:rsidRPr="00305983">
        <w:rPr>
          <w:rFonts w:cs="Calibri"/>
        </w:rPr>
        <w:t>;</w:t>
      </w:r>
    </w:p>
    <w:bookmarkEnd w:id="135"/>
    <w:p w14:paraId="5E0C3C12" w14:textId="77777777" w:rsidR="00C934A0" w:rsidRPr="00934ED7" w:rsidRDefault="00C934A0" w:rsidP="001A41EE">
      <w:pPr>
        <w:pStyle w:val="Listaszerbekezds"/>
        <w:widowControl w:val="0"/>
        <w:numPr>
          <w:ilvl w:val="1"/>
          <w:numId w:val="68"/>
        </w:numPr>
        <w:autoSpaceDE w:val="0"/>
        <w:autoSpaceDN w:val="0"/>
        <w:adjustRightInd w:val="0"/>
        <w:spacing w:line="240" w:lineRule="auto"/>
        <w:jc w:val="both"/>
        <w:rPr>
          <w:rFonts w:cs="Calibri"/>
        </w:rPr>
      </w:pPr>
      <w:r w:rsidRPr="00305983">
        <w:rPr>
          <w:rFonts w:cs="Calibri"/>
        </w:rPr>
        <w:t xml:space="preserve">jelentéstételi kötelezettség bevezetése; </w:t>
      </w:r>
      <w:r w:rsidRPr="00934ED7">
        <w:rPr>
          <w:rFonts w:cs="Calibri"/>
        </w:rPr>
        <w:t>vagy</w:t>
      </w:r>
    </w:p>
    <w:p w14:paraId="166960B3" w14:textId="77777777" w:rsidR="00C934A0" w:rsidRPr="00934ED7" w:rsidRDefault="00C934A0" w:rsidP="001A41EE">
      <w:pPr>
        <w:pStyle w:val="Listaszerbekezds"/>
        <w:widowControl w:val="0"/>
        <w:numPr>
          <w:ilvl w:val="1"/>
          <w:numId w:val="68"/>
        </w:numPr>
        <w:autoSpaceDE w:val="0"/>
        <w:autoSpaceDN w:val="0"/>
        <w:adjustRightInd w:val="0"/>
        <w:spacing w:line="240" w:lineRule="auto"/>
        <w:jc w:val="both"/>
        <w:rPr>
          <w:rFonts w:cs="Calibri"/>
          <w:b/>
          <w:color w:val="000000"/>
        </w:rPr>
      </w:pPr>
      <w:r w:rsidRPr="00934ED7">
        <w:rPr>
          <w:rFonts w:cs="Calibri"/>
        </w:rPr>
        <w:t xml:space="preserve">a </w:t>
      </w:r>
      <w:r w:rsidR="002D553C">
        <w:rPr>
          <w:rFonts w:cs="Calibri"/>
        </w:rPr>
        <w:t>Vagyonkezelő</w:t>
      </w:r>
      <w:r w:rsidR="002D553C" w:rsidRPr="00934ED7">
        <w:rPr>
          <w:rFonts w:cs="Calibri"/>
        </w:rPr>
        <w:t xml:space="preserve"> </w:t>
      </w:r>
      <w:r w:rsidRPr="00934ED7">
        <w:rPr>
          <w:rFonts w:cs="Calibri"/>
        </w:rPr>
        <w:t>által meghatározott korlátozások alkalmazása.</w:t>
      </w:r>
    </w:p>
    <w:p w14:paraId="63AF648E" w14:textId="77777777" w:rsidR="00FC0750" w:rsidRPr="00934ED7" w:rsidRDefault="00AB5D0A" w:rsidP="00F64C0C">
      <w:pPr>
        <w:pStyle w:val="Cmsor3"/>
        <w:ind w:left="0" w:firstLine="0"/>
        <w:rPr>
          <w:rFonts w:ascii="Calibri" w:hAnsi="Calibri" w:cs="Calibri"/>
          <w:i w:val="0"/>
          <w:sz w:val="22"/>
          <w:szCs w:val="22"/>
          <w:u w:val="single"/>
        </w:rPr>
      </w:pPr>
      <w:bookmarkStart w:id="136" w:name="_Toc487033628"/>
      <w:bookmarkStart w:id="137" w:name="_Toc487034289"/>
      <w:bookmarkStart w:id="138" w:name="_Toc487034703"/>
      <w:bookmarkStart w:id="139" w:name="_Toc487790447"/>
      <w:bookmarkStart w:id="140" w:name="_Toc487790513"/>
      <w:bookmarkStart w:id="141" w:name="_Toc2687730"/>
      <w:bookmarkStart w:id="142" w:name="_Toc79651798"/>
      <w:r w:rsidRPr="00934ED7">
        <w:rPr>
          <w:rFonts w:ascii="Calibri" w:hAnsi="Calibri" w:cs="Calibri"/>
          <w:i w:val="0"/>
          <w:sz w:val="22"/>
          <w:szCs w:val="22"/>
          <w:u w:val="single"/>
        </w:rPr>
        <w:lastRenderedPageBreak/>
        <w:t>V</w:t>
      </w:r>
      <w:r w:rsidR="00076158" w:rsidRPr="00934ED7">
        <w:rPr>
          <w:rFonts w:ascii="Calibri" w:hAnsi="Calibri" w:cs="Calibri"/>
          <w:i w:val="0"/>
          <w:sz w:val="22"/>
          <w:szCs w:val="22"/>
          <w:u w:val="single"/>
        </w:rPr>
        <w:t>.</w:t>
      </w:r>
      <w:r w:rsidR="00C74CA9" w:rsidRPr="00934ED7">
        <w:rPr>
          <w:rFonts w:ascii="Calibri" w:hAnsi="Calibri" w:cs="Calibri"/>
          <w:i w:val="0"/>
          <w:sz w:val="22"/>
          <w:szCs w:val="22"/>
          <w:u w:val="single"/>
        </w:rPr>
        <w:t>6</w:t>
      </w:r>
      <w:r w:rsidR="00076158" w:rsidRPr="00934ED7">
        <w:rPr>
          <w:rFonts w:ascii="Calibri" w:hAnsi="Calibri" w:cs="Calibri"/>
          <w:i w:val="0"/>
          <w:sz w:val="22"/>
          <w:szCs w:val="22"/>
          <w:u w:val="single"/>
        </w:rPr>
        <w:t>.</w:t>
      </w:r>
      <w:r w:rsidR="00C74CA9" w:rsidRPr="00934ED7">
        <w:rPr>
          <w:rFonts w:ascii="Calibri" w:hAnsi="Calibri" w:cs="Calibri"/>
          <w:i w:val="0"/>
          <w:sz w:val="22"/>
          <w:szCs w:val="22"/>
          <w:u w:val="single"/>
        </w:rPr>
        <w:t>3</w:t>
      </w:r>
      <w:r w:rsidR="00FC0750" w:rsidRPr="00934ED7">
        <w:rPr>
          <w:rFonts w:ascii="Calibri" w:hAnsi="Calibri" w:cs="Calibri"/>
          <w:i w:val="0"/>
          <w:sz w:val="22"/>
          <w:szCs w:val="22"/>
          <w:u w:val="single"/>
        </w:rPr>
        <w:t>. Személyesen meg nem jelenő ügyfél</w:t>
      </w:r>
      <w:bookmarkEnd w:id="136"/>
      <w:bookmarkEnd w:id="137"/>
      <w:bookmarkEnd w:id="138"/>
      <w:bookmarkEnd w:id="139"/>
      <w:bookmarkEnd w:id="140"/>
      <w:bookmarkEnd w:id="141"/>
      <w:bookmarkEnd w:id="142"/>
    </w:p>
    <w:p w14:paraId="5AB177E5" w14:textId="77777777" w:rsidR="00FC0750" w:rsidRPr="00934ED7" w:rsidRDefault="00FC0750" w:rsidP="00F64C0C">
      <w:pPr>
        <w:pStyle w:val="BodyText21"/>
        <w:ind w:right="84"/>
        <w:rPr>
          <w:rFonts w:ascii="Calibri" w:hAnsi="Calibri" w:cs="Calibri"/>
          <w:b/>
          <w:sz w:val="22"/>
          <w:szCs w:val="22"/>
        </w:rPr>
      </w:pPr>
    </w:p>
    <w:p w14:paraId="65518400" w14:textId="77777777" w:rsidR="00DB1C9E" w:rsidRPr="00934ED7" w:rsidRDefault="00DB1C9E" w:rsidP="00F64C0C">
      <w:pPr>
        <w:pStyle w:val="BodyText21"/>
        <w:ind w:right="84"/>
        <w:rPr>
          <w:rFonts w:ascii="Calibri" w:hAnsi="Calibri" w:cs="Calibri"/>
          <w:sz w:val="22"/>
          <w:szCs w:val="22"/>
        </w:rPr>
      </w:pPr>
      <w:r w:rsidRPr="00934ED7">
        <w:rPr>
          <w:rFonts w:ascii="Calibri" w:hAnsi="Calibri" w:cs="Calibri"/>
          <w:sz w:val="22"/>
          <w:szCs w:val="22"/>
        </w:rPr>
        <w:t>Az azonosítás és a személyazonosság igazoló ellenőrzése érdekében a</w:t>
      </w:r>
      <w:r w:rsidR="004A2AF5" w:rsidRPr="00934ED7">
        <w:rPr>
          <w:rFonts w:ascii="Calibri" w:hAnsi="Calibri" w:cs="Calibri"/>
          <w:sz w:val="22"/>
          <w:szCs w:val="22"/>
        </w:rPr>
        <w:t xml:space="preserve">z azonosítási adatokat </w:t>
      </w:r>
      <w:r w:rsidRPr="00934ED7">
        <w:rPr>
          <w:rFonts w:ascii="Calibri" w:hAnsi="Calibri" w:cs="Calibri"/>
          <w:sz w:val="22"/>
          <w:szCs w:val="22"/>
        </w:rPr>
        <w:t>tartalmazó</w:t>
      </w:r>
      <w:r w:rsidR="004A2AF5" w:rsidRPr="00934ED7">
        <w:rPr>
          <w:rFonts w:ascii="Calibri" w:hAnsi="Calibri" w:cs="Calibri"/>
          <w:sz w:val="22"/>
          <w:szCs w:val="22"/>
        </w:rPr>
        <w:t xml:space="preserve"> </w:t>
      </w:r>
      <w:r w:rsidRPr="00934ED7">
        <w:rPr>
          <w:rFonts w:ascii="Calibri" w:hAnsi="Calibri" w:cs="Calibri"/>
          <w:sz w:val="22"/>
          <w:szCs w:val="22"/>
        </w:rPr>
        <w:t>okirat</w:t>
      </w:r>
      <w:r w:rsidR="004A2AF5" w:rsidRPr="00934ED7">
        <w:rPr>
          <w:rFonts w:ascii="Calibri" w:hAnsi="Calibri" w:cs="Calibri"/>
          <w:sz w:val="22"/>
          <w:szCs w:val="22"/>
        </w:rPr>
        <w:t>ok</w:t>
      </w:r>
      <w:r w:rsidRPr="00934ED7">
        <w:rPr>
          <w:rFonts w:ascii="Calibri" w:hAnsi="Calibri" w:cs="Calibri"/>
          <w:sz w:val="22"/>
          <w:szCs w:val="22"/>
        </w:rPr>
        <w:t xml:space="preserve"> hiteles másolatát</w:t>
      </w:r>
      <w:r w:rsidR="0010574F" w:rsidRPr="00934ED7">
        <w:rPr>
          <w:rFonts w:ascii="Calibri" w:hAnsi="Calibri" w:cs="Calibri"/>
          <w:sz w:val="22"/>
          <w:szCs w:val="22"/>
        </w:rPr>
        <w:t xml:space="preserve"> kell </w:t>
      </w:r>
      <w:r w:rsidR="00D23F8B" w:rsidRPr="00934ED7">
        <w:rPr>
          <w:rFonts w:ascii="Calibri" w:hAnsi="Calibri" w:cs="Calibri"/>
          <w:sz w:val="22"/>
          <w:szCs w:val="22"/>
        </w:rPr>
        <w:t xml:space="preserve">minden esetben </w:t>
      </w:r>
      <w:r w:rsidR="0010574F" w:rsidRPr="00934ED7">
        <w:rPr>
          <w:rFonts w:ascii="Calibri" w:hAnsi="Calibri" w:cs="Calibri"/>
          <w:sz w:val="22"/>
          <w:szCs w:val="22"/>
        </w:rPr>
        <w:t>megkérni</w:t>
      </w:r>
      <w:r w:rsidRPr="00934ED7">
        <w:rPr>
          <w:rFonts w:ascii="Calibri" w:hAnsi="Calibri" w:cs="Calibri"/>
          <w:sz w:val="22"/>
          <w:szCs w:val="22"/>
        </w:rPr>
        <w:t>, ha az ügyfél, a rendelkezésre jogosult, a képviselő vagy a meghatalmazott nem jelent meg személyesen az azonosítás és a személyazonosság igazoló ellenőrzése céljából.</w:t>
      </w:r>
      <w:r w:rsidR="00D23F8B" w:rsidRPr="00934ED7">
        <w:rPr>
          <w:rFonts w:ascii="Calibri" w:hAnsi="Calibri" w:cs="Calibri"/>
          <w:sz w:val="22"/>
          <w:szCs w:val="22"/>
        </w:rPr>
        <w:t xml:space="preserve"> </w:t>
      </w:r>
    </w:p>
    <w:p w14:paraId="0341DEDA" w14:textId="77777777" w:rsidR="00DB1C9E" w:rsidRPr="00934ED7" w:rsidRDefault="00DB1C9E" w:rsidP="00F64C0C">
      <w:pPr>
        <w:pStyle w:val="BodyText21"/>
        <w:ind w:right="84"/>
        <w:rPr>
          <w:rFonts w:ascii="Calibri" w:hAnsi="Calibri" w:cs="Calibri"/>
          <w:sz w:val="22"/>
          <w:szCs w:val="22"/>
        </w:rPr>
      </w:pPr>
      <w:r w:rsidRPr="00934ED7">
        <w:rPr>
          <w:rFonts w:ascii="Calibri" w:hAnsi="Calibri" w:cs="Calibri"/>
          <w:sz w:val="22"/>
          <w:szCs w:val="22"/>
        </w:rPr>
        <w:t>Az okirat hiteles másolata abban az esetben fogadható el az azonosítás és a személyazonosság igazoló ellenőrzése teljesítéséhez, ha</w:t>
      </w:r>
    </w:p>
    <w:p w14:paraId="110F056C" w14:textId="77777777" w:rsidR="002100EE" w:rsidRPr="00934ED7" w:rsidRDefault="002100EE" w:rsidP="00F64C0C">
      <w:pPr>
        <w:pStyle w:val="BodyText21"/>
        <w:ind w:right="84"/>
        <w:rPr>
          <w:rFonts w:ascii="Calibri" w:hAnsi="Calibri" w:cs="Calibri"/>
          <w:sz w:val="22"/>
          <w:szCs w:val="22"/>
        </w:rPr>
      </w:pPr>
    </w:p>
    <w:p w14:paraId="084FCADE" w14:textId="77777777" w:rsidR="00DB1C9E" w:rsidRPr="00934ED7" w:rsidRDefault="00DB1C9E" w:rsidP="00F445AE">
      <w:pPr>
        <w:pStyle w:val="BodyText21"/>
        <w:numPr>
          <w:ilvl w:val="1"/>
          <w:numId w:val="18"/>
        </w:numPr>
        <w:ind w:left="1276" w:right="84" w:hanging="425"/>
        <w:rPr>
          <w:rFonts w:ascii="Calibri" w:hAnsi="Calibri" w:cs="Calibri"/>
          <w:sz w:val="22"/>
          <w:szCs w:val="22"/>
        </w:rPr>
      </w:pPr>
      <w:r w:rsidRPr="00934ED7">
        <w:rPr>
          <w:rFonts w:ascii="Calibri" w:hAnsi="Calibri" w:cs="Calibri"/>
          <w:sz w:val="22"/>
          <w:szCs w:val="22"/>
        </w:rPr>
        <w:t>azt közjegyző vagy magyar külképviseleti hatóság a közjegyzőkről szóló</w:t>
      </w:r>
      <w:r w:rsidR="00F45E6B" w:rsidRPr="00934ED7">
        <w:rPr>
          <w:rFonts w:ascii="Calibri" w:hAnsi="Calibri" w:cs="Calibri"/>
          <w:sz w:val="22"/>
          <w:szCs w:val="22"/>
        </w:rPr>
        <w:t xml:space="preserve"> </w:t>
      </w:r>
      <w:r w:rsidRPr="00934ED7">
        <w:rPr>
          <w:rFonts w:ascii="Calibri" w:hAnsi="Calibri" w:cs="Calibri"/>
          <w:sz w:val="22"/>
          <w:szCs w:val="22"/>
        </w:rPr>
        <w:t xml:space="preserve">törvény (a továbbiakban: </w:t>
      </w:r>
      <w:proofErr w:type="spellStart"/>
      <w:r w:rsidRPr="00934ED7">
        <w:rPr>
          <w:rFonts w:ascii="Calibri" w:hAnsi="Calibri" w:cs="Calibri"/>
          <w:sz w:val="22"/>
          <w:szCs w:val="22"/>
        </w:rPr>
        <w:t>Kjtv</w:t>
      </w:r>
      <w:proofErr w:type="spellEnd"/>
      <w:r w:rsidRPr="00934ED7">
        <w:rPr>
          <w:rFonts w:ascii="Calibri" w:hAnsi="Calibri" w:cs="Calibri"/>
          <w:sz w:val="22"/>
          <w:szCs w:val="22"/>
        </w:rPr>
        <w:t>.) másolat hitelesítésének tanúsítására vonatkozó szabályai szerint hitelesítette, vagy</w:t>
      </w:r>
    </w:p>
    <w:p w14:paraId="78266DD4" w14:textId="77777777" w:rsidR="00DB1C9E" w:rsidRDefault="00DB1C9E" w:rsidP="00F445AE">
      <w:pPr>
        <w:pStyle w:val="BodyText21"/>
        <w:numPr>
          <w:ilvl w:val="1"/>
          <w:numId w:val="18"/>
        </w:numPr>
        <w:ind w:left="1276" w:right="84" w:hanging="425"/>
        <w:rPr>
          <w:rFonts w:ascii="Calibri" w:hAnsi="Calibri" w:cs="Calibri"/>
          <w:sz w:val="22"/>
          <w:szCs w:val="22"/>
        </w:rPr>
      </w:pPr>
      <w:r w:rsidRPr="00934ED7">
        <w:rPr>
          <w:rFonts w:ascii="Calibri" w:hAnsi="Calibri" w:cs="Calibri"/>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75504D48" w14:textId="77777777" w:rsidR="00934ED7" w:rsidRDefault="00934ED7" w:rsidP="00934ED7">
      <w:pPr>
        <w:pStyle w:val="BodyText21"/>
        <w:ind w:left="1276" w:right="84"/>
        <w:rPr>
          <w:rFonts w:ascii="Calibri" w:hAnsi="Calibri" w:cs="Calibri"/>
          <w:sz w:val="22"/>
          <w:szCs w:val="22"/>
        </w:rPr>
      </w:pPr>
    </w:p>
    <w:p w14:paraId="24B1B952" w14:textId="77777777" w:rsidR="00934ED7" w:rsidRDefault="00934ED7" w:rsidP="00934ED7">
      <w:pPr>
        <w:pStyle w:val="BodyText21"/>
        <w:ind w:right="84"/>
        <w:rPr>
          <w:rFonts w:ascii="Calibri" w:hAnsi="Calibri" w:cs="Calibri"/>
          <w:sz w:val="22"/>
          <w:szCs w:val="22"/>
        </w:rPr>
      </w:pPr>
      <w:r>
        <w:rPr>
          <w:rFonts w:ascii="Calibri" w:hAnsi="Calibri" w:cs="Calibri"/>
          <w:sz w:val="22"/>
          <w:szCs w:val="22"/>
        </w:rPr>
        <w:t>A Vagyonkezelő ezen túlmenően beszerzi a tényleges tulajdonosi és a kiemelt közszereplői nyilatkozatokat az ügyféltől.</w:t>
      </w:r>
    </w:p>
    <w:p w14:paraId="511F437F" w14:textId="77777777" w:rsidR="00076158" w:rsidRPr="00251EA1" w:rsidRDefault="00076158" w:rsidP="00F64C0C">
      <w:pPr>
        <w:rPr>
          <w:rFonts w:ascii="Calibri" w:hAnsi="Calibri"/>
          <w:sz w:val="22"/>
          <w:szCs w:val="22"/>
        </w:rPr>
      </w:pPr>
    </w:p>
    <w:p w14:paraId="376D4EA2" w14:textId="77777777" w:rsidR="00D507CD" w:rsidRPr="00251EA1" w:rsidRDefault="00AB5D0A" w:rsidP="00F64C0C">
      <w:pPr>
        <w:pStyle w:val="Cmsor2"/>
        <w:ind w:left="0"/>
        <w:rPr>
          <w:rFonts w:ascii="Calibri" w:hAnsi="Calibri"/>
          <w:b/>
          <w:sz w:val="22"/>
          <w:szCs w:val="22"/>
        </w:rPr>
      </w:pPr>
      <w:bookmarkStart w:id="143" w:name="_Toc487033630"/>
      <w:bookmarkStart w:id="144" w:name="_Toc487034291"/>
      <w:bookmarkStart w:id="145" w:name="_Toc487034705"/>
      <w:bookmarkStart w:id="146" w:name="_Toc487790450"/>
      <w:bookmarkStart w:id="147" w:name="_Toc487790516"/>
      <w:bookmarkStart w:id="148" w:name="_Toc2687733"/>
      <w:bookmarkStart w:id="149" w:name="_Toc79651799"/>
      <w:r w:rsidRPr="00251EA1">
        <w:rPr>
          <w:rFonts w:ascii="Calibri" w:hAnsi="Calibri"/>
          <w:b/>
          <w:sz w:val="22"/>
          <w:szCs w:val="22"/>
        </w:rPr>
        <w:t>V</w:t>
      </w:r>
      <w:r w:rsidR="00D507CD" w:rsidRPr="00251EA1">
        <w:rPr>
          <w:rFonts w:ascii="Calibri" w:hAnsi="Calibri"/>
          <w:b/>
          <w:sz w:val="22"/>
          <w:szCs w:val="22"/>
        </w:rPr>
        <w:t>.</w:t>
      </w:r>
      <w:r w:rsidR="00736FB0">
        <w:rPr>
          <w:rFonts w:ascii="Calibri" w:hAnsi="Calibri"/>
          <w:b/>
          <w:sz w:val="22"/>
          <w:szCs w:val="22"/>
        </w:rPr>
        <w:t>7</w:t>
      </w:r>
      <w:r w:rsidR="00D507CD" w:rsidRPr="00251EA1">
        <w:rPr>
          <w:rFonts w:ascii="Calibri" w:hAnsi="Calibri"/>
          <w:b/>
          <w:sz w:val="22"/>
          <w:szCs w:val="22"/>
        </w:rPr>
        <w:t>. Más szolgáltató által elvégzett ügyfél-átvilágítás</w:t>
      </w:r>
      <w:bookmarkEnd w:id="143"/>
      <w:bookmarkEnd w:id="144"/>
      <w:bookmarkEnd w:id="145"/>
      <w:bookmarkEnd w:id="146"/>
      <w:bookmarkEnd w:id="147"/>
      <w:bookmarkEnd w:id="148"/>
      <w:bookmarkEnd w:id="149"/>
    </w:p>
    <w:p w14:paraId="776E5B1D" w14:textId="77777777" w:rsidR="00D507CD" w:rsidRPr="00251EA1" w:rsidRDefault="00D507CD" w:rsidP="00F64C0C">
      <w:pPr>
        <w:rPr>
          <w:rFonts w:ascii="Calibri" w:hAnsi="Calibri"/>
          <w:sz w:val="22"/>
          <w:szCs w:val="22"/>
        </w:rPr>
      </w:pPr>
    </w:p>
    <w:p w14:paraId="5FAA6590" w14:textId="77777777" w:rsidR="005D6E58" w:rsidRPr="00251EA1" w:rsidRDefault="005D6E58" w:rsidP="005D6E58">
      <w:pPr>
        <w:rPr>
          <w:rFonts w:ascii="Calibri" w:hAnsi="Calibri"/>
          <w:sz w:val="22"/>
          <w:szCs w:val="22"/>
        </w:rPr>
      </w:pPr>
      <w:r w:rsidRPr="00251EA1">
        <w:rPr>
          <w:rFonts w:ascii="Calibri" w:hAnsi="Calibri"/>
          <w:sz w:val="22"/>
          <w:szCs w:val="22"/>
        </w:rPr>
        <w:t>A Vagyonkezelő jogosult elfogadni az ügyfél-átvilágítás eredményét, ha az ügyfél-átvilágítást</w:t>
      </w:r>
    </w:p>
    <w:p w14:paraId="2707333C" w14:textId="77777777" w:rsidR="005D6E58" w:rsidRPr="00251EA1" w:rsidRDefault="005D6E58" w:rsidP="00F445AE">
      <w:pPr>
        <w:numPr>
          <w:ilvl w:val="1"/>
          <w:numId w:val="47"/>
        </w:numPr>
        <w:ind w:left="1276" w:hanging="425"/>
        <w:rPr>
          <w:rFonts w:ascii="Calibri" w:hAnsi="Calibri"/>
          <w:sz w:val="22"/>
          <w:szCs w:val="22"/>
        </w:rPr>
      </w:pPr>
      <w:r w:rsidRPr="00251EA1">
        <w:rPr>
          <w:rFonts w:ascii="Calibri" w:hAnsi="Calibri"/>
          <w:sz w:val="22"/>
          <w:szCs w:val="22"/>
        </w:rPr>
        <w:t>Magyarország területén vagy az Európai Unió más tagállamában székhellyel, fiókteleppel vagy telephellyel rendelkező szolgáltató végezte el, vagy</w:t>
      </w:r>
    </w:p>
    <w:p w14:paraId="5A454A2E" w14:textId="77777777" w:rsidR="005D6E58" w:rsidRPr="00251EA1" w:rsidRDefault="005D6E58" w:rsidP="00F445AE">
      <w:pPr>
        <w:numPr>
          <w:ilvl w:val="1"/>
          <w:numId w:val="47"/>
        </w:numPr>
        <w:ind w:left="1276" w:hanging="425"/>
        <w:rPr>
          <w:rFonts w:ascii="Calibri" w:hAnsi="Calibri"/>
          <w:sz w:val="22"/>
          <w:szCs w:val="22"/>
        </w:rPr>
      </w:pPr>
      <w:r w:rsidRPr="00251EA1">
        <w:rPr>
          <w:rFonts w:ascii="Calibri" w:hAnsi="Calibri"/>
          <w:sz w:val="22"/>
          <w:szCs w:val="22"/>
        </w:rPr>
        <w:t>olyan harmadik országban székhellyel, fiókteleppel vagy telephellyel rendelkező szolgáltató végezte el, amely megfelel a (3) bekezdésben meghatározott követelményeknek.</w:t>
      </w:r>
    </w:p>
    <w:p w14:paraId="2F3BA832" w14:textId="77777777" w:rsidR="005D6E58" w:rsidRPr="00251EA1" w:rsidRDefault="005D6E58" w:rsidP="005D6E58">
      <w:pPr>
        <w:rPr>
          <w:rFonts w:ascii="Calibri" w:hAnsi="Calibri"/>
          <w:sz w:val="22"/>
          <w:szCs w:val="22"/>
        </w:rPr>
      </w:pPr>
    </w:p>
    <w:p w14:paraId="1EB045B5" w14:textId="77777777" w:rsidR="005D6E58" w:rsidRPr="00251EA1" w:rsidRDefault="005D6E58" w:rsidP="005D6E58">
      <w:pPr>
        <w:rPr>
          <w:rFonts w:ascii="Calibri" w:hAnsi="Calibri"/>
          <w:sz w:val="22"/>
          <w:szCs w:val="22"/>
        </w:rPr>
      </w:pPr>
      <w:r w:rsidRPr="00251EA1">
        <w:rPr>
          <w:rFonts w:ascii="Calibri" w:hAnsi="Calibri"/>
          <w:sz w:val="22"/>
          <w:szCs w:val="22"/>
        </w:rPr>
        <w:t>Ebben az esetben az ügyfél-átvilágítási kötelezettség teljesítése vonatkozásában a felelősség a Vagyonkezelőt terheli.</w:t>
      </w:r>
    </w:p>
    <w:p w14:paraId="6B6EE56D" w14:textId="77777777" w:rsidR="005D6E58" w:rsidRPr="00251EA1" w:rsidRDefault="005D6E58" w:rsidP="005D6E58">
      <w:pPr>
        <w:rPr>
          <w:rFonts w:ascii="Calibri" w:hAnsi="Calibri"/>
          <w:sz w:val="22"/>
          <w:szCs w:val="22"/>
        </w:rPr>
      </w:pPr>
    </w:p>
    <w:p w14:paraId="18647B0A" w14:textId="77777777" w:rsidR="005D6E58" w:rsidRPr="00251EA1" w:rsidRDefault="005D6E58" w:rsidP="005D6E58">
      <w:pPr>
        <w:rPr>
          <w:rFonts w:ascii="Calibri" w:hAnsi="Calibri"/>
          <w:sz w:val="22"/>
          <w:szCs w:val="22"/>
        </w:rPr>
      </w:pPr>
      <w:r w:rsidRPr="00251EA1">
        <w:rPr>
          <w:rFonts w:ascii="Calibri" w:hAnsi="Calibri"/>
          <w:sz w:val="22"/>
          <w:szCs w:val="22"/>
        </w:rPr>
        <w:t>Ha az ügyfél-átvilágítást harmadik országban székhellyel, fiókteleppel vagy telephellyel rendelkező szolgáltató végezte el, annak eredménye abban az esetben fogadható, ha a szolgáltató</w:t>
      </w:r>
    </w:p>
    <w:p w14:paraId="61D0EC99" w14:textId="77777777" w:rsidR="005D6E58" w:rsidRPr="00251EA1" w:rsidRDefault="005D6E58" w:rsidP="00F445AE">
      <w:pPr>
        <w:numPr>
          <w:ilvl w:val="1"/>
          <w:numId w:val="48"/>
        </w:numPr>
        <w:ind w:left="1276" w:hanging="425"/>
        <w:rPr>
          <w:rFonts w:ascii="Calibri" w:hAnsi="Calibri"/>
          <w:sz w:val="22"/>
          <w:szCs w:val="22"/>
        </w:rPr>
      </w:pPr>
      <w:r w:rsidRPr="00251EA1">
        <w:rPr>
          <w:rFonts w:ascii="Calibri" w:hAnsi="Calibri"/>
          <w:sz w:val="22"/>
          <w:szCs w:val="22"/>
        </w:rPr>
        <w:t>az e törvényben megállapított vagy azokkal egyenértékű ügyfél-átvilágítási és nyilvántartási követelményeket alkalmaz, és felügyeletére is az e törvényben megállapított vagy azokkal egyenértékű követelmények szerint kerül sor, vagy</w:t>
      </w:r>
    </w:p>
    <w:p w14:paraId="27118BBD" w14:textId="77777777" w:rsidR="005D6E58" w:rsidRDefault="005D6E58" w:rsidP="00F445AE">
      <w:pPr>
        <w:numPr>
          <w:ilvl w:val="1"/>
          <w:numId w:val="48"/>
        </w:numPr>
        <w:ind w:left="1276" w:hanging="425"/>
        <w:rPr>
          <w:rFonts w:ascii="Calibri" w:hAnsi="Calibri"/>
          <w:sz w:val="22"/>
          <w:szCs w:val="22"/>
        </w:rPr>
      </w:pPr>
      <w:r w:rsidRPr="00251EA1">
        <w:rPr>
          <w:rFonts w:ascii="Calibri" w:hAnsi="Calibri"/>
          <w:sz w:val="22"/>
          <w:szCs w:val="22"/>
        </w:rPr>
        <w:t xml:space="preserve">székhelye, </w:t>
      </w:r>
      <w:proofErr w:type="spellStart"/>
      <w:r w:rsidRPr="00251EA1">
        <w:rPr>
          <w:rFonts w:ascii="Calibri" w:hAnsi="Calibri"/>
          <w:sz w:val="22"/>
          <w:szCs w:val="22"/>
        </w:rPr>
        <w:t>fióktelepe</w:t>
      </w:r>
      <w:proofErr w:type="spellEnd"/>
      <w:r w:rsidRPr="00251EA1">
        <w:rPr>
          <w:rFonts w:ascii="Calibri" w:hAnsi="Calibri"/>
          <w:sz w:val="22"/>
          <w:szCs w:val="22"/>
        </w:rPr>
        <w:t xml:space="preserve"> vagy telephelye olyan harmadik országban van, amely az e törvényben meghatározottakkal egyenértékű követelményeket ír elő.</w:t>
      </w:r>
    </w:p>
    <w:p w14:paraId="672AA98D" w14:textId="77777777" w:rsidR="002F084D" w:rsidRPr="00251EA1" w:rsidRDefault="002F084D" w:rsidP="002F084D">
      <w:pPr>
        <w:ind w:left="1276"/>
        <w:rPr>
          <w:rFonts w:ascii="Calibri" w:hAnsi="Calibri"/>
          <w:sz w:val="22"/>
          <w:szCs w:val="22"/>
        </w:rPr>
      </w:pPr>
    </w:p>
    <w:p w14:paraId="6AB76288" w14:textId="77777777" w:rsidR="005D6E58" w:rsidRPr="002F084D" w:rsidRDefault="002F084D" w:rsidP="005D6E58">
      <w:pPr>
        <w:rPr>
          <w:rFonts w:ascii="Calibri" w:hAnsi="Calibri" w:cs="Calibri"/>
          <w:sz w:val="22"/>
          <w:szCs w:val="22"/>
        </w:rPr>
      </w:pPr>
      <w:bookmarkStart w:id="150" w:name="_Toc32503547"/>
      <w:bookmarkStart w:id="151" w:name="_Toc32528733"/>
      <w:r w:rsidRPr="002F084D">
        <w:rPr>
          <w:rFonts w:ascii="Calibri" w:hAnsi="Calibri" w:cs="Calibri"/>
          <w:sz w:val="22"/>
          <w:szCs w:val="22"/>
        </w:rPr>
        <w:t xml:space="preserve">Az ügyfél-átvilágítás eredménye elfogadásának nem jelenti akadályát, ha a követelmények alapját képező okiratok és adatok köre nem egyezik meg a </w:t>
      </w:r>
      <w:proofErr w:type="spellStart"/>
      <w:proofErr w:type="gramStart"/>
      <w:r w:rsidRPr="002F084D">
        <w:rPr>
          <w:rFonts w:ascii="Calibri" w:hAnsi="Calibri" w:cs="Calibri"/>
          <w:sz w:val="22"/>
          <w:szCs w:val="22"/>
        </w:rPr>
        <w:t>Pmt</w:t>
      </w:r>
      <w:proofErr w:type="spellEnd"/>
      <w:r w:rsidRPr="002F084D">
        <w:rPr>
          <w:rFonts w:ascii="Calibri" w:hAnsi="Calibri" w:cs="Calibri"/>
          <w:sz w:val="22"/>
          <w:szCs w:val="22"/>
        </w:rPr>
        <w:t>.-</w:t>
      </w:r>
      <w:proofErr w:type="gramEnd"/>
      <w:r w:rsidRPr="002F084D">
        <w:rPr>
          <w:rFonts w:ascii="Calibri" w:hAnsi="Calibri" w:cs="Calibri"/>
          <w:sz w:val="22"/>
          <w:szCs w:val="22"/>
        </w:rPr>
        <w:t>ben, illetve e Szabályzatban meghatározottakkal.</w:t>
      </w:r>
      <w:bookmarkEnd w:id="150"/>
      <w:bookmarkEnd w:id="151"/>
    </w:p>
    <w:p w14:paraId="184BF338" w14:textId="77777777" w:rsidR="002F084D" w:rsidRDefault="002F084D" w:rsidP="005D6E58">
      <w:pPr>
        <w:rPr>
          <w:rFonts w:ascii="Calibri" w:hAnsi="Calibri"/>
          <w:sz w:val="22"/>
          <w:szCs w:val="22"/>
        </w:rPr>
      </w:pPr>
    </w:p>
    <w:p w14:paraId="34BE6FD4" w14:textId="77777777" w:rsidR="005D6E58" w:rsidRPr="00251EA1" w:rsidRDefault="005D6E58" w:rsidP="005D6E58">
      <w:pPr>
        <w:rPr>
          <w:rFonts w:ascii="Calibri" w:hAnsi="Calibri"/>
          <w:sz w:val="22"/>
          <w:szCs w:val="22"/>
        </w:rPr>
      </w:pPr>
      <w:r w:rsidRPr="00251EA1">
        <w:rPr>
          <w:rFonts w:ascii="Calibri" w:hAnsi="Calibri"/>
          <w:sz w:val="22"/>
          <w:szCs w:val="22"/>
        </w:rPr>
        <w:t xml:space="preserve">A Vagyonkezelő nem fogadja el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kivéve,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251EA1">
        <w:rPr>
          <w:rFonts w:ascii="Calibri" w:hAnsi="Calibri"/>
          <w:sz w:val="22"/>
          <w:szCs w:val="22"/>
        </w:rPr>
        <w:t>Pmt</w:t>
      </w:r>
      <w:proofErr w:type="spellEnd"/>
      <w:r w:rsidRPr="00251EA1">
        <w:rPr>
          <w:rFonts w:ascii="Calibri" w:hAnsi="Calibri"/>
          <w:sz w:val="22"/>
          <w:szCs w:val="22"/>
        </w:rPr>
        <w:t>. 62. §-ban meghatározott csoportszintű politikáknak és eljárásoknak.</w:t>
      </w:r>
    </w:p>
    <w:p w14:paraId="08D4F29C" w14:textId="77777777" w:rsidR="005D6E58" w:rsidRPr="00251EA1" w:rsidRDefault="005D6E58" w:rsidP="005D6E58">
      <w:pPr>
        <w:rPr>
          <w:rFonts w:ascii="Calibri" w:hAnsi="Calibri"/>
          <w:sz w:val="22"/>
          <w:szCs w:val="22"/>
        </w:rPr>
      </w:pPr>
    </w:p>
    <w:p w14:paraId="6C6BEEEF" w14:textId="77777777" w:rsidR="005D6E58" w:rsidRPr="00251EA1" w:rsidRDefault="005D6E58" w:rsidP="005D6E58">
      <w:pPr>
        <w:rPr>
          <w:rFonts w:ascii="Calibri" w:hAnsi="Calibri"/>
          <w:sz w:val="22"/>
          <w:szCs w:val="22"/>
        </w:rPr>
      </w:pPr>
      <w:r w:rsidRPr="00251EA1">
        <w:rPr>
          <w:rFonts w:ascii="Calibri" w:hAnsi="Calibri"/>
          <w:sz w:val="22"/>
          <w:szCs w:val="22"/>
        </w:rPr>
        <w:t>A Vagyonkezelő</w:t>
      </w:r>
      <w:r w:rsidR="00121302" w:rsidRPr="00251EA1">
        <w:rPr>
          <w:rFonts w:ascii="Calibri" w:hAnsi="Calibri"/>
          <w:sz w:val="22"/>
          <w:szCs w:val="22"/>
        </w:rPr>
        <w:t xml:space="preserve"> </w:t>
      </w:r>
      <w:r w:rsidRPr="00251EA1">
        <w:rPr>
          <w:rFonts w:ascii="Calibri" w:hAnsi="Calibri"/>
          <w:sz w:val="22"/>
          <w:szCs w:val="22"/>
        </w:rPr>
        <w:t xml:space="preserve">az ügyfél-átvilágítás elvégzése érdekében igényelt adatot </w:t>
      </w:r>
      <w:r w:rsidR="00121302" w:rsidRPr="00251EA1">
        <w:rPr>
          <w:rFonts w:ascii="Calibri" w:hAnsi="Calibri"/>
          <w:sz w:val="22"/>
          <w:szCs w:val="22"/>
        </w:rPr>
        <w:t xml:space="preserve">csak </w:t>
      </w:r>
      <w:r w:rsidRPr="00251EA1">
        <w:rPr>
          <w:rFonts w:ascii="Calibri" w:hAnsi="Calibri"/>
          <w:sz w:val="22"/>
          <w:szCs w:val="22"/>
        </w:rPr>
        <w:t>az érintett ügyfél hozzájárulása esetén jogosult más szolgáltató rendelkezésére bocsátani.</w:t>
      </w:r>
    </w:p>
    <w:p w14:paraId="03BA43BC" w14:textId="77777777" w:rsidR="005D6E58" w:rsidRPr="00251EA1" w:rsidRDefault="00121302" w:rsidP="005D6E58">
      <w:pPr>
        <w:rPr>
          <w:rFonts w:ascii="Calibri" w:hAnsi="Calibri"/>
          <w:sz w:val="22"/>
          <w:szCs w:val="22"/>
        </w:rPr>
      </w:pPr>
      <w:r w:rsidRPr="00251EA1">
        <w:rPr>
          <w:rFonts w:ascii="Calibri" w:hAnsi="Calibri"/>
          <w:sz w:val="22"/>
          <w:szCs w:val="22"/>
        </w:rPr>
        <w:t>A</w:t>
      </w:r>
      <w:r w:rsidR="005D6E58" w:rsidRPr="00251EA1">
        <w:rPr>
          <w:rFonts w:ascii="Calibri" w:hAnsi="Calibri"/>
          <w:sz w:val="22"/>
          <w:szCs w:val="22"/>
        </w:rPr>
        <w:t>mennyiben az ügyfél-átvilágítást lefolytató szolgáltató és az ügyfélátvilágítás eredményét elfogadó szolgáltató az ügyfél-átvilágítás eredményének a rendelkezésére bocsátásáról megállapodott, az ügyfél-átvilágítást lefolytató szolgáltató az ügyfél-átvilágítás eredményét elfogadó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 szolgáltató rendelkezésére bocsátani.</w:t>
      </w:r>
    </w:p>
    <w:p w14:paraId="1BC52EFC" w14:textId="77777777" w:rsidR="005D6E58" w:rsidRPr="00251EA1" w:rsidRDefault="005D6E58" w:rsidP="005D6E58">
      <w:pPr>
        <w:rPr>
          <w:rFonts w:ascii="Calibri" w:hAnsi="Calibri"/>
          <w:sz w:val="22"/>
          <w:szCs w:val="22"/>
        </w:rPr>
      </w:pPr>
    </w:p>
    <w:p w14:paraId="76A8290C" w14:textId="77777777" w:rsidR="00AF1284" w:rsidRPr="00F0274A" w:rsidRDefault="00121302" w:rsidP="00F0274A">
      <w:pPr>
        <w:rPr>
          <w:rFonts w:ascii="Calibri" w:hAnsi="Calibri"/>
          <w:sz w:val="22"/>
          <w:szCs w:val="22"/>
        </w:rPr>
      </w:pPr>
      <w:r w:rsidRPr="00251EA1">
        <w:rPr>
          <w:rFonts w:ascii="Calibri" w:hAnsi="Calibri"/>
          <w:sz w:val="22"/>
          <w:szCs w:val="22"/>
        </w:rPr>
        <w:t xml:space="preserve">A </w:t>
      </w:r>
      <w:r w:rsidR="005D6E58" w:rsidRPr="00251EA1">
        <w:rPr>
          <w:rFonts w:ascii="Calibri" w:hAnsi="Calibri"/>
          <w:sz w:val="22"/>
          <w:szCs w:val="22"/>
        </w:rPr>
        <w:t>szerződéses jogviszonyon alapuló kiszervezés és az ügynöki tevékenység</w:t>
      </w:r>
      <w:r w:rsidRPr="00251EA1">
        <w:rPr>
          <w:rFonts w:ascii="Calibri" w:hAnsi="Calibri"/>
          <w:sz w:val="22"/>
          <w:szCs w:val="22"/>
        </w:rPr>
        <w:t xml:space="preserve"> nem minősül más szolgáltató által elvégzett azonosítás átvételének. </w:t>
      </w:r>
      <w:r w:rsidR="005D6E58" w:rsidRPr="00251EA1">
        <w:rPr>
          <w:rFonts w:ascii="Calibri" w:hAnsi="Calibri"/>
          <w:sz w:val="22"/>
          <w:szCs w:val="22"/>
        </w:rPr>
        <w:t>A</w:t>
      </w:r>
      <w:r w:rsidRPr="00251EA1">
        <w:rPr>
          <w:rFonts w:ascii="Calibri" w:hAnsi="Calibri"/>
          <w:sz w:val="22"/>
          <w:szCs w:val="22"/>
        </w:rPr>
        <w:t xml:space="preserve">z </w:t>
      </w:r>
      <w:r w:rsidR="005D6E58" w:rsidRPr="00251EA1">
        <w:rPr>
          <w:rFonts w:ascii="Calibri" w:hAnsi="Calibri"/>
          <w:sz w:val="22"/>
          <w:szCs w:val="22"/>
        </w:rPr>
        <w:t>ügyfél-átvilágítás eredményének rendelkezésre bocsátása és elfogadása vonatkozásában a kiszervezett tevékenységet végző, illetve az ügynök a szolgáltató részének minősül.</w:t>
      </w:r>
      <w:bookmarkStart w:id="152" w:name="_Toc487033631"/>
      <w:bookmarkStart w:id="153" w:name="_Toc487034292"/>
      <w:bookmarkStart w:id="154" w:name="_Toc487034706"/>
      <w:bookmarkStart w:id="155" w:name="_Toc487790451"/>
      <w:bookmarkStart w:id="156" w:name="_Toc487790517"/>
      <w:bookmarkStart w:id="157" w:name="_Toc2687734"/>
    </w:p>
    <w:p w14:paraId="2C3BB7B5" w14:textId="77777777" w:rsidR="00AF1284" w:rsidRDefault="00AF1284" w:rsidP="00F54265">
      <w:pPr>
        <w:tabs>
          <w:tab w:val="left" w:pos="851"/>
          <w:tab w:val="left" w:pos="993"/>
        </w:tabs>
        <w:autoSpaceDE w:val="0"/>
        <w:autoSpaceDN w:val="0"/>
        <w:adjustRightInd w:val="0"/>
        <w:ind w:left="567" w:right="84"/>
        <w:rPr>
          <w:rFonts w:ascii="Calibri" w:hAnsi="Calibri"/>
          <w:b/>
          <w:sz w:val="22"/>
          <w:szCs w:val="22"/>
        </w:rPr>
      </w:pPr>
    </w:p>
    <w:p w14:paraId="0A036875" w14:textId="77777777" w:rsidR="00BC167F" w:rsidRPr="00251EA1" w:rsidRDefault="00AB5D0A" w:rsidP="00F64C0C">
      <w:pPr>
        <w:pStyle w:val="Cmsor2"/>
        <w:ind w:left="0"/>
        <w:rPr>
          <w:rFonts w:ascii="Calibri" w:hAnsi="Calibri"/>
          <w:b/>
          <w:sz w:val="22"/>
          <w:szCs w:val="22"/>
        </w:rPr>
      </w:pPr>
      <w:bookmarkStart w:id="158" w:name="_Toc79651800"/>
      <w:r w:rsidRPr="00251EA1">
        <w:rPr>
          <w:rFonts w:ascii="Calibri" w:hAnsi="Calibri"/>
          <w:b/>
          <w:sz w:val="22"/>
          <w:szCs w:val="22"/>
        </w:rPr>
        <w:t>V</w:t>
      </w:r>
      <w:r w:rsidR="00BC167F" w:rsidRPr="00251EA1">
        <w:rPr>
          <w:rFonts w:ascii="Calibri" w:hAnsi="Calibri"/>
          <w:b/>
          <w:sz w:val="22"/>
          <w:szCs w:val="22"/>
        </w:rPr>
        <w:t>.</w:t>
      </w:r>
      <w:r w:rsidR="00736FB0">
        <w:rPr>
          <w:rFonts w:ascii="Calibri" w:hAnsi="Calibri"/>
          <w:b/>
          <w:sz w:val="22"/>
          <w:szCs w:val="22"/>
        </w:rPr>
        <w:t>8</w:t>
      </w:r>
      <w:r w:rsidR="00BC167F" w:rsidRPr="00251EA1">
        <w:rPr>
          <w:rFonts w:ascii="Calibri" w:hAnsi="Calibri"/>
          <w:b/>
          <w:sz w:val="22"/>
          <w:szCs w:val="22"/>
        </w:rPr>
        <w:t>. Belső kockázatértékelés</w:t>
      </w:r>
      <w:bookmarkEnd w:id="152"/>
      <w:bookmarkEnd w:id="153"/>
      <w:bookmarkEnd w:id="154"/>
      <w:bookmarkEnd w:id="155"/>
      <w:bookmarkEnd w:id="156"/>
      <w:bookmarkEnd w:id="157"/>
      <w:bookmarkEnd w:id="158"/>
    </w:p>
    <w:p w14:paraId="3FCB11D7" w14:textId="77777777" w:rsidR="00BC167F" w:rsidRPr="00251EA1" w:rsidRDefault="00BC167F" w:rsidP="006E39BD">
      <w:pPr>
        <w:tabs>
          <w:tab w:val="left" w:pos="851"/>
          <w:tab w:val="left" w:pos="993"/>
        </w:tabs>
        <w:autoSpaceDE w:val="0"/>
        <w:autoSpaceDN w:val="0"/>
        <w:adjustRightInd w:val="0"/>
        <w:ind w:left="567" w:right="84"/>
        <w:rPr>
          <w:rFonts w:ascii="Calibri" w:hAnsi="Calibri"/>
          <w:b/>
          <w:sz w:val="22"/>
          <w:szCs w:val="22"/>
        </w:rPr>
      </w:pPr>
    </w:p>
    <w:p w14:paraId="6C784DEE" w14:textId="77777777" w:rsidR="00B92802" w:rsidRDefault="00AF1284" w:rsidP="00BC167F">
      <w:pPr>
        <w:autoSpaceDE w:val="0"/>
        <w:autoSpaceDN w:val="0"/>
        <w:adjustRightInd w:val="0"/>
        <w:rPr>
          <w:rFonts w:ascii="Calibri" w:hAnsi="Calibri"/>
          <w:sz w:val="22"/>
          <w:szCs w:val="24"/>
        </w:rPr>
      </w:pPr>
      <w:r w:rsidRPr="00291B56">
        <w:rPr>
          <w:rFonts w:ascii="Calibri" w:hAnsi="Calibri"/>
          <w:b/>
          <w:sz w:val="22"/>
          <w:szCs w:val="22"/>
        </w:rPr>
        <w:t>A Szabályzat a belső kockázatértékeléssel együtt alkalmazandó</w:t>
      </w:r>
      <w:r w:rsidR="00D0599B" w:rsidRPr="00251EA1">
        <w:rPr>
          <w:rFonts w:ascii="Calibri" w:hAnsi="Calibri"/>
          <w:sz w:val="22"/>
          <w:szCs w:val="24"/>
        </w:rPr>
        <w:t xml:space="preserve">. A </w:t>
      </w:r>
      <w:r w:rsidR="001C76B0">
        <w:rPr>
          <w:rFonts w:ascii="Calibri" w:hAnsi="Calibri"/>
          <w:sz w:val="22"/>
          <w:szCs w:val="24"/>
        </w:rPr>
        <w:t xml:space="preserve">belső </w:t>
      </w:r>
      <w:r w:rsidR="00817D84" w:rsidRPr="00251EA1">
        <w:rPr>
          <w:rFonts w:ascii="Calibri" w:hAnsi="Calibri"/>
          <w:sz w:val="22"/>
          <w:szCs w:val="24"/>
        </w:rPr>
        <w:t xml:space="preserve">kockázatértékelést </w:t>
      </w:r>
      <w:r w:rsidR="001C76B0">
        <w:rPr>
          <w:rFonts w:ascii="Calibri" w:hAnsi="Calibri"/>
          <w:sz w:val="22"/>
          <w:szCs w:val="24"/>
        </w:rPr>
        <w:t>(1</w:t>
      </w:r>
      <w:r w:rsidR="00D86965">
        <w:rPr>
          <w:rFonts w:ascii="Calibri" w:hAnsi="Calibri"/>
          <w:sz w:val="22"/>
          <w:szCs w:val="24"/>
        </w:rPr>
        <w:t>2</w:t>
      </w:r>
      <w:r w:rsidR="001C76B0">
        <w:rPr>
          <w:rFonts w:ascii="Calibri" w:hAnsi="Calibri"/>
          <w:sz w:val="22"/>
          <w:szCs w:val="24"/>
        </w:rPr>
        <w:t xml:space="preserve">. melléklet) </w:t>
      </w:r>
      <w:r w:rsidR="003323A2" w:rsidRPr="00251EA1">
        <w:rPr>
          <w:rFonts w:ascii="Calibri" w:hAnsi="Calibri"/>
          <w:sz w:val="22"/>
          <w:szCs w:val="24"/>
        </w:rPr>
        <w:t>a Vagyonkezelő naprakészen tartja, továbbá időszakos és eseti</w:t>
      </w:r>
      <w:r w:rsidR="00431A2E" w:rsidRPr="00251EA1">
        <w:rPr>
          <w:rFonts w:ascii="Calibri" w:hAnsi="Calibri"/>
          <w:sz w:val="22"/>
          <w:szCs w:val="24"/>
        </w:rPr>
        <w:t xml:space="preserve"> felülvizsgálattal aktualizálja</w:t>
      </w:r>
      <w:r w:rsidR="00D0599B" w:rsidRPr="00251EA1">
        <w:rPr>
          <w:rFonts w:ascii="Calibri" w:hAnsi="Calibri"/>
          <w:sz w:val="22"/>
          <w:szCs w:val="24"/>
        </w:rPr>
        <w:t>.</w:t>
      </w:r>
      <w:r w:rsidR="007A3171" w:rsidRPr="00251EA1">
        <w:rPr>
          <w:rFonts w:ascii="Calibri" w:hAnsi="Calibri"/>
          <w:sz w:val="22"/>
          <w:szCs w:val="24"/>
        </w:rPr>
        <w:t xml:space="preserve"> </w:t>
      </w:r>
    </w:p>
    <w:p w14:paraId="5E5281B8" w14:textId="77777777" w:rsidR="00B92802" w:rsidRDefault="00B92802" w:rsidP="00B92802">
      <w:pPr>
        <w:autoSpaceDE w:val="0"/>
        <w:autoSpaceDN w:val="0"/>
        <w:adjustRightInd w:val="0"/>
        <w:rPr>
          <w:rFonts w:ascii="Calibri" w:hAnsi="Calibri" w:cs="Calibri"/>
          <w:b/>
          <w:color w:val="000000"/>
          <w:sz w:val="22"/>
          <w:szCs w:val="22"/>
        </w:rPr>
      </w:pPr>
    </w:p>
    <w:p w14:paraId="1E475D2B" w14:textId="77777777" w:rsidR="00B92802" w:rsidRDefault="00B92802" w:rsidP="00B92802">
      <w:pPr>
        <w:autoSpaceDE w:val="0"/>
        <w:autoSpaceDN w:val="0"/>
        <w:adjustRightInd w:val="0"/>
        <w:rPr>
          <w:rStyle w:val="Hiperhivatkozs"/>
          <w:rFonts w:ascii="Calibri" w:hAnsi="Calibri" w:cs="Calibri"/>
          <w:b/>
          <w:sz w:val="22"/>
          <w:szCs w:val="22"/>
        </w:rPr>
      </w:pPr>
      <w:r w:rsidRPr="00B92802">
        <w:rPr>
          <w:rFonts w:ascii="Calibri" w:hAnsi="Calibri" w:cs="Calibri"/>
          <w:b/>
          <w:color w:val="000000"/>
          <w:sz w:val="22"/>
          <w:szCs w:val="22"/>
        </w:rPr>
        <w:t>Az MNB segédlettel támogatja a belső kockázatértékelés elkészítését, a belső kockázatok felmérését és a kapcsolódó intézkedések meghatározását, amelyet a következő linken érhet el a</w:t>
      </w:r>
      <w:r>
        <w:rPr>
          <w:rFonts w:ascii="Calibri" w:hAnsi="Calibri" w:cs="Calibri"/>
          <w:b/>
          <w:color w:val="000000"/>
          <w:sz w:val="22"/>
          <w:szCs w:val="22"/>
        </w:rPr>
        <w:t xml:space="preserve"> Vagyonkezelő</w:t>
      </w:r>
      <w:r w:rsidRPr="00B92802">
        <w:rPr>
          <w:rFonts w:ascii="Calibri" w:hAnsi="Calibri" w:cs="Calibri"/>
          <w:b/>
          <w:color w:val="000000"/>
          <w:sz w:val="22"/>
          <w:szCs w:val="22"/>
        </w:rPr>
        <w:t xml:space="preserve">: </w:t>
      </w:r>
      <w:hyperlink r:id="rId10" w:history="1">
        <w:r w:rsidRPr="00B92802">
          <w:rPr>
            <w:rStyle w:val="Hiperhivatkozs"/>
            <w:rFonts w:ascii="Calibri" w:hAnsi="Calibri" w:cs="Calibri"/>
            <w:b/>
            <w:sz w:val="22"/>
            <w:szCs w:val="22"/>
          </w:rPr>
          <w:t>https://www.mnb.hu/felugyelet/szabalyozas/penzmosas-ellen/szabalyzatok-segedletek</w:t>
        </w:r>
      </w:hyperlink>
      <w:r>
        <w:rPr>
          <w:rStyle w:val="Hiperhivatkozs"/>
          <w:rFonts w:ascii="Calibri" w:hAnsi="Calibri" w:cs="Calibri"/>
          <w:b/>
          <w:sz w:val="22"/>
          <w:szCs w:val="22"/>
        </w:rPr>
        <w:t>]</w:t>
      </w:r>
    </w:p>
    <w:p w14:paraId="32CDEE9F" w14:textId="77777777" w:rsidR="00EA2ED3" w:rsidRDefault="00EA2ED3" w:rsidP="00B34739">
      <w:pPr>
        <w:pStyle w:val="Listaszerbekezds"/>
        <w:tabs>
          <w:tab w:val="left" w:pos="284"/>
          <w:tab w:val="left" w:pos="1276"/>
        </w:tabs>
        <w:autoSpaceDE w:val="0"/>
        <w:autoSpaceDN w:val="0"/>
        <w:adjustRightInd w:val="0"/>
        <w:spacing w:after="0" w:line="240" w:lineRule="auto"/>
        <w:ind w:left="0" w:right="84"/>
        <w:jc w:val="both"/>
      </w:pPr>
    </w:p>
    <w:p w14:paraId="214825DA" w14:textId="77777777" w:rsidR="00221739" w:rsidRPr="00251EA1" w:rsidRDefault="00221739" w:rsidP="00B34739">
      <w:pPr>
        <w:pStyle w:val="Listaszerbekezds"/>
        <w:tabs>
          <w:tab w:val="left" w:pos="284"/>
          <w:tab w:val="left" w:pos="1276"/>
        </w:tabs>
        <w:autoSpaceDE w:val="0"/>
        <w:autoSpaceDN w:val="0"/>
        <w:adjustRightInd w:val="0"/>
        <w:spacing w:after="0" w:line="240" w:lineRule="auto"/>
        <w:ind w:left="0" w:right="84"/>
        <w:jc w:val="both"/>
      </w:pPr>
    </w:p>
    <w:p w14:paraId="67E0D8BC" w14:textId="77777777" w:rsidR="00BC167F" w:rsidRPr="00251EA1" w:rsidRDefault="0008455A" w:rsidP="00B92802">
      <w:pPr>
        <w:pStyle w:val="Cmsor1"/>
        <w:rPr>
          <w:rFonts w:ascii="Calibri" w:hAnsi="Calibri"/>
        </w:rPr>
      </w:pPr>
      <w:bookmarkStart w:id="159" w:name="_Toc487033634"/>
      <w:bookmarkStart w:id="160" w:name="_Toc487034295"/>
      <w:bookmarkStart w:id="161" w:name="_Toc487034709"/>
      <w:bookmarkStart w:id="162" w:name="_Toc487790454"/>
      <w:bookmarkStart w:id="163" w:name="_Toc487790520"/>
      <w:bookmarkStart w:id="164" w:name="_Toc2687737"/>
      <w:bookmarkStart w:id="165" w:name="_Toc79651801"/>
      <w:r w:rsidRPr="00251EA1">
        <w:rPr>
          <w:rFonts w:ascii="Calibri" w:hAnsi="Calibri"/>
        </w:rPr>
        <w:t>V</w:t>
      </w:r>
      <w:r w:rsidR="00A76EFC" w:rsidRPr="00251EA1">
        <w:rPr>
          <w:rFonts w:ascii="Calibri" w:hAnsi="Calibri"/>
        </w:rPr>
        <w:t>I. BEJELENTÉSI KÖTELEZETTSÉG</w:t>
      </w:r>
      <w:bookmarkEnd w:id="159"/>
      <w:bookmarkEnd w:id="160"/>
      <w:bookmarkEnd w:id="161"/>
      <w:bookmarkEnd w:id="162"/>
      <w:bookmarkEnd w:id="163"/>
      <w:bookmarkEnd w:id="164"/>
      <w:bookmarkEnd w:id="165"/>
    </w:p>
    <w:p w14:paraId="37E79B82" w14:textId="77777777" w:rsidR="00BC167F" w:rsidRPr="00251EA1" w:rsidRDefault="00BC167F" w:rsidP="006E39BD">
      <w:pPr>
        <w:tabs>
          <w:tab w:val="left" w:pos="851"/>
          <w:tab w:val="left" w:pos="993"/>
        </w:tabs>
        <w:autoSpaceDE w:val="0"/>
        <w:autoSpaceDN w:val="0"/>
        <w:adjustRightInd w:val="0"/>
        <w:ind w:left="567" w:right="84"/>
        <w:rPr>
          <w:rFonts w:ascii="Calibri" w:hAnsi="Calibri"/>
          <w:b/>
          <w:sz w:val="22"/>
          <w:szCs w:val="22"/>
          <w:highlight w:val="yellow"/>
        </w:rPr>
      </w:pPr>
    </w:p>
    <w:p w14:paraId="4B45A3B1" w14:textId="77777777"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A</w:t>
      </w:r>
      <w:r w:rsidR="00035CF4" w:rsidRPr="00251EA1">
        <w:rPr>
          <w:rFonts w:ascii="Calibri" w:hAnsi="Calibri"/>
          <w:sz w:val="22"/>
          <w:szCs w:val="24"/>
        </w:rPr>
        <w:t>z</w:t>
      </w:r>
      <w:r w:rsidR="00D46604" w:rsidRPr="00251EA1">
        <w:rPr>
          <w:rFonts w:ascii="Calibri" w:hAnsi="Calibri"/>
          <w:sz w:val="22"/>
          <w:szCs w:val="24"/>
        </w:rPr>
        <w:t xml:space="preserve"> </w:t>
      </w:r>
      <w:r w:rsidR="000F03F1" w:rsidRPr="00251EA1">
        <w:rPr>
          <w:rFonts w:ascii="Calibri" w:hAnsi="Calibri"/>
          <w:sz w:val="22"/>
          <w:szCs w:val="24"/>
        </w:rPr>
        <w:t xml:space="preserve">alkalmazottak </w:t>
      </w:r>
      <w:r w:rsidR="00A65D7C" w:rsidRPr="00251EA1">
        <w:rPr>
          <w:rFonts w:ascii="Calibri" w:hAnsi="Calibri"/>
          <w:sz w:val="22"/>
          <w:szCs w:val="24"/>
        </w:rPr>
        <w:t xml:space="preserve">a </w:t>
      </w:r>
    </w:p>
    <w:p w14:paraId="49A5927E" w14:textId="77777777" w:rsidR="0018117E" w:rsidRPr="00251EA1" w:rsidRDefault="0018117E" w:rsidP="00F445AE">
      <w:pPr>
        <w:numPr>
          <w:ilvl w:val="1"/>
          <w:numId w:val="19"/>
        </w:numPr>
        <w:autoSpaceDE w:val="0"/>
        <w:autoSpaceDN w:val="0"/>
        <w:adjustRightInd w:val="0"/>
        <w:ind w:left="1276" w:hanging="425"/>
        <w:rPr>
          <w:rFonts w:ascii="Calibri" w:hAnsi="Calibri"/>
          <w:sz w:val="22"/>
          <w:szCs w:val="24"/>
        </w:rPr>
      </w:pPr>
      <w:r w:rsidRPr="00251EA1">
        <w:rPr>
          <w:rFonts w:ascii="Calibri" w:hAnsi="Calibri"/>
          <w:sz w:val="22"/>
          <w:szCs w:val="24"/>
        </w:rPr>
        <w:t>pénzmosásra,</w:t>
      </w:r>
    </w:p>
    <w:p w14:paraId="6FF1D9C4" w14:textId="77777777" w:rsidR="0018117E" w:rsidRPr="00251EA1" w:rsidRDefault="0018117E" w:rsidP="00F445AE">
      <w:pPr>
        <w:numPr>
          <w:ilvl w:val="1"/>
          <w:numId w:val="19"/>
        </w:numPr>
        <w:autoSpaceDE w:val="0"/>
        <w:autoSpaceDN w:val="0"/>
        <w:adjustRightInd w:val="0"/>
        <w:ind w:left="1276" w:hanging="425"/>
        <w:rPr>
          <w:rFonts w:ascii="Calibri" w:hAnsi="Calibri"/>
          <w:sz w:val="22"/>
          <w:szCs w:val="24"/>
        </w:rPr>
      </w:pPr>
      <w:r w:rsidRPr="00251EA1">
        <w:rPr>
          <w:rFonts w:ascii="Calibri" w:hAnsi="Calibri"/>
          <w:sz w:val="22"/>
          <w:szCs w:val="24"/>
        </w:rPr>
        <w:t>terrorizmus finanszírozására, vagy</w:t>
      </w:r>
    </w:p>
    <w:p w14:paraId="2C3C26EB" w14:textId="77777777" w:rsidR="0018117E" w:rsidRPr="00251EA1" w:rsidRDefault="0018117E" w:rsidP="00F445AE">
      <w:pPr>
        <w:numPr>
          <w:ilvl w:val="1"/>
          <w:numId w:val="19"/>
        </w:numPr>
        <w:autoSpaceDE w:val="0"/>
        <w:autoSpaceDN w:val="0"/>
        <w:adjustRightInd w:val="0"/>
        <w:ind w:left="1276" w:hanging="425"/>
        <w:rPr>
          <w:rFonts w:ascii="Calibri" w:hAnsi="Calibri"/>
          <w:sz w:val="22"/>
          <w:szCs w:val="24"/>
        </w:rPr>
      </w:pPr>
      <w:r w:rsidRPr="00251EA1">
        <w:rPr>
          <w:rFonts w:ascii="Calibri" w:hAnsi="Calibri"/>
          <w:sz w:val="22"/>
          <w:szCs w:val="24"/>
        </w:rPr>
        <w:t>dolog büntetendő cselekményből való származására</w:t>
      </w:r>
    </w:p>
    <w:p w14:paraId="1AADE2CF" w14:textId="77777777"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utaló adat, tény, körülmény felmerülése esetén köteles</w:t>
      </w:r>
      <w:r w:rsidR="000F03F1" w:rsidRPr="00251EA1">
        <w:rPr>
          <w:rFonts w:ascii="Calibri" w:hAnsi="Calibri"/>
          <w:sz w:val="22"/>
          <w:szCs w:val="24"/>
        </w:rPr>
        <w:t>ek</w:t>
      </w:r>
      <w:r w:rsidRPr="00251EA1">
        <w:rPr>
          <w:rFonts w:ascii="Calibri" w:hAnsi="Calibri"/>
          <w:sz w:val="22"/>
          <w:szCs w:val="24"/>
        </w:rPr>
        <w:t xml:space="preserve"> a </w:t>
      </w:r>
      <w:r w:rsidR="00A65D7C" w:rsidRPr="00251EA1">
        <w:rPr>
          <w:rFonts w:ascii="Calibri" w:hAnsi="Calibri"/>
          <w:sz w:val="22"/>
          <w:szCs w:val="24"/>
        </w:rPr>
        <w:t xml:space="preserve">kijelölt </w:t>
      </w:r>
      <w:r w:rsidRPr="00251EA1">
        <w:rPr>
          <w:rFonts w:ascii="Calibri" w:hAnsi="Calibri"/>
          <w:sz w:val="22"/>
          <w:szCs w:val="24"/>
        </w:rPr>
        <w:t xml:space="preserve">személynek haladéktalanul </w:t>
      </w:r>
      <w:r w:rsidR="00D31E41" w:rsidRPr="00D31E41">
        <w:rPr>
          <w:rFonts w:ascii="Calibri" w:hAnsi="Calibri" w:cs="Calibri"/>
          <w:color w:val="000000"/>
          <w:sz w:val="22"/>
          <w:szCs w:val="24"/>
        </w:rPr>
        <w:t xml:space="preserve">írásban </w:t>
      </w:r>
      <w:r w:rsidRPr="00251EA1">
        <w:rPr>
          <w:rFonts w:ascii="Calibri" w:hAnsi="Calibri"/>
          <w:sz w:val="22"/>
          <w:szCs w:val="24"/>
        </w:rPr>
        <w:t>bejelentést tenni</w:t>
      </w:r>
      <w:r w:rsidR="001F7C47" w:rsidRPr="00251EA1">
        <w:rPr>
          <w:rFonts w:ascii="Calibri" w:hAnsi="Calibri"/>
          <w:sz w:val="22"/>
          <w:szCs w:val="24"/>
        </w:rPr>
        <w:t xml:space="preserve"> (</w:t>
      </w:r>
      <w:r w:rsidR="00D86965">
        <w:rPr>
          <w:rFonts w:ascii="Calibri" w:hAnsi="Calibri"/>
          <w:sz w:val="22"/>
          <w:szCs w:val="24"/>
        </w:rPr>
        <w:t>8</w:t>
      </w:r>
      <w:r w:rsidR="001F7C47" w:rsidRPr="00251EA1">
        <w:rPr>
          <w:rFonts w:ascii="Calibri" w:hAnsi="Calibri"/>
          <w:sz w:val="22"/>
          <w:szCs w:val="24"/>
        </w:rPr>
        <w:t>. melléklet)</w:t>
      </w:r>
      <w:r w:rsidRPr="00251EA1">
        <w:rPr>
          <w:rFonts w:ascii="Calibri" w:hAnsi="Calibri"/>
          <w:sz w:val="22"/>
          <w:szCs w:val="24"/>
        </w:rPr>
        <w:t>.</w:t>
      </w:r>
    </w:p>
    <w:p w14:paraId="1BE2E615" w14:textId="77777777" w:rsidR="0018117E" w:rsidRPr="00251EA1" w:rsidRDefault="0018117E" w:rsidP="0018117E">
      <w:pPr>
        <w:autoSpaceDE w:val="0"/>
        <w:autoSpaceDN w:val="0"/>
        <w:adjustRightInd w:val="0"/>
        <w:rPr>
          <w:rFonts w:ascii="Calibri" w:hAnsi="Calibri"/>
          <w:sz w:val="22"/>
          <w:szCs w:val="24"/>
        </w:rPr>
      </w:pPr>
    </w:p>
    <w:p w14:paraId="6AA18706" w14:textId="77777777"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 xml:space="preserve">A </w:t>
      </w:r>
      <w:r w:rsidR="00A65D7C" w:rsidRPr="00251EA1">
        <w:rPr>
          <w:rFonts w:ascii="Calibri" w:hAnsi="Calibri"/>
          <w:sz w:val="22"/>
          <w:szCs w:val="24"/>
        </w:rPr>
        <w:t xml:space="preserve">bejelentést </w:t>
      </w:r>
      <w:r w:rsidRPr="00251EA1">
        <w:rPr>
          <w:rFonts w:ascii="Calibri" w:hAnsi="Calibri"/>
          <w:sz w:val="22"/>
          <w:szCs w:val="24"/>
        </w:rPr>
        <w:t>a végrehajtott vagy végrehajtandó ügylet és az ügyfél által kezdeményezett, de végre nem hajtott ügylet esetében</w:t>
      </w:r>
      <w:r w:rsidR="00A65D7C" w:rsidRPr="00251EA1">
        <w:rPr>
          <w:rFonts w:ascii="Calibri" w:hAnsi="Calibri"/>
          <w:sz w:val="22"/>
          <w:szCs w:val="24"/>
        </w:rPr>
        <w:t xml:space="preserve"> és akkor </w:t>
      </w:r>
      <w:r w:rsidRPr="00251EA1">
        <w:rPr>
          <w:rFonts w:ascii="Calibri" w:hAnsi="Calibri"/>
          <w:sz w:val="22"/>
          <w:szCs w:val="24"/>
        </w:rPr>
        <w:t>is k</w:t>
      </w:r>
      <w:r w:rsidR="000F03F1" w:rsidRPr="00251EA1">
        <w:rPr>
          <w:rFonts w:ascii="Calibri" w:hAnsi="Calibri"/>
          <w:sz w:val="22"/>
          <w:szCs w:val="24"/>
        </w:rPr>
        <w:t>ell</w:t>
      </w:r>
      <w:r w:rsidRPr="00251EA1">
        <w:rPr>
          <w:rFonts w:ascii="Calibri" w:hAnsi="Calibri"/>
          <w:sz w:val="22"/>
          <w:szCs w:val="24"/>
        </w:rPr>
        <w:t xml:space="preserve"> vizsgálni</w:t>
      </w:r>
      <w:r w:rsidR="00A65D7C" w:rsidRPr="00251EA1">
        <w:rPr>
          <w:rFonts w:ascii="Calibri" w:hAnsi="Calibri"/>
          <w:sz w:val="22"/>
          <w:szCs w:val="24"/>
        </w:rPr>
        <w:t xml:space="preserve">, ha az ügyfél-átvilágítási intézkedések </w:t>
      </w:r>
      <w:r w:rsidR="003F164A" w:rsidRPr="00251EA1">
        <w:rPr>
          <w:rFonts w:ascii="Calibri" w:hAnsi="Calibri"/>
          <w:sz w:val="22"/>
          <w:szCs w:val="24"/>
        </w:rPr>
        <w:t xml:space="preserve">végrehajtása meghiúsult. </w:t>
      </w:r>
    </w:p>
    <w:p w14:paraId="51C5D163" w14:textId="77777777" w:rsidR="00A76EFC" w:rsidRPr="00251EA1" w:rsidRDefault="00A76EFC" w:rsidP="00A76EFC">
      <w:pPr>
        <w:tabs>
          <w:tab w:val="left" w:pos="851"/>
          <w:tab w:val="left" w:pos="993"/>
        </w:tabs>
        <w:autoSpaceDE w:val="0"/>
        <w:autoSpaceDN w:val="0"/>
        <w:adjustRightInd w:val="0"/>
        <w:ind w:right="84"/>
        <w:rPr>
          <w:rFonts w:ascii="Calibri" w:hAnsi="Calibri"/>
          <w:sz w:val="22"/>
          <w:szCs w:val="22"/>
        </w:rPr>
      </w:pPr>
    </w:p>
    <w:p w14:paraId="2CFEA57F" w14:textId="77777777" w:rsidR="00A65D7C" w:rsidRPr="00251EA1" w:rsidRDefault="00A65D7C" w:rsidP="00A65D7C">
      <w:pPr>
        <w:autoSpaceDE w:val="0"/>
        <w:autoSpaceDN w:val="0"/>
        <w:adjustRightInd w:val="0"/>
        <w:rPr>
          <w:rFonts w:ascii="Calibri" w:hAnsi="Calibri"/>
          <w:sz w:val="22"/>
          <w:szCs w:val="24"/>
        </w:rPr>
      </w:pPr>
      <w:r w:rsidRPr="00251EA1">
        <w:rPr>
          <w:rFonts w:ascii="Calibri" w:hAnsi="Calibri"/>
          <w:sz w:val="22"/>
          <w:szCs w:val="24"/>
        </w:rPr>
        <w:t xml:space="preserve">A bejelentés </w:t>
      </w:r>
      <w:proofErr w:type="spellStart"/>
      <w:r w:rsidR="00657C22" w:rsidRPr="00251EA1">
        <w:rPr>
          <w:rFonts w:ascii="Calibri" w:hAnsi="Calibri"/>
          <w:sz w:val="22"/>
          <w:szCs w:val="24"/>
        </w:rPr>
        <w:t>FIU</w:t>
      </w:r>
      <w:proofErr w:type="spellEnd"/>
      <w:r w:rsidRPr="00251EA1">
        <w:rPr>
          <w:rFonts w:ascii="Calibri" w:hAnsi="Calibri"/>
          <w:sz w:val="22"/>
          <w:szCs w:val="24"/>
        </w:rPr>
        <w:t xml:space="preserve"> részére történő továbbításáig nem teljesíthet</w:t>
      </w:r>
      <w:r w:rsidR="000F03F1" w:rsidRPr="00251EA1">
        <w:rPr>
          <w:rFonts w:ascii="Calibri" w:hAnsi="Calibri"/>
          <w:sz w:val="22"/>
          <w:szCs w:val="24"/>
        </w:rPr>
        <w:t>ő</w:t>
      </w:r>
      <w:r w:rsidRPr="00251EA1">
        <w:rPr>
          <w:rFonts w:ascii="Calibri" w:hAnsi="Calibri"/>
          <w:sz w:val="22"/>
          <w:szCs w:val="24"/>
        </w:rPr>
        <w:t xml:space="preserve"> az ügylet.</w:t>
      </w:r>
      <w:r w:rsidR="00CB5A94" w:rsidRPr="00251EA1">
        <w:rPr>
          <w:rFonts w:ascii="Calibri" w:hAnsi="Calibri"/>
          <w:sz w:val="22"/>
          <w:szCs w:val="24"/>
        </w:rPr>
        <w:t xml:space="preserve"> </w:t>
      </w:r>
      <w:r w:rsidRPr="00251EA1">
        <w:rPr>
          <w:rFonts w:ascii="Calibri" w:hAnsi="Calibri"/>
          <w:sz w:val="22"/>
          <w:szCs w:val="24"/>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p>
    <w:p w14:paraId="401FCD82" w14:textId="77777777" w:rsidR="00A65D7C" w:rsidRPr="00251EA1" w:rsidRDefault="00A65D7C" w:rsidP="00A76EFC">
      <w:pPr>
        <w:tabs>
          <w:tab w:val="left" w:pos="851"/>
          <w:tab w:val="left" w:pos="993"/>
        </w:tabs>
        <w:autoSpaceDE w:val="0"/>
        <w:autoSpaceDN w:val="0"/>
        <w:adjustRightInd w:val="0"/>
        <w:ind w:right="84"/>
        <w:rPr>
          <w:rFonts w:ascii="Calibri" w:hAnsi="Calibri"/>
          <w:sz w:val="22"/>
          <w:szCs w:val="22"/>
        </w:rPr>
      </w:pPr>
    </w:p>
    <w:p w14:paraId="1F1BBBEF" w14:textId="77777777" w:rsidR="00604B96" w:rsidRPr="00251EA1" w:rsidRDefault="0008455A" w:rsidP="00B34739">
      <w:pPr>
        <w:pStyle w:val="Cmsor2"/>
        <w:ind w:left="0"/>
        <w:rPr>
          <w:rFonts w:ascii="Calibri" w:hAnsi="Calibri"/>
          <w:b/>
          <w:sz w:val="22"/>
          <w:szCs w:val="22"/>
        </w:rPr>
      </w:pPr>
      <w:bookmarkStart w:id="166" w:name="_Toc487033636"/>
      <w:bookmarkStart w:id="167" w:name="_Toc487034297"/>
      <w:bookmarkStart w:id="168" w:name="_Toc487034711"/>
      <w:bookmarkStart w:id="169" w:name="_Toc487790455"/>
      <w:bookmarkStart w:id="170" w:name="_Toc487790521"/>
      <w:bookmarkStart w:id="171" w:name="_Toc2687738"/>
      <w:bookmarkStart w:id="172" w:name="_Toc79651802"/>
      <w:r w:rsidRPr="00251EA1">
        <w:rPr>
          <w:rFonts w:ascii="Calibri" w:hAnsi="Calibri"/>
          <w:b/>
          <w:sz w:val="22"/>
          <w:szCs w:val="22"/>
        </w:rPr>
        <w:t>V</w:t>
      </w:r>
      <w:r w:rsidR="00604B96" w:rsidRPr="00251EA1">
        <w:rPr>
          <w:rFonts w:ascii="Calibri" w:hAnsi="Calibri"/>
          <w:b/>
          <w:sz w:val="22"/>
          <w:szCs w:val="22"/>
        </w:rPr>
        <w:t>I.</w:t>
      </w:r>
      <w:r w:rsidRPr="00251EA1">
        <w:rPr>
          <w:rFonts w:ascii="Calibri" w:hAnsi="Calibri"/>
          <w:b/>
          <w:sz w:val="22"/>
          <w:szCs w:val="22"/>
        </w:rPr>
        <w:t>1</w:t>
      </w:r>
      <w:r w:rsidR="00604B96" w:rsidRPr="00251EA1">
        <w:rPr>
          <w:rFonts w:ascii="Calibri" w:hAnsi="Calibri"/>
          <w:b/>
          <w:sz w:val="22"/>
          <w:szCs w:val="22"/>
        </w:rPr>
        <w:t>. A bejelentés tartalma és megtételéhez kapcsolódó szabályok</w:t>
      </w:r>
      <w:bookmarkEnd w:id="166"/>
      <w:bookmarkEnd w:id="167"/>
      <w:bookmarkEnd w:id="168"/>
      <w:bookmarkEnd w:id="169"/>
      <w:bookmarkEnd w:id="170"/>
      <w:bookmarkEnd w:id="171"/>
      <w:bookmarkEnd w:id="172"/>
    </w:p>
    <w:p w14:paraId="06059326"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1EEACBAF" w14:textId="77777777" w:rsidR="00604B96" w:rsidRPr="00251EA1" w:rsidRDefault="0008455A" w:rsidP="00F445AE">
      <w:pPr>
        <w:numPr>
          <w:ilvl w:val="3"/>
          <w:numId w:val="2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Vagyon</w:t>
      </w:r>
      <w:r w:rsidR="008E798F" w:rsidRPr="00251EA1">
        <w:rPr>
          <w:rFonts w:ascii="Calibri" w:hAnsi="Calibri"/>
          <w:sz w:val="22"/>
          <w:szCs w:val="22"/>
        </w:rPr>
        <w:t>kezelő</w:t>
      </w:r>
      <w:r w:rsidR="00604B96" w:rsidRPr="00251EA1">
        <w:rPr>
          <w:rFonts w:ascii="Calibri" w:hAnsi="Calibri"/>
          <w:sz w:val="22"/>
          <w:szCs w:val="22"/>
        </w:rPr>
        <w:t xml:space="preserve"> neve, adatai, kijelölt személy neve, munkahelyi címe, telefonszáma,</w:t>
      </w:r>
    </w:p>
    <w:p w14:paraId="3094B8DD" w14:textId="77777777" w:rsidR="00604B96" w:rsidRPr="00251EA1" w:rsidRDefault="00604B96" w:rsidP="00F445AE">
      <w:pPr>
        <w:numPr>
          <w:ilvl w:val="3"/>
          <w:numId w:val="2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w:t>
      </w:r>
      <w:r w:rsidR="008E798F" w:rsidRPr="00251EA1">
        <w:rPr>
          <w:rFonts w:ascii="Calibri" w:hAnsi="Calibri"/>
          <w:sz w:val="22"/>
          <w:szCs w:val="22"/>
        </w:rPr>
        <w:t>, kapcsolódó személyek, illetve tényleges tulajdonos ügyfél-átvilágítás során rögzített</w:t>
      </w:r>
      <w:r w:rsidRPr="00251EA1">
        <w:rPr>
          <w:rFonts w:ascii="Calibri" w:hAnsi="Calibri"/>
          <w:sz w:val="22"/>
          <w:szCs w:val="22"/>
        </w:rPr>
        <w:t xml:space="preserve"> adatai, </w:t>
      </w:r>
    </w:p>
    <w:p w14:paraId="5484CA47" w14:textId="77777777" w:rsidR="00673C59" w:rsidRPr="00673C59" w:rsidRDefault="00604B96" w:rsidP="00673C59">
      <w:pPr>
        <w:numPr>
          <w:ilvl w:val="3"/>
          <w:numId w:val="2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w:t>
      </w:r>
      <w:r w:rsidR="0008455A" w:rsidRPr="00251EA1">
        <w:rPr>
          <w:rFonts w:ascii="Calibri" w:hAnsi="Calibri"/>
          <w:sz w:val="22"/>
          <w:szCs w:val="22"/>
        </w:rPr>
        <w:t xml:space="preserve">bejelentés alapjául szolgáló </w:t>
      </w:r>
      <w:r w:rsidRPr="00251EA1">
        <w:rPr>
          <w:rFonts w:ascii="Calibri" w:hAnsi="Calibri"/>
          <w:sz w:val="22"/>
          <w:szCs w:val="22"/>
        </w:rPr>
        <w:t>adat, tény, vagy körülmény</w:t>
      </w:r>
      <w:r w:rsidR="00673C59">
        <w:rPr>
          <w:rFonts w:ascii="Calibri" w:hAnsi="Calibri"/>
          <w:sz w:val="22"/>
          <w:szCs w:val="22"/>
        </w:rPr>
        <w:t xml:space="preserve"> részletes</w:t>
      </w:r>
      <w:r w:rsidRPr="00251EA1">
        <w:rPr>
          <w:rFonts w:ascii="Calibri" w:hAnsi="Calibri"/>
          <w:sz w:val="22"/>
          <w:szCs w:val="22"/>
        </w:rPr>
        <w:t xml:space="preserve"> leírása,</w:t>
      </w:r>
      <w:r w:rsidR="00893723" w:rsidRPr="00251EA1">
        <w:rPr>
          <w:rFonts w:ascii="Calibri" w:hAnsi="Calibri"/>
          <w:sz w:val="22"/>
          <w:szCs w:val="22"/>
        </w:rPr>
        <w:t xml:space="preserve"> </w:t>
      </w:r>
      <w:r w:rsidRPr="00251EA1">
        <w:rPr>
          <w:rFonts w:ascii="Calibri" w:hAnsi="Calibri"/>
          <w:sz w:val="22"/>
          <w:szCs w:val="22"/>
        </w:rPr>
        <w:t xml:space="preserve">a </w:t>
      </w:r>
      <w:r w:rsidR="0008455A" w:rsidRPr="00251EA1">
        <w:rPr>
          <w:rFonts w:ascii="Calibri" w:hAnsi="Calibri"/>
          <w:sz w:val="22"/>
          <w:szCs w:val="22"/>
        </w:rPr>
        <w:t>Vagyon</w:t>
      </w:r>
      <w:r w:rsidR="008E798F" w:rsidRPr="00251EA1">
        <w:rPr>
          <w:rFonts w:ascii="Calibri" w:hAnsi="Calibri"/>
          <w:sz w:val="22"/>
          <w:szCs w:val="22"/>
        </w:rPr>
        <w:t>kezelő</w:t>
      </w:r>
      <w:r w:rsidRPr="00251EA1">
        <w:rPr>
          <w:rFonts w:ascii="Calibri" w:hAnsi="Calibri"/>
          <w:sz w:val="22"/>
          <w:szCs w:val="22"/>
        </w:rPr>
        <w:t xml:space="preserve"> által tett intézkedések,</w:t>
      </w:r>
    </w:p>
    <w:p w14:paraId="0550F763" w14:textId="77777777" w:rsidR="00604B96" w:rsidRPr="00251EA1" w:rsidRDefault="00604B96" w:rsidP="00F445AE">
      <w:pPr>
        <w:numPr>
          <w:ilvl w:val="3"/>
          <w:numId w:val="2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bejelentés kelte.</w:t>
      </w:r>
    </w:p>
    <w:p w14:paraId="0E2F5288"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487DDC69"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bejelentéshez mellékelni kell a rendelkezésre álló, pénzmosásra és a terrorizmus finanszírozására utaló adat, tény, körülmény meglétét alátámasztó, rendelkezésre álló dokumentumokat.</w:t>
      </w:r>
    </w:p>
    <w:p w14:paraId="1F7D7A0B"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p>
    <w:p w14:paraId="2BBFBFEE"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bejelentési adatlap kitöltéséért, valamint annak a kijelölt személy részére való megküldéséért </w:t>
      </w:r>
      <w:r w:rsidR="001860BC" w:rsidRPr="00251EA1">
        <w:rPr>
          <w:rFonts w:ascii="Calibri" w:hAnsi="Calibri"/>
          <w:sz w:val="22"/>
          <w:szCs w:val="22"/>
        </w:rPr>
        <w:t xml:space="preserve">a </w:t>
      </w:r>
      <w:r w:rsidR="00241405" w:rsidRPr="00251EA1">
        <w:rPr>
          <w:rFonts w:ascii="Calibri" w:hAnsi="Calibri"/>
          <w:sz w:val="22"/>
          <w:szCs w:val="22"/>
        </w:rPr>
        <w:t>bejelentő</w:t>
      </w:r>
      <w:r w:rsidR="00D46604" w:rsidRPr="00251EA1">
        <w:rPr>
          <w:rFonts w:ascii="Calibri" w:hAnsi="Calibri"/>
          <w:sz w:val="22"/>
          <w:szCs w:val="22"/>
        </w:rPr>
        <w:t xml:space="preserve"> alkalmazott</w:t>
      </w:r>
      <w:r w:rsidR="00241405" w:rsidRPr="00251EA1">
        <w:rPr>
          <w:rFonts w:ascii="Calibri" w:hAnsi="Calibri"/>
          <w:sz w:val="22"/>
          <w:szCs w:val="22"/>
        </w:rPr>
        <w:t xml:space="preserve"> </w:t>
      </w:r>
      <w:r w:rsidRPr="00251EA1">
        <w:rPr>
          <w:rFonts w:ascii="Calibri" w:hAnsi="Calibri"/>
          <w:sz w:val="22"/>
          <w:szCs w:val="22"/>
        </w:rPr>
        <w:t xml:space="preserve">felel. </w:t>
      </w:r>
    </w:p>
    <w:p w14:paraId="7632CF52"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16487008"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bejelentéseket a</w:t>
      </w:r>
      <w:r w:rsidR="009E2D69" w:rsidRPr="00251EA1">
        <w:rPr>
          <w:rFonts w:ascii="Calibri" w:hAnsi="Calibri"/>
          <w:sz w:val="22"/>
          <w:szCs w:val="22"/>
        </w:rPr>
        <w:t xml:space="preserve">z </w:t>
      </w:r>
      <w:proofErr w:type="spellStart"/>
      <w:r w:rsidR="009E2D69" w:rsidRPr="00251EA1">
        <w:rPr>
          <w:rFonts w:ascii="Calibri" w:hAnsi="Calibri"/>
          <w:sz w:val="22"/>
          <w:szCs w:val="22"/>
        </w:rPr>
        <w:t>FIU</w:t>
      </w:r>
      <w:proofErr w:type="spellEnd"/>
      <w:r w:rsidRPr="00251EA1">
        <w:rPr>
          <w:rFonts w:ascii="Calibri" w:hAnsi="Calibri"/>
          <w:sz w:val="22"/>
          <w:szCs w:val="22"/>
        </w:rPr>
        <w:t xml:space="preserve"> részére kell teljesíteni, amely</w:t>
      </w:r>
      <w:r w:rsidR="00D86965">
        <w:rPr>
          <w:rFonts w:ascii="Calibri" w:hAnsi="Calibri"/>
          <w:sz w:val="22"/>
          <w:szCs w:val="22"/>
        </w:rPr>
        <w:t>nek</w:t>
      </w:r>
      <w:r w:rsidRPr="00251EA1">
        <w:rPr>
          <w:rFonts w:ascii="Calibri" w:hAnsi="Calibri"/>
          <w:sz w:val="22"/>
          <w:szCs w:val="22"/>
        </w:rPr>
        <w:t xml:space="preserve"> elérhetőségét e szabályzat </w:t>
      </w:r>
      <w:r w:rsidR="00D86965">
        <w:rPr>
          <w:rFonts w:ascii="Calibri" w:hAnsi="Calibri"/>
          <w:sz w:val="22"/>
          <w:szCs w:val="22"/>
        </w:rPr>
        <w:t>9</w:t>
      </w:r>
      <w:r w:rsidR="006A724A" w:rsidRPr="00251EA1">
        <w:rPr>
          <w:rFonts w:ascii="Calibri" w:hAnsi="Calibri"/>
          <w:sz w:val="22"/>
          <w:szCs w:val="22"/>
        </w:rPr>
        <w:t>/</w:t>
      </w:r>
      <w:r w:rsidR="009231A4" w:rsidRPr="00251EA1">
        <w:rPr>
          <w:rFonts w:ascii="Calibri" w:hAnsi="Calibri"/>
          <w:sz w:val="22"/>
          <w:szCs w:val="22"/>
        </w:rPr>
        <w:t>1</w:t>
      </w:r>
      <w:r w:rsidRPr="00251EA1">
        <w:rPr>
          <w:rFonts w:ascii="Calibri" w:hAnsi="Calibri"/>
          <w:sz w:val="22"/>
          <w:szCs w:val="22"/>
        </w:rPr>
        <w:t xml:space="preserve">. melléklet tartalmazza. </w:t>
      </w:r>
    </w:p>
    <w:p w14:paraId="73FEA477"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0AF866F7" w14:textId="77777777" w:rsidR="00604B96"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9E2D69" w:rsidRPr="00251EA1">
        <w:rPr>
          <w:rFonts w:ascii="Calibri" w:hAnsi="Calibri"/>
          <w:sz w:val="22"/>
          <w:szCs w:val="22"/>
        </w:rPr>
        <w:t xml:space="preserve">z </w:t>
      </w:r>
      <w:proofErr w:type="spellStart"/>
      <w:r w:rsidR="009E2D69" w:rsidRPr="00251EA1">
        <w:rPr>
          <w:rFonts w:ascii="Calibri" w:hAnsi="Calibri"/>
          <w:sz w:val="22"/>
          <w:szCs w:val="22"/>
        </w:rPr>
        <w:t>FIU</w:t>
      </w:r>
      <w:proofErr w:type="spellEnd"/>
      <w:r w:rsidRPr="00251EA1">
        <w:rPr>
          <w:rFonts w:ascii="Calibri" w:hAnsi="Calibri"/>
          <w:sz w:val="22"/>
          <w:szCs w:val="22"/>
        </w:rPr>
        <w:t xml:space="preserve"> </w:t>
      </w:r>
      <w:r w:rsidR="001860BC" w:rsidRPr="00251EA1">
        <w:rPr>
          <w:rFonts w:ascii="Calibri" w:hAnsi="Calibri"/>
          <w:sz w:val="22"/>
          <w:szCs w:val="22"/>
        </w:rPr>
        <w:t xml:space="preserve">kérheti </w:t>
      </w:r>
      <w:r w:rsidRPr="00251EA1">
        <w:rPr>
          <w:rFonts w:ascii="Calibri" w:hAnsi="Calibri"/>
          <w:sz w:val="22"/>
          <w:szCs w:val="22"/>
        </w:rPr>
        <w:t xml:space="preserve">a pénzmosás és a terrorizmus finanszírozására utaló adat, tény, körülmény </w:t>
      </w:r>
      <w:r w:rsidR="001860BC" w:rsidRPr="00251EA1">
        <w:rPr>
          <w:rFonts w:ascii="Calibri" w:hAnsi="Calibri"/>
          <w:sz w:val="22"/>
          <w:szCs w:val="22"/>
        </w:rPr>
        <w:t>k</w:t>
      </w:r>
      <w:r w:rsidRPr="00251EA1">
        <w:rPr>
          <w:rFonts w:ascii="Calibri" w:hAnsi="Calibri"/>
          <w:sz w:val="22"/>
          <w:szCs w:val="22"/>
        </w:rPr>
        <w:t>iegészítését</w:t>
      </w:r>
      <w:r w:rsidR="001860BC" w:rsidRPr="00251EA1">
        <w:rPr>
          <w:rFonts w:ascii="Calibri" w:hAnsi="Calibri"/>
          <w:sz w:val="22"/>
          <w:szCs w:val="22"/>
        </w:rPr>
        <w:t>, mely m</w:t>
      </w:r>
      <w:r w:rsidRPr="00251EA1">
        <w:rPr>
          <w:rFonts w:ascii="Calibri" w:hAnsi="Calibri"/>
          <w:sz w:val="22"/>
          <w:szCs w:val="22"/>
        </w:rPr>
        <w:t xml:space="preserve">egkeresést </w:t>
      </w:r>
      <w:r w:rsidR="003B469C" w:rsidRPr="00251EA1">
        <w:rPr>
          <w:rFonts w:ascii="Calibri" w:hAnsi="Calibri"/>
          <w:sz w:val="22"/>
          <w:szCs w:val="22"/>
        </w:rPr>
        <w:t xml:space="preserve">a megadott határidőn belül </w:t>
      </w:r>
      <w:r w:rsidRPr="00251EA1">
        <w:rPr>
          <w:rFonts w:ascii="Calibri" w:hAnsi="Calibri"/>
          <w:sz w:val="22"/>
          <w:szCs w:val="22"/>
        </w:rPr>
        <w:t>teljesíteni</w:t>
      </w:r>
      <w:r w:rsidR="001860BC" w:rsidRPr="00251EA1">
        <w:rPr>
          <w:rFonts w:ascii="Calibri" w:hAnsi="Calibri"/>
          <w:sz w:val="22"/>
          <w:szCs w:val="22"/>
        </w:rPr>
        <w:t xml:space="preserve"> kell</w:t>
      </w:r>
      <w:r w:rsidRPr="00251EA1">
        <w:rPr>
          <w:rFonts w:ascii="Calibri" w:hAnsi="Calibri"/>
          <w:sz w:val="22"/>
          <w:szCs w:val="22"/>
        </w:rPr>
        <w:t>.</w:t>
      </w:r>
    </w:p>
    <w:p w14:paraId="7692BD69" w14:textId="77777777" w:rsidR="00221739" w:rsidRDefault="00221739" w:rsidP="00604B96">
      <w:pPr>
        <w:tabs>
          <w:tab w:val="left" w:pos="851"/>
          <w:tab w:val="left" w:pos="993"/>
        </w:tabs>
        <w:autoSpaceDE w:val="0"/>
        <w:autoSpaceDN w:val="0"/>
        <w:adjustRightInd w:val="0"/>
        <w:ind w:right="84"/>
        <w:rPr>
          <w:rFonts w:ascii="Calibri" w:hAnsi="Calibri"/>
          <w:sz w:val="22"/>
          <w:szCs w:val="22"/>
        </w:rPr>
      </w:pPr>
    </w:p>
    <w:p w14:paraId="7679615F" w14:textId="77777777" w:rsidR="00221739" w:rsidRDefault="00221739" w:rsidP="00604B96">
      <w:pPr>
        <w:tabs>
          <w:tab w:val="left" w:pos="851"/>
          <w:tab w:val="left" w:pos="993"/>
        </w:tabs>
        <w:autoSpaceDE w:val="0"/>
        <w:autoSpaceDN w:val="0"/>
        <w:adjustRightInd w:val="0"/>
        <w:ind w:right="84"/>
        <w:rPr>
          <w:rFonts w:ascii="Calibri" w:hAnsi="Calibri"/>
          <w:sz w:val="22"/>
          <w:szCs w:val="22"/>
        </w:rPr>
      </w:pPr>
    </w:p>
    <w:p w14:paraId="29998002" w14:textId="77777777" w:rsidR="00221739" w:rsidRPr="00251EA1" w:rsidRDefault="00221739" w:rsidP="00604B96">
      <w:pPr>
        <w:tabs>
          <w:tab w:val="left" w:pos="851"/>
          <w:tab w:val="left" w:pos="993"/>
        </w:tabs>
        <w:autoSpaceDE w:val="0"/>
        <w:autoSpaceDN w:val="0"/>
        <w:adjustRightInd w:val="0"/>
        <w:ind w:right="84"/>
        <w:rPr>
          <w:rFonts w:ascii="Calibri" w:hAnsi="Calibri"/>
          <w:sz w:val="22"/>
          <w:szCs w:val="22"/>
        </w:rPr>
      </w:pPr>
    </w:p>
    <w:p w14:paraId="00D0A85E" w14:textId="77777777"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rPr>
      </w:pPr>
    </w:p>
    <w:p w14:paraId="5FD7D73E" w14:textId="77777777" w:rsidR="00A76EFC" w:rsidRPr="00251EA1" w:rsidRDefault="00CC1774" w:rsidP="00F64C0C">
      <w:pPr>
        <w:pStyle w:val="Cmsor3"/>
        <w:ind w:left="0" w:firstLine="0"/>
        <w:rPr>
          <w:rFonts w:ascii="Calibri" w:hAnsi="Calibri"/>
          <w:i w:val="0"/>
          <w:sz w:val="22"/>
          <w:szCs w:val="22"/>
          <w:u w:val="single"/>
        </w:rPr>
      </w:pPr>
      <w:bookmarkStart w:id="173" w:name="_Toc487033638"/>
      <w:bookmarkStart w:id="174" w:name="_Toc487034299"/>
      <w:bookmarkStart w:id="175" w:name="_Toc487034713"/>
      <w:bookmarkStart w:id="176" w:name="_Toc487790457"/>
      <w:bookmarkStart w:id="177" w:name="_Toc487790523"/>
      <w:bookmarkStart w:id="178" w:name="_Toc2687739"/>
      <w:bookmarkStart w:id="179" w:name="_Toc79651803"/>
      <w:r w:rsidRPr="00251EA1">
        <w:rPr>
          <w:rFonts w:ascii="Calibri" w:hAnsi="Calibri"/>
          <w:i w:val="0"/>
          <w:sz w:val="22"/>
          <w:szCs w:val="22"/>
          <w:u w:val="single"/>
        </w:rPr>
        <w:t>VI</w:t>
      </w:r>
      <w:r w:rsidR="00A76EFC" w:rsidRPr="00251EA1">
        <w:rPr>
          <w:rFonts w:ascii="Calibri" w:hAnsi="Calibri"/>
          <w:i w:val="0"/>
          <w:sz w:val="22"/>
          <w:szCs w:val="22"/>
          <w:u w:val="single"/>
        </w:rPr>
        <w:t>.</w:t>
      </w:r>
      <w:r w:rsidRPr="00251EA1">
        <w:rPr>
          <w:rFonts w:ascii="Calibri" w:hAnsi="Calibri"/>
          <w:i w:val="0"/>
          <w:sz w:val="22"/>
          <w:szCs w:val="22"/>
          <w:u w:val="single"/>
        </w:rPr>
        <w:t>1</w:t>
      </w:r>
      <w:r w:rsidR="00A76EFC" w:rsidRPr="00251EA1">
        <w:rPr>
          <w:rFonts w:ascii="Calibri" w:hAnsi="Calibri"/>
          <w:i w:val="0"/>
          <w:sz w:val="22"/>
          <w:szCs w:val="22"/>
          <w:u w:val="single"/>
        </w:rPr>
        <w:t>.</w:t>
      </w:r>
      <w:r w:rsidR="00241405" w:rsidRPr="00251EA1">
        <w:rPr>
          <w:rFonts w:ascii="Calibri" w:hAnsi="Calibri"/>
          <w:i w:val="0"/>
          <w:sz w:val="22"/>
          <w:szCs w:val="22"/>
          <w:u w:val="single"/>
        </w:rPr>
        <w:t>1</w:t>
      </w:r>
      <w:r w:rsidR="00A76EFC" w:rsidRPr="00251EA1">
        <w:rPr>
          <w:rFonts w:ascii="Calibri" w:hAnsi="Calibri"/>
          <w:i w:val="0"/>
          <w:sz w:val="22"/>
          <w:szCs w:val="22"/>
          <w:u w:val="single"/>
        </w:rPr>
        <w:t>. Ügylet felfüggesztése</w:t>
      </w:r>
      <w:bookmarkEnd w:id="173"/>
      <w:bookmarkEnd w:id="174"/>
      <w:bookmarkEnd w:id="175"/>
      <w:bookmarkEnd w:id="176"/>
      <w:bookmarkEnd w:id="177"/>
      <w:bookmarkEnd w:id="178"/>
      <w:bookmarkEnd w:id="179"/>
    </w:p>
    <w:p w14:paraId="76694F18" w14:textId="77777777" w:rsidR="00A76EFC" w:rsidRPr="00251EA1" w:rsidRDefault="00A76EFC" w:rsidP="00A76EFC">
      <w:pPr>
        <w:tabs>
          <w:tab w:val="left" w:pos="851"/>
          <w:tab w:val="left" w:pos="993"/>
        </w:tabs>
        <w:autoSpaceDE w:val="0"/>
        <w:autoSpaceDN w:val="0"/>
        <w:adjustRightInd w:val="0"/>
        <w:ind w:right="84"/>
        <w:rPr>
          <w:rFonts w:ascii="Calibri" w:hAnsi="Calibri"/>
          <w:sz w:val="22"/>
          <w:szCs w:val="22"/>
        </w:rPr>
      </w:pPr>
    </w:p>
    <w:p w14:paraId="410C54C3" w14:textId="77777777" w:rsidR="009E2D69" w:rsidRPr="00251EA1" w:rsidRDefault="00CD6E32" w:rsidP="001F253B">
      <w:pPr>
        <w:numPr>
          <w:ilvl w:val="12"/>
          <w:numId w:val="0"/>
        </w:numPr>
        <w:ind w:right="84"/>
        <w:rPr>
          <w:rFonts w:ascii="Calibri" w:hAnsi="Calibri"/>
          <w:sz w:val="22"/>
          <w:szCs w:val="22"/>
        </w:rPr>
      </w:pPr>
      <w:r w:rsidRPr="00251EA1">
        <w:rPr>
          <w:rFonts w:ascii="Calibri" w:hAnsi="Calibri"/>
          <w:iCs/>
          <w:sz w:val="22"/>
          <w:szCs w:val="22"/>
        </w:rPr>
        <w:t xml:space="preserve">A Vagyonkezelő felfüggeszti az ügylet teljesítését, ha az ügylettel kapcsolatban olyan bejelentés alapjául szolgáló adat, tény, körülmény merül fel, amely ellenőrzéséhez a </w:t>
      </w:r>
      <w:r w:rsidR="00736FB0">
        <w:rPr>
          <w:rFonts w:ascii="Calibri" w:hAnsi="Calibri"/>
          <w:iCs/>
          <w:sz w:val="22"/>
          <w:szCs w:val="22"/>
        </w:rPr>
        <w:t xml:space="preserve">Vagyonkezelő </w:t>
      </w:r>
      <w:r w:rsidRPr="00251EA1">
        <w:rPr>
          <w:rFonts w:ascii="Calibri" w:hAnsi="Calibri"/>
          <w:iCs/>
          <w:sz w:val="22"/>
          <w:szCs w:val="22"/>
        </w:rPr>
        <w:t>a</w:t>
      </w:r>
      <w:r w:rsidR="001F253B" w:rsidRPr="00251EA1">
        <w:rPr>
          <w:rFonts w:ascii="Calibri" w:hAnsi="Calibri"/>
          <w:iCs/>
          <w:sz w:val="22"/>
          <w:szCs w:val="22"/>
        </w:rPr>
        <w:t>z</w:t>
      </w:r>
      <w:r w:rsidRPr="00251EA1">
        <w:rPr>
          <w:rFonts w:ascii="Calibri" w:hAnsi="Calibri"/>
          <w:iCs/>
          <w:sz w:val="22"/>
          <w:szCs w:val="22"/>
        </w:rPr>
        <w:t xml:space="preserve"> </w:t>
      </w:r>
      <w:proofErr w:type="spellStart"/>
      <w:r w:rsidR="001F253B" w:rsidRPr="00251EA1">
        <w:rPr>
          <w:rFonts w:ascii="Calibri" w:hAnsi="Calibri"/>
          <w:iCs/>
          <w:sz w:val="22"/>
          <w:szCs w:val="22"/>
        </w:rPr>
        <w:t>FIU</w:t>
      </w:r>
      <w:proofErr w:type="spellEnd"/>
      <w:r w:rsidRPr="00251EA1">
        <w:rPr>
          <w:rFonts w:ascii="Calibri" w:hAnsi="Calibri"/>
          <w:iCs/>
          <w:sz w:val="22"/>
          <w:szCs w:val="22"/>
        </w:rPr>
        <w:t xml:space="preserve"> azonnali intézkedését látja szükségesnek. </w:t>
      </w:r>
      <w:r w:rsidR="00B226B4" w:rsidRPr="00251EA1">
        <w:rPr>
          <w:rFonts w:ascii="Calibri" w:hAnsi="Calibri"/>
          <w:iCs/>
          <w:sz w:val="22"/>
          <w:szCs w:val="22"/>
        </w:rPr>
        <w:t xml:space="preserve">Ebben az esetben </w:t>
      </w:r>
      <w:r w:rsidR="00B226B4" w:rsidRPr="00251EA1">
        <w:rPr>
          <w:rFonts w:ascii="Calibri" w:hAnsi="Calibri"/>
          <w:sz w:val="22"/>
          <w:szCs w:val="22"/>
        </w:rPr>
        <w:t xml:space="preserve">a kijelölt személy haladéktalanul köteles bejelentést tenni az </w:t>
      </w:r>
      <w:proofErr w:type="spellStart"/>
      <w:r w:rsidR="00B226B4" w:rsidRPr="00251EA1">
        <w:rPr>
          <w:rFonts w:ascii="Calibri" w:hAnsi="Calibri"/>
          <w:sz w:val="22"/>
          <w:szCs w:val="22"/>
        </w:rPr>
        <w:t>FIU</w:t>
      </w:r>
      <w:proofErr w:type="spellEnd"/>
      <w:r w:rsidR="00B226B4" w:rsidRPr="00251EA1">
        <w:rPr>
          <w:rFonts w:ascii="Calibri" w:hAnsi="Calibri"/>
          <w:sz w:val="22"/>
          <w:szCs w:val="22"/>
        </w:rPr>
        <w:t xml:space="preserve"> részére. A bejelentés megtétele során</w:t>
      </w:r>
      <w:r w:rsidR="006E74E5" w:rsidRPr="00251EA1">
        <w:rPr>
          <w:rFonts w:ascii="Calibri" w:hAnsi="Calibri"/>
          <w:sz w:val="22"/>
          <w:szCs w:val="22"/>
        </w:rPr>
        <w:t xml:space="preserve"> a kijelölt személy, vagy akadályoztatása esetén az általa megjelölt személy</w:t>
      </w:r>
      <w:r w:rsidR="00B226B4" w:rsidRPr="00251EA1">
        <w:rPr>
          <w:rFonts w:ascii="Calibri" w:hAnsi="Calibri"/>
          <w:sz w:val="22"/>
          <w:szCs w:val="22"/>
        </w:rPr>
        <w:t xml:space="preserve"> </w:t>
      </w:r>
      <w:r w:rsidR="0052601A" w:rsidRPr="00251EA1">
        <w:rPr>
          <w:rFonts w:ascii="Calibri" w:hAnsi="Calibri"/>
          <w:sz w:val="22"/>
          <w:szCs w:val="22"/>
        </w:rPr>
        <w:t>t</w:t>
      </w:r>
      <w:r w:rsidR="00B226B4" w:rsidRPr="00251EA1">
        <w:rPr>
          <w:rFonts w:ascii="Calibri" w:hAnsi="Calibri"/>
          <w:sz w:val="22"/>
          <w:szCs w:val="22"/>
        </w:rPr>
        <w:t xml:space="preserve">elefonon tájékoztathatja az </w:t>
      </w:r>
      <w:proofErr w:type="spellStart"/>
      <w:r w:rsidR="00B226B4" w:rsidRPr="00251EA1">
        <w:rPr>
          <w:rFonts w:ascii="Calibri" w:hAnsi="Calibri"/>
          <w:sz w:val="22"/>
          <w:szCs w:val="22"/>
        </w:rPr>
        <w:t>FIU</w:t>
      </w:r>
      <w:proofErr w:type="spellEnd"/>
      <w:r w:rsidR="00B226B4" w:rsidRPr="00251EA1">
        <w:rPr>
          <w:rFonts w:ascii="Calibri" w:hAnsi="Calibri"/>
          <w:sz w:val="22"/>
          <w:szCs w:val="22"/>
        </w:rPr>
        <w:t>-t a felfüggesztés alapjául szolgáló adat</w:t>
      </w:r>
      <w:r w:rsidR="00303AA6" w:rsidRPr="00251EA1">
        <w:rPr>
          <w:rFonts w:ascii="Calibri" w:hAnsi="Calibri"/>
          <w:sz w:val="22"/>
          <w:szCs w:val="22"/>
        </w:rPr>
        <w:t>ról</w:t>
      </w:r>
      <w:r w:rsidR="00B226B4" w:rsidRPr="00251EA1">
        <w:rPr>
          <w:rFonts w:ascii="Calibri" w:hAnsi="Calibri"/>
          <w:sz w:val="22"/>
          <w:szCs w:val="22"/>
        </w:rPr>
        <w:t>, tény</w:t>
      </w:r>
      <w:r w:rsidR="00303AA6" w:rsidRPr="00251EA1">
        <w:rPr>
          <w:rFonts w:ascii="Calibri" w:hAnsi="Calibri"/>
          <w:sz w:val="22"/>
          <w:szCs w:val="22"/>
        </w:rPr>
        <w:t>ről</w:t>
      </w:r>
      <w:r w:rsidR="00B226B4" w:rsidRPr="00251EA1">
        <w:rPr>
          <w:rFonts w:ascii="Calibri" w:hAnsi="Calibri"/>
          <w:sz w:val="22"/>
          <w:szCs w:val="22"/>
        </w:rPr>
        <w:t xml:space="preserve"> vagy körülmény</w:t>
      </w:r>
      <w:r w:rsidR="00303AA6" w:rsidRPr="00251EA1">
        <w:rPr>
          <w:rFonts w:ascii="Calibri" w:hAnsi="Calibri"/>
          <w:sz w:val="22"/>
          <w:szCs w:val="22"/>
        </w:rPr>
        <w:t xml:space="preserve">ről, hogy egyeztethessenek az ügyfél részére adandó </w:t>
      </w:r>
      <w:r w:rsidR="00303AA6" w:rsidRPr="00251EA1">
        <w:rPr>
          <w:rFonts w:ascii="Calibri" w:hAnsi="Calibri"/>
          <w:sz w:val="22"/>
          <w:szCs w:val="22"/>
        </w:rPr>
        <w:lastRenderedPageBreak/>
        <w:t xml:space="preserve">tájékoztatásról, valamint, hogy az </w:t>
      </w:r>
      <w:proofErr w:type="spellStart"/>
      <w:r w:rsidR="00303AA6" w:rsidRPr="00251EA1">
        <w:rPr>
          <w:rFonts w:ascii="Calibri" w:hAnsi="Calibri"/>
          <w:sz w:val="22"/>
          <w:szCs w:val="22"/>
        </w:rPr>
        <w:t>FIU</w:t>
      </w:r>
      <w:proofErr w:type="spellEnd"/>
      <w:r w:rsidR="00303AA6" w:rsidRPr="00251EA1">
        <w:rPr>
          <w:rFonts w:ascii="Calibri" w:hAnsi="Calibri"/>
          <w:sz w:val="22"/>
          <w:szCs w:val="22"/>
        </w:rPr>
        <w:t xml:space="preserve"> szükség esetén instrukciókat adhasson a felfüggesztés végrehajtásával kapcsolatban. Amennyiben az </w:t>
      </w:r>
      <w:proofErr w:type="spellStart"/>
      <w:r w:rsidR="00303AA6" w:rsidRPr="00251EA1">
        <w:rPr>
          <w:rFonts w:ascii="Calibri" w:hAnsi="Calibri"/>
          <w:sz w:val="22"/>
          <w:szCs w:val="22"/>
        </w:rPr>
        <w:t>FIU</w:t>
      </w:r>
      <w:proofErr w:type="spellEnd"/>
      <w:r w:rsidR="00303AA6" w:rsidRPr="00251EA1">
        <w:rPr>
          <w:rFonts w:ascii="Calibri" w:hAnsi="Calibri"/>
          <w:sz w:val="22"/>
          <w:szCs w:val="22"/>
        </w:rPr>
        <w:t xml:space="preserve"> nem ad instrukciókat az ügyfél tájékoztatására, úgy elsődlegesen technikai hibára lehet hivatkozni.  A tájékoztatás semmilyen körülmények között nem utalhat az ügylet felfüggesztésének tényére és a felfüggesztés indokára.</w:t>
      </w:r>
      <w:r w:rsidR="002B51BE" w:rsidRPr="002B51BE">
        <w:rPr>
          <w:rFonts w:ascii="Calibri" w:hAnsi="Calibri"/>
          <w:sz w:val="22"/>
          <w:szCs w:val="22"/>
        </w:rPr>
        <w:t xml:space="preserve"> A </w:t>
      </w:r>
      <w:r w:rsidR="002D553C">
        <w:rPr>
          <w:rFonts w:ascii="Calibri" w:hAnsi="Calibri"/>
          <w:sz w:val="22"/>
          <w:szCs w:val="22"/>
        </w:rPr>
        <w:t>Vagyonkezelő</w:t>
      </w:r>
      <w:r w:rsidR="002D553C" w:rsidRPr="002B51BE">
        <w:rPr>
          <w:rFonts w:ascii="Calibri" w:hAnsi="Calibri"/>
          <w:sz w:val="22"/>
          <w:szCs w:val="22"/>
        </w:rPr>
        <w:t xml:space="preserve"> </w:t>
      </w:r>
      <w:r w:rsidR="002B51BE" w:rsidRPr="002B51BE">
        <w:rPr>
          <w:rFonts w:ascii="Calibri" w:hAnsi="Calibri"/>
          <w:sz w:val="22"/>
          <w:szCs w:val="22"/>
        </w:rPr>
        <w:t>az általa vezetett nyilvántartáson belül az ügylet felfüggesztését igazoló iratot vagy annak másolatát elkülönítetten kezeli.</w:t>
      </w:r>
    </w:p>
    <w:p w14:paraId="111C9F39" w14:textId="77777777" w:rsidR="00303AA6" w:rsidRPr="00251EA1" w:rsidRDefault="00303AA6" w:rsidP="009E2D69">
      <w:pPr>
        <w:pStyle w:val="BodyText31"/>
        <w:numPr>
          <w:ilvl w:val="12"/>
          <w:numId w:val="0"/>
        </w:numPr>
        <w:ind w:right="84"/>
        <w:rPr>
          <w:rFonts w:ascii="Calibri" w:hAnsi="Calibri"/>
          <w:i w:val="0"/>
          <w:sz w:val="22"/>
          <w:szCs w:val="22"/>
        </w:rPr>
      </w:pPr>
    </w:p>
    <w:p w14:paraId="12151425"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Az ügylet felfüggesztése az ügyfél által igénybe vett szolgáltatást érintő, az ügyfél vagyonát csökkentő valamennyi ügylet felfüggesztésével is teljesíthető, ebben az esetben a bejelentésében erre fel kell hívni az </w:t>
      </w:r>
      <w:proofErr w:type="spellStart"/>
      <w:r w:rsidRPr="00251EA1">
        <w:rPr>
          <w:rFonts w:ascii="Calibri" w:hAnsi="Calibri"/>
          <w:sz w:val="22"/>
          <w:szCs w:val="22"/>
        </w:rPr>
        <w:t>FIU</w:t>
      </w:r>
      <w:proofErr w:type="spellEnd"/>
      <w:r w:rsidRPr="00251EA1">
        <w:rPr>
          <w:rFonts w:ascii="Calibri" w:hAnsi="Calibri"/>
          <w:sz w:val="22"/>
          <w:szCs w:val="22"/>
        </w:rPr>
        <w:t xml:space="preserve"> figyelmét.</w:t>
      </w:r>
    </w:p>
    <w:p w14:paraId="4DB27907"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p>
    <w:p w14:paraId="52D9D41D" w14:textId="77777777" w:rsidR="009E2D69" w:rsidRPr="00251EA1" w:rsidRDefault="009E2D69" w:rsidP="009E2D69">
      <w:pPr>
        <w:pStyle w:val="BodyText21"/>
        <w:ind w:right="84"/>
        <w:rPr>
          <w:rFonts w:ascii="Calibri" w:hAnsi="Calibri"/>
          <w:sz w:val="22"/>
          <w:szCs w:val="22"/>
        </w:rPr>
      </w:pPr>
      <w:r w:rsidRPr="00251EA1">
        <w:rPr>
          <w:rFonts w:ascii="Calibri" w:hAnsi="Calibri"/>
          <w:sz w:val="22"/>
          <w:szCs w:val="22"/>
        </w:rPr>
        <w:t xml:space="preserve">A felfüggesztett ügyleti megbízást teljesíteni kell, ha az </w:t>
      </w:r>
      <w:proofErr w:type="spellStart"/>
      <w:r w:rsidRPr="00251EA1">
        <w:rPr>
          <w:rFonts w:ascii="Calibri" w:hAnsi="Calibri"/>
          <w:sz w:val="22"/>
          <w:szCs w:val="22"/>
        </w:rPr>
        <w:t>FIU</w:t>
      </w:r>
      <w:proofErr w:type="spellEnd"/>
      <w:r w:rsidRPr="00251EA1">
        <w:rPr>
          <w:rFonts w:ascii="Calibri" w:hAnsi="Calibri"/>
          <w:iCs/>
          <w:sz w:val="22"/>
          <w:szCs w:val="22"/>
        </w:rPr>
        <w:t xml:space="preserve"> értesítése alapján </w:t>
      </w:r>
      <w:r w:rsidRPr="00251EA1">
        <w:rPr>
          <w:rFonts w:ascii="Calibri" w:hAnsi="Calibri"/>
          <w:sz w:val="22"/>
          <w:szCs w:val="22"/>
        </w:rPr>
        <w:t xml:space="preserve">az ügyleti megbízás a felfüggesztési idő alatt teljesíthető, vagy ha az ügylet felfüggesztését követően 4 munkanap az </w:t>
      </w:r>
      <w:proofErr w:type="spellStart"/>
      <w:r w:rsidRPr="00251EA1">
        <w:rPr>
          <w:rFonts w:ascii="Calibri" w:hAnsi="Calibri"/>
          <w:sz w:val="22"/>
          <w:szCs w:val="22"/>
        </w:rPr>
        <w:t>FIU</w:t>
      </w:r>
      <w:proofErr w:type="spellEnd"/>
      <w:r w:rsidRPr="00251EA1">
        <w:rPr>
          <w:rFonts w:ascii="Calibri" w:hAnsi="Calibri"/>
          <w:sz w:val="22"/>
          <w:szCs w:val="22"/>
        </w:rPr>
        <w:t xml:space="preserve"> értesítése nélkül eltelt. </w:t>
      </w:r>
    </w:p>
    <w:p w14:paraId="09AB3CD2"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p>
    <w:p w14:paraId="0949076E"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Az ügyletek végrehajtását fel kell függeszteni, ha az </w:t>
      </w:r>
      <w:proofErr w:type="spellStart"/>
      <w:r w:rsidRPr="00251EA1">
        <w:rPr>
          <w:rFonts w:ascii="Calibri" w:hAnsi="Calibri"/>
          <w:sz w:val="22"/>
          <w:szCs w:val="22"/>
        </w:rPr>
        <w:t>FIU</w:t>
      </w:r>
      <w:proofErr w:type="spellEnd"/>
      <w:r w:rsidRPr="00251EA1">
        <w:rPr>
          <w:rFonts w:ascii="Calibri" w:hAnsi="Calibri"/>
          <w:sz w:val="22"/>
          <w:szCs w:val="22"/>
        </w:rPr>
        <w:t xml:space="preserve"> </w:t>
      </w:r>
      <w:r w:rsidR="00032A02" w:rsidRPr="00251EA1">
        <w:rPr>
          <w:rFonts w:ascii="Calibri" w:hAnsi="Calibri"/>
          <w:sz w:val="22"/>
          <w:szCs w:val="22"/>
        </w:rPr>
        <w:t xml:space="preserve">írásban értesítést küld </w:t>
      </w:r>
      <w:r w:rsidRPr="00251EA1">
        <w:rPr>
          <w:rFonts w:ascii="Calibri" w:hAnsi="Calibri"/>
          <w:sz w:val="22"/>
          <w:szCs w:val="22"/>
        </w:rPr>
        <w:t>az ügylettel kapcsolatban vagy a</w:t>
      </w:r>
      <w:r w:rsidR="00032A02" w:rsidRPr="00251EA1">
        <w:rPr>
          <w:rFonts w:ascii="Calibri" w:hAnsi="Calibri"/>
          <w:sz w:val="22"/>
          <w:szCs w:val="22"/>
        </w:rPr>
        <w:t xml:space="preserve">z </w:t>
      </w:r>
      <w:r w:rsidRPr="00251EA1">
        <w:rPr>
          <w:rFonts w:ascii="Calibri" w:hAnsi="Calibri"/>
          <w:sz w:val="22"/>
          <w:szCs w:val="22"/>
        </w:rPr>
        <w:t>ügyf</w:t>
      </w:r>
      <w:r w:rsidR="00032A02" w:rsidRPr="00251EA1">
        <w:rPr>
          <w:rFonts w:ascii="Calibri" w:hAnsi="Calibri"/>
          <w:sz w:val="22"/>
          <w:szCs w:val="22"/>
        </w:rPr>
        <w:t>éllel</w:t>
      </w:r>
      <w:r w:rsidRPr="00251EA1">
        <w:rPr>
          <w:rFonts w:ascii="Calibri" w:hAnsi="Calibri"/>
          <w:sz w:val="22"/>
          <w:szCs w:val="22"/>
        </w:rPr>
        <w:t xml:space="preserve"> összefüggésben bejelentés alapjául szolgáló adatról, tényről, körülményről.</w:t>
      </w:r>
    </w:p>
    <w:p w14:paraId="51AEB0D8"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032A02" w:rsidRPr="00251EA1">
        <w:rPr>
          <w:rFonts w:ascii="Calibri" w:hAnsi="Calibri"/>
          <w:sz w:val="22"/>
          <w:szCs w:val="22"/>
        </w:rPr>
        <w:t xml:space="preserve">z </w:t>
      </w:r>
      <w:proofErr w:type="spellStart"/>
      <w:r w:rsidR="00032A02" w:rsidRPr="00251EA1">
        <w:rPr>
          <w:rFonts w:ascii="Calibri" w:hAnsi="Calibri"/>
          <w:sz w:val="22"/>
          <w:szCs w:val="22"/>
        </w:rPr>
        <w:t>FIU</w:t>
      </w:r>
      <w:proofErr w:type="spellEnd"/>
      <w:r w:rsidRPr="00251EA1">
        <w:rPr>
          <w:rFonts w:ascii="Calibri" w:hAnsi="Calibri"/>
          <w:sz w:val="22"/>
          <w:szCs w:val="22"/>
        </w:rPr>
        <w:t xml:space="preserve"> jogosult a vizsgálatát egy alkalommal további </w:t>
      </w:r>
      <w:r w:rsidR="00032A02" w:rsidRPr="00251EA1">
        <w:rPr>
          <w:rFonts w:ascii="Calibri" w:hAnsi="Calibri"/>
          <w:sz w:val="22"/>
          <w:szCs w:val="22"/>
        </w:rPr>
        <w:t>3</w:t>
      </w:r>
      <w:r w:rsidRPr="00251EA1">
        <w:rPr>
          <w:rFonts w:ascii="Calibri" w:hAnsi="Calibri"/>
          <w:sz w:val="22"/>
          <w:szCs w:val="22"/>
        </w:rPr>
        <w:t xml:space="preserve"> munkanappal meghosszabbítani</w:t>
      </w:r>
      <w:r w:rsidR="00241405" w:rsidRPr="00251EA1">
        <w:rPr>
          <w:rFonts w:ascii="Calibri" w:hAnsi="Calibri"/>
          <w:sz w:val="22"/>
          <w:szCs w:val="22"/>
        </w:rPr>
        <w:t>, ebben az esetben erről értesíti a Vagyonkezelőt</w:t>
      </w:r>
      <w:r w:rsidRPr="00251EA1">
        <w:rPr>
          <w:rFonts w:ascii="Calibri" w:hAnsi="Calibri"/>
          <w:sz w:val="22"/>
          <w:szCs w:val="22"/>
        </w:rPr>
        <w:t>.</w:t>
      </w:r>
    </w:p>
    <w:p w14:paraId="35C33CEA" w14:textId="77777777" w:rsidR="0052601A" w:rsidRPr="00251EA1" w:rsidRDefault="0052601A" w:rsidP="009E2D69">
      <w:pPr>
        <w:tabs>
          <w:tab w:val="left" w:pos="851"/>
          <w:tab w:val="left" w:pos="993"/>
        </w:tabs>
        <w:autoSpaceDE w:val="0"/>
        <w:autoSpaceDN w:val="0"/>
        <w:adjustRightInd w:val="0"/>
        <w:ind w:right="84"/>
        <w:rPr>
          <w:rFonts w:ascii="Calibri" w:hAnsi="Calibri"/>
          <w:sz w:val="22"/>
          <w:szCs w:val="22"/>
        </w:rPr>
      </w:pPr>
    </w:p>
    <w:p w14:paraId="1E04ACCF"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032A02" w:rsidRPr="00251EA1">
        <w:rPr>
          <w:rFonts w:ascii="Calibri" w:hAnsi="Calibri"/>
          <w:sz w:val="22"/>
          <w:szCs w:val="22"/>
        </w:rPr>
        <w:t xml:space="preserve">z </w:t>
      </w:r>
      <w:proofErr w:type="spellStart"/>
      <w:r w:rsidR="00032A02" w:rsidRPr="00251EA1">
        <w:rPr>
          <w:rFonts w:ascii="Calibri" w:hAnsi="Calibri"/>
          <w:sz w:val="22"/>
          <w:szCs w:val="22"/>
        </w:rPr>
        <w:t>FIU</w:t>
      </w:r>
      <w:proofErr w:type="spellEnd"/>
      <w:r w:rsidR="00032A02" w:rsidRPr="00251EA1">
        <w:rPr>
          <w:rFonts w:ascii="Calibri" w:hAnsi="Calibri"/>
          <w:sz w:val="22"/>
          <w:szCs w:val="22"/>
        </w:rPr>
        <w:t xml:space="preserve"> </w:t>
      </w:r>
      <w:r w:rsidRPr="00251EA1">
        <w:rPr>
          <w:rFonts w:ascii="Calibri" w:hAnsi="Calibri"/>
          <w:sz w:val="22"/>
          <w:szCs w:val="22"/>
        </w:rPr>
        <w:t>4 munkanapon belül írásban értesít</w:t>
      </w:r>
      <w:r w:rsidR="00032A02" w:rsidRPr="00251EA1">
        <w:rPr>
          <w:rFonts w:ascii="Calibri" w:hAnsi="Calibri"/>
          <w:sz w:val="22"/>
          <w:szCs w:val="22"/>
        </w:rPr>
        <w:t>ést küld</w:t>
      </w:r>
      <w:r w:rsidRPr="00251EA1">
        <w:rPr>
          <w:rFonts w:ascii="Calibri" w:hAnsi="Calibri"/>
          <w:sz w:val="22"/>
          <w:szCs w:val="22"/>
        </w:rPr>
        <w:t>, ha</w:t>
      </w:r>
    </w:p>
    <w:p w14:paraId="346645D6" w14:textId="77777777" w:rsidR="009E2D69" w:rsidRPr="00251EA1" w:rsidRDefault="009E2D69" w:rsidP="00F445AE">
      <w:pPr>
        <w:numPr>
          <w:ilvl w:val="2"/>
          <w:numId w:val="37"/>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vizsgálatot meghosszabbítja,</w:t>
      </w:r>
    </w:p>
    <w:p w14:paraId="5291E4E7" w14:textId="77777777" w:rsidR="009E2D69" w:rsidRPr="00251EA1" w:rsidRDefault="00032A02" w:rsidP="00F445AE">
      <w:pPr>
        <w:numPr>
          <w:ilvl w:val="2"/>
          <w:numId w:val="37"/>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ügylet az </w:t>
      </w:r>
      <w:proofErr w:type="spellStart"/>
      <w:r w:rsidRPr="00251EA1">
        <w:rPr>
          <w:rFonts w:ascii="Calibri" w:hAnsi="Calibri"/>
          <w:sz w:val="22"/>
          <w:szCs w:val="22"/>
        </w:rPr>
        <w:t>FIU</w:t>
      </w:r>
      <w:proofErr w:type="spellEnd"/>
      <w:r w:rsidRPr="00251EA1">
        <w:rPr>
          <w:rFonts w:ascii="Calibri" w:hAnsi="Calibri"/>
          <w:sz w:val="22"/>
          <w:szCs w:val="22"/>
        </w:rPr>
        <w:t xml:space="preserve"> </w:t>
      </w:r>
      <w:r w:rsidR="009E2D69" w:rsidRPr="00251EA1">
        <w:rPr>
          <w:rFonts w:ascii="Calibri" w:hAnsi="Calibri"/>
          <w:sz w:val="22"/>
          <w:szCs w:val="22"/>
        </w:rPr>
        <w:t>vizsgálata befejezése előtt is teljesíthető.</w:t>
      </w:r>
    </w:p>
    <w:p w14:paraId="42075AAB" w14:textId="77777777" w:rsidR="009E2D69" w:rsidRPr="00251EA1" w:rsidRDefault="009E2D69" w:rsidP="004422AF">
      <w:pPr>
        <w:tabs>
          <w:tab w:val="left" w:pos="851"/>
          <w:tab w:val="left" w:pos="993"/>
        </w:tabs>
        <w:autoSpaceDE w:val="0"/>
        <w:autoSpaceDN w:val="0"/>
        <w:adjustRightInd w:val="0"/>
        <w:ind w:left="1276" w:right="84" w:hanging="425"/>
        <w:rPr>
          <w:rFonts w:ascii="Calibri" w:hAnsi="Calibri"/>
          <w:sz w:val="22"/>
          <w:szCs w:val="22"/>
        </w:rPr>
      </w:pPr>
    </w:p>
    <w:p w14:paraId="2F2E296A" w14:textId="77777777" w:rsidR="00DC0B98" w:rsidRPr="00251EA1" w:rsidRDefault="00032A02" w:rsidP="00DC0B98">
      <w:pPr>
        <w:numPr>
          <w:ilvl w:val="12"/>
          <w:numId w:val="0"/>
        </w:numPr>
        <w:ind w:right="84"/>
        <w:rPr>
          <w:rFonts w:ascii="Calibri" w:hAnsi="Calibri"/>
          <w:iCs/>
          <w:sz w:val="22"/>
          <w:szCs w:val="22"/>
        </w:rPr>
      </w:pPr>
      <w:r w:rsidRPr="00251EA1">
        <w:rPr>
          <w:rFonts w:ascii="Calibri" w:hAnsi="Calibri"/>
          <w:iCs/>
          <w:sz w:val="22"/>
          <w:szCs w:val="22"/>
        </w:rPr>
        <w:t xml:space="preserve">A felfüggesztés </w:t>
      </w:r>
      <w:r w:rsidR="00B226B4" w:rsidRPr="00251EA1">
        <w:rPr>
          <w:rFonts w:ascii="Calibri" w:hAnsi="Calibri"/>
          <w:iCs/>
          <w:sz w:val="22"/>
          <w:szCs w:val="22"/>
        </w:rPr>
        <w:t xml:space="preserve">teljesítésébe a </w:t>
      </w:r>
      <w:r w:rsidR="0052601A" w:rsidRPr="00251EA1">
        <w:rPr>
          <w:rFonts w:ascii="Calibri" w:hAnsi="Calibri"/>
          <w:iCs/>
          <w:sz w:val="22"/>
          <w:szCs w:val="22"/>
        </w:rPr>
        <w:t>kijelölt személy c</w:t>
      </w:r>
      <w:r w:rsidR="00B226B4" w:rsidRPr="00251EA1">
        <w:rPr>
          <w:rFonts w:ascii="Calibri" w:hAnsi="Calibri"/>
          <w:iCs/>
          <w:sz w:val="22"/>
          <w:szCs w:val="22"/>
        </w:rPr>
        <w:t xml:space="preserve">sak a Vagyonkezelő azon </w:t>
      </w:r>
      <w:proofErr w:type="spellStart"/>
      <w:r w:rsidR="00B226B4" w:rsidRPr="00251EA1">
        <w:rPr>
          <w:rFonts w:ascii="Calibri" w:hAnsi="Calibri"/>
          <w:iCs/>
          <w:sz w:val="22"/>
          <w:szCs w:val="22"/>
        </w:rPr>
        <w:t>alkalmazottait</w:t>
      </w:r>
      <w:proofErr w:type="spellEnd"/>
      <w:r w:rsidR="00B226B4" w:rsidRPr="00251EA1">
        <w:rPr>
          <w:rFonts w:ascii="Calibri" w:hAnsi="Calibri"/>
          <w:iCs/>
          <w:sz w:val="22"/>
          <w:szCs w:val="22"/>
        </w:rPr>
        <w:t xml:space="preserve"> vonja be, akiknek bevonása mindenképpen szükséges. </w:t>
      </w:r>
    </w:p>
    <w:p w14:paraId="18F79270" w14:textId="77777777" w:rsidR="0052601A" w:rsidRPr="00251EA1" w:rsidRDefault="0052601A" w:rsidP="00DC0B98">
      <w:pPr>
        <w:numPr>
          <w:ilvl w:val="12"/>
          <w:numId w:val="0"/>
        </w:numPr>
        <w:ind w:right="84"/>
        <w:rPr>
          <w:rFonts w:ascii="Calibri" w:hAnsi="Calibri"/>
          <w:iCs/>
          <w:sz w:val="22"/>
          <w:szCs w:val="22"/>
        </w:rPr>
      </w:pPr>
    </w:p>
    <w:p w14:paraId="6CB99EBD" w14:textId="77777777" w:rsidR="00A76EFC" w:rsidRPr="00251EA1" w:rsidRDefault="00316929" w:rsidP="00F64C0C">
      <w:pPr>
        <w:pStyle w:val="Cmsor3"/>
        <w:ind w:left="0" w:firstLine="0"/>
        <w:rPr>
          <w:rFonts w:ascii="Calibri" w:hAnsi="Calibri"/>
          <w:i w:val="0"/>
          <w:sz w:val="22"/>
          <w:szCs w:val="22"/>
          <w:u w:val="single"/>
        </w:rPr>
      </w:pPr>
      <w:bookmarkStart w:id="180" w:name="_Toc487033639"/>
      <w:bookmarkStart w:id="181" w:name="_Toc487034300"/>
      <w:bookmarkStart w:id="182" w:name="_Toc487034714"/>
      <w:bookmarkStart w:id="183" w:name="_Toc487790458"/>
      <w:bookmarkStart w:id="184" w:name="_Toc487790524"/>
      <w:bookmarkStart w:id="185" w:name="_Toc2687740"/>
      <w:bookmarkStart w:id="186" w:name="_Toc79651804"/>
      <w:r w:rsidRPr="00251EA1">
        <w:rPr>
          <w:rFonts w:ascii="Calibri" w:hAnsi="Calibri"/>
          <w:i w:val="0"/>
          <w:sz w:val="22"/>
          <w:szCs w:val="22"/>
          <w:u w:val="single"/>
        </w:rPr>
        <w:t>V</w:t>
      </w:r>
      <w:r w:rsidR="00A76EFC" w:rsidRPr="00251EA1">
        <w:rPr>
          <w:rFonts w:ascii="Calibri" w:hAnsi="Calibri"/>
          <w:i w:val="0"/>
          <w:sz w:val="22"/>
          <w:szCs w:val="22"/>
          <w:u w:val="single"/>
        </w:rPr>
        <w:t>I.</w:t>
      </w:r>
      <w:r w:rsidR="00241405" w:rsidRPr="00251EA1">
        <w:rPr>
          <w:rFonts w:ascii="Calibri" w:hAnsi="Calibri"/>
          <w:i w:val="0"/>
          <w:sz w:val="22"/>
          <w:szCs w:val="22"/>
          <w:u w:val="single"/>
        </w:rPr>
        <w:t>1</w:t>
      </w:r>
      <w:r w:rsidR="00A76EFC" w:rsidRPr="00251EA1">
        <w:rPr>
          <w:rFonts w:ascii="Calibri" w:hAnsi="Calibri"/>
          <w:i w:val="0"/>
          <w:sz w:val="22"/>
          <w:szCs w:val="22"/>
          <w:u w:val="single"/>
        </w:rPr>
        <w:t>.</w:t>
      </w:r>
      <w:r w:rsidR="00241405" w:rsidRPr="00251EA1">
        <w:rPr>
          <w:rFonts w:ascii="Calibri" w:hAnsi="Calibri"/>
          <w:i w:val="0"/>
          <w:sz w:val="22"/>
          <w:szCs w:val="22"/>
          <w:u w:val="single"/>
        </w:rPr>
        <w:t>2</w:t>
      </w:r>
      <w:r w:rsidR="00A76EFC" w:rsidRPr="00251EA1">
        <w:rPr>
          <w:rFonts w:ascii="Calibri" w:hAnsi="Calibri"/>
          <w:i w:val="0"/>
          <w:sz w:val="22"/>
          <w:szCs w:val="22"/>
          <w:u w:val="single"/>
        </w:rPr>
        <w:t xml:space="preserve"> Mentesség</w:t>
      </w:r>
      <w:bookmarkEnd w:id="180"/>
      <w:bookmarkEnd w:id="181"/>
      <w:bookmarkEnd w:id="182"/>
      <w:bookmarkEnd w:id="183"/>
      <w:bookmarkEnd w:id="184"/>
      <w:bookmarkEnd w:id="185"/>
      <w:r w:rsidR="00454A63">
        <w:rPr>
          <w:rFonts w:ascii="Calibri" w:hAnsi="Calibri"/>
          <w:i w:val="0"/>
          <w:sz w:val="22"/>
          <w:szCs w:val="22"/>
          <w:u w:val="single"/>
        </w:rPr>
        <w:t xml:space="preserve">, </w:t>
      </w:r>
      <w:r w:rsidR="00814BFB">
        <w:rPr>
          <w:rFonts w:ascii="Calibri" w:hAnsi="Calibri"/>
          <w:i w:val="0"/>
          <w:sz w:val="22"/>
          <w:szCs w:val="22"/>
          <w:u w:val="single"/>
        </w:rPr>
        <w:t xml:space="preserve">a </w:t>
      </w:r>
      <w:r w:rsidR="00454A63">
        <w:rPr>
          <w:rFonts w:ascii="Calibri" w:hAnsi="Calibri"/>
          <w:i w:val="0"/>
          <w:sz w:val="22"/>
          <w:szCs w:val="22"/>
          <w:u w:val="single"/>
        </w:rPr>
        <w:t>bejelentő személy védelme</w:t>
      </w:r>
      <w:bookmarkEnd w:id="186"/>
    </w:p>
    <w:p w14:paraId="280BA083" w14:textId="77777777"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rPr>
      </w:pPr>
    </w:p>
    <w:p w14:paraId="61199223" w14:textId="77777777" w:rsidR="00CB5A94" w:rsidRPr="00251EA1" w:rsidRDefault="00CB5A94" w:rsidP="00CB5A94">
      <w:pPr>
        <w:autoSpaceDE w:val="0"/>
        <w:autoSpaceDN w:val="0"/>
        <w:adjustRightInd w:val="0"/>
        <w:rPr>
          <w:rFonts w:ascii="Calibri" w:hAnsi="Calibri"/>
          <w:sz w:val="22"/>
          <w:szCs w:val="24"/>
        </w:rPr>
      </w:pPr>
      <w:r w:rsidRPr="00251EA1">
        <w:rPr>
          <w:rFonts w:ascii="Calibri" w:hAnsi="Calibri"/>
          <w:sz w:val="22"/>
          <w:szCs w:val="24"/>
        </w:rPr>
        <w:t xml:space="preserve">A bejelentő személyt, valamint a </w:t>
      </w:r>
      <w:r w:rsidR="000E3AE7" w:rsidRPr="00251EA1">
        <w:rPr>
          <w:rFonts w:ascii="Calibri" w:hAnsi="Calibri"/>
          <w:sz w:val="22"/>
          <w:szCs w:val="24"/>
        </w:rPr>
        <w:t>Vagyonkezelőt</w:t>
      </w:r>
      <w:r w:rsidRPr="00251EA1">
        <w:rPr>
          <w:rFonts w:ascii="Calibri" w:hAnsi="Calibri"/>
          <w:sz w:val="22"/>
          <w:szCs w:val="24"/>
        </w:rPr>
        <w:t xml:space="preserve"> - jóhiszeműség esetén – nem terheli </w:t>
      </w:r>
      <w:r w:rsidR="006E74E5" w:rsidRPr="00251EA1">
        <w:rPr>
          <w:rFonts w:ascii="Calibri" w:hAnsi="Calibri"/>
          <w:sz w:val="22"/>
          <w:szCs w:val="24"/>
        </w:rPr>
        <w:t xml:space="preserve">polgári jogi vagy büntetőjogi felelősség akkor sem, ha </w:t>
      </w:r>
      <w:r w:rsidRPr="00251EA1">
        <w:rPr>
          <w:rFonts w:ascii="Calibri" w:hAnsi="Calibri"/>
          <w:sz w:val="22"/>
          <w:szCs w:val="24"/>
        </w:rPr>
        <w:t>a bejelentés megtétele utóbb megalapozatlannak bizonyul</w:t>
      </w:r>
      <w:r w:rsidR="006E74E5" w:rsidRPr="00251EA1">
        <w:rPr>
          <w:rFonts w:ascii="Calibri" w:hAnsi="Calibri"/>
          <w:sz w:val="22"/>
          <w:szCs w:val="24"/>
        </w:rPr>
        <w:t xml:space="preserve">, vagy a felfüggesztett ügylet utólag teljesíthető. </w:t>
      </w:r>
      <w:r w:rsidR="00FE4D08" w:rsidRPr="00251EA1">
        <w:rPr>
          <w:rFonts w:ascii="Calibri" w:hAnsi="Calibri"/>
          <w:sz w:val="22"/>
          <w:szCs w:val="24"/>
        </w:rPr>
        <w:t xml:space="preserve">A bejelentés megtétele nem eredményezi jogszabály vagy szerződés által adatközlés vonatkozásában előírt korlátozás megszegését. </w:t>
      </w:r>
    </w:p>
    <w:p w14:paraId="2D082CAC" w14:textId="77777777" w:rsidR="00A76EFC" w:rsidRDefault="00A76EFC" w:rsidP="00CB5A94">
      <w:pPr>
        <w:tabs>
          <w:tab w:val="left" w:pos="851"/>
          <w:tab w:val="left" w:pos="993"/>
        </w:tabs>
        <w:autoSpaceDE w:val="0"/>
        <w:autoSpaceDN w:val="0"/>
        <w:adjustRightInd w:val="0"/>
        <w:ind w:right="84"/>
        <w:rPr>
          <w:rFonts w:ascii="Calibri" w:hAnsi="Calibri"/>
          <w:sz w:val="22"/>
          <w:szCs w:val="22"/>
        </w:rPr>
      </w:pPr>
    </w:p>
    <w:p w14:paraId="2DA681CD" w14:textId="77777777" w:rsidR="00437C2E" w:rsidRPr="00437C2E" w:rsidRDefault="00437C2E" w:rsidP="00437C2E">
      <w:pPr>
        <w:widowControl w:val="0"/>
        <w:autoSpaceDE w:val="0"/>
        <w:autoSpaceDN w:val="0"/>
        <w:adjustRightInd w:val="0"/>
        <w:rPr>
          <w:rFonts w:ascii="Calibri" w:hAnsi="Calibri" w:cs="Calibri"/>
          <w:sz w:val="22"/>
          <w:szCs w:val="22"/>
        </w:rPr>
      </w:pPr>
      <w:r w:rsidRPr="00437C2E">
        <w:rPr>
          <w:rFonts w:ascii="Calibri" w:hAnsi="Calibri" w:cs="Calibri"/>
          <w:sz w:val="22"/>
          <w:szCs w:val="22"/>
        </w:rPr>
        <w:t xml:space="preserve">Jogellenes a </w:t>
      </w:r>
      <w:r w:rsidR="005D4D00">
        <w:rPr>
          <w:rFonts w:ascii="Calibri" w:hAnsi="Calibri" w:cs="Calibri"/>
          <w:sz w:val="22"/>
          <w:szCs w:val="22"/>
        </w:rPr>
        <w:t xml:space="preserve">Szabályzat </w:t>
      </w:r>
      <w:r w:rsidRPr="00437C2E">
        <w:rPr>
          <w:rFonts w:ascii="Calibri" w:hAnsi="Calibri" w:cs="Calibri"/>
          <w:sz w:val="22"/>
          <w:szCs w:val="22"/>
        </w:rPr>
        <w:t xml:space="preserve">alapján vagy a pénzügyi információs egységnek pénzmosás vagy terrorizmus finanszírozása gyanúja miatt tett bejelentés következtében meghozott, a bejelentő - ideértve a </w:t>
      </w:r>
      <w:r w:rsidR="00736FB0">
        <w:rPr>
          <w:rFonts w:ascii="Calibri" w:hAnsi="Calibri" w:cs="Calibri"/>
          <w:sz w:val="22"/>
          <w:szCs w:val="22"/>
        </w:rPr>
        <w:t xml:space="preserve">Vagyonkezelő </w:t>
      </w:r>
      <w:proofErr w:type="spellStart"/>
      <w:r w:rsidRPr="00437C2E">
        <w:rPr>
          <w:rFonts w:ascii="Calibri" w:hAnsi="Calibri" w:cs="Calibri"/>
          <w:sz w:val="22"/>
          <w:szCs w:val="22"/>
        </w:rPr>
        <w:t>alkalmazottait</w:t>
      </w:r>
      <w:proofErr w:type="spellEnd"/>
      <w:r w:rsidRPr="00437C2E">
        <w:rPr>
          <w:rFonts w:ascii="Calibri" w:hAnsi="Calibri" w:cs="Calibri"/>
          <w:sz w:val="22"/>
          <w:szCs w:val="22"/>
        </w:rPr>
        <w:t xml:space="preserve"> és képviselőit - számára hátrányos intézkedés, így különösen a munkáltatónak a munkavállaló szempontjából hátrányos vagy megkülönböztető intézkedése. A bejelentő számára hátrányos intézkedéssel szemben panaszt, illetve jogorvoslati kérelmet terjeszthet elő.</w:t>
      </w:r>
    </w:p>
    <w:p w14:paraId="67CE5B9A" w14:textId="77777777" w:rsidR="00437C2E" w:rsidRPr="00251EA1" w:rsidRDefault="00437C2E" w:rsidP="00CB5A94">
      <w:pPr>
        <w:tabs>
          <w:tab w:val="left" w:pos="851"/>
          <w:tab w:val="left" w:pos="993"/>
        </w:tabs>
        <w:autoSpaceDE w:val="0"/>
        <w:autoSpaceDN w:val="0"/>
        <w:adjustRightInd w:val="0"/>
        <w:ind w:right="84"/>
        <w:rPr>
          <w:rFonts w:ascii="Calibri" w:hAnsi="Calibri"/>
          <w:sz w:val="22"/>
          <w:szCs w:val="22"/>
        </w:rPr>
      </w:pPr>
    </w:p>
    <w:p w14:paraId="729D23BF" w14:textId="77777777" w:rsidR="00A76EFC" w:rsidRPr="00251EA1" w:rsidRDefault="00316929" w:rsidP="00F64C0C">
      <w:pPr>
        <w:pStyle w:val="Cmsor2"/>
        <w:ind w:left="0"/>
        <w:rPr>
          <w:rFonts w:ascii="Calibri" w:hAnsi="Calibri"/>
          <w:b/>
          <w:sz w:val="22"/>
          <w:szCs w:val="22"/>
        </w:rPr>
      </w:pPr>
      <w:bookmarkStart w:id="187" w:name="_Toc487033640"/>
      <w:bookmarkStart w:id="188" w:name="_Toc487034301"/>
      <w:bookmarkStart w:id="189" w:name="_Toc487034715"/>
      <w:bookmarkStart w:id="190" w:name="_Toc487790459"/>
      <w:bookmarkStart w:id="191" w:name="_Toc487790525"/>
      <w:bookmarkStart w:id="192" w:name="_Toc2687741"/>
      <w:bookmarkStart w:id="193" w:name="_Toc79651805"/>
      <w:r w:rsidRPr="00251EA1">
        <w:rPr>
          <w:rFonts w:ascii="Calibri" w:hAnsi="Calibri"/>
          <w:b/>
          <w:sz w:val="22"/>
          <w:szCs w:val="22"/>
        </w:rPr>
        <w:t>V</w:t>
      </w:r>
      <w:r w:rsidR="00A76EFC" w:rsidRPr="00251EA1">
        <w:rPr>
          <w:rFonts w:ascii="Calibri" w:hAnsi="Calibri"/>
          <w:b/>
          <w:sz w:val="22"/>
          <w:szCs w:val="22"/>
        </w:rPr>
        <w:t>I.</w:t>
      </w:r>
      <w:r w:rsidR="00241405" w:rsidRPr="00251EA1">
        <w:rPr>
          <w:rFonts w:ascii="Calibri" w:hAnsi="Calibri"/>
          <w:b/>
          <w:sz w:val="22"/>
          <w:szCs w:val="22"/>
        </w:rPr>
        <w:t>2</w:t>
      </w:r>
      <w:r w:rsidR="00A76EFC" w:rsidRPr="00251EA1">
        <w:rPr>
          <w:rFonts w:ascii="Calibri" w:hAnsi="Calibri"/>
          <w:b/>
          <w:sz w:val="22"/>
          <w:szCs w:val="22"/>
        </w:rPr>
        <w:t>. A felfedés tilalma</w:t>
      </w:r>
      <w:bookmarkEnd w:id="187"/>
      <w:bookmarkEnd w:id="188"/>
      <w:bookmarkEnd w:id="189"/>
      <w:bookmarkEnd w:id="190"/>
      <w:bookmarkEnd w:id="191"/>
      <w:bookmarkEnd w:id="192"/>
      <w:bookmarkEnd w:id="193"/>
    </w:p>
    <w:p w14:paraId="11713972" w14:textId="77777777"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highlight w:val="yellow"/>
        </w:rPr>
      </w:pPr>
    </w:p>
    <w:p w14:paraId="3FB582FC" w14:textId="77777777" w:rsidR="00A671BC" w:rsidRPr="00251EA1" w:rsidRDefault="000E3AE7" w:rsidP="000E3AE7">
      <w:pPr>
        <w:autoSpaceDE w:val="0"/>
        <w:autoSpaceDN w:val="0"/>
        <w:adjustRightInd w:val="0"/>
        <w:ind w:right="84"/>
        <w:rPr>
          <w:rFonts w:ascii="Calibri" w:hAnsi="Calibri"/>
          <w:sz w:val="22"/>
          <w:szCs w:val="22"/>
        </w:rPr>
      </w:pPr>
      <w:r w:rsidRPr="00251EA1">
        <w:rPr>
          <w:rFonts w:ascii="Calibri" w:hAnsi="Calibri"/>
          <w:sz w:val="22"/>
          <w:szCs w:val="22"/>
        </w:rPr>
        <w:t>Az ügyfélnek, illetve harmadik személynek, szervezetnek nem adható tájékoztatás</w:t>
      </w:r>
    </w:p>
    <w:p w14:paraId="316EDCB5" w14:textId="77777777" w:rsidR="00A671BC" w:rsidRDefault="00A671BC" w:rsidP="00F445AE">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a</w:t>
      </w:r>
      <w:r w:rsidR="000E3AE7" w:rsidRPr="00251EA1">
        <w:rPr>
          <w:rFonts w:ascii="Calibri" w:hAnsi="Calibri"/>
          <w:sz w:val="22"/>
          <w:szCs w:val="22"/>
        </w:rPr>
        <w:t xml:space="preserve"> </w:t>
      </w:r>
      <w:r w:rsidRPr="00251EA1">
        <w:rPr>
          <w:rFonts w:ascii="Calibri" w:hAnsi="Calibri"/>
          <w:sz w:val="22"/>
          <w:szCs w:val="22"/>
        </w:rPr>
        <w:t xml:space="preserve">bejelentésről, az adatszolgáltatás megkeresés alapján való teljesítéséről, annak tartalmáról, </w:t>
      </w:r>
    </w:p>
    <w:p w14:paraId="0515D975" w14:textId="77777777" w:rsidR="00CB50BE" w:rsidRPr="00251EA1" w:rsidRDefault="00CB50BE" w:rsidP="00F445AE">
      <w:pPr>
        <w:numPr>
          <w:ilvl w:val="0"/>
          <w:numId w:val="25"/>
        </w:numPr>
        <w:autoSpaceDE w:val="0"/>
        <w:autoSpaceDN w:val="0"/>
        <w:adjustRightInd w:val="0"/>
        <w:ind w:left="1276" w:right="84" w:hanging="425"/>
        <w:rPr>
          <w:rFonts w:ascii="Calibri" w:hAnsi="Calibri"/>
          <w:sz w:val="22"/>
          <w:szCs w:val="22"/>
        </w:rPr>
      </w:pPr>
      <w:r>
        <w:rPr>
          <w:rFonts w:ascii="Calibri" w:hAnsi="Calibri"/>
          <w:sz w:val="22"/>
          <w:szCs w:val="22"/>
        </w:rPr>
        <w:t>az elemző-értékelő tevékenységről,</w:t>
      </w:r>
    </w:p>
    <w:p w14:paraId="32441ED8" w14:textId="77777777" w:rsidR="00A671BC" w:rsidRPr="00251EA1" w:rsidRDefault="00A671BC" w:rsidP="00F445AE">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ügylet felfüggesztéséről, </w:t>
      </w:r>
    </w:p>
    <w:p w14:paraId="7A6006ED" w14:textId="77777777" w:rsidR="00A671BC" w:rsidRPr="00251EA1" w:rsidRDefault="00A671BC" w:rsidP="00F445AE">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bejelentő személyéről, illetve </w:t>
      </w:r>
    </w:p>
    <w:p w14:paraId="50F6B6B8" w14:textId="77777777" w:rsidR="00A671BC" w:rsidRPr="00251EA1" w:rsidRDefault="00A671BC" w:rsidP="00F445AE">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arról, hogy az ügyféllel szemben indult-e büntetőeljárás </w:t>
      </w:r>
    </w:p>
    <w:p w14:paraId="23CC9E2B" w14:textId="77777777" w:rsidR="00A671BC" w:rsidRPr="00251EA1" w:rsidRDefault="00A671BC" w:rsidP="00A671BC">
      <w:pPr>
        <w:autoSpaceDE w:val="0"/>
        <w:autoSpaceDN w:val="0"/>
        <w:adjustRightInd w:val="0"/>
        <w:ind w:left="567" w:right="84"/>
        <w:rPr>
          <w:rFonts w:ascii="Calibri" w:hAnsi="Calibri"/>
          <w:sz w:val="22"/>
          <w:szCs w:val="22"/>
        </w:rPr>
      </w:pPr>
    </w:p>
    <w:p w14:paraId="7BDC8B9E" w14:textId="77777777" w:rsidR="00A671BC" w:rsidRPr="00251EA1" w:rsidRDefault="000E3AE7" w:rsidP="00A671B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A671BC" w:rsidRPr="00251EA1">
        <w:rPr>
          <w:rFonts w:ascii="Calibri" w:hAnsi="Calibri"/>
          <w:sz w:val="22"/>
          <w:szCs w:val="22"/>
        </w:rPr>
        <w:t xml:space="preserve">bejelentés megtörténte, annak tartalma és a bejelentő személye titokban </w:t>
      </w:r>
      <w:r w:rsidRPr="00251EA1">
        <w:rPr>
          <w:rFonts w:ascii="Calibri" w:hAnsi="Calibri"/>
          <w:sz w:val="22"/>
          <w:szCs w:val="22"/>
        </w:rPr>
        <w:t xml:space="preserve">kell, hogy </w:t>
      </w:r>
      <w:r w:rsidR="00A671BC" w:rsidRPr="00251EA1">
        <w:rPr>
          <w:rFonts w:ascii="Calibri" w:hAnsi="Calibri"/>
          <w:sz w:val="22"/>
          <w:szCs w:val="22"/>
        </w:rPr>
        <w:t>maradjon.</w:t>
      </w:r>
    </w:p>
    <w:p w14:paraId="56E52ED9" w14:textId="77777777" w:rsidR="00A671BC" w:rsidRDefault="00A671BC" w:rsidP="00A671BC">
      <w:pPr>
        <w:autoSpaceDE w:val="0"/>
        <w:autoSpaceDN w:val="0"/>
        <w:adjustRightInd w:val="0"/>
        <w:rPr>
          <w:rFonts w:ascii="Calibri" w:hAnsi="Calibri"/>
          <w:bCs/>
          <w:sz w:val="22"/>
          <w:szCs w:val="22"/>
        </w:rPr>
      </w:pPr>
      <w:r w:rsidRPr="00251EA1">
        <w:rPr>
          <w:rFonts w:ascii="Calibri" w:hAnsi="Calibri"/>
          <w:bCs/>
          <w:sz w:val="22"/>
          <w:szCs w:val="22"/>
        </w:rPr>
        <w:t>Nem terjed ki ez a tiltás az MNB bejelentő általi tájékoztatására,</w:t>
      </w:r>
      <w:r w:rsidRPr="00251EA1">
        <w:rPr>
          <w:rFonts w:ascii="Calibri" w:hAnsi="Calibri"/>
        </w:rPr>
        <w:t xml:space="preserve"> </w:t>
      </w:r>
      <w:r w:rsidR="00303AA6" w:rsidRPr="00251EA1">
        <w:rPr>
          <w:rFonts w:ascii="Calibri" w:hAnsi="Calibri"/>
        </w:rPr>
        <w:t xml:space="preserve">és </w:t>
      </w:r>
      <w:r w:rsidRPr="00251EA1">
        <w:rPr>
          <w:rFonts w:ascii="Calibri" w:hAnsi="Calibri"/>
          <w:bCs/>
          <w:sz w:val="22"/>
          <w:szCs w:val="22"/>
        </w:rPr>
        <w:t>a</w:t>
      </w:r>
      <w:r w:rsidR="00303AA6" w:rsidRPr="00251EA1">
        <w:rPr>
          <w:rFonts w:ascii="Calibri" w:hAnsi="Calibri"/>
          <w:bCs/>
          <w:sz w:val="22"/>
          <w:szCs w:val="22"/>
        </w:rPr>
        <w:t xml:space="preserve">z </w:t>
      </w:r>
      <w:proofErr w:type="spellStart"/>
      <w:r w:rsidR="00303AA6" w:rsidRPr="00251EA1">
        <w:rPr>
          <w:rFonts w:ascii="Calibri" w:hAnsi="Calibri"/>
          <w:bCs/>
          <w:sz w:val="22"/>
          <w:szCs w:val="22"/>
        </w:rPr>
        <w:t>FIU</w:t>
      </w:r>
      <w:proofErr w:type="spellEnd"/>
      <w:r w:rsidRPr="00251EA1">
        <w:rPr>
          <w:rFonts w:ascii="Calibri" w:hAnsi="Calibri"/>
          <w:bCs/>
          <w:sz w:val="22"/>
          <w:szCs w:val="22"/>
        </w:rPr>
        <w:t xml:space="preserve"> megkeresése alapján történő információ-továbbításra, ha az a jogszabályban meghatározott feladata ellátása érdekében kér információt.</w:t>
      </w:r>
    </w:p>
    <w:p w14:paraId="31431DD0" w14:textId="77777777" w:rsidR="005D4D00" w:rsidRDefault="005D4D00" w:rsidP="00A671BC">
      <w:pPr>
        <w:autoSpaceDE w:val="0"/>
        <w:autoSpaceDN w:val="0"/>
        <w:adjustRightInd w:val="0"/>
        <w:rPr>
          <w:rFonts w:ascii="Calibri" w:hAnsi="Calibri"/>
          <w:bCs/>
          <w:sz w:val="22"/>
          <w:szCs w:val="22"/>
        </w:rPr>
      </w:pPr>
    </w:p>
    <w:p w14:paraId="76DB8C60" w14:textId="77777777" w:rsidR="00DB53A7" w:rsidRPr="00251EA1" w:rsidRDefault="002D07D1" w:rsidP="00F64C0C">
      <w:pPr>
        <w:pStyle w:val="Cmsor1"/>
        <w:rPr>
          <w:rFonts w:ascii="Calibri" w:hAnsi="Calibri"/>
        </w:rPr>
      </w:pPr>
      <w:bookmarkStart w:id="194" w:name="_Toc487033642"/>
      <w:bookmarkStart w:id="195" w:name="_Toc487034303"/>
      <w:bookmarkStart w:id="196" w:name="_Toc487034717"/>
      <w:bookmarkStart w:id="197" w:name="_Toc487790462"/>
      <w:bookmarkStart w:id="198" w:name="_Toc487790528"/>
      <w:bookmarkStart w:id="199" w:name="_Toc2687742"/>
      <w:bookmarkStart w:id="200" w:name="_Toc79651806"/>
      <w:r w:rsidRPr="00251EA1">
        <w:rPr>
          <w:rFonts w:ascii="Calibri" w:hAnsi="Calibri"/>
        </w:rPr>
        <w:t>VII</w:t>
      </w:r>
      <w:r w:rsidR="00DB53A7" w:rsidRPr="00251EA1">
        <w:rPr>
          <w:rFonts w:ascii="Calibri" w:hAnsi="Calibri"/>
        </w:rPr>
        <w:t>. BELSŐ ELLENŐRZŐ ÉS INFORMÁCIÓS RENDSZER</w:t>
      </w:r>
      <w:bookmarkEnd w:id="194"/>
      <w:bookmarkEnd w:id="195"/>
      <w:bookmarkEnd w:id="196"/>
      <w:bookmarkEnd w:id="197"/>
      <w:bookmarkEnd w:id="198"/>
      <w:bookmarkEnd w:id="199"/>
      <w:bookmarkEnd w:id="200"/>
    </w:p>
    <w:p w14:paraId="5FA53A94" w14:textId="77777777" w:rsidR="00DB53A7" w:rsidRPr="00251EA1" w:rsidRDefault="00DB53A7" w:rsidP="00F64C0C">
      <w:pPr>
        <w:tabs>
          <w:tab w:val="left" w:pos="851"/>
          <w:tab w:val="left" w:pos="993"/>
        </w:tabs>
        <w:autoSpaceDE w:val="0"/>
        <w:autoSpaceDN w:val="0"/>
        <w:adjustRightInd w:val="0"/>
        <w:ind w:right="84"/>
        <w:jc w:val="left"/>
        <w:rPr>
          <w:rFonts w:ascii="Calibri" w:hAnsi="Calibri"/>
          <w:sz w:val="22"/>
          <w:szCs w:val="22"/>
          <w:highlight w:val="yellow"/>
        </w:rPr>
      </w:pPr>
    </w:p>
    <w:p w14:paraId="60C53BC5" w14:textId="77777777" w:rsidR="00AF0392" w:rsidRPr="00251EA1" w:rsidRDefault="00DB53A7" w:rsidP="00746BAB">
      <w:pPr>
        <w:widowControl w:val="0"/>
        <w:autoSpaceDE w:val="0"/>
        <w:autoSpaceDN w:val="0"/>
        <w:adjustRightInd w:val="0"/>
        <w:rPr>
          <w:rFonts w:ascii="Calibri" w:hAnsi="Calibri"/>
          <w:sz w:val="22"/>
        </w:rPr>
      </w:pPr>
      <w:r w:rsidRPr="00251EA1">
        <w:rPr>
          <w:rFonts w:ascii="Calibri" w:hAnsi="Calibri"/>
          <w:sz w:val="22"/>
          <w:szCs w:val="22"/>
        </w:rPr>
        <w:t xml:space="preserve">A </w:t>
      </w:r>
      <w:r w:rsidR="00FF229F" w:rsidRPr="00251EA1">
        <w:rPr>
          <w:rFonts w:ascii="Calibri" w:hAnsi="Calibri"/>
          <w:sz w:val="22"/>
          <w:szCs w:val="22"/>
        </w:rPr>
        <w:t xml:space="preserve">Vagyonkezelő a </w:t>
      </w:r>
      <w:r w:rsidRPr="00251EA1">
        <w:rPr>
          <w:rFonts w:ascii="Calibri" w:hAnsi="Calibri"/>
          <w:sz w:val="22"/>
          <w:szCs w:val="22"/>
        </w:rPr>
        <w:t xml:space="preserve">pénzmosást vagy a terrorizmus finanszírozását lehetővé tevő, illetve megvalósító üzleti kapcsolat, ügylet megakadályozása érdekében </w:t>
      </w:r>
      <w:r w:rsidR="002B51BE" w:rsidRPr="002B51BE">
        <w:rPr>
          <w:rFonts w:ascii="Calibri" w:hAnsi="Calibri" w:cs="Calibri"/>
          <w:sz w:val="22"/>
          <w:szCs w:val="22"/>
        </w:rPr>
        <w:t>nyilvántartási (ügyfél-átvilágítási),</w:t>
      </w:r>
      <w:r w:rsidRPr="00251EA1">
        <w:rPr>
          <w:rFonts w:ascii="Calibri" w:hAnsi="Calibri"/>
          <w:sz w:val="22"/>
          <w:szCs w:val="22"/>
        </w:rPr>
        <w:t xml:space="preserve"> </w:t>
      </w:r>
      <w:r w:rsidR="002B51BE" w:rsidRPr="002B51BE">
        <w:rPr>
          <w:rFonts w:ascii="Calibri" w:hAnsi="Calibri" w:cs="Calibri"/>
          <w:sz w:val="22"/>
          <w:szCs w:val="22"/>
        </w:rPr>
        <w:t>a bejelentés teljesítését támogató (szűrő), valamin</w:t>
      </w:r>
      <w:r w:rsidR="002B51BE">
        <w:rPr>
          <w:rFonts w:ascii="Calibri" w:hAnsi="Calibri" w:cs="Calibri"/>
          <w:sz w:val="22"/>
          <w:szCs w:val="22"/>
        </w:rPr>
        <w:t xml:space="preserve">t a </w:t>
      </w:r>
      <w:proofErr w:type="spellStart"/>
      <w:proofErr w:type="gramStart"/>
      <w:r w:rsidR="002B51BE">
        <w:rPr>
          <w:rFonts w:ascii="Calibri" w:hAnsi="Calibri" w:cs="Calibri"/>
          <w:sz w:val="22"/>
          <w:szCs w:val="22"/>
        </w:rPr>
        <w:t>Pmt</w:t>
      </w:r>
      <w:proofErr w:type="spellEnd"/>
      <w:r w:rsidR="002B51BE">
        <w:rPr>
          <w:rFonts w:ascii="Calibri" w:hAnsi="Calibri" w:cs="Calibri"/>
          <w:sz w:val="22"/>
          <w:szCs w:val="22"/>
        </w:rPr>
        <w:t>.-</w:t>
      </w:r>
      <w:proofErr w:type="spellStart"/>
      <w:proofErr w:type="gramEnd"/>
      <w:r w:rsidR="002B51BE">
        <w:rPr>
          <w:rFonts w:ascii="Calibri" w:hAnsi="Calibri" w:cs="Calibri"/>
          <w:sz w:val="22"/>
          <w:szCs w:val="22"/>
        </w:rPr>
        <w:t>ből</w:t>
      </w:r>
      <w:proofErr w:type="spellEnd"/>
      <w:r w:rsidR="002B51BE">
        <w:rPr>
          <w:rFonts w:ascii="Calibri" w:hAnsi="Calibri" w:cs="Calibri"/>
          <w:sz w:val="22"/>
          <w:szCs w:val="22"/>
        </w:rPr>
        <w:t xml:space="preserve"> </w:t>
      </w:r>
      <w:r w:rsidR="002B51BE" w:rsidRPr="002B51BE">
        <w:rPr>
          <w:rFonts w:ascii="Calibri" w:hAnsi="Calibri" w:cs="Calibri"/>
          <w:sz w:val="22"/>
          <w:szCs w:val="22"/>
        </w:rPr>
        <w:t xml:space="preserve">eredő kötelezettség megsértésére vonatkozó </w:t>
      </w:r>
      <w:r w:rsidR="002D553C">
        <w:rPr>
          <w:rFonts w:ascii="Calibri" w:hAnsi="Calibri" w:cs="Calibri"/>
          <w:sz w:val="22"/>
          <w:szCs w:val="22"/>
        </w:rPr>
        <w:t>Vagyonkezelőn</w:t>
      </w:r>
      <w:r w:rsidR="002D553C" w:rsidRPr="002B51BE">
        <w:rPr>
          <w:rFonts w:ascii="Calibri" w:hAnsi="Calibri" w:cs="Calibri"/>
          <w:sz w:val="22"/>
          <w:szCs w:val="22"/>
        </w:rPr>
        <w:t xml:space="preserve"> </w:t>
      </w:r>
      <w:r w:rsidR="002B51BE" w:rsidRPr="002B51BE">
        <w:rPr>
          <w:rFonts w:ascii="Calibri" w:hAnsi="Calibri" w:cs="Calibri"/>
          <w:sz w:val="22"/>
          <w:szCs w:val="22"/>
        </w:rPr>
        <w:t xml:space="preserve">belüli névtelen bejelentés megtételét biztosító </w:t>
      </w:r>
      <w:r w:rsidRPr="00251EA1">
        <w:rPr>
          <w:rFonts w:ascii="Calibri" w:hAnsi="Calibri"/>
          <w:sz w:val="22"/>
          <w:szCs w:val="22"/>
        </w:rPr>
        <w:t>belső ellenőrző és információs rendszer</w:t>
      </w:r>
      <w:r w:rsidR="009D375C" w:rsidRPr="00251EA1">
        <w:rPr>
          <w:rFonts w:ascii="Calibri" w:hAnsi="Calibri"/>
          <w:sz w:val="22"/>
          <w:szCs w:val="22"/>
        </w:rPr>
        <w:t>t működtet</w:t>
      </w:r>
      <w:r w:rsidRPr="00251EA1">
        <w:rPr>
          <w:rFonts w:ascii="Calibri" w:hAnsi="Calibri"/>
          <w:sz w:val="22"/>
          <w:szCs w:val="22"/>
        </w:rPr>
        <w:t>.</w:t>
      </w:r>
      <w:r w:rsidR="002C22B6" w:rsidRPr="00251EA1">
        <w:rPr>
          <w:rFonts w:ascii="Calibri" w:hAnsi="Calibri"/>
          <w:sz w:val="22"/>
          <w:szCs w:val="22"/>
        </w:rPr>
        <w:t xml:space="preserve"> – A rendszer működésének leírását a </w:t>
      </w:r>
      <w:r w:rsidR="00D86965">
        <w:rPr>
          <w:rFonts w:ascii="Calibri" w:hAnsi="Calibri"/>
          <w:sz w:val="22"/>
          <w:szCs w:val="22"/>
        </w:rPr>
        <w:t>11</w:t>
      </w:r>
      <w:r w:rsidR="002C22B6" w:rsidRPr="00251EA1">
        <w:rPr>
          <w:rFonts w:ascii="Calibri" w:hAnsi="Calibri"/>
          <w:sz w:val="22"/>
          <w:szCs w:val="22"/>
        </w:rPr>
        <w:t>.  melléklet tartalmazza.</w:t>
      </w:r>
    </w:p>
    <w:p w14:paraId="0992E603" w14:textId="77777777" w:rsidR="002B51BE" w:rsidRPr="00251EA1" w:rsidRDefault="002B51BE" w:rsidP="00F64C0C">
      <w:pPr>
        <w:tabs>
          <w:tab w:val="left" w:pos="851"/>
          <w:tab w:val="left" w:pos="993"/>
        </w:tabs>
        <w:autoSpaceDE w:val="0"/>
        <w:autoSpaceDN w:val="0"/>
        <w:adjustRightInd w:val="0"/>
        <w:ind w:right="84"/>
        <w:rPr>
          <w:rFonts w:ascii="Calibri" w:hAnsi="Calibri"/>
          <w:sz w:val="22"/>
          <w:szCs w:val="22"/>
        </w:rPr>
      </w:pPr>
    </w:p>
    <w:p w14:paraId="638EB4B7" w14:textId="77777777" w:rsidR="00FF229F" w:rsidRPr="00251EA1" w:rsidRDefault="00FF229F" w:rsidP="00FF229F">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w:t>
      </w:r>
      <w:r w:rsidR="00914D5D" w:rsidRPr="00251EA1">
        <w:rPr>
          <w:rFonts w:ascii="Calibri" w:hAnsi="Calibri"/>
          <w:sz w:val="22"/>
          <w:szCs w:val="22"/>
        </w:rPr>
        <w:t>Vagyonkezelő</w:t>
      </w:r>
      <w:r w:rsidR="00ED0F99" w:rsidRPr="00251EA1">
        <w:rPr>
          <w:rFonts w:ascii="Calibri" w:hAnsi="Calibri"/>
          <w:sz w:val="22"/>
          <w:szCs w:val="22"/>
        </w:rPr>
        <w:t xml:space="preserve"> </w:t>
      </w:r>
      <w:r w:rsidRPr="00251EA1">
        <w:rPr>
          <w:rFonts w:ascii="Calibri" w:hAnsi="Calibri"/>
          <w:sz w:val="22"/>
          <w:szCs w:val="22"/>
        </w:rPr>
        <w:t xml:space="preserve">– tekintettel </w:t>
      </w:r>
      <w:r w:rsidR="00914D5D" w:rsidRPr="00251EA1">
        <w:rPr>
          <w:rFonts w:ascii="Calibri" w:hAnsi="Calibri"/>
          <w:sz w:val="22"/>
          <w:szCs w:val="22"/>
        </w:rPr>
        <w:t>korlátozott működési körére</w:t>
      </w:r>
      <w:r w:rsidRPr="00251EA1">
        <w:rPr>
          <w:rFonts w:ascii="Calibri" w:hAnsi="Calibri"/>
          <w:sz w:val="22"/>
          <w:szCs w:val="22"/>
        </w:rPr>
        <w:t xml:space="preserve"> –</w:t>
      </w:r>
      <w:r w:rsidR="0056439A" w:rsidRPr="00251EA1">
        <w:rPr>
          <w:rFonts w:ascii="Calibri" w:hAnsi="Calibri"/>
          <w:sz w:val="22"/>
          <w:szCs w:val="22"/>
        </w:rPr>
        <w:t xml:space="preserve"> </w:t>
      </w:r>
      <w:bookmarkStart w:id="201" w:name="_Hlk2759586"/>
      <w:r w:rsidR="00ED0F99" w:rsidRPr="00251EA1">
        <w:rPr>
          <w:rFonts w:ascii="Calibri" w:hAnsi="Calibri"/>
          <w:sz w:val="22"/>
          <w:szCs w:val="22"/>
        </w:rPr>
        <w:t xml:space="preserve">gondoskodik arról, hogy az alábbi esetekben </w:t>
      </w:r>
      <w:r w:rsidRPr="00251EA1">
        <w:rPr>
          <w:rFonts w:ascii="Calibri" w:hAnsi="Calibri"/>
          <w:sz w:val="22"/>
          <w:szCs w:val="22"/>
        </w:rPr>
        <w:t>az észlelő személy tájékozta</w:t>
      </w:r>
      <w:r w:rsidR="00ED0F99" w:rsidRPr="00251EA1">
        <w:rPr>
          <w:rFonts w:ascii="Calibri" w:hAnsi="Calibri"/>
          <w:sz w:val="22"/>
          <w:szCs w:val="22"/>
        </w:rPr>
        <w:t>ssa</w:t>
      </w:r>
      <w:r w:rsidRPr="00251EA1">
        <w:rPr>
          <w:rFonts w:ascii="Calibri" w:hAnsi="Calibri"/>
          <w:sz w:val="22"/>
          <w:szCs w:val="22"/>
        </w:rPr>
        <w:t xml:space="preserve"> a kijelölt személyt:</w:t>
      </w:r>
      <w:bookmarkEnd w:id="201"/>
    </w:p>
    <w:p w14:paraId="74B7B016" w14:textId="77777777" w:rsidR="00FF229F"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FF229F" w:rsidRPr="00251EA1">
        <w:rPr>
          <w:rFonts w:ascii="Calibri" w:hAnsi="Calibri"/>
          <w:sz w:val="22"/>
          <w:szCs w:val="22"/>
        </w:rPr>
        <w:t>z adatlapok felvétele során kiemelt közszereplő, valamint külföldi személy érintettsége merül fel</w:t>
      </w:r>
      <w:r>
        <w:rPr>
          <w:rFonts w:ascii="Calibri" w:hAnsi="Calibri"/>
          <w:sz w:val="22"/>
          <w:szCs w:val="22"/>
        </w:rPr>
        <w:t>;</w:t>
      </w:r>
      <w:r w:rsidR="00FF229F" w:rsidRPr="00251EA1">
        <w:rPr>
          <w:rFonts w:ascii="Calibri" w:hAnsi="Calibri"/>
          <w:sz w:val="22"/>
          <w:szCs w:val="22"/>
        </w:rPr>
        <w:t xml:space="preserve"> </w:t>
      </w:r>
    </w:p>
    <w:p w14:paraId="45EB3381" w14:textId="77777777"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a rendelkezésre jogosult, a képviselő vagy a meghatalmazott nem jelent meg személyesen az azonosítás és a személyazonosság igazoló ellenőrzése céljából;</w:t>
      </w:r>
    </w:p>
    <w:p w14:paraId="6B23AAE9" w14:textId="77777777"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stratégiai hiányosságokkal rendelkező, kiemelt kockázatot jelentő harmadik országból származik;</w:t>
      </w:r>
    </w:p>
    <w:p w14:paraId="52609EAF" w14:textId="77777777"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w:t>
      </w:r>
      <w:r w:rsidR="002B51BE" w:rsidRPr="002B51BE">
        <w:rPr>
          <w:rFonts w:ascii="Calibri" w:hAnsi="Calibri" w:cs="Calibri"/>
          <w:color w:val="000000"/>
          <w:sz w:val="22"/>
          <w:szCs w:val="22"/>
        </w:rPr>
        <w:t xml:space="preserve"> </w:t>
      </w:r>
      <w:r w:rsidR="002B51BE" w:rsidRPr="00332349">
        <w:rPr>
          <w:rFonts w:ascii="Calibri" w:hAnsi="Calibri" w:cs="Calibri"/>
          <w:color w:val="000000"/>
          <w:sz w:val="22"/>
          <w:szCs w:val="22"/>
        </w:rPr>
        <w:t>belső kockázatértékelésében meghatározott kritériumoknak megfelelő nonprofit</w:t>
      </w:r>
      <w:r w:rsidR="002B51BE">
        <w:rPr>
          <w:sz w:val="20"/>
        </w:rPr>
        <w:t xml:space="preserve"> </w:t>
      </w:r>
      <w:r w:rsidR="002B51BE" w:rsidRPr="00332349">
        <w:rPr>
          <w:rFonts w:ascii="Calibri" w:hAnsi="Calibri" w:cs="Calibri"/>
          <w:color w:val="000000"/>
          <w:sz w:val="22"/>
          <w:szCs w:val="22"/>
        </w:rPr>
        <w:t>szervezet</w:t>
      </w:r>
      <w:r w:rsidRPr="00251EA1">
        <w:rPr>
          <w:rFonts w:ascii="Calibri" w:hAnsi="Calibri"/>
          <w:sz w:val="22"/>
          <w:szCs w:val="22"/>
        </w:rPr>
        <w:t>;</w:t>
      </w:r>
    </w:p>
    <w:p w14:paraId="5FB48B18" w14:textId="77777777"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 tényleges tulajdonosa stratégiai hiányosságokkal rendelkező, kiemelt kockázatot jelentő</w:t>
      </w:r>
      <w:r w:rsidR="002B51BE">
        <w:rPr>
          <w:rFonts w:ascii="Calibri" w:hAnsi="Calibri"/>
          <w:sz w:val="22"/>
          <w:szCs w:val="22"/>
        </w:rPr>
        <w:t xml:space="preserve"> harmadik országból származik</w:t>
      </w:r>
      <w:r w:rsidRPr="00251EA1">
        <w:rPr>
          <w:rFonts w:ascii="Calibri" w:hAnsi="Calibri"/>
          <w:sz w:val="22"/>
          <w:szCs w:val="22"/>
        </w:rPr>
        <w:t>;</w:t>
      </w:r>
    </w:p>
    <w:p w14:paraId="2C490AA9" w14:textId="77777777"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 olyan társaság, amelynek bemutatóra szóló részvénye van vagy amelynek részvényesét részvényesi meghatalmazott képviseli</w:t>
      </w:r>
      <w:r w:rsidR="00443E2E">
        <w:rPr>
          <w:rFonts w:ascii="Calibri" w:hAnsi="Calibri"/>
          <w:sz w:val="22"/>
          <w:szCs w:val="22"/>
        </w:rPr>
        <w:t>;</w:t>
      </w:r>
    </w:p>
    <w:p w14:paraId="092AC14D" w14:textId="77777777" w:rsidR="00914D5D" w:rsidRPr="00251EA1" w:rsidRDefault="00914D5D" w:rsidP="00F445AE">
      <w:pPr>
        <w:numPr>
          <w:ilvl w:val="0"/>
          <w:numId w:val="36"/>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olyan társaság, amelynek tulajdonosi szerkezete a társaság üzleti tevékenységének jellegéhez képest szokatlannak vagy túlzottan összetettnek tűnik;</w:t>
      </w:r>
    </w:p>
    <w:p w14:paraId="48465A86" w14:textId="77777777" w:rsidR="00914D5D"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vagyonrendelés vonatkozásában a kezelt vagyon összege az 50 Millió forintot meghaladja;</w:t>
      </w:r>
    </w:p>
    <w:p w14:paraId="4E0B9F52" w14:textId="77777777" w:rsidR="00914D5D"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vagyonrendelés vonatkozásában a kezelt vagyonban 20 Millió forint feletti készpénz vagy értékpapír található;</w:t>
      </w:r>
    </w:p>
    <w:p w14:paraId="2EEBE20F" w14:textId="77777777" w:rsidR="00914D5D"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vagyonkezelő is szerepel a kedvezményezettek között és a kezelt vagyon a 20 Millió forintot meghaladja;</w:t>
      </w:r>
    </w:p>
    <w:p w14:paraId="2A4C280D" w14:textId="77777777" w:rsidR="00914D5D"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vagyonrendelő kétséges nyilatkozatot tett a pénzeszközök forrásáról</w:t>
      </w:r>
      <w:r>
        <w:rPr>
          <w:rFonts w:ascii="Calibri" w:hAnsi="Calibri"/>
          <w:sz w:val="22"/>
          <w:szCs w:val="22"/>
        </w:rPr>
        <w:t>;</w:t>
      </w:r>
    </w:p>
    <w:p w14:paraId="46A942F4" w14:textId="77777777" w:rsidR="00914D5D"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monitoring tevékenység során felmerült egyéb gyanúra okot adó információ</w:t>
      </w:r>
      <w:r>
        <w:rPr>
          <w:rFonts w:ascii="Calibri" w:hAnsi="Calibri"/>
          <w:sz w:val="22"/>
          <w:szCs w:val="22"/>
        </w:rPr>
        <w:t>;</w:t>
      </w:r>
    </w:p>
    <w:p w14:paraId="667A6860" w14:textId="77777777" w:rsidR="00914D5D" w:rsidRPr="00251EA1" w:rsidRDefault="00443E2E" w:rsidP="00F445AE">
      <w:pPr>
        <w:numPr>
          <w:ilvl w:val="0"/>
          <w:numId w:val="36"/>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e</w:t>
      </w:r>
      <w:r w:rsidR="00914D5D" w:rsidRPr="00251EA1">
        <w:rPr>
          <w:rFonts w:ascii="Calibri" w:hAnsi="Calibri"/>
          <w:sz w:val="22"/>
          <w:szCs w:val="22"/>
        </w:rPr>
        <w:t>gyéb, pénzmosásra és terrorizmus finanszírozására utaló, szokatlan ügylet.</w:t>
      </w:r>
    </w:p>
    <w:p w14:paraId="01030DA2" w14:textId="77777777" w:rsidR="00ED0F99" w:rsidRPr="00251EA1" w:rsidRDefault="00ED0F99" w:rsidP="00ED0F99">
      <w:pPr>
        <w:tabs>
          <w:tab w:val="left" w:pos="1276"/>
        </w:tabs>
        <w:autoSpaceDE w:val="0"/>
        <w:autoSpaceDN w:val="0"/>
        <w:adjustRightInd w:val="0"/>
        <w:ind w:left="1276" w:right="84"/>
        <w:rPr>
          <w:rFonts w:ascii="Calibri" w:hAnsi="Calibri"/>
          <w:sz w:val="22"/>
          <w:szCs w:val="22"/>
        </w:rPr>
      </w:pPr>
    </w:p>
    <w:p w14:paraId="6D2EC2C3" w14:textId="77777777" w:rsidR="00893723" w:rsidRPr="00251EA1" w:rsidRDefault="00893723" w:rsidP="0088067A">
      <w:pPr>
        <w:tabs>
          <w:tab w:val="left" w:pos="1276"/>
        </w:tabs>
        <w:autoSpaceDE w:val="0"/>
        <w:autoSpaceDN w:val="0"/>
        <w:adjustRightInd w:val="0"/>
        <w:ind w:right="84"/>
        <w:rPr>
          <w:rFonts w:ascii="Calibri" w:hAnsi="Calibri"/>
          <w:sz w:val="22"/>
          <w:szCs w:val="22"/>
        </w:rPr>
      </w:pPr>
    </w:p>
    <w:p w14:paraId="35F2948C" w14:textId="77777777" w:rsidR="00893723" w:rsidRPr="00251EA1" w:rsidRDefault="00ED0F99" w:rsidP="0088067A">
      <w:pPr>
        <w:tabs>
          <w:tab w:val="left" w:pos="1276"/>
        </w:tabs>
        <w:autoSpaceDE w:val="0"/>
        <w:autoSpaceDN w:val="0"/>
        <w:adjustRightInd w:val="0"/>
        <w:ind w:right="84"/>
        <w:rPr>
          <w:rFonts w:ascii="Calibri" w:hAnsi="Calibri"/>
          <w:sz w:val="22"/>
          <w:szCs w:val="22"/>
        </w:rPr>
      </w:pPr>
      <w:bookmarkStart w:id="202" w:name="_Hlk2759623"/>
      <w:r w:rsidRPr="00251EA1">
        <w:rPr>
          <w:rFonts w:ascii="Calibri" w:hAnsi="Calibri"/>
          <w:sz w:val="22"/>
          <w:szCs w:val="22"/>
        </w:rPr>
        <w:t>A Vagyonkezelő által alkalmazott szűrőrendszer a</w:t>
      </w:r>
      <w:r w:rsidR="00893723" w:rsidRPr="00251EA1">
        <w:rPr>
          <w:rFonts w:ascii="Calibri" w:hAnsi="Calibri"/>
          <w:sz w:val="22"/>
          <w:szCs w:val="22"/>
        </w:rPr>
        <w:t>z alábbi ügylettípusok</w:t>
      </w:r>
      <w:r w:rsidRPr="00251EA1">
        <w:rPr>
          <w:rFonts w:ascii="Calibri" w:hAnsi="Calibri"/>
          <w:sz w:val="22"/>
          <w:szCs w:val="22"/>
        </w:rPr>
        <w:t>at szűri</w:t>
      </w:r>
      <w:bookmarkEnd w:id="202"/>
      <w:r w:rsidR="0052480E" w:rsidRPr="00251EA1">
        <w:rPr>
          <w:rFonts w:ascii="Calibri" w:hAnsi="Calibri"/>
          <w:sz w:val="22"/>
          <w:szCs w:val="22"/>
        </w:rPr>
        <w:t xml:space="preserve">: </w:t>
      </w:r>
    </w:p>
    <w:p w14:paraId="36399ED8" w14:textId="77777777" w:rsidR="00893723" w:rsidRPr="00251EA1" w:rsidRDefault="00F825EB" w:rsidP="00F445AE">
      <w:pPr>
        <w:pStyle w:val="Listaszerbekezds"/>
        <w:numPr>
          <w:ilvl w:val="0"/>
          <w:numId w:val="43"/>
        </w:numPr>
        <w:tabs>
          <w:tab w:val="left" w:pos="284"/>
          <w:tab w:val="left" w:pos="1276"/>
        </w:tabs>
        <w:spacing w:after="0" w:line="240" w:lineRule="auto"/>
        <w:ind w:left="1276" w:hanging="425"/>
        <w:jc w:val="both"/>
      </w:pPr>
      <w:r>
        <w:t xml:space="preserve">25 </w:t>
      </w:r>
      <w:r w:rsidRPr="00251EA1">
        <w:t xml:space="preserve">Millió </w:t>
      </w:r>
      <w:r w:rsidR="00893723" w:rsidRPr="00251EA1">
        <w:t>forintot elérő vagy meghaladó összegű készpénzbefizetés természetes személy ügyfél részére,</w:t>
      </w:r>
    </w:p>
    <w:p w14:paraId="5B8F9218" w14:textId="77777777" w:rsidR="00893723" w:rsidRPr="00251EA1" w:rsidRDefault="00F825EB" w:rsidP="00F445AE">
      <w:pPr>
        <w:pStyle w:val="Listaszerbekezds"/>
        <w:numPr>
          <w:ilvl w:val="0"/>
          <w:numId w:val="43"/>
        </w:numPr>
        <w:tabs>
          <w:tab w:val="left" w:pos="284"/>
          <w:tab w:val="left" w:pos="1276"/>
        </w:tabs>
        <w:spacing w:after="0" w:line="240" w:lineRule="auto"/>
        <w:ind w:left="1276" w:hanging="425"/>
        <w:jc w:val="both"/>
      </w:pPr>
      <w:r>
        <w:t xml:space="preserve">50 </w:t>
      </w:r>
      <w:r w:rsidRPr="00251EA1">
        <w:t xml:space="preserve">Millió </w:t>
      </w:r>
      <w:r w:rsidR="00893723" w:rsidRPr="00251EA1">
        <w:t>forintot elérő vagy meghaladó összegű készpénzbefizetés jogi személy és jogi személyiséggel nem rendelkező ügyfél részére,</w:t>
      </w:r>
    </w:p>
    <w:p w14:paraId="2DE48374" w14:textId="77777777" w:rsidR="00893723" w:rsidRPr="00251EA1" w:rsidRDefault="00F825EB" w:rsidP="00F445AE">
      <w:pPr>
        <w:pStyle w:val="Listaszerbekezds"/>
        <w:numPr>
          <w:ilvl w:val="0"/>
          <w:numId w:val="43"/>
        </w:numPr>
        <w:tabs>
          <w:tab w:val="left" w:pos="284"/>
          <w:tab w:val="left" w:pos="1276"/>
        </w:tabs>
        <w:spacing w:after="0" w:line="240" w:lineRule="auto"/>
        <w:ind w:left="1276" w:hanging="425"/>
        <w:jc w:val="both"/>
      </w:pPr>
      <w:r>
        <w:t>25</w:t>
      </w:r>
      <w:r w:rsidRPr="00F825EB">
        <w:t xml:space="preserve"> </w:t>
      </w:r>
      <w:r w:rsidRPr="00251EA1">
        <w:t>Millió</w:t>
      </w:r>
      <w:r>
        <w:t xml:space="preserve"> </w:t>
      </w:r>
      <w:r w:rsidR="00893723" w:rsidRPr="00251EA1">
        <w:t>forintot elérő vagy meghaladó összegű készpénzkifizetés természetes személy ügyfél részére,</w:t>
      </w:r>
    </w:p>
    <w:p w14:paraId="3293BFB9" w14:textId="77777777" w:rsidR="00893723" w:rsidRPr="00251EA1" w:rsidRDefault="00F825EB" w:rsidP="00F445AE">
      <w:pPr>
        <w:pStyle w:val="Listaszerbekezds"/>
        <w:numPr>
          <w:ilvl w:val="0"/>
          <w:numId w:val="43"/>
        </w:numPr>
        <w:tabs>
          <w:tab w:val="left" w:pos="284"/>
          <w:tab w:val="left" w:pos="1276"/>
        </w:tabs>
        <w:spacing w:after="0" w:line="240" w:lineRule="auto"/>
        <w:ind w:left="1276" w:hanging="425"/>
        <w:jc w:val="both"/>
      </w:pPr>
      <w:r>
        <w:t>50</w:t>
      </w:r>
      <w:r w:rsidRPr="00F825EB">
        <w:t xml:space="preserve"> </w:t>
      </w:r>
      <w:r w:rsidRPr="00251EA1">
        <w:t>Millió</w:t>
      </w:r>
      <w:r>
        <w:t xml:space="preserve"> </w:t>
      </w:r>
      <w:r w:rsidR="00893723" w:rsidRPr="00251EA1">
        <w:t>forintot elérő vagy meghaladó összegű készpénzkifizetés jogi személy és jogi személyiséggel nem rendelkező ügyfél részére, és</w:t>
      </w:r>
    </w:p>
    <w:p w14:paraId="692EFA17" w14:textId="77777777" w:rsidR="00D57CFC" w:rsidRDefault="00893723" w:rsidP="00F445AE">
      <w:pPr>
        <w:pStyle w:val="Listaszerbekezds"/>
        <w:numPr>
          <w:ilvl w:val="0"/>
          <w:numId w:val="43"/>
        </w:numPr>
        <w:tabs>
          <w:tab w:val="left" w:pos="284"/>
          <w:tab w:val="left" w:pos="1276"/>
        </w:tabs>
        <w:spacing w:after="0" w:line="240" w:lineRule="auto"/>
        <w:ind w:left="1276" w:hanging="425"/>
        <w:jc w:val="both"/>
      </w:pPr>
      <w:r w:rsidRPr="00251EA1">
        <w:t xml:space="preserve">stratégiai hiányosságokkal rendelkező, kiemelt kockázatot jelentő harmadik országból kezdeményezett vagy oda továbbított </w:t>
      </w:r>
      <w:r w:rsidR="00F825EB">
        <w:t>25</w:t>
      </w:r>
      <w:r w:rsidR="00F825EB" w:rsidRPr="00F825EB">
        <w:t xml:space="preserve"> </w:t>
      </w:r>
      <w:r w:rsidR="00F825EB" w:rsidRPr="00251EA1">
        <w:t>Millió</w:t>
      </w:r>
      <w:r w:rsidR="00F825EB">
        <w:t xml:space="preserve"> </w:t>
      </w:r>
      <w:r w:rsidRPr="00251EA1">
        <w:t>forintot elérő vagy meghaladó összegű ügylet</w:t>
      </w:r>
      <w:r w:rsidR="00D57CFC">
        <w:t>,</w:t>
      </w:r>
    </w:p>
    <w:p w14:paraId="4A3D350C" w14:textId="77777777" w:rsidR="00D57CFC" w:rsidRPr="00D57CFC" w:rsidRDefault="00D57CFC" w:rsidP="00D57CFC">
      <w:pPr>
        <w:pStyle w:val="Listaszerbekezds"/>
        <w:numPr>
          <w:ilvl w:val="0"/>
          <w:numId w:val="43"/>
        </w:numPr>
        <w:tabs>
          <w:tab w:val="left" w:pos="284"/>
          <w:tab w:val="left" w:pos="1276"/>
        </w:tabs>
        <w:spacing w:after="0" w:line="240" w:lineRule="auto"/>
        <w:ind w:left="1276" w:hanging="425"/>
        <w:jc w:val="both"/>
      </w:pPr>
      <w:r>
        <w:t>25 Millió forintot</w:t>
      </w:r>
      <w:r w:rsidRPr="00D57CFC">
        <w:t xml:space="preserve"> elérő vagy meghaladó összegű pénzátutalás adószámmal nem rendelkező jogi személy és jogi személyiséggel nem rendelkező ügyfél részére, vagy általa kezdeményezve, valamint</w:t>
      </w:r>
    </w:p>
    <w:p w14:paraId="2928EE65" w14:textId="77777777" w:rsidR="00D57CFC" w:rsidRPr="00D57CFC" w:rsidRDefault="00D57CFC" w:rsidP="00D57CFC">
      <w:pPr>
        <w:pStyle w:val="Listaszerbekezds"/>
        <w:numPr>
          <w:ilvl w:val="0"/>
          <w:numId w:val="43"/>
        </w:numPr>
        <w:tabs>
          <w:tab w:val="left" w:pos="284"/>
          <w:tab w:val="left" w:pos="1276"/>
        </w:tabs>
        <w:spacing w:after="0" w:line="240" w:lineRule="auto"/>
        <w:ind w:left="1276" w:hanging="425"/>
        <w:jc w:val="both"/>
      </w:pPr>
      <w:r>
        <w:t xml:space="preserve">50 millió </w:t>
      </w:r>
      <w:r w:rsidRPr="00D57CFC">
        <w:t>forintot elérő vagy meghaladó összegű pénzátutalás nem magyar adószámmal rendelkező jogi személy és jogi személyiséggel nem rendelkező ügyfél részére, vagy általa kezdeményezve.</w:t>
      </w:r>
    </w:p>
    <w:p w14:paraId="224E54C9" w14:textId="77777777" w:rsidR="00893723" w:rsidRPr="00251EA1" w:rsidRDefault="00893723" w:rsidP="00893723">
      <w:pPr>
        <w:rPr>
          <w:rFonts w:ascii="Calibri" w:hAnsi="Calibri"/>
          <w:szCs w:val="24"/>
        </w:rPr>
      </w:pPr>
    </w:p>
    <w:p w14:paraId="3217706C" w14:textId="77777777" w:rsidR="00893723" w:rsidRPr="00251EA1" w:rsidRDefault="00893723" w:rsidP="0088067A">
      <w:pPr>
        <w:rPr>
          <w:rFonts w:ascii="Calibri" w:hAnsi="Calibri"/>
          <w:sz w:val="22"/>
          <w:szCs w:val="22"/>
        </w:rPr>
      </w:pPr>
      <w:r w:rsidRPr="00251EA1">
        <w:rPr>
          <w:rFonts w:ascii="Calibri" w:hAnsi="Calibri"/>
          <w:sz w:val="22"/>
          <w:szCs w:val="22"/>
        </w:rPr>
        <w:t xml:space="preserve">A </w:t>
      </w:r>
      <w:r w:rsidR="0052480E" w:rsidRPr="00251EA1">
        <w:rPr>
          <w:rFonts w:ascii="Calibri" w:hAnsi="Calibri"/>
          <w:sz w:val="22"/>
          <w:szCs w:val="22"/>
        </w:rPr>
        <w:t>Vagyonkezelő</w:t>
      </w:r>
      <w:r w:rsidRPr="00251EA1">
        <w:rPr>
          <w:rFonts w:ascii="Calibri" w:hAnsi="Calibri"/>
          <w:sz w:val="22"/>
          <w:szCs w:val="22"/>
        </w:rPr>
        <w:t xml:space="preserve"> a pénzmosás és terrorizmus finanszírozása szempontjából a szűrést folyamatosan végzi.</w:t>
      </w:r>
      <w:r w:rsidR="0052480E" w:rsidRPr="00251EA1">
        <w:rPr>
          <w:rFonts w:ascii="Calibri" w:hAnsi="Calibri"/>
          <w:sz w:val="22"/>
          <w:szCs w:val="22"/>
        </w:rPr>
        <w:t xml:space="preserve"> </w:t>
      </w:r>
      <w:r w:rsidRPr="00251EA1">
        <w:rPr>
          <w:rFonts w:ascii="Calibri" w:hAnsi="Calibri"/>
          <w:sz w:val="22"/>
          <w:szCs w:val="22"/>
        </w:rPr>
        <w:t xml:space="preserve">A kiszűrt ügyfél, illetve ügylet pénzmosás és terrorizmus finanszírozása szempontjából történő elemzését és értékelését </w:t>
      </w:r>
      <w:r w:rsidR="00A712B9">
        <w:rPr>
          <w:rFonts w:ascii="Calibri" w:hAnsi="Calibri"/>
          <w:sz w:val="22"/>
          <w:szCs w:val="22"/>
        </w:rPr>
        <w:t>2</w:t>
      </w:r>
      <w:r w:rsidR="00614B46" w:rsidRPr="00251EA1">
        <w:rPr>
          <w:rFonts w:ascii="Calibri" w:hAnsi="Calibri"/>
          <w:sz w:val="22"/>
          <w:szCs w:val="22"/>
        </w:rPr>
        <w:t xml:space="preserve">0 munkanapon belül </w:t>
      </w:r>
      <w:r w:rsidR="00B9296A" w:rsidRPr="00251EA1">
        <w:rPr>
          <w:rFonts w:ascii="Calibri" w:hAnsi="Calibri"/>
          <w:sz w:val="22"/>
          <w:szCs w:val="22"/>
        </w:rPr>
        <w:t xml:space="preserve">el </w:t>
      </w:r>
      <w:r w:rsidR="007871A7" w:rsidRPr="00251EA1">
        <w:rPr>
          <w:rFonts w:ascii="Calibri" w:hAnsi="Calibri"/>
          <w:sz w:val="22"/>
          <w:szCs w:val="22"/>
        </w:rPr>
        <w:t>kell elvégezni</w:t>
      </w:r>
      <w:r w:rsidRPr="00251EA1">
        <w:rPr>
          <w:rFonts w:ascii="Calibri" w:hAnsi="Calibri"/>
          <w:sz w:val="22"/>
          <w:szCs w:val="22"/>
        </w:rPr>
        <w:t xml:space="preserve">. </w:t>
      </w:r>
    </w:p>
    <w:p w14:paraId="4840AB10" w14:textId="77777777" w:rsidR="00893723" w:rsidRPr="00251EA1" w:rsidRDefault="00893723" w:rsidP="00893723">
      <w:pPr>
        <w:ind w:firstLine="567"/>
        <w:rPr>
          <w:rFonts w:ascii="Calibri" w:hAnsi="Calibri"/>
          <w:sz w:val="22"/>
          <w:szCs w:val="22"/>
        </w:rPr>
      </w:pPr>
    </w:p>
    <w:p w14:paraId="73EF57C1" w14:textId="77777777" w:rsidR="00535B51" w:rsidRDefault="00DB53A7" w:rsidP="00F64C0C">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633A7E" w:rsidRPr="00251EA1">
        <w:rPr>
          <w:rFonts w:ascii="Calibri" w:hAnsi="Calibri"/>
          <w:sz w:val="22"/>
          <w:szCs w:val="22"/>
        </w:rPr>
        <w:t xml:space="preserve"> </w:t>
      </w:r>
      <w:r w:rsidRPr="00251EA1">
        <w:rPr>
          <w:rFonts w:ascii="Calibri" w:hAnsi="Calibri"/>
          <w:sz w:val="22"/>
          <w:szCs w:val="22"/>
        </w:rPr>
        <w:t>rendszer biztosít</w:t>
      </w:r>
      <w:r w:rsidR="00914D5D" w:rsidRPr="00251EA1">
        <w:rPr>
          <w:rFonts w:ascii="Calibri" w:hAnsi="Calibri"/>
          <w:sz w:val="22"/>
          <w:szCs w:val="22"/>
        </w:rPr>
        <w:t>ja</w:t>
      </w:r>
      <w:r w:rsidRPr="00251EA1">
        <w:rPr>
          <w:rFonts w:ascii="Calibri" w:hAnsi="Calibri"/>
          <w:sz w:val="22"/>
          <w:szCs w:val="22"/>
        </w:rPr>
        <w:t xml:space="preserve">, hogy a </w:t>
      </w:r>
      <w:r w:rsidR="00914D5D" w:rsidRPr="00251EA1">
        <w:rPr>
          <w:rFonts w:ascii="Calibri" w:hAnsi="Calibri"/>
          <w:sz w:val="22"/>
          <w:szCs w:val="22"/>
        </w:rPr>
        <w:t xml:space="preserve">Vagyonkezelő </w:t>
      </w:r>
      <w:proofErr w:type="gramStart"/>
      <w:r w:rsidRPr="00251EA1">
        <w:rPr>
          <w:rFonts w:ascii="Calibri" w:hAnsi="Calibri"/>
          <w:sz w:val="22"/>
          <w:szCs w:val="22"/>
        </w:rPr>
        <w:t>teljes</w:t>
      </w:r>
      <w:r w:rsidR="00BC4DB5" w:rsidRPr="00251EA1">
        <w:rPr>
          <w:rFonts w:ascii="Calibri" w:hAnsi="Calibri"/>
          <w:sz w:val="22"/>
          <w:szCs w:val="22"/>
        </w:rPr>
        <w:t xml:space="preserve"> </w:t>
      </w:r>
      <w:r w:rsidRPr="00251EA1">
        <w:rPr>
          <w:rFonts w:ascii="Calibri" w:hAnsi="Calibri"/>
          <w:sz w:val="22"/>
          <w:szCs w:val="22"/>
        </w:rPr>
        <w:t>körűen</w:t>
      </w:r>
      <w:proofErr w:type="gramEnd"/>
      <w:r w:rsidRPr="00251EA1">
        <w:rPr>
          <w:rFonts w:ascii="Calibri" w:hAnsi="Calibri"/>
          <w:sz w:val="22"/>
          <w:szCs w:val="22"/>
        </w:rPr>
        <w:t xml:space="preserve"> és gyorsan teljesíthesse a</w:t>
      </w:r>
      <w:r w:rsidR="00914D5D" w:rsidRPr="00251EA1">
        <w:rPr>
          <w:rFonts w:ascii="Calibri" w:hAnsi="Calibri"/>
          <w:sz w:val="22"/>
          <w:szCs w:val="22"/>
        </w:rPr>
        <w:t xml:space="preserve">z </w:t>
      </w:r>
      <w:proofErr w:type="spellStart"/>
      <w:r w:rsidR="00914D5D" w:rsidRPr="00251EA1">
        <w:rPr>
          <w:rFonts w:ascii="Calibri" w:hAnsi="Calibri"/>
          <w:sz w:val="22"/>
          <w:szCs w:val="22"/>
        </w:rPr>
        <w:t>FIU-tól</w:t>
      </w:r>
      <w:proofErr w:type="spellEnd"/>
      <w:r w:rsidRPr="00251EA1">
        <w:rPr>
          <w:rFonts w:ascii="Calibri" w:hAnsi="Calibri"/>
          <w:sz w:val="22"/>
          <w:szCs w:val="22"/>
        </w:rPr>
        <w:t xml:space="preserve">, az </w:t>
      </w:r>
      <w:r w:rsidR="00633A7E" w:rsidRPr="00251EA1">
        <w:rPr>
          <w:rFonts w:ascii="Calibri" w:hAnsi="Calibri"/>
          <w:sz w:val="22"/>
          <w:szCs w:val="22"/>
        </w:rPr>
        <w:t xml:space="preserve">MNB-től </w:t>
      </w:r>
      <w:r w:rsidRPr="00251EA1">
        <w:rPr>
          <w:rFonts w:ascii="Calibri" w:hAnsi="Calibri"/>
          <w:sz w:val="22"/>
          <w:szCs w:val="22"/>
        </w:rPr>
        <w:t>vagy bűnüldöző szervektől érkező megkereséseket.</w:t>
      </w:r>
    </w:p>
    <w:p w14:paraId="40068A3D" w14:textId="77777777" w:rsidR="002D3B66" w:rsidRPr="002D3B66" w:rsidRDefault="002D3B66" w:rsidP="00F64C0C">
      <w:pPr>
        <w:tabs>
          <w:tab w:val="left" w:pos="851"/>
          <w:tab w:val="left" w:pos="993"/>
        </w:tabs>
        <w:autoSpaceDE w:val="0"/>
        <w:autoSpaceDN w:val="0"/>
        <w:adjustRightInd w:val="0"/>
        <w:ind w:right="84"/>
        <w:rPr>
          <w:rFonts w:ascii="Calibri" w:hAnsi="Calibri"/>
          <w:bCs/>
          <w:sz w:val="22"/>
          <w:szCs w:val="22"/>
        </w:rPr>
      </w:pPr>
    </w:p>
    <w:p w14:paraId="55F21B34" w14:textId="77777777" w:rsidR="002D3B66" w:rsidRPr="002D3B66" w:rsidRDefault="002D3B66" w:rsidP="00F64C0C">
      <w:pPr>
        <w:tabs>
          <w:tab w:val="left" w:pos="851"/>
          <w:tab w:val="left" w:pos="993"/>
        </w:tabs>
        <w:autoSpaceDE w:val="0"/>
        <w:autoSpaceDN w:val="0"/>
        <w:adjustRightInd w:val="0"/>
        <w:ind w:right="84"/>
        <w:rPr>
          <w:rFonts w:ascii="Calibri" w:hAnsi="Calibri"/>
          <w:bCs/>
          <w:sz w:val="22"/>
          <w:szCs w:val="22"/>
        </w:rPr>
      </w:pPr>
      <w:r w:rsidRPr="002D3B66">
        <w:rPr>
          <w:rFonts w:ascii="Calibri" w:hAnsi="Calibri" w:cs="Calibri"/>
          <w:bCs/>
          <w:sz w:val="22"/>
          <w:szCs w:val="22"/>
        </w:rPr>
        <w:t xml:space="preserve">A </w:t>
      </w:r>
      <w:r w:rsidR="00AB0F41">
        <w:rPr>
          <w:rFonts w:ascii="Calibri" w:hAnsi="Calibri" w:cs="Calibri"/>
          <w:bCs/>
          <w:sz w:val="22"/>
          <w:szCs w:val="22"/>
        </w:rPr>
        <w:t>Vagyonkezelő</w:t>
      </w:r>
      <w:r w:rsidRPr="002D3B66">
        <w:rPr>
          <w:rFonts w:ascii="Calibri" w:hAnsi="Calibri" w:cs="Calibri"/>
          <w:bCs/>
          <w:sz w:val="22"/>
          <w:szCs w:val="22"/>
        </w:rPr>
        <w:t xml:space="preserve"> a szűrést folyamatosan végzi. A </w:t>
      </w:r>
      <w:r w:rsidR="002D553C">
        <w:rPr>
          <w:rFonts w:ascii="Calibri" w:hAnsi="Calibri" w:cs="Calibri"/>
          <w:bCs/>
          <w:sz w:val="22"/>
          <w:szCs w:val="22"/>
        </w:rPr>
        <w:t>Vagyonkezelő</w:t>
      </w:r>
      <w:r w:rsidR="002D553C" w:rsidRPr="002D3B66">
        <w:rPr>
          <w:rFonts w:ascii="Calibri" w:hAnsi="Calibri" w:cs="Calibri"/>
          <w:bCs/>
          <w:sz w:val="22"/>
          <w:szCs w:val="22"/>
        </w:rPr>
        <w:t xml:space="preserve"> </w:t>
      </w:r>
      <w:r w:rsidRPr="002D3B66">
        <w:rPr>
          <w:rFonts w:ascii="Calibri" w:hAnsi="Calibri" w:cs="Calibri"/>
          <w:bCs/>
          <w:sz w:val="22"/>
          <w:szCs w:val="22"/>
        </w:rPr>
        <w:t xml:space="preserve">az MNB Elektronikus Rendszer Hitelesített Adatok Fogadásához megnevezésű rendszerén (a továbbiakban: </w:t>
      </w:r>
      <w:proofErr w:type="spellStart"/>
      <w:r w:rsidRPr="002D3B66">
        <w:rPr>
          <w:rFonts w:ascii="Calibri" w:hAnsi="Calibri" w:cs="Calibri"/>
          <w:bCs/>
          <w:sz w:val="22"/>
          <w:szCs w:val="22"/>
        </w:rPr>
        <w:t>ERA</w:t>
      </w:r>
      <w:proofErr w:type="spellEnd"/>
      <w:r w:rsidRPr="002D3B66">
        <w:rPr>
          <w:rFonts w:ascii="Calibri" w:hAnsi="Calibri" w:cs="Calibri"/>
          <w:bCs/>
          <w:sz w:val="22"/>
          <w:szCs w:val="22"/>
        </w:rPr>
        <w:t xml:space="preserve"> rendszer) keresztül tájékoztatja az MNB-t</w:t>
      </w:r>
      <w:r w:rsidR="00443E2E">
        <w:rPr>
          <w:rFonts w:ascii="Calibri" w:hAnsi="Calibri" w:cs="Calibri"/>
          <w:bCs/>
          <w:sz w:val="22"/>
          <w:szCs w:val="22"/>
        </w:rPr>
        <w:t xml:space="preserve"> a </w:t>
      </w:r>
      <w:r w:rsidRPr="002D3B66">
        <w:rPr>
          <w:rFonts w:ascii="Calibri" w:hAnsi="Calibri" w:cs="Calibri"/>
          <w:bCs/>
          <w:sz w:val="22"/>
          <w:szCs w:val="22"/>
        </w:rPr>
        <w:t xml:space="preserve">szűrés folyamatosságát huszonnégy órát meghaladóan akadályozó körülmény </w:t>
      </w:r>
      <w:r w:rsidR="00AB0F41">
        <w:rPr>
          <w:rFonts w:ascii="Calibri" w:hAnsi="Calibri" w:cs="Calibri"/>
          <w:bCs/>
          <w:sz w:val="22"/>
          <w:szCs w:val="22"/>
        </w:rPr>
        <w:t>Vagyonkezelő</w:t>
      </w:r>
      <w:r w:rsidRPr="002D3B66">
        <w:rPr>
          <w:rFonts w:ascii="Calibri" w:hAnsi="Calibri" w:cs="Calibri"/>
          <w:bCs/>
          <w:sz w:val="22"/>
          <w:szCs w:val="22"/>
        </w:rPr>
        <w:t xml:space="preserve"> tudomására jutásáról.</w:t>
      </w:r>
    </w:p>
    <w:p w14:paraId="440A79F3" w14:textId="77777777" w:rsidR="00535B51" w:rsidRPr="00251EA1" w:rsidRDefault="00535B51" w:rsidP="00F64C0C">
      <w:pPr>
        <w:tabs>
          <w:tab w:val="left" w:pos="851"/>
          <w:tab w:val="left" w:pos="993"/>
        </w:tabs>
        <w:autoSpaceDE w:val="0"/>
        <w:autoSpaceDN w:val="0"/>
        <w:adjustRightInd w:val="0"/>
        <w:ind w:right="84"/>
        <w:rPr>
          <w:rFonts w:ascii="Calibri" w:hAnsi="Calibri"/>
          <w:sz w:val="22"/>
          <w:szCs w:val="22"/>
        </w:rPr>
      </w:pPr>
    </w:p>
    <w:p w14:paraId="60F533DF" w14:textId="77777777" w:rsidR="00535B51" w:rsidRPr="00251EA1" w:rsidRDefault="00535B51" w:rsidP="00535B51">
      <w:pPr>
        <w:rPr>
          <w:rFonts w:ascii="Calibri" w:hAnsi="Calibri"/>
          <w:sz w:val="22"/>
        </w:rPr>
      </w:pPr>
      <w:r w:rsidRPr="00251EA1">
        <w:rPr>
          <w:rFonts w:ascii="Calibri" w:hAnsi="Calibri"/>
          <w:sz w:val="22"/>
        </w:rPr>
        <w:t xml:space="preserve">A </w:t>
      </w:r>
      <w:r w:rsidR="003E00E7" w:rsidRPr="00251EA1">
        <w:rPr>
          <w:rFonts w:ascii="Calibri" w:hAnsi="Calibri"/>
          <w:sz w:val="22"/>
          <w:szCs w:val="22"/>
        </w:rPr>
        <w:t>Vagyonkezelő</w:t>
      </w:r>
      <w:r w:rsidRPr="00251EA1">
        <w:rPr>
          <w:rFonts w:ascii="Calibri" w:hAnsi="Calibri"/>
          <w:sz w:val="22"/>
        </w:rPr>
        <w:t xml:space="preserve"> biztosítja, hogy a belső ellenőrző és információs rendszer képes legyen az üzleti kapcsolat</w:t>
      </w:r>
    </w:p>
    <w:p w14:paraId="39D3CEA0" w14:textId="77777777" w:rsidR="00535B51" w:rsidRPr="00251EA1" w:rsidRDefault="00A30294" w:rsidP="00F445AE">
      <w:pPr>
        <w:pStyle w:val="Listaszerbekezds"/>
        <w:numPr>
          <w:ilvl w:val="0"/>
          <w:numId w:val="46"/>
        </w:numPr>
        <w:tabs>
          <w:tab w:val="left" w:pos="1276"/>
        </w:tabs>
        <w:spacing w:after="0" w:line="240" w:lineRule="auto"/>
        <w:ind w:left="1276" w:hanging="425"/>
        <w:jc w:val="both"/>
      </w:pPr>
      <w:proofErr w:type="spellStart"/>
      <w:r>
        <w:t>Pmt</w:t>
      </w:r>
      <w:proofErr w:type="spellEnd"/>
      <w:r>
        <w:t xml:space="preserve">. által előírt </w:t>
      </w:r>
      <w:r w:rsidR="00535B51" w:rsidRPr="00251EA1">
        <w:t>személyes adat,</w:t>
      </w:r>
    </w:p>
    <w:p w14:paraId="0DAA9716" w14:textId="77777777" w:rsidR="00535B51" w:rsidRPr="00251EA1" w:rsidRDefault="00535B51" w:rsidP="00F445AE">
      <w:pPr>
        <w:pStyle w:val="Listaszerbekezds"/>
        <w:numPr>
          <w:ilvl w:val="0"/>
          <w:numId w:val="46"/>
        </w:numPr>
        <w:tabs>
          <w:tab w:val="left" w:pos="1276"/>
        </w:tabs>
        <w:spacing w:after="0" w:line="240" w:lineRule="auto"/>
        <w:ind w:left="1276" w:hanging="425"/>
        <w:jc w:val="both"/>
      </w:pPr>
      <w:r w:rsidRPr="00251EA1">
        <w:t>számlaszám,</w:t>
      </w:r>
    </w:p>
    <w:p w14:paraId="6472DAFE" w14:textId="77777777" w:rsidR="00535B51" w:rsidRPr="00251EA1" w:rsidRDefault="00535B51" w:rsidP="00F445AE">
      <w:pPr>
        <w:pStyle w:val="Listaszerbekezds"/>
        <w:numPr>
          <w:ilvl w:val="0"/>
          <w:numId w:val="46"/>
        </w:numPr>
        <w:tabs>
          <w:tab w:val="left" w:pos="1276"/>
        </w:tabs>
        <w:spacing w:after="0" w:line="240" w:lineRule="auto"/>
        <w:ind w:left="1276" w:hanging="425"/>
        <w:jc w:val="both"/>
      </w:pPr>
      <w:r w:rsidRPr="00251EA1">
        <w:t>ügyfélszám,</w:t>
      </w:r>
    </w:p>
    <w:p w14:paraId="25481E5D" w14:textId="77777777" w:rsidR="00535B51" w:rsidRPr="00251EA1" w:rsidRDefault="00535B51" w:rsidP="00F445AE">
      <w:pPr>
        <w:pStyle w:val="Listaszerbekezds"/>
        <w:numPr>
          <w:ilvl w:val="0"/>
          <w:numId w:val="46"/>
        </w:numPr>
        <w:tabs>
          <w:tab w:val="left" w:pos="1276"/>
        </w:tabs>
        <w:spacing w:after="0" w:line="240" w:lineRule="auto"/>
        <w:ind w:left="1276" w:hanging="425"/>
        <w:jc w:val="both"/>
      </w:pPr>
      <w:r w:rsidRPr="00251EA1">
        <w:t>ügylettípus, vagy</w:t>
      </w:r>
    </w:p>
    <w:p w14:paraId="5AC19253" w14:textId="77777777" w:rsidR="00535B51" w:rsidRPr="00251EA1" w:rsidRDefault="00535B51" w:rsidP="00F445AE">
      <w:pPr>
        <w:pStyle w:val="Listaszerbekezds"/>
        <w:numPr>
          <w:ilvl w:val="0"/>
          <w:numId w:val="46"/>
        </w:numPr>
        <w:tabs>
          <w:tab w:val="left" w:pos="1276"/>
        </w:tabs>
        <w:spacing w:after="0" w:line="240" w:lineRule="auto"/>
        <w:ind w:left="1276" w:hanging="425"/>
        <w:jc w:val="both"/>
      </w:pPr>
      <w:r w:rsidRPr="00251EA1">
        <w:t>összeghatár</w:t>
      </w:r>
    </w:p>
    <w:p w14:paraId="4F17715D" w14:textId="77777777" w:rsidR="00535B51" w:rsidRDefault="00535B51" w:rsidP="00535B51">
      <w:pPr>
        <w:tabs>
          <w:tab w:val="left" w:pos="851"/>
          <w:tab w:val="left" w:pos="993"/>
        </w:tabs>
        <w:autoSpaceDE w:val="0"/>
        <w:autoSpaceDN w:val="0"/>
        <w:adjustRightInd w:val="0"/>
        <w:ind w:right="84"/>
        <w:rPr>
          <w:rFonts w:ascii="Calibri" w:hAnsi="Calibri"/>
          <w:sz w:val="22"/>
        </w:rPr>
      </w:pPr>
      <w:r w:rsidRPr="00251EA1">
        <w:rPr>
          <w:rFonts w:ascii="Calibri" w:hAnsi="Calibri"/>
          <w:sz w:val="22"/>
        </w:rPr>
        <w:lastRenderedPageBreak/>
        <w:t>alapján történő leválogatására.</w:t>
      </w:r>
    </w:p>
    <w:p w14:paraId="5164D640" w14:textId="77777777" w:rsidR="00CB7EA8" w:rsidRDefault="00CB7EA8" w:rsidP="00535B51">
      <w:pPr>
        <w:tabs>
          <w:tab w:val="left" w:pos="851"/>
          <w:tab w:val="left" w:pos="993"/>
        </w:tabs>
        <w:autoSpaceDE w:val="0"/>
        <w:autoSpaceDN w:val="0"/>
        <w:adjustRightInd w:val="0"/>
        <w:ind w:right="84"/>
        <w:rPr>
          <w:rFonts w:ascii="Calibri" w:hAnsi="Calibri"/>
          <w:sz w:val="22"/>
        </w:rPr>
      </w:pPr>
    </w:p>
    <w:p w14:paraId="247C2A72" w14:textId="77777777" w:rsidR="00CB7EA8" w:rsidRPr="00251EA1" w:rsidRDefault="00CB7EA8" w:rsidP="00CB7EA8">
      <w:pPr>
        <w:rPr>
          <w:rFonts w:ascii="Calibri" w:hAnsi="Calibri"/>
          <w:sz w:val="22"/>
          <w:szCs w:val="22"/>
        </w:rPr>
      </w:pPr>
      <w:r w:rsidRPr="00251EA1">
        <w:rPr>
          <w:rFonts w:ascii="Calibri" w:hAnsi="Calibri"/>
          <w:sz w:val="22"/>
          <w:szCs w:val="22"/>
        </w:rPr>
        <w:t xml:space="preserve">A Vagyonkezelő biztosítja, hogy a belső ellenőrző és információs rendszer képes legyen a benne rögzített adatoknak a </w:t>
      </w:r>
      <w:proofErr w:type="spellStart"/>
      <w:proofErr w:type="gramStart"/>
      <w:r w:rsidRPr="00251EA1">
        <w:rPr>
          <w:rFonts w:ascii="Calibri" w:hAnsi="Calibri"/>
          <w:sz w:val="22"/>
          <w:szCs w:val="22"/>
        </w:rPr>
        <w:t>Pmt</w:t>
      </w:r>
      <w:proofErr w:type="spellEnd"/>
      <w:r w:rsidRPr="00251EA1">
        <w:rPr>
          <w:rFonts w:ascii="Calibri" w:hAnsi="Calibri"/>
          <w:sz w:val="22"/>
          <w:szCs w:val="22"/>
        </w:rPr>
        <w:t>.-</w:t>
      </w:r>
      <w:proofErr w:type="gramEnd"/>
      <w:r w:rsidRPr="00251EA1">
        <w:rPr>
          <w:rFonts w:ascii="Calibri" w:hAnsi="Calibri"/>
          <w:sz w:val="22"/>
          <w:szCs w:val="22"/>
        </w:rPr>
        <w:t xml:space="preserve">ben meghatározott időtartam alatt visszakereshetőséget lehetővé tevő nyilvántartására. </w:t>
      </w:r>
    </w:p>
    <w:p w14:paraId="4A751F0C" w14:textId="77777777" w:rsidR="00BC6128" w:rsidRDefault="00BC6128" w:rsidP="00F54265">
      <w:pPr>
        <w:pStyle w:val="Listaszerbekezds"/>
        <w:tabs>
          <w:tab w:val="left" w:pos="851"/>
        </w:tabs>
        <w:spacing w:after="150" w:line="240" w:lineRule="auto"/>
        <w:ind w:left="0"/>
        <w:jc w:val="both"/>
        <w:rPr>
          <w:b/>
        </w:rPr>
      </w:pPr>
      <w:bookmarkStart w:id="203" w:name="_Toc2687743"/>
    </w:p>
    <w:p w14:paraId="0A34DBB7" w14:textId="77777777" w:rsidR="00AF0392" w:rsidRPr="00251EA1" w:rsidRDefault="00AF0392" w:rsidP="00AF0392">
      <w:pPr>
        <w:pStyle w:val="Cmsor2"/>
        <w:ind w:left="0"/>
        <w:jc w:val="left"/>
        <w:rPr>
          <w:rFonts w:ascii="Calibri" w:hAnsi="Calibri"/>
          <w:b/>
          <w:sz w:val="22"/>
          <w:szCs w:val="22"/>
        </w:rPr>
      </w:pPr>
      <w:bookmarkStart w:id="204" w:name="_Toc79651807"/>
      <w:r w:rsidRPr="00251EA1">
        <w:rPr>
          <w:rFonts w:ascii="Calibri" w:hAnsi="Calibri"/>
          <w:b/>
          <w:sz w:val="22"/>
          <w:szCs w:val="22"/>
        </w:rPr>
        <w:t>VII.1</w:t>
      </w:r>
      <w:r w:rsidR="00870B9A" w:rsidRPr="00251EA1">
        <w:rPr>
          <w:rFonts w:ascii="Calibri" w:hAnsi="Calibri"/>
          <w:b/>
          <w:sz w:val="22"/>
          <w:szCs w:val="22"/>
        </w:rPr>
        <w:t>.</w:t>
      </w:r>
      <w:r w:rsidRPr="00251EA1">
        <w:rPr>
          <w:rFonts w:ascii="Calibri" w:hAnsi="Calibri"/>
          <w:b/>
          <w:sz w:val="22"/>
          <w:szCs w:val="22"/>
        </w:rPr>
        <w:t xml:space="preserve"> Visszaélés-bejelentő rendszer</w:t>
      </w:r>
      <w:bookmarkEnd w:id="203"/>
      <w:bookmarkEnd w:id="204"/>
    </w:p>
    <w:p w14:paraId="28DDB27B" w14:textId="77777777" w:rsidR="00AF0392" w:rsidRPr="00251EA1" w:rsidRDefault="00AF0392" w:rsidP="00F64C0C">
      <w:pPr>
        <w:tabs>
          <w:tab w:val="left" w:pos="851"/>
          <w:tab w:val="left" w:pos="993"/>
        </w:tabs>
        <w:autoSpaceDE w:val="0"/>
        <w:autoSpaceDN w:val="0"/>
        <w:adjustRightInd w:val="0"/>
        <w:ind w:right="84"/>
        <w:rPr>
          <w:rFonts w:ascii="Calibri" w:hAnsi="Calibri"/>
          <w:sz w:val="22"/>
          <w:szCs w:val="22"/>
        </w:rPr>
      </w:pPr>
    </w:p>
    <w:p w14:paraId="5C14D899" w14:textId="77777777" w:rsidR="00035CF4" w:rsidRPr="00251EA1" w:rsidRDefault="00AF0392" w:rsidP="0069652A">
      <w:pPr>
        <w:tabs>
          <w:tab w:val="left" w:pos="851"/>
          <w:tab w:val="left" w:pos="993"/>
        </w:tabs>
        <w:autoSpaceDE w:val="0"/>
        <w:autoSpaceDN w:val="0"/>
        <w:adjustRightInd w:val="0"/>
        <w:ind w:right="84"/>
        <w:rPr>
          <w:rFonts w:ascii="Calibri" w:hAnsi="Calibri"/>
          <w:sz w:val="22"/>
        </w:rPr>
      </w:pPr>
      <w:r w:rsidRPr="00251EA1">
        <w:rPr>
          <w:rFonts w:ascii="Calibri" w:hAnsi="Calibri"/>
          <w:sz w:val="22"/>
          <w:szCs w:val="22"/>
        </w:rPr>
        <w:t>A</w:t>
      </w:r>
      <w:r w:rsidR="00914D5D" w:rsidRPr="00251EA1">
        <w:rPr>
          <w:rFonts w:ascii="Calibri" w:hAnsi="Calibri"/>
          <w:sz w:val="22"/>
          <w:szCs w:val="22"/>
        </w:rPr>
        <w:t xml:space="preserve"> Vagyonkezelő</w:t>
      </w:r>
      <w:r w:rsidRPr="00251EA1">
        <w:rPr>
          <w:rFonts w:ascii="Calibri" w:hAnsi="Calibri"/>
          <w:sz w:val="22"/>
          <w:szCs w:val="22"/>
        </w:rPr>
        <w:t xml:space="preserve"> biztosítja, hogy </w:t>
      </w:r>
      <w:r w:rsidR="00D46604" w:rsidRPr="00251EA1">
        <w:rPr>
          <w:rFonts w:ascii="Calibri" w:hAnsi="Calibri"/>
          <w:sz w:val="22"/>
          <w:szCs w:val="22"/>
        </w:rPr>
        <w:t xml:space="preserve">alkalmazottja </w:t>
      </w:r>
      <w:r w:rsidR="00DB53A7" w:rsidRPr="00251EA1">
        <w:rPr>
          <w:rFonts w:ascii="Calibri" w:hAnsi="Calibri"/>
          <w:sz w:val="22"/>
          <w:szCs w:val="22"/>
        </w:rPr>
        <w:t>a</w:t>
      </w:r>
      <w:r w:rsidR="00914D5D" w:rsidRPr="00251EA1">
        <w:rPr>
          <w:rFonts w:ascii="Calibri" w:hAnsi="Calibri"/>
          <w:sz w:val="22"/>
          <w:szCs w:val="22"/>
        </w:rPr>
        <w:t xml:space="preserve"> </w:t>
      </w:r>
      <w:proofErr w:type="spellStart"/>
      <w:r w:rsidR="00914D5D" w:rsidRPr="00251EA1">
        <w:rPr>
          <w:rFonts w:ascii="Calibri" w:hAnsi="Calibri"/>
          <w:sz w:val="22"/>
          <w:szCs w:val="22"/>
        </w:rPr>
        <w:t>Pmt</w:t>
      </w:r>
      <w:proofErr w:type="spellEnd"/>
      <w:r w:rsidR="00914D5D" w:rsidRPr="00251EA1">
        <w:rPr>
          <w:rFonts w:ascii="Calibri" w:hAnsi="Calibri"/>
          <w:sz w:val="22"/>
          <w:szCs w:val="22"/>
        </w:rPr>
        <w:t xml:space="preserve">. </w:t>
      </w:r>
      <w:r w:rsidR="00DB53A7" w:rsidRPr="00251EA1">
        <w:rPr>
          <w:rFonts w:ascii="Calibri" w:hAnsi="Calibri"/>
          <w:sz w:val="22"/>
          <w:szCs w:val="22"/>
        </w:rPr>
        <w:t xml:space="preserve">rendelkezéseinek a </w:t>
      </w:r>
      <w:r w:rsidR="00914D5D" w:rsidRPr="00251EA1">
        <w:rPr>
          <w:rFonts w:ascii="Calibri" w:hAnsi="Calibri"/>
          <w:sz w:val="22"/>
          <w:szCs w:val="22"/>
        </w:rPr>
        <w:t>Vagyonkezelő</w:t>
      </w:r>
      <w:r w:rsidR="00DB53A7" w:rsidRPr="00251EA1">
        <w:rPr>
          <w:rFonts w:ascii="Calibri" w:hAnsi="Calibri"/>
          <w:sz w:val="22"/>
          <w:szCs w:val="22"/>
        </w:rPr>
        <w:t xml:space="preserve"> általi megsértése esetén </w:t>
      </w:r>
      <w:r w:rsidR="004D77E1" w:rsidRPr="00251EA1">
        <w:rPr>
          <w:rFonts w:ascii="Calibri" w:hAnsi="Calibri"/>
          <w:sz w:val="22"/>
          <w:szCs w:val="22"/>
        </w:rPr>
        <w:t xml:space="preserve">névtelen </w:t>
      </w:r>
      <w:r w:rsidR="00914D5D" w:rsidRPr="00251EA1">
        <w:rPr>
          <w:rFonts w:ascii="Calibri" w:hAnsi="Calibri"/>
          <w:sz w:val="22"/>
          <w:szCs w:val="22"/>
        </w:rPr>
        <w:t>értesítés</w:t>
      </w:r>
      <w:r w:rsidR="00062AEE" w:rsidRPr="00251EA1">
        <w:rPr>
          <w:rFonts w:ascii="Calibri" w:hAnsi="Calibri"/>
          <w:sz w:val="22"/>
          <w:szCs w:val="22"/>
        </w:rPr>
        <w:t xml:space="preserve">t </w:t>
      </w:r>
      <w:proofErr w:type="spellStart"/>
      <w:r w:rsidR="00062AEE" w:rsidRPr="00251EA1">
        <w:rPr>
          <w:rFonts w:ascii="Calibri" w:hAnsi="Calibri"/>
          <w:sz w:val="22"/>
          <w:szCs w:val="22"/>
        </w:rPr>
        <w:t>küldhessen</w:t>
      </w:r>
      <w:proofErr w:type="spellEnd"/>
      <w:r w:rsidR="004D77E1" w:rsidRPr="00251EA1">
        <w:rPr>
          <w:rFonts w:ascii="Calibri" w:hAnsi="Calibri"/>
          <w:sz w:val="22"/>
          <w:szCs w:val="22"/>
        </w:rPr>
        <w:t>.</w:t>
      </w:r>
      <w:r w:rsidRPr="00251EA1">
        <w:rPr>
          <w:rFonts w:ascii="Calibri" w:hAnsi="Calibri"/>
          <w:sz w:val="22"/>
          <w:szCs w:val="22"/>
        </w:rPr>
        <w:t xml:space="preserve"> Ennek érdekében a </w:t>
      </w:r>
      <w:r w:rsidR="00035CF4" w:rsidRPr="00251EA1">
        <w:rPr>
          <w:rFonts w:ascii="Calibri" w:hAnsi="Calibri"/>
          <w:sz w:val="22"/>
        </w:rPr>
        <w:t xml:space="preserve">belső ellenőrző és információs rendszer részeként névtelenséget biztosító visszaélés-bejelentési rendszert működtet. </w:t>
      </w:r>
    </w:p>
    <w:p w14:paraId="26C63D1A" w14:textId="77777777" w:rsidR="00035CF4" w:rsidRPr="00251EA1" w:rsidRDefault="00035CF4" w:rsidP="00035CF4">
      <w:pPr>
        <w:pStyle w:val="Listaszerbekezds"/>
        <w:tabs>
          <w:tab w:val="left" w:pos="851"/>
        </w:tabs>
        <w:spacing w:line="240" w:lineRule="auto"/>
        <w:ind w:left="567"/>
        <w:rPr>
          <w:highlight w:val="yellow"/>
        </w:rPr>
      </w:pPr>
    </w:p>
    <w:p w14:paraId="1E22C7EB" w14:textId="77777777" w:rsidR="00035CF4" w:rsidRPr="00251EA1" w:rsidRDefault="00035CF4" w:rsidP="0069652A">
      <w:pPr>
        <w:pStyle w:val="Listaszerbekezds"/>
        <w:tabs>
          <w:tab w:val="left" w:pos="851"/>
        </w:tabs>
        <w:spacing w:after="150" w:line="240" w:lineRule="auto"/>
        <w:ind w:left="0"/>
        <w:jc w:val="both"/>
      </w:pPr>
      <w:r w:rsidRPr="00251EA1">
        <w:t xml:space="preserve">Bejelentést </w:t>
      </w:r>
      <w:r w:rsidR="00AF0392" w:rsidRPr="00251EA1">
        <w:t xml:space="preserve">az az alkalmazott </w:t>
      </w:r>
      <w:r w:rsidRPr="00251EA1">
        <w:t xml:space="preserve">tehet, aki tudomással bír arról, hogy a </w:t>
      </w:r>
      <w:r w:rsidR="00AF0392" w:rsidRPr="00251EA1">
        <w:t>Vagyonkezelő</w:t>
      </w:r>
      <w:r w:rsidR="00D36CDC" w:rsidRPr="00251EA1">
        <w:t>nél</w:t>
      </w:r>
      <w:r w:rsidRPr="00251EA1">
        <w:t xml:space="preserve"> a </w:t>
      </w:r>
      <w:proofErr w:type="spellStart"/>
      <w:r w:rsidRPr="00251EA1">
        <w:t>Pmt</w:t>
      </w:r>
      <w:proofErr w:type="spellEnd"/>
      <w:r w:rsidRPr="00251EA1">
        <w:t>. rendelkezése megsért</w:t>
      </w:r>
      <w:r w:rsidR="00D36CDC" w:rsidRPr="00251EA1">
        <w:t>ésre kerül</w:t>
      </w:r>
      <w:r w:rsidRPr="00251EA1">
        <w:t xml:space="preserve"> vagy </w:t>
      </w:r>
      <w:r w:rsidR="00D36CDC" w:rsidRPr="00251EA1">
        <w:t>került</w:t>
      </w:r>
      <w:r w:rsidRPr="00251EA1">
        <w:t xml:space="preserve">. A bejelentést </w:t>
      </w:r>
      <w:r w:rsidR="00AF0392" w:rsidRPr="00251EA1">
        <w:t>30</w:t>
      </w:r>
      <w:r w:rsidRPr="00251EA1">
        <w:t xml:space="preserve"> napon belül </w:t>
      </w:r>
      <w:r w:rsidR="00AF0392" w:rsidRPr="00251EA1">
        <w:t xml:space="preserve">kell </w:t>
      </w:r>
      <w:r w:rsidRPr="00251EA1">
        <w:t>kivizsgál</w:t>
      </w:r>
      <w:r w:rsidR="00AF0392" w:rsidRPr="00251EA1">
        <w:t xml:space="preserve">ni. </w:t>
      </w:r>
      <w:r w:rsidRPr="00251EA1">
        <w:t>A határidőbe a bejelentés megtételének napja nem számít bele.</w:t>
      </w:r>
      <w:r w:rsidR="00AF0392" w:rsidRPr="00251EA1">
        <w:t xml:space="preserve"> A</w:t>
      </w:r>
      <w:r w:rsidRPr="00251EA1">
        <w:t xml:space="preserve"> bejelentés kivizsgálásában nem vehet részt </w:t>
      </w:r>
      <w:r w:rsidR="00AF0392" w:rsidRPr="00251EA1">
        <w:t xml:space="preserve">a bejelentést tevő és a </w:t>
      </w:r>
      <w:r w:rsidRPr="00251EA1">
        <w:t>bejelentéssel érintett személy.</w:t>
      </w:r>
    </w:p>
    <w:p w14:paraId="375C4210" w14:textId="77777777" w:rsidR="00AF0392" w:rsidRPr="00251EA1" w:rsidRDefault="00AF0392" w:rsidP="0069652A">
      <w:pPr>
        <w:pStyle w:val="Listaszerbekezds"/>
        <w:tabs>
          <w:tab w:val="left" w:pos="851"/>
        </w:tabs>
        <w:spacing w:after="150" w:line="240" w:lineRule="auto"/>
        <w:ind w:left="0"/>
        <w:jc w:val="both"/>
      </w:pPr>
    </w:p>
    <w:p w14:paraId="695F226C" w14:textId="77777777" w:rsidR="00AF0392" w:rsidRPr="00251EA1" w:rsidRDefault="00AF0392" w:rsidP="0069652A">
      <w:pPr>
        <w:pStyle w:val="Listaszerbekezds"/>
        <w:tabs>
          <w:tab w:val="left" w:pos="851"/>
        </w:tabs>
        <w:spacing w:after="150" w:line="240" w:lineRule="auto"/>
        <w:ind w:left="0"/>
        <w:jc w:val="both"/>
      </w:pPr>
      <w:r w:rsidRPr="00251EA1">
        <w:t xml:space="preserve">A kivizsgálás eredményétől függően: </w:t>
      </w:r>
    </w:p>
    <w:p w14:paraId="01B8756F" w14:textId="77777777" w:rsidR="00035CF4" w:rsidRPr="00251EA1" w:rsidRDefault="00035CF4" w:rsidP="00F445AE">
      <w:pPr>
        <w:pStyle w:val="Listaszerbekezds"/>
        <w:numPr>
          <w:ilvl w:val="0"/>
          <w:numId w:val="32"/>
        </w:numPr>
        <w:tabs>
          <w:tab w:val="left" w:pos="1276"/>
        </w:tabs>
        <w:spacing w:after="150" w:line="240" w:lineRule="auto"/>
        <w:ind w:left="1276" w:hanging="425"/>
        <w:jc w:val="both"/>
      </w:pPr>
      <w:r w:rsidRPr="00251EA1">
        <w:t xml:space="preserve">Amennyiben </w:t>
      </w:r>
      <w:r w:rsidR="0069652A" w:rsidRPr="00251EA1">
        <w:t>p</w:t>
      </w:r>
      <w:r w:rsidRPr="00251EA1">
        <w:t>énzmosásra, terrorizmusfinanszírozásra vagy dolog büntetendő cselekményből való származására utaló adat, tény, illetve körülmény merül fel, úgy a kijelölt személy haladéktalanul bejelentést tesz a</w:t>
      </w:r>
      <w:r w:rsidR="00AF0392" w:rsidRPr="00251EA1">
        <w:t xml:space="preserve">z </w:t>
      </w:r>
      <w:proofErr w:type="spellStart"/>
      <w:r w:rsidR="00AF0392" w:rsidRPr="00251EA1">
        <w:t>FIU-nak</w:t>
      </w:r>
      <w:proofErr w:type="spellEnd"/>
      <w:r w:rsidRPr="00251EA1">
        <w:t>.</w:t>
      </w:r>
      <w:r w:rsidR="00AF0392" w:rsidRPr="00251EA1">
        <w:t xml:space="preserve"> </w:t>
      </w:r>
    </w:p>
    <w:p w14:paraId="1C7DE1E4" w14:textId="77777777" w:rsidR="00035CF4" w:rsidRPr="00251EA1" w:rsidRDefault="00035CF4" w:rsidP="00F445AE">
      <w:pPr>
        <w:pStyle w:val="Listaszerbekezds"/>
        <w:numPr>
          <w:ilvl w:val="0"/>
          <w:numId w:val="32"/>
        </w:numPr>
        <w:tabs>
          <w:tab w:val="left" w:pos="1276"/>
        </w:tabs>
        <w:spacing w:after="150" w:line="240" w:lineRule="auto"/>
        <w:ind w:left="1276" w:hanging="425"/>
        <w:jc w:val="both"/>
      </w:pPr>
      <w:r w:rsidRPr="00251EA1">
        <w:t xml:space="preserve">Amennyiben bűncselekmény gyanúja áll fenn, úgy </w:t>
      </w:r>
      <w:r w:rsidR="00AF0392" w:rsidRPr="00251EA1">
        <w:t xml:space="preserve">a Vagyonkezelő </w:t>
      </w:r>
      <w:r w:rsidRPr="00251EA1">
        <w:t>haladéktalanul feljelentést tesz a hatáskörrel és illetékességgel rendelkező nyomozó hatóságnál.</w:t>
      </w:r>
    </w:p>
    <w:p w14:paraId="244FB502" w14:textId="77777777" w:rsidR="00035CF4" w:rsidRPr="00251EA1" w:rsidRDefault="00035CF4" w:rsidP="00F445AE">
      <w:pPr>
        <w:pStyle w:val="Listaszerbekezds"/>
        <w:numPr>
          <w:ilvl w:val="0"/>
          <w:numId w:val="32"/>
        </w:numPr>
        <w:tabs>
          <w:tab w:val="left" w:pos="1276"/>
        </w:tabs>
        <w:spacing w:after="150" w:line="240" w:lineRule="auto"/>
        <w:ind w:left="1276" w:hanging="425"/>
        <w:jc w:val="both"/>
      </w:pPr>
      <w:r w:rsidRPr="00251EA1">
        <w:t>A</w:t>
      </w:r>
      <w:r w:rsidR="0069652A" w:rsidRPr="00251EA1">
        <w:t xml:space="preserve"> fentieken kívül a</w:t>
      </w:r>
      <w:r w:rsidRPr="00251EA1">
        <w:t xml:space="preserve"> </w:t>
      </w:r>
      <w:proofErr w:type="spellStart"/>
      <w:r w:rsidRPr="00251EA1">
        <w:t>Pmt</w:t>
      </w:r>
      <w:proofErr w:type="spellEnd"/>
      <w:r w:rsidRPr="00251EA1">
        <w:t xml:space="preserve">., </w:t>
      </w:r>
      <w:r w:rsidR="0069652A" w:rsidRPr="00251EA1">
        <w:t xml:space="preserve">a Kit. </w:t>
      </w:r>
      <w:r w:rsidRPr="00251EA1">
        <w:t xml:space="preserve">vagy </w:t>
      </w:r>
      <w:r w:rsidR="0069652A" w:rsidRPr="00251EA1">
        <w:t xml:space="preserve">az MNB </w:t>
      </w:r>
      <w:r w:rsidRPr="00251EA1">
        <w:t>rendelet megsértés</w:t>
      </w:r>
      <w:r w:rsidR="0069652A" w:rsidRPr="00251EA1">
        <w:t xml:space="preserve">e esetén </w:t>
      </w:r>
      <w:r w:rsidRPr="00251EA1">
        <w:t>a kijelölt személy haladéktalanul bejelentést tesz az MNB felé.</w:t>
      </w:r>
    </w:p>
    <w:p w14:paraId="20DFDBA7" w14:textId="77777777" w:rsidR="00035CF4" w:rsidRPr="00251EA1" w:rsidRDefault="00035CF4" w:rsidP="00AA4565">
      <w:pPr>
        <w:pStyle w:val="Listaszerbekezds"/>
        <w:tabs>
          <w:tab w:val="left" w:pos="709"/>
        </w:tabs>
        <w:spacing w:line="240" w:lineRule="auto"/>
        <w:ind w:left="0"/>
        <w:jc w:val="both"/>
        <w:rPr>
          <w:szCs w:val="24"/>
        </w:rPr>
      </w:pPr>
      <w:r w:rsidRPr="00251EA1">
        <w:t>A bejelentés megtételét követően ahhoz a bejelentéssel vagy annak kivizsgálásában érintett személyen kívül más személy ne</w:t>
      </w:r>
      <w:r w:rsidR="0069652A" w:rsidRPr="00251EA1">
        <w:t xml:space="preserve">m férhet hozzá. Ennek érdekében a bejelentéssel kapcsolatos adatokat, tényeket, dokumentumokat a Vagyonkezelő a nyilvántartási rendszerétől elkülönülve, jelszóval védett külön nyilvántartásban tárolja. </w:t>
      </w:r>
    </w:p>
    <w:p w14:paraId="46FA6BE9" w14:textId="77777777" w:rsidR="00B302B7" w:rsidRPr="00251EA1" w:rsidRDefault="00B302B7" w:rsidP="0069652A">
      <w:pPr>
        <w:pStyle w:val="Listaszerbekezds"/>
        <w:tabs>
          <w:tab w:val="left" w:pos="709"/>
        </w:tabs>
        <w:spacing w:line="240" w:lineRule="auto"/>
        <w:ind w:left="0"/>
        <w:jc w:val="both"/>
      </w:pPr>
    </w:p>
    <w:p w14:paraId="100AA61C" w14:textId="77777777" w:rsidR="00AA4565" w:rsidRPr="00251EA1" w:rsidRDefault="00AA4565" w:rsidP="0069652A">
      <w:pPr>
        <w:pStyle w:val="Listaszerbekezds"/>
        <w:tabs>
          <w:tab w:val="left" w:pos="709"/>
        </w:tabs>
        <w:spacing w:line="240" w:lineRule="auto"/>
        <w:ind w:left="0"/>
        <w:jc w:val="both"/>
      </w:pPr>
    </w:p>
    <w:p w14:paraId="03933932" w14:textId="77777777" w:rsidR="00251DE5" w:rsidRPr="00C9078D" w:rsidRDefault="00EA2ED3" w:rsidP="00C9078D">
      <w:pPr>
        <w:jc w:val="center"/>
        <w:rPr>
          <w:rFonts w:ascii="Calibri" w:hAnsi="Calibri"/>
          <w:b/>
          <w:bCs/>
          <w:sz w:val="22"/>
          <w:szCs w:val="22"/>
        </w:rPr>
      </w:pPr>
      <w:bookmarkStart w:id="205" w:name="_Toc2687744"/>
      <w:r w:rsidRPr="00C9078D">
        <w:rPr>
          <w:rFonts w:ascii="Calibri" w:hAnsi="Calibri"/>
          <w:b/>
          <w:bCs/>
          <w:sz w:val="22"/>
          <w:szCs w:val="22"/>
        </w:rPr>
        <w:t xml:space="preserve">2. </w:t>
      </w:r>
      <w:r w:rsidR="00251DE5" w:rsidRPr="00C9078D">
        <w:rPr>
          <w:rFonts w:ascii="Calibri" w:hAnsi="Calibri"/>
          <w:b/>
          <w:bCs/>
          <w:sz w:val="22"/>
          <w:szCs w:val="22"/>
        </w:rPr>
        <w:t xml:space="preserve">RÉSZ: </w:t>
      </w:r>
      <w:r w:rsidRPr="00C9078D">
        <w:rPr>
          <w:rFonts w:ascii="Calibri" w:hAnsi="Calibri"/>
          <w:b/>
          <w:bCs/>
          <w:sz w:val="22"/>
          <w:szCs w:val="22"/>
        </w:rPr>
        <w:t xml:space="preserve">A </w:t>
      </w:r>
      <w:r w:rsidR="00251DE5" w:rsidRPr="00C9078D">
        <w:rPr>
          <w:rFonts w:ascii="Calibri" w:hAnsi="Calibri"/>
          <w:b/>
          <w:bCs/>
          <w:sz w:val="22"/>
          <w:szCs w:val="22"/>
        </w:rPr>
        <w:t>KIT</w:t>
      </w:r>
      <w:r w:rsidRPr="00C9078D">
        <w:rPr>
          <w:rFonts w:ascii="Calibri" w:hAnsi="Calibri"/>
          <w:b/>
          <w:bCs/>
          <w:sz w:val="22"/>
          <w:szCs w:val="22"/>
        </w:rPr>
        <w:t>.</w:t>
      </w:r>
      <w:r w:rsidR="00251DE5" w:rsidRPr="00C9078D">
        <w:rPr>
          <w:rFonts w:ascii="Calibri" w:hAnsi="Calibri"/>
          <w:b/>
          <w:bCs/>
          <w:sz w:val="22"/>
          <w:szCs w:val="22"/>
        </w:rPr>
        <w:t xml:space="preserve"> SZERINTI RENDELKEZÉSEK</w:t>
      </w:r>
      <w:bookmarkEnd w:id="205"/>
    </w:p>
    <w:p w14:paraId="4205EF68" w14:textId="77777777" w:rsidR="00A671BC" w:rsidRPr="00251EA1" w:rsidRDefault="00A671BC" w:rsidP="00F64C0C">
      <w:pPr>
        <w:rPr>
          <w:rFonts w:ascii="Calibri" w:hAnsi="Calibri"/>
          <w:highlight w:val="yellow"/>
        </w:rPr>
      </w:pPr>
    </w:p>
    <w:p w14:paraId="78BE441E" w14:textId="77777777" w:rsidR="00EE56B6" w:rsidRPr="00251EA1" w:rsidRDefault="000F6979" w:rsidP="00B34739">
      <w:pPr>
        <w:pStyle w:val="Cmsor1"/>
        <w:rPr>
          <w:rFonts w:ascii="Calibri" w:hAnsi="Calibri"/>
        </w:rPr>
      </w:pPr>
      <w:bookmarkStart w:id="206" w:name="_Toc487033644"/>
      <w:bookmarkStart w:id="207" w:name="_Toc487034305"/>
      <w:bookmarkStart w:id="208" w:name="_Toc487034719"/>
      <w:bookmarkStart w:id="209" w:name="_Toc487790464"/>
      <w:bookmarkStart w:id="210" w:name="_Toc487790530"/>
      <w:bookmarkStart w:id="211" w:name="_Toc2687745"/>
      <w:bookmarkStart w:id="212" w:name="_Toc79651808"/>
      <w:r w:rsidRPr="00251EA1">
        <w:rPr>
          <w:rFonts w:ascii="Calibri" w:hAnsi="Calibri"/>
          <w:szCs w:val="22"/>
        </w:rPr>
        <w:t>VIII</w:t>
      </w:r>
      <w:r w:rsidR="00EE56B6" w:rsidRPr="00251EA1">
        <w:rPr>
          <w:rFonts w:ascii="Calibri" w:hAnsi="Calibri"/>
        </w:rPr>
        <w:t xml:space="preserve">. AZ EURÓPAI UNIÓ </w:t>
      </w:r>
      <w:r w:rsidR="00855BBB" w:rsidRPr="00251EA1">
        <w:rPr>
          <w:rFonts w:ascii="Calibri" w:hAnsi="Calibri"/>
        </w:rPr>
        <w:t xml:space="preserve">ÉS AZ ENSZ BIZTONSÁGI TANÁCSA </w:t>
      </w:r>
      <w:r w:rsidR="00EE56B6" w:rsidRPr="00251EA1">
        <w:rPr>
          <w:rFonts w:ascii="Calibri" w:hAnsi="Calibri"/>
        </w:rPr>
        <w:t>ÁLTAL ELRENDELT PÉNZÜGYI ÉS VAGYONI KORLÁTOZÓ INTÉZKEDÉSEK CÉLJA</w:t>
      </w:r>
      <w:bookmarkEnd w:id="206"/>
      <w:bookmarkEnd w:id="207"/>
      <w:bookmarkEnd w:id="208"/>
      <w:bookmarkEnd w:id="209"/>
      <w:bookmarkEnd w:id="210"/>
      <w:bookmarkEnd w:id="211"/>
      <w:bookmarkEnd w:id="212"/>
    </w:p>
    <w:p w14:paraId="36481CD9" w14:textId="77777777" w:rsidR="00EE56B6" w:rsidRPr="00251EA1" w:rsidRDefault="00EE56B6" w:rsidP="00F64C0C">
      <w:pPr>
        <w:rPr>
          <w:rFonts w:ascii="Calibri" w:hAnsi="Calibri"/>
        </w:rPr>
      </w:pPr>
    </w:p>
    <w:p w14:paraId="078784AE" w14:textId="77777777" w:rsidR="00EF29A9" w:rsidRPr="00251EA1" w:rsidRDefault="00EE56B6" w:rsidP="00EE56B6">
      <w:pPr>
        <w:rPr>
          <w:rFonts w:ascii="Calibri" w:hAnsi="Calibri"/>
          <w:sz w:val="22"/>
          <w:szCs w:val="22"/>
        </w:rPr>
      </w:pPr>
      <w:r w:rsidRPr="00251EA1">
        <w:rPr>
          <w:rFonts w:ascii="Calibri" w:hAnsi="Calibri"/>
          <w:sz w:val="22"/>
          <w:szCs w:val="22"/>
        </w:rPr>
        <w:t>A Kit. célja</w:t>
      </w:r>
      <w:r w:rsidR="00EF29A9" w:rsidRPr="00251EA1">
        <w:rPr>
          <w:rFonts w:ascii="Calibri" w:hAnsi="Calibri"/>
          <w:sz w:val="22"/>
          <w:szCs w:val="22"/>
        </w:rPr>
        <w:t xml:space="preserve"> </w:t>
      </w:r>
      <w:r w:rsidRPr="00251EA1">
        <w:rPr>
          <w:rFonts w:ascii="Calibri" w:hAnsi="Calibri"/>
          <w:sz w:val="22"/>
          <w:szCs w:val="22"/>
        </w:rPr>
        <w:t>a</w:t>
      </w:r>
      <w:r w:rsidR="00EF29A9" w:rsidRPr="00251EA1">
        <w:rPr>
          <w:rFonts w:ascii="Calibri" w:hAnsi="Calibri"/>
          <w:sz w:val="22"/>
          <w:szCs w:val="22"/>
        </w:rPr>
        <w:t xml:space="preserve"> pénzügyi és vagyoni korlátozó intézkedés alany</w:t>
      </w:r>
      <w:r w:rsidR="00A51098" w:rsidRPr="00251EA1">
        <w:rPr>
          <w:rFonts w:ascii="Calibri" w:hAnsi="Calibri"/>
          <w:sz w:val="22"/>
          <w:szCs w:val="22"/>
        </w:rPr>
        <w:t>ának</w:t>
      </w:r>
      <w:r w:rsidR="00EF29A9" w:rsidRPr="00251EA1">
        <w:rPr>
          <w:rFonts w:ascii="Calibri" w:hAnsi="Calibri"/>
          <w:sz w:val="22"/>
          <w:szCs w:val="22"/>
        </w:rPr>
        <w:t xml:space="preserve"> </w:t>
      </w:r>
      <w:r w:rsidRPr="00251EA1">
        <w:rPr>
          <w:rFonts w:ascii="Calibri" w:hAnsi="Calibri"/>
          <w:sz w:val="22"/>
          <w:szCs w:val="22"/>
        </w:rPr>
        <w:t xml:space="preserve">gazdasági erőforrásainak és pénzügyi eszközeinek </w:t>
      </w:r>
    </w:p>
    <w:p w14:paraId="74F9C480" w14:textId="77777777" w:rsidR="00EE56B6" w:rsidRPr="00251EA1" w:rsidRDefault="00EE56B6" w:rsidP="00F445AE">
      <w:pPr>
        <w:numPr>
          <w:ilvl w:val="0"/>
          <w:numId w:val="44"/>
        </w:numPr>
        <w:ind w:left="1276" w:hanging="425"/>
        <w:rPr>
          <w:rFonts w:ascii="Calibri" w:hAnsi="Calibri"/>
          <w:sz w:val="22"/>
          <w:szCs w:val="22"/>
        </w:rPr>
      </w:pPr>
      <w:r w:rsidRPr="00251EA1">
        <w:rPr>
          <w:rFonts w:ascii="Calibri" w:hAnsi="Calibri"/>
          <w:sz w:val="22"/>
          <w:szCs w:val="22"/>
        </w:rPr>
        <w:t xml:space="preserve">befagyasztása, </w:t>
      </w:r>
    </w:p>
    <w:p w14:paraId="2CF452AB" w14:textId="77777777" w:rsidR="00EF29A9" w:rsidRPr="00251EA1" w:rsidRDefault="00EF29A9" w:rsidP="00F445AE">
      <w:pPr>
        <w:numPr>
          <w:ilvl w:val="0"/>
          <w:numId w:val="44"/>
        </w:numPr>
        <w:ind w:left="1276" w:hanging="425"/>
        <w:rPr>
          <w:rFonts w:ascii="Calibri" w:hAnsi="Calibri"/>
          <w:sz w:val="22"/>
          <w:szCs w:val="22"/>
        </w:rPr>
      </w:pPr>
      <w:r w:rsidRPr="00251EA1">
        <w:rPr>
          <w:rFonts w:ascii="Calibri" w:hAnsi="Calibri"/>
          <w:sz w:val="22"/>
          <w:szCs w:val="22"/>
        </w:rPr>
        <w:t xml:space="preserve">rendelkezésre bocsátásának tilalma. </w:t>
      </w:r>
    </w:p>
    <w:p w14:paraId="341440D0" w14:textId="77777777" w:rsidR="00EF29A9" w:rsidRPr="00251EA1" w:rsidRDefault="00EF29A9" w:rsidP="007C55A8">
      <w:pPr>
        <w:ind w:left="360"/>
        <w:rPr>
          <w:rFonts w:ascii="Calibri" w:hAnsi="Calibri"/>
          <w:sz w:val="22"/>
          <w:szCs w:val="22"/>
        </w:rPr>
      </w:pPr>
    </w:p>
    <w:p w14:paraId="08074B79" w14:textId="77777777" w:rsidR="00EE56B6" w:rsidRPr="00251EA1" w:rsidRDefault="00EE56B6" w:rsidP="00F64C0C">
      <w:pPr>
        <w:rPr>
          <w:rFonts w:ascii="Calibri" w:hAnsi="Calibri"/>
          <w:sz w:val="22"/>
          <w:szCs w:val="22"/>
        </w:rPr>
      </w:pPr>
      <w:r w:rsidRPr="00251EA1">
        <w:rPr>
          <w:rFonts w:ascii="Calibri" w:hAnsi="Calibri"/>
          <w:sz w:val="22"/>
          <w:szCs w:val="22"/>
        </w:rPr>
        <w:t xml:space="preserve">A Kit-ben </w:t>
      </w:r>
      <w:r w:rsidR="00785A33" w:rsidRPr="00251EA1">
        <w:rPr>
          <w:rFonts w:ascii="Calibri" w:hAnsi="Calibri"/>
          <w:sz w:val="22"/>
          <w:szCs w:val="22"/>
        </w:rPr>
        <w:t>meghatározott eljárási szabályok</w:t>
      </w:r>
      <w:r w:rsidRPr="00251EA1">
        <w:rPr>
          <w:rFonts w:ascii="Calibri" w:hAnsi="Calibri"/>
          <w:sz w:val="22"/>
          <w:szCs w:val="22"/>
        </w:rPr>
        <w:t xml:space="preserve"> az Európai Unió által közösségi rendeletben vagy közösségi határozatban</w:t>
      </w:r>
      <w:r w:rsidR="003845F3" w:rsidRPr="00251EA1">
        <w:rPr>
          <w:rFonts w:ascii="Calibri" w:hAnsi="Calibri"/>
          <w:sz w:val="22"/>
          <w:szCs w:val="22"/>
        </w:rPr>
        <w:t>, valamint az ENSZ Biztonsági Tanácsa által határozatban</w:t>
      </w:r>
      <w:r w:rsidRPr="00251EA1">
        <w:rPr>
          <w:rFonts w:ascii="Calibri" w:hAnsi="Calibri"/>
          <w:sz w:val="22"/>
          <w:szCs w:val="22"/>
        </w:rPr>
        <w:t xml:space="preserve"> elrendelt pénzügyi</w:t>
      </w:r>
      <w:r w:rsidR="0007124E" w:rsidRPr="00251EA1">
        <w:rPr>
          <w:rFonts w:ascii="Calibri" w:hAnsi="Calibri"/>
          <w:sz w:val="22"/>
          <w:szCs w:val="22"/>
        </w:rPr>
        <w:t xml:space="preserve"> és vagyoni</w:t>
      </w:r>
      <w:r w:rsidRPr="00251EA1">
        <w:rPr>
          <w:rFonts w:ascii="Calibri" w:hAnsi="Calibri"/>
          <w:sz w:val="22"/>
          <w:szCs w:val="22"/>
        </w:rPr>
        <w:t xml:space="preserve"> korlátozó intézkedések végrehajtását </w:t>
      </w:r>
      <w:r w:rsidR="0007124E" w:rsidRPr="00251EA1">
        <w:rPr>
          <w:rFonts w:ascii="Calibri" w:hAnsi="Calibri"/>
          <w:sz w:val="22"/>
          <w:szCs w:val="22"/>
        </w:rPr>
        <w:t>célozzák</w:t>
      </w:r>
      <w:r w:rsidRPr="00251EA1">
        <w:rPr>
          <w:rFonts w:ascii="Calibri" w:hAnsi="Calibri"/>
          <w:sz w:val="22"/>
          <w:szCs w:val="22"/>
        </w:rPr>
        <w:t>.</w:t>
      </w:r>
    </w:p>
    <w:p w14:paraId="1AE7279E" w14:textId="77777777" w:rsidR="00EE56B6" w:rsidRDefault="00EE56B6" w:rsidP="00F64C0C">
      <w:pPr>
        <w:rPr>
          <w:rFonts w:ascii="Calibri" w:hAnsi="Calibri"/>
        </w:rPr>
      </w:pPr>
    </w:p>
    <w:p w14:paraId="30E796E4" w14:textId="77777777" w:rsidR="00221739" w:rsidRDefault="00221739" w:rsidP="00F64C0C">
      <w:pPr>
        <w:rPr>
          <w:rFonts w:ascii="Calibri" w:hAnsi="Calibri"/>
        </w:rPr>
      </w:pPr>
    </w:p>
    <w:p w14:paraId="3F946F09" w14:textId="77777777" w:rsidR="00221739" w:rsidRPr="00251EA1" w:rsidRDefault="00221739" w:rsidP="00F64C0C">
      <w:pPr>
        <w:rPr>
          <w:rFonts w:ascii="Calibri" w:hAnsi="Calibri"/>
        </w:rPr>
      </w:pPr>
    </w:p>
    <w:p w14:paraId="3C748DAD" w14:textId="77777777" w:rsidR="00C6758E" w:rsidRPr="00251EA1" w:rsidRDefault="00614B46" w:rsidP="00B34739">
      <w:pPr>
        <w:pStyle w:val="Cmsor1"/>
        <w:rPr>
          <w:rFonts w:ascii="Calibri" w:hAnsi="Calibri"/>
        </w:rPr>
      </w:pPr>
      <w:bookmarkStart w:id="213" w:name="_Toc487033645"/>
      <w:bookmarkStart w:id="214" w:name="_Toc487034306"/>
      <w:bookmarkStart w:id="215" w:name="_Toc487034720"/>
      <w:bookmarkStart w:id="216" w:name="_Toc487790465"/>
      <w:bookmarkStart w:id="217" w:name="_Toc487790531"/>
      <w:bookmarkStart w:id="218" w:name="_Toc2687746"/>
      <w:bookmarkStart w:id="219" w:name="_Toc79651809"/>
      <w:r w:rsidRPr="00251EA1">
        <w:rPr>
          <w:rFonts w:ascii="Calibri" w:hAnsi="Calibri"/>
        </w:rPr>
        <w:t>I</w:t>
      </w:r>
      <w:r w:rsidR="00316929" w:rsidRPr="00251EA1">
        <w:rPr>
          <w:rFonts w:ascii="Calibri" w:hAnsi="Calibri"/>
        </w:rPr>
        <w:t>X</w:t>
      </w:r>
      <w:r w:rsidR="00C6758E" w:rsidRPr="00251EA1">
        <w:rPr>
          <w:rFonts w:ascii="Calibri" w:hAnsi="Calibri"/>
        </w:rPr>
        <w:t>. A PÉNZÜGYI ÉS A VAGYONI KORLÁTOZÓ INTÉZKEDÉSEK VÉGREHAJTÁSA</w:t>
      </w:r>
      <w:bookmarkEnd w:id="213"/>
      <w:bookmarkEnd w:id="214"/>
      <w:bookmarkEnd w:id="215"/>
      <w:bookmarkEnd w:id="216"/>
      <w:bookmarkEnd w:id="217"/>
      <w:bookmarkEnd w:id="218"/>
      <w:bookmarkEnd w:id="219"/>
    </w:p>
    <w:p w14:paraId="5E6C04C8" w14:textId="77777777" w:rsidR="00C6758E" w:rsidRPr="00251EA1" w:rsidRDefault="00C6758E" w:rsidP="00F64C0C">
      <w:pPr>
        <w:jc w:val="center"/>
        <w:rPr>
          <w:rFonts w:ascii="Calibri" w:hAnsi="Calibri"/>
          <w:b/>
          <w:sz w:val="22"/>
        </w:rPr>
      </w:pPr>
    </w:p>
    <w:p w14:paraId="71004BD0"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0C556C" w:rsidRPr="00251EA1">
        <w:rPr>
          <w:rFonts w:ascii="Calibri" w:hAnsi="Calibri"/>
          <w:sz w:val="22"/>
          <w:szCs w:val="22"/>
        </w:rPr>
        <w:t>Vagyonkezelő</w:t>
      </w:r>
      <w:r w:rsidRPr="00251EA1">
        <w:rPr>
          <w:rFonts w:ascii="Calibri" w:hAnsi="Calibri"/>
          <w:sz w:val="22"/>
          <w:szCs w:val="22"/>
        </w:rPr>
        <w:t xml:space="preserve"> folyamatosan figyelemmel kíséri a pénzügyi és vagyoni korlátozó intézkedést elrendelő uniós jogi aktusok, illetve ENSZ BT határozatok kiadását és későbbi módosításait. </w:t>
      </w:r>
    </w:p>
    <w:p w14:paraId="33695EA1"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Az MNB a</w:t>
      </w:r>
      <w:r w:rsidR="003845F3" w:rsidRPr="00251EA1">
        <w:rPr>
          <w:rFonts w:ascii="Calibri" w:hAnsi="Calibri"/>
          <w:sz w:val="22"/>
          <w:szCs w:val="22"/>
        </w:rPr>
        <w:t xml:space="preserve"> Kit. </w:t>
      </w:r>
      <w:r w:rsidRPr="00251EA1">
        <w:rPr>
          <w:rFonts w:ascii="Calibri" w:hAnsi="Calibri"/>
          <w:sz w:val="22"/>
          <w:szCs w:val="22"/>
        </w:rPr>
        <w:t xml:space="preserve">szerinti feladatok végrehajtásához a honlapján a korlátozó intézkedéseket elrendelő uniós jogi aktusokról és ENSZ BT határozatokról tájékoztatást tesz közzé és azt folyamatosan aktualizálja. </w:t>
      </w:r>
    </w:p>
    <w:p w14:paraId="6C6007E6" w14:textId="77777777" w:rsidR="0051005C" w:rsidRPr="00251EA1" w:rsidRDefault="0051005C" w:rsidP="0051005C">
      <w:pPr>
        <w:autoSpaceDE w:val="0"/>
        <w:autoSpaceDN w:val="0"/>
        <w:adjustRightInd w:val="0"/>
        <w:ind w:right="84"/>
        <w:rPr>
          <w:rFonts w:ascii="Calibri" w:hAnsi="Calibri"/>
          <w:sz w:val="22"/>
          <w:szCs w:val="22"/>
        </w:rPr>
      </w:pPr>
    </w:p>
    <w:p w14:paraId="3B1BF259" w14:textId="77777777" w:rsidR="0051005C" w:rsidRPr="00251EA1" w:rsidRDefault="00B34739" w:rsidP="00F64C0C">
      <w:pPr>
        <w:pStyle w:val="Cmsor2"/>
        <w:ind w:left="0"/>
        <w:rPr>
          <w:rFonts w:ascii="Calibri" w:hAnsi="Calibri"/>
          <w:b/>
          <w:sz w:val="22"/>
          <w:szCs w:val="22"/>
        </w:rPr>
      </w:pPr>
      <w:bookmarkStart w:id="220" w:name="_Toc487033646"/>
      <w:bookmarkStart w:id="221" w:name="_Toc487034307"/>
      <w:bookmarkStart w:id="222" w:name="_Toc487034721"/>
      <w:bookmarkStart w:id="223" w:name="_Toc487790466"/>
      <w:bookmarkStart w:id="224" w:name="_Toc487790532"/>
      <w:bookmarkStart w:id="225" w:name="_Toc2687747"/>
      <w:bookmarkStart w:id="226" w:name="_Toc79651810"/>
      <w:r>
        <w:rPr>
          <w:rFonts w:ascii="Calibri" w:hAnsi="Calibri"/>
          <w:b/>
          <w:sz w:val="22"/>
          <w:szCs w:val="22"/>
        </w:rPr>
        <w:t>IX</w:t>
      </w:r>
      <w:r w:rsidR="0051005C" w:rsidRPr="00251EA1">
        <w:rPr>
          <w:rFonts w:ascii="Calibri" w:hAnsi="Calibri"/>
          <w:b/>
          <w:sz w:val="22"/>
          <w:szCs w:val="22"/>
        </w:rPr>
        <w:t>.1. Szűrő-monitoring rendszer</w:t>
      </w:r>
      <w:bookmarkEnd w:id="220"/>
      <w:bookmarkEnd w:id="221"/>
      <w:bookmarkEnd w:id="222"/>
      <w:bookmarkEnd w:id="223"/>
      <w:bookmarkEnd w:id="224"/>
      <w:bookmarkEnd w:id="225"/>
      <w:bookmarkEnd w:id="226"/>
    </w:p>
    <w:p w14:paraId="3A2D1A79" w14:textId="77777777" w:rsidR="002100EE" w:rsidRPr="00251EA1" w:rsidRDefault="002100EE" w:rsidP="0051005C">
      <w:pPr>
        <w:autoSpaceDE w:val="0"/>
        <w:autoSpaceDN w:val="0"/>
        <w:adjustRightInd w:val="0"/>
        <w:ind w:right="84"/>
        <w:rPr>
          <w:rFonts w:ascii="Calibri" w:hAnsi="Calibri"/>
          <w:sz w:val="22"/>
          <w:szCs w:val="22"/>
        </w:rPr>
      </w:pPr>
    </w:p>
    <w:p w14:paraId="6F5D5B23"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lastRenderedPageBreak/>
        <w:t xml:space="preserve">A </w:t>
      </w:r>
      <w:r w:rsidR="0074043C" w:rsidRPr="00251EA1">
        <w:rPr>
          <w:rFonts w:ascii="Calibri" w:hAnsi="Calibri"/>
          <w:sz w:val="22"/>
          <w:szCs w:val="22"/>
        </w:rPr>
        <w:t xml:space="preserve">Vagyonkezelő olyan </w:t>
      </w:r>
      <w:r w:rsidR="002D3B66">
        <w:rPr>
          <w:rFonts w:ascii="Calibri" w:hAnsi="Calibri"/>
          <w:sz w:val="22"/>
          <w:szCs w:val="22"/>
        </w:rPr>
        <w:t xml:space="preserve">szankciós </w:t>
      </w:r>
      <w:r w:rsidR="0074043C" w:rsidRPr="00251EA1">
        <w:rPr>
          <w:rFonts w:ascii="Calibri" w:hAnsi="Calibri"/>
          <w:sz w:val="22"/>
          <w:szCs w:val="22"/>
        </w:rPr>
        <w:t>szűrőrendszert működtet</w:t>
      </w:r>
      <w:r w:rsidRPr="00251EA1">
        <w:rPr>
          <w:rFonts w:ascii="Calibri" w:hAnsi="Calibri"/>
          <w:sz w:val="22"/>
          <w:szCs w:val="22"/>
        </w:rPr>
        <w:t xml:space="preserve">, amely biztosítani képes a pénzügyi és vagyoni korlátozó intézkedéseket elrendelő uniós jogi aktusok és ENSZ BT határozatok haladéktalan és teljes körű végrehajtását. </w:t>
      </w:r>
      <w:r w:rsidR="002C22B6" w:rsidRPr="00251EA1">
        <w:rPr>
          <w:rFonts w:ascii="Calibri" w:hAnsi="Calibri"/>
          <w:sz w:val="22"/>
          <w:szCs w:val="22"/>
        </w:rPr>
        <w:t xml:space="preserve">A szűrőrendszer típusát és működésének leírását a </w:t>
      </w:r>
      <w:r w:rsidR="00CF2F0E">
        <w:rPr>
          <w:rFonts w:ascii="Calibri" w:hAnsi="Calibri"/>
          <w:sz w:val="22"/>
          <w:szCs w:val="22"/>
        </w:rPr>
        <w:t>1</w:t>
      </w:r>
      <w:r w:rsidR="00D86965">
        <w:rPr>
          <w:rFonts w:ascii="Calibri" w:hAnsi="Calibri"/>
          <w:sz w:val="22"/>
          <w:szCs w:val="22"/>
        </w:rPr>
        <w:t>1</w:t>
      </w:r>
      <w:r w:rsidR="002C22B6" w:rsidRPr="00251EA1">
        <w:rPr>
          <w:rFonts w:ascii="Calibri" w:hAnsi="Calibri"/>
          <w:sz w:val="22"/>
          <w:szCs w:val="22"/>
        </w:rPr>
        <w:t xml:space="preserve">. melléklet tartalmazza. </w:t>
      </w:r>
    </w:p>
    <w:p w14:paraId="6B7E3CFB" w14:textId="77777777" w:rsidR="00EA2ED3" w:rsidRPr="00251EA1" w:rsidRDefault="00EA2ED3" w:rsidP="0051005C">
      <w:pPr>
        <w:autoSpaceDE w:val="0"/>
        <w:autoSpaceDN w:val="0"/>
        <w:adjustRightInd w:val="0"/>
        <w:ind w:right="84"/>
        <w:rPr>
          <w:rFonts w:ascii="Calibri" w:hAnsi="Calibri"/>
          <w:sz w:val="22"/>
          <w:szCs w:val="22"/>
        </w:rPr>
      </w:pPr>
    </w:p>
    <w:p w14:paraId="64F65F58" w14:textId="77777777" w:rsidR="0051005C" w:rsidRPr="00251EA1" w:rsidRDefault="0074043C" w:rsidP="0051005C">
      <w:pPr>
        <w:autoSpaceDE w:val="0"/>
        <w:autoSpaceDN w:val="0"/>
        <w:adjustRightInd w:val="0"/>
        <w:ind w:right="84"/>
        <w:rPr>
          <w:rFonts w:ascii="Calibri" w:hAnsi="Calibri"/>
          <w:sz w:val="22"/>
          <w:szCs w:val="22"/>
        </w:rPr>
      </w:pPr>
      <w:r w:rsidRPr="00251EA1">
        <w:rPr>
          <w:rFonts w:ascii="Calibri" w:hAnsi="Calibri"/>
          <w:sz w:val="22"/>
          <w:szCs w:val="22"/>
        </w:rPr>
        <w:t>Mi</w:t>
      </w:r>
      <w:r w:rsidR="0051005C" w:rsidRPr="00251EA1">
        <w:rPr>
          <w:rFonts w:ascii="Calibri" w:hAnsi="Calibri"/>
          <w:sz w:val="22"/>
          <w:szCs w:val="22"/>
        </w:rPr>
        <w:t xml:space="preserve">nimum az üzleti kapcsolat létesítésekor, </w:t>
      </w:r>
      <w:r w:rsidR="00642DCF" w:rsidRPr="00251EA1">
        <w:rPr>
          <w:rFonts w:ascii="Calibri" w:hAnsi="Calibri"/>
          <w:sz w:val="22"/>
          <w:szCs w:val="22"/>
        </w:rPr>
        <w:t xml:space="preserve">illetve </w:t>
      </w:r>
      <w:r w:rsidRPr="00251EA1">
        <w:rPr>
          <w:rFonts w:ascii="Calibri" w:hAnsi="Calibri"/>
          <w:sz w:val="22"/>
          <w:szCs w:val="22"/>
        </w:rPr>
        <w:t>teljes ügyfélállomány</w:t>
      </w:r>
      <w:r w:rsidR="00642DCF" w:rsidRPr="00251EA1">
        <w:rPr>
          <w:rFonts w:ascii="Calibri" w:hAnsi="Calibri"/>
          <w:sz w:val="22"/>
          <w:szCs w:val="22"/>
        </w:rPr>
        <w:t xml:space="preserve"> vonatkozásában </w:t>
      </w:r>
      <w:r w:rsidR="0051005C" w:rsidRPr="00251EA1">
        <w:rPr>
          <w:rFonts w:ascii="Calibri" w:hAnsi="Calibri"/>
          <w:sz w:val="22"/>
          <w:szCs w:val="22"/>
        </w:rPr>
        <w:t xml:space="preserve">a szankciós listák változásakor </w:t>
      </w:r>
      <w:r w:rsidRPr="00251EA1">
        <w:rPr>
          <w:rFonts w:ascii="Calibri" w:hAnsi="Calibri"/>
          <w:sz w:val="22"/>
          <w:szCs w:val="22"/>
        </w:rPr>
        <w:t xml:space="preserve">kell </w:t>
      </w:r>
      <w:r w:rsidR="0051005C" w:rsidRPr="00251EA1">
        <w:rPr>
          <w:rFonts w:ascii="Calibri" w:hAnsi="Calibri"/>
          <w:sz w:val="22"/>
          <w:szCs w:val="22"/>
        </w:rPr>
        <w:t>ellenőr</w:t>
      </w:r>
      <w:r w:rsidRPr="00251EA1">
        <w:rPr>
          <w:rFonts w:ascii="Calibri" w:hAnsi="Calibri"/>
          <w:sz w:val="22"/>
          <w:szCs w:val="22"/>
        </w:rPr>
        <w:t>izni</w:t>
      </w:r>
      <w:r w:rsidR="0051005C" w:rsidRPr="00251EA1">
        <w:rPr>
          <w:rFonts w:ascii="Calibri" w:hAnsi="Calibri"/>
          <w:sz w:val="22"/>
          <w:szCs w:val="22"/>
        </w:rPr>
        <w:t xml:space="preserve">, hogy </w:t>
      </w:r>
      <w:r w:rsidRPr="00251EA1">
        <w:rPr>
          <w:rFonts w:ascii="Calibri" w:hAnsi="Calibri"/>
          <w:sz w:val="22"/>
          <w:szCs w:val="22"/>
        </w:rPr>
        <w:t xml:space="preserve">az </w:t>
      </w:r>
      <w:r w:rsidR="0051005C" w:rsidRPr="00251EA1">
        <w:rPr>
          <w:rFonts w:ascii="Calibri" w:hAnsi="Calibri"/>
          <w:sz w:val="22"/>
          <w:szCs w:val="22"/>
        </w:rPr>
        <w:t>ügyf</w:t>
      </w:r>
      <w:r w:rsidRPr="00251EA1">
        <w:rPr>
          <w:rFonts w:ascii="Calibri" w:hAnsi="Calibri"/>
          <w:sz w:val="22"/>
          <w:szCs w:val="22"/>
        </w:rPr>
        <w:t>él</w:t>
      </w:r>
      <w:r w:rsidR="00CB456D" w:rsidRPr="00251EA1">
        <w:rPr>
          <w:rFonts w:ascii="Calibri" w:hAnsi="Calibri"/>
          <w:sz w:val="22"/>
          <w:szCs w:val="22"/>
        </w:rPr>
        <w:t xml:space="preserve">, </w:t>
      </w:r>
      <w:r w:rsidR="00642DCF" w:rsidRPr="00251EA1">
        <w:rPr>
          <w:rFonts w:ascii="Calibri" w:hAnsi="Calibri"/>
          <w:sz w:val="22"/>
          <w:szCs w:val="22"/>
        </w:rPr>
        <w:t>meghatalmazott, rendelkezésre jogosult, képviselő és tényleges tulajdonos</w:t>
      </w:r>
      <w:r w:rsidRPr="00251EA1">
        <w:rPr>
          <w:rFonts w:ascii="Calibri" w:hAnsi="Calibri"/>
          <w:sz w:val="22"/>
          <w:szCs w:val="22"/>
        </w:rPr>
        <w:t xml:space="preserve"> </w:t>
      </w:r>
      <w:r w:rsidR="0051005C" w:rsidRPr="00251EA1">
        <w:rPr>
          <w:rFonts w:ascii="Calibri" w:hAnsi="Calibri"/>
          <w:sz w:val="22"/>
          <w:szCs w:val="22"/>
        </w:rPr>
        <w:t>szerepel-e a</w:t>
      </w:r>
      <w:r w:rsidR="00CB456D" w:rsidRPr="00251EA1">
        <w:rPr>
          <w:rFonts w:ascii="Calibri" w:hAnsi="Calibri"/>
          <w:sz w:val="22"/>
          <w:szCs w:val="22"/>
        </w:rPr>
        <w:t xml:space="preserve"> </w:t>
      </w:r>
      <w:r w:rsidR="0051005C" w:rsidRPr="00251EA1">
        <w:rPr>
          <w:rFonts w:ascii="Calibri" w:hAnsi="Calibri"/>
          <w:sz w:val="22"/>
          <w:szCs w:val="22"/>
        </w:rPr>
        <w:t>szankciós listák valamelyikén.</w:t>
      </w:r>
      <w:r w:rsidR="001323DD" w:rsidRPr="00251EA1">
        <w:rPr>
          <w:rFonts w:ascii="Calibri" w:hAnsi="Calibri"/>
          <w:sz w:val="22"/>
          <w:szCs w:val="22"/>
        </w:rPr>
        <w:t xml:space="preserve"> Az ellenőrzést a kijelölt személy végzi</w:t>
      </w:r>
      <w:r w:rsidR="004F2B60" w:rsidRPr="00251EA1">
        <w:rPr>
          <w:rFonts w:ascii="Calibri" w:hAnsi="Calibri"/>
          <w:sz w:val="22"/>
          <w:szCs w:val="22"/>
        </w:rPr>
        <w:t xml:space="preserve"> olyan módon, hogy</w:t>
      </w:r>
      <w:r w:rsidR="00DB2A78" w:rsidRPr="00251EA1">
        <w:rPr>
          <w:rFonts w:ascii="Calibri" w:hAnsi="Calibri"/>
          <w:sz w:val="22"/>
          <w:szCs w:val="22"/>
        </w:rPr>
        <w:t xml:space="preserve"> a </w:t>
      </w:r>
      <w:r w:rsidR="00D86965">
        <w:rPr>
          <w:rFonts w:ascii="Calibri" w:hAnsi="Calibri"/>
          <w:sz w:val="22"/>
          <w:szCs w:val="22"/>
        </w:rPr>
        <w:t>9</w:t>
      </w:r>
      <w:r w:rsidR="006A724A" w:rsidRPr="00251EA1">
        <w:rPr>
          <w:rFonts w:ascii="Calibri" w:hAnsi="Calibri"/>
          <w:sz w:val="22"/>
          <w:szCs w:val="22"/>
        </w:rPr>
        <w:t>/</w:t>
      </w:r>
      <w:r w:rsidR="009231A4" w:rsidRPr="00251EA1">
        <w:rPr>
          <w:rFonts w:ascii="Calibri" w:hAnsi="Calibri"/>
          <w:sz w:val="22"/>
          <w:szCs w:val="22"/>
        </w:rPr>
        <w:t>2</w:t>
      </w:r>
      <w:r w:rsidR="006A724A" w:rsidRPr="00251EA1">
        <w:rPr>
          <w:rFonts w:ascii="Calibri" w:hAnsi="Calibri"/>
          <w:sz w:val="22"/>
          <w:szCs w:val="22"/>
        </w:rPr>
        <w:t>.</w:t>
      </w:r>
      <w:r w:rsidR="00784AF3" w:rsidRPr="00251EA1">
        <w:rPr>
          <w:rFonts w:ascii="Calibri" w:hAnsi="Calibri"/>
          <w:sz w:val="22"/>
          <w:szCs w:val="22"/>
        </w:rPr>
        <w:t xml:space="preserve"> melléklet</w:t>
      </w:r>
      <w:r w:rsidR="00DB2A78" w:rsidRPr="00251EA1">
        <w:rPr>
          <w:rFonts w:ascii="Calibri" w:hAnsi="Calibri"/>
          <w:sz w:val="22"/>
          <w:szCs w:val="22"/>
        </w:rPr>
        <w:t>ben</w:t>
      </w:r>
      <w:r w:rsidR="00784AF3" w:rsidRPr="00251EA1">
        <w:rPr>
          <w:rFonts w:ascii="Calibri" w:hAnsi="Calibri"/>
          <w:sz w:val="22"/>
          <w:szCs w:val="22"/>
        </w:rPr>
        <w:t xml:space="preserve"> </w:t>
      </w:r>
      <w:r w:rsidR="004F2B60" w:rsidRPr="00251EA1">
        <w:rPr>
          <w:rFonts w:ascii="Calibri" w:hAnsi="Calibri"/>
          <w:sz w:val="22"/>
          <w:szCs w:val="22"/>
        </w:rPr>
        <w:t xml:space="preserve">szereplő szankciós listákat ellenőrzi. Az </w:t>
      </w:r>
      <w:r w:rsidR="001323DD" w:rsidRPr="00251EA1">
        <w:rPr>
          <w:rFonts w:ascii="Calibri" w:hAnsi="Calibri"/>
          <w:sz w:val="22"/>
          <w:szCs w:val="22"/>
        </w:rPr>
        <w:t xml:space="preserve">ellenőrzés eredményét a </w:t>
      </w:r>
      <w:proofErr w:type="spellStart"/>
      <w:r w:rsidR="001323DD" w:rsidRPr="00251EA1">
        <w:rPr>
          <w:rFonts w:ascii="Calibri" w:hAnsi="Calibri"/>
          <w:sz w:val="22"/>
          <w:szCs w:val="22"/>
        </w:rPr>
        <w:t>Pmt</w:t>
      </w:r>
      <w:proofErr w:type="spellEnd"/>
      <w:r w:rsidR="001323DD" w:rsidRPr="00251EA1">
        <w:rPr>
          <w:rFonts w:ascii="Calibri" w:hAnsi="Calibri"/>
          <w:sz w:val="22"/>
          <w:szCs w:val="22"/>
        </w:rPr>
        <w:t xml:space="preserve">. szerinti bejelentésekre vonatkozó szabályok szerint </w:t>
      </w:r>
      <w:r w:rsidR="004F2B60" w:rsidRPr="00251EA1">
        <w:rPr>
          <w:rFonts w:ascii="Calibri" w:hAnsi="Calibri"/>
          <w:sz w:val="22"/>
          <w:szCs w:val="22"/>
        </w:rPr>
        <w:t xml:space="preserve">kell </w:t>
      </w:r>
      <w:r w:rsidR="001323DD" w:rsidRPr="00251EA1">
        <w:rPr>
          <w:rFonts w:ascii="Calibri" w:hAnsi="Calibri"/>
          <w:sz w:val="22"/>
          <w:szCs w:val="22"/>
        </w:rPr>
        <w:t>dokumentál</w:t>
      </w:r>
      <w:r w:rsidR="004F2B60" w:rsidRPr="00251EA1">
        <w:rPr>
          <w:rFonts w:ascii="Calibri" w:hAnsi="Calibri"/>
          <w:sz w:val="22"/>
          <w:szCs w:val="22"/>
        </w:rPr>
        <w:t xml:space="preserve">ni és </w:t>
      </w:r>
      <w:r w:rsidR="001323DD" w:rsidRPr="00251EA1">
        <w:rPr>
          <w:rFonts w:ascii="Calibri" w:hAnsi="Calibri"/>
          <w:sz w:val="22"/>
          <w:szCs w:val="22"/>
        </w:rPr>
        <w:t>megőrizni.</w:t>
      </w:r>
      <w:r w:rsidR="00DB2A78" w:rsidRPr="00251EA1">
        <w:rPr>
          <w:rFonts w:ascii="Calibri" w:hAnsi="Calibri"/>
          <w:sz w:val="22"/>
          <w:szCs w:val="22"/>
        </w:rPr>
        <w:t xml:space="preserve"> </w:t>
      </w:r>
    </w:p>
    <w:p w14:paraId="5AB49E0A" w14:textId="77777777" w:rsidR="00B9296A" w:rsidRPr="00251EA1" w:rsidRDefault="00B9296A" w:rsidP="0051005C">
      <w:pPr>
        <w:autoSpaceDE w:val="0"/>
        <w:autoSpaceDN w:val="0"/>
        <w:adjustRightInd w:val="0"/>
        <w:ind w:right="84"/>
        <w:rPr>
          <w:rFonts w:ascii="Calibri" w:hAnsi="Calibri"/>
          <w:sz w:val="22"/>
          <w:szCs w:val="22"/>
        </w:rPr>
      </w:pPr>
    </w:p>
    <w:p w14:paraId="5E1FD520" w14:textId="77777777" w:rsidR="001323DD" w:rsidRPr="00251EA1" w:rsidRDefault="001323DD" w:rsidP="0051005C">
      <w:pPr>
        <w:autoSpaceDE w:val="0"/>
        <w:autoSpaceDN w:val="0"/>
        <w:adjustRightInd w:val="0"/>
        <w:ind w:right="84"/>
        <w:rPr>
          <w:rFonts w:ascii="Calibri" w:hAnsi="Calibri"/>
          <w:sz w:val="22"/>
          <w:szCs w:val="22"/>
        </w:rPr>
      </w:pPr>
      <w:r w:rsidRPr="00251EA1">
        <w:rPr>
          <w:rFonts w:ascii="Calibri" w:hAnsi="Calibri"/>
          <w:sz w:val="22"/>
          <w:szCs w:val="22"/>
        </w:rPr>
        <w:t xml:space="preserve">Pozitív találat esetén a </w:t>
      </w:r>
      <w:r w:rsidR="00FD6DD9">
        <w:rPr>
          <w:rFonts w:ascii="Calibri" w:hAnsi="Calibri"/>
          <w:sz w:val="22"/>
          <w:szCs w:val="22"/>
        </w:rPr>
        <w:t>IX</w:t>
      </w:r>
      <w:r w:rsidRPr="00251EA1">
        <w:rPr>
          <w:rFonts w:ascii="Calibri" w:hAnsi="Calibri"/>
          <w:sz w:val="22"/>
          <w:szCs w:val="22"/>
        </w:rPr>
        <w:t>.</w:t>
      </w:r>
      <w:r w:rsidR="00870B9A" w:rsidRPr="00251EA1">
        <w:rPr>
          <w:rFonts w:ascii="Calibri" w:hAnsi="Calibri"/>
          <w:sz w:val="22"/>
          <w:szCs w:val="22"/>
        </w:rPr>
        <w:t>2</w:t>
      </w:r>
      <w:r w:rsidRPr="00251EA1">
        <w:rPr>
          <w:rFonts w:ascii="Calibri" w:hAnsi="Calibri"/>
          <w:sz w:val="22"/>
          <w:szCs w:val="22"/>
        </w:rPr>
        <w:t xml:space="preserve">. pont szerint kell eljárni. </w:t>
      </w:r>
    </w:p>
    <w:p w14:paraId="06401142" w14:textId="77777777" w:rsidR="0051005C" w:rsidRPr="00251EA1" w:rsidRDefault="0051005C" w:rsidP="0051005C">
      <w:pPr>
        <w:autoSpaceDE w:val="0"/>
        <w:autoSpaceDN w:val="0"/>
        <w:adjustRightInd w:val="0"/>
        <w:ind w:right="84"/>
        <w:rPr>
          <w:rFonts w:ascii="Calibri" w:hAnsi="Calibri"/>
          <w:sz w:val="22"/>
          <w:szCs w:val="22"/>
          <w:highlight w:val="yellow"/>
        </w:rPr>
      </w:pPr>
    </w:p>
    <w:p w14:paraId="62E2C247" w14:textId="77777777" w:rsidR="0051005C" w:rsidRDefault="0051005C" w:rsidP="0051005C">
      <w:pPr>
        <w:autoSpaceDE w:val="0"/>
        <w:autoSpaceDN w:val="0"/>
        <w:adjustRightInd w:val="0"/>
        <w:ind w:right="84"/>
        <w:rPr>
          <w:rFonts w:ascii="Calibri" w:hAnsi="Calibri"/>
          <w:bCs/>
          <w:iCs/>
          <w:sz w:val="22"/>
          <w:szCs w:val="22"/>
        </w:rPr>
      </w:pPr>
      <w:r w:rsidRPr="00251EA1">
        <w:rPr>
          <w:rFonts w:ascii="Calibri" w:hAnsi="Calibri"/>
          <w:bCs/>
          <w:iCs/>
          <w:sz w:val="22"/>
          <w:szCs w:val="22"/>
        </w:rPr>
        <w:t>A</w:t>
      </w:r>
      <w:r w:rsidRPr="00251EA1">
        <w:rPr>
          <w:rFonts w:ascii="Calibri" w:hAnsi="Calibri"/>
          <w:sz w:val="22"/>
          <w:szCs w:val="22"/>
        </w:rPr>
        <w:t xml:space="preserve"> terrorizmus finanszírozásának</w:t>
      </w:r>
      <w:r w:rsidRPr="00251EA1">
        <w:rPr>
          <w:rFonts w:ascii="Calibri" w:hAnsi="Calibri"/>
          <w:bCs/>
          <w:iCs/>
          <w:sz w:val="22"/>
          <w:szCs w:val="22"/>
        </w:rPr>
        <w:t xml:space="preserve"> megelőzése és megakadályozása szempontjából releváns listák elérhetőségeit e </w:t>
      </w:r>
      <w:r w:rsidR="00D86965">
        <w:rPr>
          <w:rFonts w:ascii="Calibri" w:hAnsi="Calibri"/>
          <w:bCs/>
          <w:iCs/>
          <w:sz w:val="22"/>
          <w:szCs w:val="22"/>
        </w:rPr>
        <w:t>S</w:t>
      </w:r>
      <w:r w:rsidRPr="00251EA1">
        <w:rPr>
          <w:rFonts w:ascii="Calibri" w:hAnsi="Calibri"/>
          <w:bCs/>
          <w:iCs/>
          <w:sz w:val="22"/>
          <w:szCs w:val="22"/>
        </w:rPr>
        <w:t xml:space="preserve">zabályzat </w:t>
      </w:r>
      <w:r w:rsidR="00D86965">
        <w:rPr>
          <w:rFonts w:ascii="Calibri" w:hAnsi="Calibri"/>
          <w:bCs/>
          <w:iCs/>
          <w:sz w:val="22"/>
          <w:szCs w:val="22"/>
        </w:rPr>
        <w:t>9</w:t>
      </w:r>
      <w:r w:rsidR="006A724A" w:rsidRPr="00251EA1">
        <w:rPr>
          <w:rFonts w:ascii="Calibri" w:hAnsi="Calibri"/>
          <w:bCs/>
          <w:iCs/>
          <w:sz w:val="22"/>
          <w:szCs w:val="22"/>
        </w:rPr>
        <w:t>/</w:t>
      </w:r>
      <w:r w:rsidR="009231A4" w:rsidRPr="00251EA1">
        <w:rPr>
          <w:rFonts w:ascii="Calibri" w:hAnsi="Calibri"/>
          <w:bCs/>
          <w:iCs/>
          <w:sz w:val="22"/>
          <w:szCs w:val="22"/>
        </w:rPr>
        <w:t>2</w:t>
      </w:r>
      <w:r w:rsidRPr="00251EA1">
        <w:rPr>
          <w:rFonts w:ascii="Calibri" w:hAnsi="Calibri"/>
          <w:bCs/>
          <w:iCs/>
          <w:sz w:val="22"/>
          <w:szCs w:val="22"/>
        </w:rPr>
        <w:t>. melléklet tartalmazza.</w:t>
      </w:r>
    </w:p>
    <w:p w14:paraId="30440B90" w14:textId="77777777" w:rsidR="002D3B66" w:rsidRDefault="002D3B66" w:rsidP="0051005C">
      <w:pPr>
        <w:autoSpaceDE w:val="0"/>
        <w:autoSpaceDN w:val="0"/>
        <w:adjustRightInd w:val="0"/>
        <w:ind w:right="84"/>
        <w:rPr>
          <w:rFonts w:ascii="Calibri" w:hAnsi="Calibri"/>
          <w:bCs/>
          <w:iCs/>
          <w:sz w:val="22"/>
          <w:szCs w:val="22"/>
        </w:rPr>
      </w:pPr>
    </w:p>
    <w:p w14:paraId="3D7C7120" w14:textId="77777777" w:rsidR="002D3B66" w:rsidRPr="002D3B66" w:rsidRDefault="002D3B66" w:rsidP="0051005C">
      <w:pPr>
        <w:autoSpaceDE w:val="0"/>
        <w:autoSpaceDN w:val="0"/>
        <w:adjustRightInd w:val="0"/>
        <w:ind w:right="84"/>
        <w:rPr>
          <w:rFonts w:ascii="Calibri" w:hAnsi="Calibri"/>
          <w:bCs/>
          <w:iCs/>
          <w:sz w:val="22"/>
          <w:szCs w:val="22"/>
        </w:rPr>
      </w:pPr>
      <w:r w:rsidRPr="002D3B66">
        <w:rPr>
          <w:rFonts w:ascii="Calibri" w:hAnsi="Calibri" w:cs="Calibri"/>
          <w:bCs/>
          <w:sz w:val="22"/>
          <w:szCs w:val="22"/>
        </w:rPr>
        <w:t xml:space="preserve">A </w:t>
      </w:r>
      <w:r w:rsidR="00AB0F41">
        <w:rPr>
          <w:rFonts w:ascii="Calibri" w:hAnsi="Calibri" w:cs="Calibri"/>
          <w:bCs/>
          <w:sz w:val="22"/>
          <w:szCs w:val="22"/>
        </w:rPr>
        <w:t xml:space="preserve">Vagyonkezelő </w:t>
      </w:r>
      <w:r w:rsidRPr="002D3B66">
        <w:rPr>
          <w:rFonts w:ascii="Calibri" w:hAnsi="Calibri" w:cs="Calibri"/>
          <w:bCs/>
          <w:sz w:val="22"/>
          <w:szCs w:val="22"/>
        </w:rPr>
        <w:t xml:space="preserve">a szűrést folyamatosan végzi. A </w:t>
      </w:r>
      <w:r w:rsidR="002D553C">
        <w:rPr>
          <w:rFonts w:ascii="Calibri" w:hAnsi="Calibri" w:cs="Calibri"/>
          <w:bCs/>
          <w:sz w:val="22"/>
          <w:szCs w:val="22"/>
        </w:rPr>
        <w:t>Vagyonkezelő</w:t>
      </w:r>
      <w:r w:rsidR="002D553C" w:rsidRPr="002D3B66">
        <w:rPr>
          <w:rFonts w:ascii="Calibri" w:hAnsi="Calibri" w:cs="Calibri"/>
          <w:bCs/>
          <w:sz w:val="22"/>
          <w:szCs w:val="22"/>
        </w:rPr>
        <w:t xml:space="preserve"> </w:t>
      </w:r>
      <w:r w:rsidRPr="002D3B66">
        <w:rPr>
          <w:rFonts w:ascii="Calibri" w:hAnsi="Calibri" w:cs="Calibri"/>
          <w:bCs/>
          <w:sz w:val="22"/>
          <w:szCs w:val="22"/>
        </w:rPr>
        <w:t xml:space="preserve">az MNB Elektronikus Rendszer Hitelesített Adatok Fogadásához megnevezésű rendszerén (a továbbiakban: </w:t>
      </w:r>
      <w:proofErr w:type="spellStart"/>
      <w:r w:rsidRPr="002D3B66">
        <w:rPr>
          <w:rFonts w:ascii="Calibri" w:hAnsi="Calibri" w:cs="Calibri"/>
          <w:bCs/>
          <w:sz w:val="22"/>
          <w:szCs w:val="22"/>
        </w:rPr>
        <w:t>ERA</w:t>
      </w:r>
      <w:proofErr w:type="spellEnd"/>
      <w:r w:rsidRPr="002D3B66">
        <w:rPr>
          <w:rFonts w:ascii="Calibri" w:hAnsi="Calibri" w:cs="Calibri"/>
          <w:bCs/>
          <w:sz w:val="22"/>
          <w:szCs w:val="22"/>
        </w:rPr>
        <w:t xml:space="preserve"> rendszer) keresztül tájékoztatja az MNB-t </w:t>
      </w:r>
      <w:r w:rsidR="00443E2E">
        <w:rPr>
          <w:rFonts w:ascii="Calibri" w:hAnsi="Calibri" w:cs="Calibri"/>
          <w:bCs/>
          <w:sz w:val="22"/>
          <w:szCs w:val="22"/>
        </w:rPr>
        <w:t>a</w:t>
      </w:r>
      <w:r w:rsidRPr="002D3B66">
        <w:rPr>
          <w:rFonts w:ascii="Calibri" w:hAnsi="Calibri" w:cs="Calibri"/>
          <w:bCs/>
          <w:sz w:val="22"/>
          <w:szCs w:val="22"/>
        </w:rPr>
        <w:t xml:space="preserve"> szűrés folyamatosságát huszonnégy órát meghaladóan akadályozó körülmény </w:t>
      </w:r>
      <w:r w:rsidR="002D553C">
        <w:rPr>
          <w:rFonts w:ascii="Calibri" w:hAnsi="Calibri" w:cs="Calibri"/>
          <w:bCs/>
          <w:sz w:val="22"/>
          <w:szCs w:val="22"/>
        </w:rPr>
        <w:t>Vagyonkezelő</w:t>
      </w:r>
      <w:r w:rsidRPr="002D3B66">
        <w:rPr>
          <w:rFonts w:ascii="Calibri" w:hAnsi="Calibri" w:cs="Calibri"/>
          <w:bCs/>
          <w:sz w:val="22"/>
          <w:szCs w:val="22"/>
        </w:rPr>
        <w:t xml:space="preserve"> tudomására jutásáról.</w:t>
      </w:r>
    </w:p>
    <w:p w14:paraId="6A0C9BFC" w14:textId="77777777" w:rsidR="001323DD" w:rsidRPr="00251EA1" w:rsidRDefault="001323DD" w:rsidP="0051005C">
      <w:pPr>
        <w:autoSpaceDE w:val="0"/>
        <w:autoSpaceDN w:val="0"/>
        <w:adjustRightInd w:val="0"/>
        <w:ind w:right="84"/>
        <w:rPr>
          <w:rFonts w:ascii="Calibri" w:hAnsi="Calibri"/>
          <w:bCs/>
          <w:iCs/>
          <w:sz w:val="22"/>
          <w:szCs w:val="22"/>
        </w:rPr>
      </w:pPr>
    </w:p>
    <w:p w14:paraId="00C8F7B4" w14:textId="77777777" w:rsidR="0051005C" w:rsidRPr="00251EA1" w:rsidRDefault="004D2AA4" w:rsidP="00F64C0C">
      <w:pPr>
        <w:pStyle w:val="Cmsor2"/>
        <w:ind w:left="0"/>
        <w:rPr>
          <w:rFonts w:ascii="Calibri" w:hAnsi="Calibri"/>
          <w:b/>
          <w:sz w:val="22"/>
          <w:szCs w:val="22"/>
        </w:rPr>
      </w:pPr>
      <w:bookmarkStart w:id="227" w:name="_Toc487033648"/>
      <w:bookmarkStart w:id="228" w:name="_Toc487034309"/>
      <w:bookmarkStart w:id="229" w:name="_Toc487034723"/>
      <w:bookmarkStart w:id="230" w:name="_Toc487790468"/>
      <w:bookmarkStart w:id="231" w:name="_Toc487790534"/>
      <w:bookmarkStart w:id="232" w:name="_Toc2687748"/>
      <w:bookmarkStart w:id="233" w:name="_Toc79651811"/>
      <w:r>
        <w:rPr>
          <w:rFonts w:ascii="Calibri" w:hAnsi="Calibri"/>
          <w:b/>
          <w:sz w:val="22"/>
          <w:szCs w:val="22"/>
        </w:rPr>
        <w:t>IX</w:t>
      </w:r>
      <w:r w:rsidR="0051005C" w:rsidRPr="00251EA1">
        <w:rPr>
          <w:rFonts w:ascii="Calibri" w:hAnsi="Calibri"/>
          <w:b/>
          <w:sz w:val="22"/>
          <w:szCs w:val="22"/>
        </w:rPr>
        <w:t>.</w:t>
      </w:r>
      <w:r w:rsidR="00870B9A" w:rsidRPr="00251EA1">
        <w:rPr>
          <w:rFonts w:ascii="Calibri" w:hAnsi="Calibri"/>
          <w:b/>
          <w:sz w:val="22"/>
          <w:szCs w:val="22"/>
        </w:rPr>
        <w:t>2</w:t>
      </w:r>
      <w:r w:rsidR="0051005C" w:rsidRPr="00251EA1">
        <w:rPr>
          <w:rFonts w:ascii="Calibri" w:hAnsi="Calibri"/>
          <w:b/>
          <w:sz w:val="22"/>
          <w:szCs w:val="22"/>
        </w:rPr>
        <w:t>. Bejelentési kötelezettség a Kit. alapján</w:t>
      </w:r>
      <w:bookmarkEnd w:id="227"/>
      <w:bookmarkEnd w:id="228"/>
      <w:bookmarkEnd w:id="229"/>
      <w:bookmarkEnd w:id="230"/>
      <w:bookmarkEnd w:id="231"/>
      <w:bookmarkEnd w:id="232"/>
      <w:bookmarkEnd w:id="233"/>
    </w:p>
    <w:p w14:paraId="38D3701C" w14:textId="77777777" w:rsidR="0051005C" w:rsidRPr="00251EA1" w:rsidRDefault="0051005C" w:rsidP="0051005C">
      <w:pPr>
        <w:autoSpaceDE w:val="0"/>
        <w:autoSpaceDN w:val="0"/>
        <w:adjustRightInd w:val="0"/>
        <w:ind w:right="84"/>
        <w:rPr>
          <w:rFonts w:ascii="Calibri" w:hAnsi="Calibri"/>
          <w:sz w:val="22"/>
          <w:szCs w:val="22"/>
          <w:highlight w:val="yellow"/>
        </w:rPr>
      </w:pPr>
    </w:p>
    <w:p w14:paraId="2280B319"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1323DD" w:rsidRPr="00251EA1">
        <w:rPr>
          <w:rFonts w:ascii="Calibri" w:hAnsi="Calibri"/>
          <w:sz w:val="22"/>
          <w:szCs w:val="22"/>
        </w:rPr>
        <w:t>kijelölt személy</w:t>
      </w:r>
      <w:r w:rsidRPr="00251EA1">
        <w:rPr>
          <w:rFonts w:ascii="Calibri" w:hAnsi="Calibri"/>
          <w:sz w:val="22"/>
          <w:szCs w:val="22"/>
        </w:rPr>
        <w:t xml:space="preserve"> haladéktalanul bejelentést tesz </w:t>
      </w:r>
      <w:r w:rsidR="009231A4" w:rsidRPr="00251EA1">
        <w:rPr>
          <w:rFonts w:ascii="Calibri" w:hAnsi="Calibri"/>
          <w:sz w:val="22"/>
          <w:szCs w:val="22"/>
        </w:rPr>
        <w:t>(</w:t>
      </w:r>
      <w:r w:rsidR="00D86965">
        <w:rPr>
          <w:rFonts w:ascii="Calibri" w:hAnsi="Calibri"/>
          <w:sz w:val="22"/>
          <w:szCs w:val="22"/>
        </w:rPr>
        <w:t>10</w:t>
      </w:r>
      <w:r w:rsidR="009231A4" w:rsidRPr="00251EA1">
        <w:rPr>
          <w:rFonts w:ascii="Calibri" w:hAnsi="Calibri"/>
          <w:sz w:val="22"/>
          <w:szCs w:val="22"/>
        </w:rPr>
        <w:t xml:space="preserve">. melléklet) </w:t>
      </w:r>
      <w:r w:rsidRPr="00251EA1">
        <w:rPr>
          <w:rFonts w:ascii="Calibri" w:hAnsi="Calibri"/>
          <w:sz w:val="22"/>
          <w:szCs w:val="22"/>
        </w:rPr>
        <w:t>a</w:t>
      </w:r>
      <w:r w:rsidR="00E73371" w:rsidRPr="00251EA1">
        <w:rPr>
          <w:rFonts w:ascii="Calibri" w:hAnsi="Calibri"/>
          <w:sz w:val="22"/>
          <w:szCs w:val="22"/>
        </w:rPr>
        <w:t xml:space="preserve">z </w:t>
      </w:r>
      <w:proofErr w:type="spellStart"/>
      <w:r w:rsidR="00E73371" w:rsidRPr="00251EA1">
        <w:rPr>
          <w:rFonts w:ascii="Calibri" w:hAnsi="Calibri"/>
          <w:sz w:val="22"/>
          <w:szCs w:val="22"/>
        </w:rPr>
        <w:t>FIU</w:t>
      </w:r>
      <w:proofErr w:type="spellEnd"/>
      <w:r w:rsidR="00E73371" w:rsidRPr="00251EA1">
        <w:rPr>
          <w:rFonts w:ascii="Calibri" w:hAnsi="Calibri"/>
          <w:sz w:val="22"/>
          <w:szCs w:val="22"/>
        </w:rPr>
        <w:t xml:space="preserve"> részére</w:t>
      </w:r>
      <w:r w:rsidRPr="00251EA1">
        <w:rPr>
          <w:rFonts w:ascii="Calibri" w:hAnsi="Calibri"/>
          <w:sz w:val="22"/>
          <w:szCs w:val="22"/>
        </w:rPr>
        <w:t xml:space="preserve"> minden olyan adatról, tényről, körülményről, amely arra utal, hogy a pénzügyi és vagyoni korlátozó intézkedés alanya Magyarország területén a pénzügyi és vagyoni korlátozó intézkedés hatálya alá eső pénzeszközzel vagy gazdasági erőforrással</w:t>
      </w:r>
      <w:r w:rsidR="000707A5" w:rsidRPr="00251EA1">
        <w:rPr>
          <w:rFonts w:ascii="Calibri" w:hAnsi="Calibri"/>
          <w:sz w:val="22"/>
          <w:szCs w:val="22"/>
        </w:rPr>
        <w:t xml:space="preserve"> </w:t>
      </w:r>
      <w:r w:rsidRPr="00251EA1">
        <w:rPr>
          <w:rFonts w:ascii="Calibri" w:hAnsi="Calibri"/>
          <w:sz w:val="22"/>
          <w:szCs w:val="22"/>
        </w:rPr>
        <w:t>rendelkezik.</w:t>
      </w:r>
    </w:p>
    <w:p w14:paraId="3E638B9E" w14:textId="77777777" w:rsidR="007E5376" w:rsidRPr="00251EA1" w:rsidRDefault="007E5376" w:rsidP="0051005C">
      <w:pPr>
        <w:autoSpaceDE w:val="0"/>
        <w:autoSpaceDN w:val="0"/>
        <w:adjustRightInd w:val="0"/>
        <w:ind w:right="84"/>
        <w:rPr>
          <w:rFonts w:ascii="Calibri" w:hAnsi="Calibri"/>
          <w:sz w:val="22"/>
          <w:szCs w:val="22"/>
        </w:rPr>
      </w:pPr>
    </w:p>
    <w:p w14:paraId="0BEFF575" w14:textId="77777777" w:rsidR="000707A5" w:rsidRPr="00251EA1" w:rsidRDefault="000707A5"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Kit. szerinti bejelentésre a </w:t>
      </w:r>
      <w:proofErr w:type="spellStart"/>
      <w:r w:rsidRPr="00251EA1">
        <w:rPr>
          <w:rFonts w:ascii="Calibri" w:hAnsi="Calibri"/>
          <w:sz w:val="22"/>
          <w:szCs w:val="22"/>
        </w:rPr>
        <w:t>Pmt</w:t>
      </w:r>
      <w:proofErr w:type="spellEnd"/>
      <w:r w:rsidRPr="00251EA1">
        <w:rPr>
          <w:rFonts w:ascii="Calibri" w:hAnsi="Calibri"/>
          <w:sz w:val="22"/>
          <w:szCs w:val="22"/>
        </w:rPr>
        <w:t>. bejelentésekre vonatkozó rendelkezéseit kell alkalmazni</w:t>
      </w:r>
      <w:r w:rsidR="00614B46" w:rsidRPr="00251EA1">
        <w:rPr>
          <w:rFonts w:ascii="Calibri" w:hAnsi="Calibri"/>
          <w:sz w:val="22"/>
          <w:szCs w:val="22"/>
        </w:rPr>
        <w:t xml:space="preserve"> (ld. VI. fejezet)</w:t>
      </w:r>
      <w:r w:rsidRPr="00251EA1">
        <w:rPr>
          <w:rFonts w:ascii="Calibri" w:hAnsi="Calibri"/>
          <w:sz w:val="22"/>
          <w:szCs w:val="22"/>
        </w:rPr>
        <w:t xml:space="preserve">. </w:t>
      </w:r>
    </w:p>
    <w:p w14:paraId="0FA840CE" w14:textId="77777777" w:rsidR="0051005C" w:rsidRPr="00251EA1" w:rsidRDefault="0051005C" w:rsidP="0051005C">
      <w:pPr>
        <w:autoSpaceDE w:val="0"/>
        <w:autoSpaceDN w:val="0"/>
        <w:adjustRightInd w:val="0"/>
        <w:ind w:left="567" w:right="84"/>
        <w:rPr>
          <w:rFonts w:ascii="Calibri" w:hAnsi="Calibri"/>
          <w:sz w:val="22"/>
          <w:szCs w:val="22"/>
          <w:highlight w:val="yellow"/>
        </w:rPr>
      </w:pPr>
    </w:p>
    <w:p w14:paraId="44CAD443" w14:textId="77777777" w:rsidR="00EF654B" w:rsidRPr="00251EA1" w:rsidRDefault="004D2AA4" w:rsidP="00F64C0C">
      <w:pPr>
        <w:pStyle w:val="Cmsor2"/>
        <w:ind w:left="0"/>
        <w:rPr>
          <w:rFonts w:ascii="Calibri" w:hAnsi="Calibri"/>
          <w:b/>
          <w:sz w:val="22"/>
          <w:szCs w:val="22"/>
        </w:rPr>
      </w:pPr>
      <w:bookmarkStart w:id="234" w:name="_Toc487033649"/>
      <w:bookmarkStart w:id="235" w:name="_Toc487034310"/>
      <w:bookmarkStart w:id="236" w:name="_Toc487034724"/>
      <w:bookmarkStart w:id="237" w:name="_Toc487790469"/>
      <w:bookmarkStart w:id="238" w:name="_Toc487790535"/>
      <w:bookmarkStart w:id="239" w:name="_Toc2687749"/>
      <w:bookmarkStart w:id="240" w:name="_Toc79651812"/>
      <w:r>
        <w:rPr>
          <w:rFonts w:ascii="Calibri" w:hAnsi="Calibri"/>
          <w:b/>
          <w:sz w:val="22"/>
          <w:szCs w:val="22"/>
        </w:rPr>
        <w:t>IX</w:t>
      </w:r>
      <w:r w:rsidR="008E208D" w:rsidRPr="00251EA1">
        <w:rPr>
          <w:rFonts w:ascii="Calibri" w:hAnsi="Calibri"/>
          <w:b/>
          <w:sz w:val="22"/>
          <w:szCs w:val="22"/>
        </w:rPr>
        <w:t>.</w:t>
      </w:r>
      <w:r w:rsidR="00870B9A" w:rsidRPr="00251EA1">
        <w:rPr>
          <w:rFonts w:ascii="Calibri" w:hAnsi="Calibri"/>
          <w:b/>
          <w:sz w:val="22"/>
          <w:szCs w:val="22"/>
        </w:rPr>
        <w:t>3</w:t>
      </w:r>
      <w:r w:rsidR="008E208D" w:rsidRPr="00251EA1">
        <w:rPr>
          <w:rFonts w:ascii="Calibri" w:hAnsi="Calibri"/>
          <w:b/>
          <w:sz w:val="22"/>
          <w:szCs w:val="22"/>
        </w:rPr>
        <w:t>. A vagyon befagyasztása</w:t>
      </w:r>
      <w:bookmarkEnd w:id="234"/>
      <w:bookmarkEnd w:id="235"/>
      <w:bookmarkEnd w:id="236"/>
      <w:bookmarkEnd w:id="237"/>
      <w:bookmarkEnd w:id="238"/>
      <w:bookmarkEnd w:id="239"/>
      <w:bookmarkEnd w:id="240"/>
    </w:p>
    <w:p w14:paraId="343DD55F" w14:textId="77777777" w:rsidR="00EF654B" w:rsidRPr="00251EA1" w:rsidRDefault="00EF654B" w:rsidP="0051005C">
      <w:pPr>
        <w:autoSpaceDE w:val="0"/>
        <w:autoSpaceDN w:val="0"/>
        <w:adjustRightInd w:val="0"/>
        <w:ind w:right="84"/>
        <w:rPr>
          <w:rFonts w:ascii="Calibri" w:hAnsi="Calibri"/>
          <w:sz w:val="22"/>
          <w:szCs w:val="22"/>
        </w:rPr>
      </w:pPr>
    </w:p>
    <w:p w14:paraId="432F7ED8"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Ha a hatóság a hivatalosan tudomására jutott információk, illetve a bejelentés alapján lefolytatott vizsgálat eredményeképpen </w:t>
      </w:r>
      <w:r w:rsidR="008E208D" w:rsidRPr="00251EA1">
        <w:rPr>
          <w:rFonts w:ascii="Calibri" w:hAnsi="Calibri"/>
          <w:sz w:val="22"/>
          <w:szCs w:val="22"/>
        </w:rPr>
        <w:t>m</w:t>
      </w:r>
      <w:r w:rsidRPr="00251EA1">
        <w:rPr>
          <w:rFonts w:ascii="Calibri" w:hAnsi="Calibri"/>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251EA1">
        <w:rPr>
          <w:rFonts w:ascii="Calibri" w:hAnsi="Calibri"/>
          <w:sz w:val="22"/>
          <w:szCs w:val="22"/>
        </w:rPr>
        <w:t xml:space="preserve"> </w:t>
      </w:r>
      <w:r w:rsidRPr="00251EA1">
        <w:rPr>
          <w:rFonts w:ascii="Calibri" w:hAnsi="Calibri"/>
          <w:sz w:val="22"/>
          <w:szCs w:val="22"/>
        </w:rPr>
        <w:t xml:space="preserve">a bejelentést tevő </w:t>
      </w:r>
      <w:r w:rsidR="00260B4F" w:rsidRPr="00251EA1">
        <w:rPr>
          <w:rFonts w:ascii="Calibri" w:hAnsi="Calibri"/>
          <w:sz w:val="22"/>
          <w:szCs w:val="22"/>
        </w:rPr>
        <w:t>Vagyonkezelőt</w:t>
      </w:r>
      <w:r w:rsidR="008E208D" w:rsidRPr="00251EA1">
        <w:rPr>
          <w:rFonts w:ascii="Calibri" w:hAnsi="Calibri"/>
          <w:sz w:val="22"/>
          <w:szCs w:val="22"/>
        </w:rPr>
        <w:t xml:space="preserve">. </w:t>
      </w:r>
      <w:r w:rsidR="00260B4F" w:rsidRPr="00251EA1">
        <w:rPr>
          <w:rFonts w:ascii="Calibri" w:hAnsi="Calibri"/>
          <w:sz w:val="22"/>
          <w:szCs w:val="22"/>
        </w:rPr>
        <w:t>Szintén értesíti, ha a</w:t>
      </w:r>
      <w:r w:rsidR="009C2691" w:rsidRPr="00251EA1">
        <w:rPr>
          <w:rFonts w:ascii="Calibri" w:hAnsi="Calibri"/>
          <w:sz w:val="22"/>
          <w:szCs w:val="22"/>
        </w:rPr>
        <w:t xml:space="preserve"> befagyasztás</w:t>
      </w:r>
      <w:r w:rsidR="00260B4F" w:rsidRPr="00251EA1">
        <w:rPr>
          <w:rFonts w:ascii="Calibri" w:hAnsi="Calibri"/>
          <w:sz w:val="22"/>
          <w:szCs w:val="22"/>
        </w:rPr>
        <w:t xml:space="preserve"> feltételei nem állnak fenn</w:t>
      </w:r>
      <w:r w:rsidRPr="00251EA1">
        <w:rPr>
          <w:rFonts w:ascii="Calibri" w:hAnsi="Calibri"/>
          <w:sz w:val="22"/>
          <w:szCs w:val="22"/>
        </w:rPr>
        <w:t>.</w:t>
      </w:r>
    </w:p>
    <w:p w14:paraId="1021FC70"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260B4F" w:rsidRPr="00251EA1">
        <w:rPr>
          <w:rFonts w:ascii="Calibri" w:hAnsi="Calibri"/>
          <w:sz w:val="22"/>
          <w:szCs w:val="22"/>
        </w:rPr>
        <w:t>b</w:t>
      </w:r>
      <w:r w:rsidRPr="00251EA1">
        <w:rPr>
          <w:rFonts w:ascii="Calibri" w:hAnsi="Calibri"/>
          <w:sz w:val="22"/>
          <w:szCs w:val="22"/>
        </w:rPr>
        <w:t xml:space="preserve">ejelentés megtételét követő </w:t>
      </w:r>
      <w:r w:rsidR="00260B4F" w:rsidRPr="00251EA1">
        <w:rPr>
          <w:rFonts w:ascii="Calibri" w:hAnsi="Calibri"/>
          <w:sz w:val="22"/>
          <w:szCs w:val="22"/>
        </w:rPr>
        <w:t>4</w:t>
      </w:r>
      <w:r w:rsidRPr="00251EA1">
        <w:rPr>
          <w:rFonts w:ascii="Calibri" w:hAnsi="Calibri"/>
          <w:sz w:val="22"/>
          <w:szCs w:val="22"/>
        </w:rPr>
        <w:t xml:space="preserve"> munkanap alatt nem teljesíthet</w:t>
      </w:r>
      <w:r w:rsidR="00260B4F" w:rsidRPr="00251EA1">
        <w:rPr>
          <w:rFonts w:ascii="Calibri" w:hAnsi="Calibri"/>
          <w:sz w:val="22"/>
          <w:szCs w:val="22"/>
        </w:rPr>
        <w:t>ő</w:t>
      </w:r>
      <w:r w:rsidRPr="00251EA1">
        <w:rPr>
          <w:rFonts w:ascii="Calibri" w:hAnsi="Calibri"/>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251EA1">
        <w:rPr>
          <w:rFonts w:ascii="Calibri" w:hAnsi="Calibri"/>
          <w:sz w:val="22"/>
          <w:szCs w:val="22"/>
        </w:rPr>
        <w:t xml:space="preserve">arról </w:t>
      </w:r>
      <w:r w:rsidR="00260B4F" w:rsidRPr="00251EA1">
        <w:rPr>
          <w:rFonts w:ascii="Calibri" w:hAnsi="Calibri"/>
          <w:sz w:val="22"/>
          <w:szCs w:val="22"/>
        </w:rPr>
        <w:t>küld értesítést</w:t>
      </w:r>
      <w:r w:rsidR="0060334E" w:rsidRPr="00251EA1">
        <w:rPr>
          <w:rFonts w:ascii="Calibri" w:hAnsi="Calibri"/>
          <w:sz w:val="22"/>
          <w:szCs w:val="22"/>
        </w:rPr>
        <w:t xml:space="preserve">, hogy </w:t>
      </w:r>
      <w:r w:rsidRPr="00251EA1">
        <w:rPr>
          <w:rFonts w:ascii="Calibri" w:hAnsi="Calibri"/>
          <w:sz w:val="22"/>
          <w:szCs w:val="22"/>
        </w:rPr>
        <w:t xml:space="preserve">a </w:t>
      </w:r>
      <w:r w:rsidR="0060334E" w:rsidRPr="00251EA1">
        <w:rPr>
          <w:rFonts w:ascii="Calibri" w:hAnsi="Calibri"/>
          <w:sz w:val="22"/>
          <w:szCs w:val="22"/>
        </w:rPr>
        <w:t>befagyasztás feltételei nem állnak fenn</w:t>
      </w:r>
      <w:r w:rsidRPr="00251EA1">
        <w:rPr>
          <w:rFonts w:ascii="Calibri" w:hAnsi="Calibri"/>
          <w:sz w:val="22"/>
          <w:szCs w:val="22"/>
        </w:rPr>
        <w:t>.</w:t>
      </w:r>
    </w:p>
    <w:p w14:paraId="02DE119C"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Az ügyletet - ha teljesítésének egyéb feltételei fennállnak - a bejelentés megtételét követő </w:t>
      </w:r>
      <w:r w:rsidR="00260B4F" w:rsidRPr="00251EA1">
        <w:rPr>
          <w:rFonts w:ascii="Calibri" w:hAnsi="Calibri"/>
          <w:sz w:val="22"/>
          <w:szCs w:val="22"/>
        </w:rPr>
        <w:t xml:space="preserve">5. </w:t>
      </w:r>
      <w:r w:rsidRPr="00251EA1">
        <w:rPr>
          <w:rFonts w:ascii="Calibri" w:hAnsi="Calibri"/>
          <w:sz w:val="22"/>
          <w:szCs w:val="22"/>
        </w:rPr>
        <w:t>munkanapon teljesíteni kell, kivéve, ha a hatóság a</w:t>
      </w:r>
      <w:r w:rsidR="0060334E" w:rsidRPr="00251EA1">
        <w:rPr>
          <w:rFonts w:ascii="Calibri" w:hAnsi="Calibri"/>
          <w:sz w:val="22"/>
          <w:szCs w:val="22"/>
        </w:rPr>
        <w:t xml:space="preserve"> befagyasztás</w:t>
      </w:r>
      <w:r w:rsidR="008915E9" w:rsidRPr="00251EA1">
        <w:rPr>
          <w:rFonts w:ascii="Calibri" w:hAnsi="Calibri"/>
          <w:sz w:val="22"/>
          <w:szCs w:val="22"/>
        </w:rPr>
        <w:t>i eljárás</w:t>
      </w:r>
      <w:r w:rsidR="0060334E" w:rsidRPr="00251EA1">
        <w:rPr>
          <w:rFonts w:ascii="Calibri" w:hAnsi="Calibri"/>
          <w:sz w:val="22"/>
          <w:szCs w:val="22"/>
        </w:rPr>
        <w:t xml:space="preserve"> elrendeléséről </w:t>
      </w:r>
      <w:r w:rsidR="00260B4F" w:rsidRPr="00251EA1">
        <w:rPr>
          <w:rFonts w:ascii="Calibri" w:hAnsi="Calibri"/>
          <w:sz w:val="22"/>
          <w:szCs w:val="22"/>
        </w:rPr>
        <w:t>küld értesítést</w:t>
      </w:r>
      <w:r w:rsidRPr="00251EA1">
        <w:rPr>
          <w:rFonts w:ascii="Calibri" w:hAnsi="Calibri"/>
          <w:sz w:val="22"/>
          <w:szCs w:val="22"/>
        </w:rPr>
        <w:t>.</w:t>
      </w:r>
    </w:p>
    <w:p w14:paraId="1C5634A3" w14:textId="77777777" w:rsidR="0051005C" w:rsidRPr="00251EA1" w:rsidRDefault="0051005C" w:rsidP="0051005C">
      <w:pPr>
        <w:autoSpaceDE w:val="0"/>
        <w:autoSpaceDN w:val="0"/>
        <w:adjustRightInd w:val="0"/>
        <w:ind w:right="84"/>
        <w:rPr>
          <w:rFonts w:ascii="Calibri" w:hAnsi="Calibri"/>
          <w:sz w:val="22"/>
          <w:szCs w:val="22"/>
        </w:rPr>
      </w:pPr>
    </w:p>
    <w:p w14:paraId="322E1614"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w:t>
      </w:r>
      <w:r w:rsidR="008915E9" w:rsidRPr="00251EA1">
        <w:rPr>
          <w:rFonts w:ascii="Calibri" w:hAnsi="Calibri"/>
          <w:sz w:val="22"/>
          <w:szCs w:val="22"/>
        </w:rPr>
        <w:t xml:space="preserve"> </w:t>
      </w:r>
      <w:r w:rsidRPr="00251EA1">
        <w:rPr>
          <w:rFonts w:ascii="Calibri" w:hAnsi="Calibri"/>
          <w:sz w:val="22"/>
          <w:szCs w:val="22"/>
        </w:rPr>
        <w:t>zárlat végrehajtását a pénzügyi és vagyoni korlátozó intézkedés alanyával szemben, a pénzügyi és vagyoni korlátozó intézkedés hatálya alá tartozó befagyasztandó vagyonra kell elrendelni.</w:t>
      </w:r>
    </w:p>
    <w:p w14:paraId="2D11C4F9" w14:textId="77777777" w:rsidR="00D76440" w:rsidRPr="00251EA1" w:rsidRDefault="00D76440" w:rsidP="0051005C">
      <w:pPr>
        <w:autoSpaceDE w:val="0"/>
        <w:autoSpaceDN w:val="0"/>
        <w:adjustRightInd w:val="0"/>
        <w:ind w:right="84"/>
        <w:rPr>
          <w:rFonts w:ascii="Calibri" w:hAnsi="Calibri"/>
          <w:sz w:val="22"/>
          <w:szCs w:val="22"/>
        </w:rPr>
      </w:pPr>
    </w:p>
    <w:p w14:paraId="1DBE57C8" w14:textId="77777777" w:rsidR="0051005C" w:rsidRPr="00251EA1" w:rsidRDefault="000067AF" w:rsidP="0051005C">
      <w:pPr>
        <w:autoSpaceDE w:val="0"/>
        <w:autoSpaceDN w:val="0"/>
        <w:adjustRightInd w:val="0"/>
        <w:ind w:right="84"/>
        <w:rPr>
          <w:rFonts w:ascii="Calibri" w:hAnsi="Calibri"/>
          <w:sz w:val="22"/>
          <w:szCs w:val="22"/>
        </w:rPr>
      </w:pPr>
      <w:r w:rsidRPr="00251EA1">
        <w:rPr>
          <w:rFonts w:ascii="Calibri" w:hAnsi="Calibri"/>
          <w:sz w:val="22"/>
          <w:szCs w:val="22"/>
        </w:rPr>
        <w:t xml:space="preserve">Ha </w:t>
      </w:r>
      <w:r w:rsidR="0051005C" w:rsidRPr="00251EA1">
        <w:rPr>
          <w:rFonts w:ascii="Calibri" w:hAnsi="Calibri"/>
          <w:sz w:val="22"/>
          <w:szCs w:val="22"/>
        </w:rPr>
        <w:t>a vagyon rendelkezésre bocsátásának uniós jogi aktusban, illetve ENSZ BT határozatban rögzített tilal</w:t>
      </w:r>
      <w:r w:rsidRPr="00251EA1">
        <w:rPr>
          <w:rFonts w:ascii="Calibri" w:hAnsi="Calibri"/>
          <w:sz w:val="22"/>
          <w:szCs w:val="22"/>
        </w:rPr>
        <w:t xml:space="preserve">om ellenére a pénzügyi és vagyoni korlátozó intézkedés alanya számára vagyon kerülne rendelkezésre bocsátásra, dönteni kell annak </w:t>
      </w:r>
      <w:r w:rsidR="0051005C" w:rsidRPr="00251EA1">
        <w:rPr>
          <w:rFonts w:ascii="Calibri" w:hAnsi="Calibri"/>
          <w:sz w:val="22"/>
          <w:szCs w:val="22"/>
        </w:rPr>
        <w:t>végrehajtásáról,</w:t>
      </w:r>
      <w:r w:rsidRPr="00251EA1">
        <w:rPr>
          <w:rFonts w:ascii="Calibri" w:hAnsi="Calibri"/>
          <w:sz w:val="22"/>
          <w:szCs w:val="22"/>
        </w:rPr>
        <w:t xml:space="preserve"> </w:t>
      </w:r>
      <w:r w:rsidR="0051005C" w:rsidRPr="00251EA1">
        <w:rPr>
          <w:rFonts w:ascii="Calibri" w:hAnsi="Calibri"/>
          <w:sz w:val="22"/>
          <w:szCs w:val="22"/>
        </w:rPr>
        <w:t>és erről haladéktalanul értesít</w:t>
      </w:r>
      <w:r w:rsidRPr="00251EA1">
        <w:rPr>
          <w:rFonts w:ascii="Calibri" w:hAnsi="Calibri"/>
          <w:sz w:val="22"/>
          <w:szCs w:val="22"/>
        </w:rPr>
        <w:t xml:space="preserve">eni kell a </w:t>
      </w:r>
      <w:r w:rsidR="0051005C" w:rsidRPr="00251EA1">
        <w:rPr>
          <w:rFonts w:ascii="Calibri" w:hAnsi="Calibri"/>
          <w:sz w:val="22"/>
          <w:szCs w:val="22"/>
        </w:rPr>
        <w:t>hatóságot.</w:t>
      </w:r>
    </w:p>
    <w:p w14:paraId="2A3A4689" w14:textId="77777777" w:rsidR="00D76440" w:rsidRDefault="00D76440" w:rsidP="0051005C">
      <w:pPr>
        <w:autoSpaceDE w:val="0"/>
        <w:autoSpaceDN w:val="0"/>
        <w:adjustRightInd w:val="0"/>
        <w:ind w:right="84"/>
        <w:rPr>
          <w:rFonts w:ascii="Calibri" w:hAnsi="Calibri"/>
          <w:sz w:val="22"/>
          <w:szCs w:val="22"/>
        </w:rPr>
      </w:pPr>
    </w:p>
    <w:p w14:paraId="18B0B610" w14:textId="77777777" w:rsidR="00221739" w:rsidRPr="00251EA1" w:rsidRDefault="00221739" w:rsidP="0051005C">
      <w:pPr>
        <w:autoSpaceDE w:val="0"/>
        <w:autoSpaceDN w:val="0"/>
        <w:adjustRightInd w:val="0"/>
        <w:ind w:right="84"/>
        <w:rPr>
          <w:rFonts w:ascii="Calibri" w:hAnsi="Calibri"/>
          <w:sz w:val="22"/>
          <w:szCs w:val="22"/>
        </w:rPr>
      </w:pPr>
    </w:p>
    <w:p w14:paraId="4E453171" w14:textId="77777777" w:rsidR="00D76440"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w:t>
      </w:r>
      <w:r w:rsidR="00BF2FD1" w:rsidRPr="00251EA1">
        <w:rPr>
          <w:rFonts w:ascii="Calibri" w:hAnsi="Calibri"/>
          <w:sz w:val="22"/>
          <w:szCs w:val="22"/>
        </w:rPr>
        <w:t>z</w:t>
      </w:r>
      <w:r w:rsidR="008915E9" w:rsidRPr="00251EA1">
        <w:rPr>
          <w:rFonts w:ascii="Calibri" w:hAnsi="Calibri"/>
          <w:sz w:val="22"/>
          <w:szCs w:val="22"/>
        </w:rPr>
        <w:t xml:space="preserve"> értesítés </w:t>
      </w:r>
      <w:r w:rsidR="00E85865" w:rsidRPr="00251EA1">
        <w:rPr>
          <w:rFonts w:ascii="Calibri" w:hAnsi="Calibri"/>
          <w:sz w:val="22"/>
          <w:szCs w:val="22"/>
        </w:rPr>
        <w:t xml:space="preserve">az alábbi adatokat </w:t>
      </w:r>
      <w:r w:rsidRPr="00251EA1">
        <w:rPr>
          <w:rFonts w:ascii="Calibri" w:hAnsi="Calibri"/>
          <w:sz w:val="22"/>
          <w:szCs w:val="22"/>
        </w:rPr>
        <w:t>tartalmazza</w:t>
      </w:r>
      <w:r w:rsidR="00D76440" w:rsidRPr="00251EA1">
        <w:rPr>
          <w:rFonts w:ascii="Calibri" w:hAnsi="Calibri"/>
          <w:sz w:val="22"/>
          <w:szCs w:val="22"/>
        </w:rPr>
        <w:t xml:space="preserve">: </w:t>
      </w:r>
    </w:p>
    <w:p w14:paraId="4F86ADA4" w14:textId="77777777" w:rsidR="00BF2FD1" w:rsidRPr="00251EA1" w:rsidRDefault="00BF2FD1" w:rsidP="00BF2FD1">
      <w:pPr>
        <w:autoSpaceDE w:val="0"/>
        <w:autoSpaceDN w:val="0"/>
        <w:adjustRightInd w:val="0"/>
        <w:ind w:right="84"/>
        <w:rPr>
          <w:rFonts w:ascii="Calibri" w:hAnsi="Calibri"/>
          <w:sz w:val="22"/>
          <w:szCs w:val="22"/>
        </w:rPr>
      </w:pPr>
    </w:p>
    <w:p w14:paraId="7CC05480" w14:textId="77777777" w:rsidR="00BF2FD1" w:rsidRPr="00251EA1" w:rsidRDefault="00BF2FD1" w:rsidP="00BF2FD1">
      <w:pPr>
        <w:autoSpaceDE w:val="0"/>
        <w:autoSpaceDN w:val="0"/>
        <w:adjustRightInd w:val="0"/>
        <w:ind w:right="84"/>
        <w:rPr>
          <w:rFonts w:ascii="Calibri" w:hAnsi="Calibri"/>
          <w:sz w:val="22"/>
          <w:szCs w:val="22"/>
        </w:rPr>
      </w:pPr>
      <w:r w:rsidRPr="00251EA1">
        <w:rPr>
          <w:rFonts w:ascii="Calibri" w:hAnsi="Calibri"/>
          <w:sz w:val="22"/>
          <w:szCs w:val="22"/>
        </w:rPr>
        <w:t>A pénzügyi és vagyoni korlátozó intézkedés természetes személy alanyának:</w:t>
      </w:r>
    </w:p>
    <w:p w14:paraId="7976B03A" w14:textId="77777777"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utónevét,</w:t>
      </w:r>
    </w:p>
    <w:p w14:paraId="5953997B" w14:textId="77777777"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utónevét,</w:t>
      </w:r>
    </w:p>
    <w:p w14:paraId="7733D9A0" w14:textId="77777777"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állampolgárságát,</w:t>
      </w:r>
    </w:p>
    <w:p w14:paraId="1B30B614" w14:textId="77777777"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helyét, idejét,</w:t>
      </w:r>
    </w:p>
    <w:p w14:paraId="36C5E6EC" w14:textId="77777777"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nevét,</w:t>
      </w:r>
    </w:p>
    <w:p w14:paraId="6138B46A" w14:textId="77777777" w:rsidR="00BF2FD1" w:rsidRPr="00251EA1" w:rsidRDefault="00BF2FD1"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lakcímét, ennek hiányában tartózkodási helyét,</w:t>
      </w:r>
    </w:p>
    <w:p w14:paraId="576E27B0" w14:textId="77777777" w:rsidR="00BF2FD1" w:rsidRPr="00251EA1" w:rsidRDefault="0069652A" w:rsidP="00F445AE">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lastRenderedPageBreak/>
        <w:t>személyazonosság igazolására alkalmas hatósági igazolványá</w:t>
      </w:r>
      <w:r w:rsidR="00BF2FD1" w:rsidRPr="00251EA1">
        <w:rPr>
          <w:rFonts w:ascii="Calibri" w:hAnsi="Calibri"/>
          <w:sz w:val="22"/>
          <w:szCs w:val="22"/>
        </w:rPr>
        <w:t>nak típusát és számát;</w:t>
      </w:r>
    </w:p>
    <w:p w14:paraId="37F57B55" w14:textId="77777777" w:rsidR="00BF2FD1" w:rsidRPr="00251EA1" w:rsidRDefault="00BF2FD1" w:rsidP="00F64C0C">
      <w:pPr>
        <w:autoSpaceDE w:val="0"/>
        <w:autoSpaceDN w:val="0"/>
        <w:adjustRightInd w:val="0"/>
        <w:ind w:left="720" w:right="84"/>
        <w:rPr>
          <w:rFonts w:ascii="Calibri" w:hAnsi="Calibri"/>
          <w:sz w:val="22"/>
          <w:szCs w:val="22"/>
        </w:rPr>
      </w:pPr>
    </w:p>
    <w:p w14:paraId="5F893109" w14:textId="77777777" w:rsidR="00BF2FD1" w:rsidRPr="00251EA1" w:rsidRDefault="00BF2FD1" w:rsidP="00BF2FD1">
      <w:pPr>
        <w:autoSpaceDE w:val="0"/>
        <w:autoSpaceDN w:val="0"/>
        <w:adjustRightInd w:val="0"/>
        <w:ind w:right="84"/>
        <w:rPr>
          <w:rFonts w:ascii="Calibri" w:hAnsi="Calibri"/>
          <w:sz w:val="22"/>
          <w:szCs w:val="22"/>
        </w:rPr>
      </w:pPr>
      <w:r w:rsidRPr="00251EA1">
        <w:rPr>
          <w:rFonts w:ascii="Calibri" w:hAnsi="Calibri"/>
          <w:sz w:val="22"/>
          <w:szCs w:val="22"/>
        </w:rPr>
        <w:t>A pénzügyi és vagyoni korlátozó intézkedés jogi személy vagy jogi személyiséggel nem rendelkező szervezet alanya esetén:</w:t>
      </w:r>
    </w:p>
    <w:p w14:paraId="2D2B1936" w14:textId="77777777"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nevét, rövidített nevét,</w:t>
      </w:r>
    </w:p>
    <w:p w14:paraId="6972F884" w14:textId="77777777"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székhelyének, külföldi székhelyű vállalkozás esetén magyarországi fióktelepének címét,</w:t>
      </w:r>
    </w:p>
    <w:p w14:paraId="7AB4E03A" w14:textId="77777777"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képviseletére jogosultak nevét és beosztását,</w:t>
      </w:r>
    </w:p>
    <w:p w14:paraId="080B1014" w14:textId="77777777"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kézbesítési megbízottjának az azonosítására alkalmas adatait,</w:t>
      </w:r>
    </w:p>
    <w:p w14:paraId="2B747E3F" w14:textId="77777777" w:rsidR="00BF2FD1" w:rsidRPr="00251EA1" w:rsidRDefault="00BF2FD1"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2F1C0C75" w14:textId="77777777" w:rsidR="00BF2FD1" w:rsidRPr="00251EA1" w:rsidRDefault="00BF2FD1" w:rsidP="004422AF">
      <w:pPr>
        <w:autoSpaceDE w:val="0"/>
        <w:autoSpaceDN w:val="0"/>
        <w:adjustRightInd w:val="0"/>
        <w:ind w:left="1276" w:right="84"/>
        <w:rPr>
          <w:rFonts w:ascii="Calibri" w:hAnsi="Calibri"/>
          <w:sz w:val="22"/>
          <w:szCs w:val="22"/>
        </w:rPr>
      </w:pPr>
    </w:p>
    <w:p w14:paraId="6216A89D" w14:textId="77777777" w:rsidR="00BF2FD1" w:rsidRPr="00251EA1" w:rsidRDefault="00BF2FD1" w:rsidP="00F64C0C">
      <w:pPr>
        <w:autoSpaceDE w:val="0"/>
        <w:autoSpaceDN w:val="0"/>
        <w:adjustRightInd w:val="0"/>
        <w:ind w:right="84"/>
        <w:rPr>
          <w:rFonts w:ascii="Calibri" w:hAnsi="Calibri"/>
          <w:sz w:val="22"/>
          <w:szCs w:val="22"/>
        </w:rPr>
      </w:pPr>
      <w:r w:rsidRPr="00251EA1">
        <w:rPr>
          <w:rFonts w:ascii="Calibri" w:hAnsi="Calibri"/>
          <w:sz w:val="22"/>
          <w:szCs w:val="22"/>
        </w:rPr>
        <w:t xml:space="preserve">továbbá: </w:t>
      </w:r>
    </w:p>
    <w:p w14:paraId="1A4F6D26" w14:textId="77777777" w:rsidR="00BF2FD1" w:rsidRPr="00251EA1" w:rsidRDefault="00BF2FD1" w:rsidP="00F445AE">
      <w:pPr>
        <w:numPr>
          <w:ilvl w:val="0"/>
          <w:numId w:val="31"/>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pénzügyi és vagyoni korlátozó intézkedést elrendelő uniós jogi aktus, illetve ENSZ BT határozat által közzétett egyéb azonosító adatait; </w:t>
      </w:r>
    </w:p>
    <w:p w14:paraId="741B03AC" w14:textId="77777777" w:rsidR="00D76440" w:rsidRPr="00251EA1" w:rsidRDefault="00BF2FD1" w:rsidP="00F445AE">
      <w:pPr>
        <w:numPr>
          <w:ilvl w:val="2"/>
          <w:numId w:val="31"/>
        </w:numPr>
        <w:autoSpaceDE w:val="0"/>
        <w:autoSpaceDN w:val="0"/>
        <w:adjustRightInd w:val="0"/>
        <w:ind w:left="1276" w:right="84" w:hanging="425"/>
        <w:rPr>
          <w:rFonts w:ascii="Calibri" w:hAnsi="Calibri"/>
          <w:sz w:val="22"/>
          <w:szCs w:val="22"/>
        </w:rPr>
      </w:pPr>
      <w:r w:rsidRPr="00251EA1">
        <w:rPr>
          <w:rFonts w:ascii="Calibri" w:hAnsi="Calibri"/>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4B68D884" w14:textId="77777777" w:rsidR="00BF2FD1" w:rsidRPr="00251EA1" w:rsidRDefault="00BF2FD1" w:rsidP="00AA4D3A">
      <w:pPr>
        <w:autoSpaceDE w:val="0"/>
        <w:autoSpaceDN w:val="0"/>
        <w:adjustRightInd w:val="0"/>
        <w:ind w:right="84"/>
        <w:rPr>
          <w:rFonts w:ascii="Calibri" w:hAnsi="Calibri"/>
          <w:sz w:val="22"/>
          <w:szCs w:val="22"/>
        </w:rPr>
      </w:pPr>
    </w:p>
    <w:p w14:paraId="104723B0" w14:textId="77777777" w:rsidR="0051005C" w:rsidRPr="00251EA1" w:rsidRDefault="0051005C" w:rsidP="00AA4D3A">
      <w:pPr>
        <w:autoSpaceDE w:val="0"/>
        <w:autoSpaceDN w:val="0"/>
        <w:adjustRightInd w:val="0"/>
        <w:ind w:right="84"/>
        <w:rPr>
          <w:rFonts w:ascii="Calibri" w:hAnsi="Calibri"/>
          <w:sz w:val="22"/>
          <w:szCs w:val="22"/>
        </w:rPr>
      </w:pPr>
      <w:r w:rsidRPr="00251EA1">
        <w:rPr>
          <w:rFonts w:ascii="Calibri" w:hAnsi="Calibri"/>
          <w:sz w:val="22"/>
          <w:szCs w:val="22"/>
        </w:rPr>
        <w:t>valamint</w:t>
      </w:r>
      <w:r w:rsidR="00D76440" w:rsidRPr="00251EA1">
        <w:rPr>
          <w:rFonts w:ascii="Calibri" w:hAnsi="Calibri"/>
          <w:sz w:val="22"/>
          <w:szCs w:val="22"/>
        </w:rPr>
        <w:t>:</w:t>
      </w:r>
    </w:p>
    <w:p w14:paraId="1430C15A" w14:textId="77777777" w:rsidR="0051005C" w:rsidRPr="00251EA1" w:rsidRDefault="0051005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az alkalmazott uniós jogi aktus, illetve ENSZ BT határozat vonatkozó rendelkezésének megjelölését,</w:t>
      </w:r>
    </w:p>
    <w:p w14:paraId="2D7645D4" w14:textId="77777777" w:rsidR="0051005C" w:rsidRPr="00251EA1" w:rsidRDefault="0051005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2D61AF55" w14:textId="77777777" w:rsidR="0051005C" w:rsidRPr="00251EA1" w:rsidRDefault="0051005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 vagyon azonosításához szükséges és rendelkezésre álló adatokat.</w:t>
      </w:r>
    </w:p>
    <w:p w14:paraId="17901723" w14:textId="77777777" w:rsidR="00B87609" w:rsidRPr="00251EA1" w:rsidRDefault="00B87609" w:rsidP="00EA2ED3">
      <w:pPr>
        <w:autoSpaceDE w:val="0"/>
        <w:autoSpaceDN w:val="0"/>
        <w:adjustRightInd w:val="0"/>
        <w:ind w:right="84"/>
        <w:rPr>
          <w:rFonts w:ascii="Calibri" w:hAnsi="Calibri"/>
          <w:sz w:val="22"/>
          <w:szCs w:val="22"/>
        </w:rPr>
      </w:pPr>
    </w:p>
    <w:p w14:paraId="0DD46997" w14:textId="77777777" w:rsidR="00EA2ED3" w:rsidRPr="000816F6" w:rsidRDefault="00EA2ED3" w:rsidP="00EA2ED3">
      <w:pPr>
        <w:autoSpaceDE w:val="0"/>
        <w:autoSpaceDN w:val="0"/>
        <w:adjustRightInd w:val="0"/>
        <w:ind w:right="84"/>
        <w:rPr>
          <w:rFonts w:ascii="Calibri" w:hAnsi="Calibri"/>
          <w:b/>
          <w:bCs/>
          <w:sz w:val="22"/>
          <w:szCs w:val="22"/>
        </w:rPr>
      </w:pPr>
    </w:p>
    <w:p w14:paraId="28E39176" w14:textId="77777777" w:rsidR="002D07D1" w:rsidRPr="000816F6" w:rsidRDefault="00EA2ED3" w:rsidP="000816F6">
      <w:pPr>
        <w:jc w:val="center"/>
        <w:rPr>
          <w:rFonts w:ascii="Calibri" w:hAnsi="Calibri"/>
          <w:b/>
          <w:bCs/>
          <w:sz w:val="22"/>
          <w:szCs w:val="22"/>
        </w:rPr>
      </w:pPr>
      <w:bookmarkStart w:id="241" w:name="_Toc2687750"/>
      <w:r w:rsidRPr="000816F6">
        <w:rPr>
          <w:rFonts w:ascii="Calibri" w:hAnsi="Calibri"/>
          <w:b/>
          <w:bCs/>
          <w:sz w:val="22"/>
          <w:szCs w:val="22"/>
        </w:rPr>
        <w:t xml:space="preserve">3. </w:t>
      </w:r>
      <w:r w:rsidR="002D07D1" w:rsidRPr="000816F6">
        <w:rPr>
          <w:rFonts w:ascii="Calibri" w:hAnsi="Calibri"/>
          <w:b/>
          <w:bCs/>
          <w:sz w:val="22"/>
          <w:szCs w:val="22"/>
        </w:rPr>
        <w:t xml:space="preserve">RÉSZ: A </w:t>
      </w:r>
      <w:proofErr w:type="spellStart"/>
      <w:r w:rsidR="002D07D1" w:rsidRPr="000816F6">
        <w:rPr>
          <w:rFonts w:ascii="Calibri" w:hAnsi="Calibri"/>
          <w:b/>
          <w:bCs/>
          <w:sz w:val="22"/>
          <w:szCs w:val="22"/>
        </w:rPr>
        <w:t>PMT</w:t>
      </w:r>
      <w:proofErr w:type="spellEnd"/>
      <w:r w:rsidR="002D07D1" w:rsidRPr="000816F6">
        <w:rPr>
          <w:rFonts w:ascii="Calibri" w:hAnsi="Calibri"/>
          <w:b/>
          <w:bCs/>
          <w:sz w:val="22"/>
          <w:szCs w:val="22"/>
        </w:rPr>
        <w:t>. ÉS A KIT. SZERINTI KÖZÖS RENDELKEZÉSEK</w:t>
      </w:r>
      <w:bookmarkEnd w:id="241"/>
    </w:p>
    <w:p w14:paraId="3D5019E9" w14:textId="77777777" w:rsidR="002D07D1" w:rsidRPr="00251EA1" w:rsidRDefault="002D07D1" w:rsidP="00527D0D">
      <w:pPr>
        <w:autoSpaceDE w:val="0"/>
        <w:autoSpaceDN w:val="0"/>
        <w:adjustRightInd w:val="0"/>
        <w:ind w:left="720" w:right="84"/>
        <w:rPr>
          <w:rFonts w:ascii="Calibri" w:hAnsi="Calibri"/>
          <w:sz w:val="22"/>
          <w:szCs w:val="22"/>
        </w:rPr>
      </w:pPr>
    </w:p>
    <w:p w14:paraId="44FEC268" w14:textId="77777777" w:rsidR="002D07D1" w:rsidRPr="00251EA1" w:rsidRDefault="000F6979" w:rsidP="004D2AA4">
      <w:pPr>
        <w:pStyle w:val="Cmsor1"/>
        <w:rPr>
          <w:rFonts w:ascii="Calibri" w:hAnsi="Calibri"/>
          <w:szCs w:val="22"/>
        </w:rPr>
      </w:pPr>
      <w:bookmarkStart w:id="242" w:name="_Toc2687751"/>
      <w:bookmarkStart w:id="243" w:name="_Toc79651813"/>
      <w:r w:rsidRPr="00251EA1">
        <w:rPr>
          <w:rFonts w:ascii="Calibri" w:hAnsi="Calibri"/>
          <w:szCs w:val="22"/>
        </w:rPr>
        <w:t>X</w:t>
      </w:r>
      <w:r w:rsidR="002D07D1" w:rsidRPr="00251EA1">
        <w:rPr>
          <w:rFonts w:ascii="Calibri" w:hAnsi="Calibri"/>
          <w:szCs w:val="22"/>
        </w:rPr>
        <w:t>. A KIJELÖLT SZEMÉLY ÉS AZ ÜGYFÉLLEL KAPCSOLATBAN ÁLLÓ ALKALMAZOTTAK JOGAI ÉS KÖTELEZETTSÉGEI</w:t>
      </w:r>
      <w:bookmarkEnd w:id="242"/>
      <w:bookmarkEnd w:id="243"/>
      <w:r w:rsidR="002D07D1" w:rsidRPr="00251EA1">
        <w:rPr>
          <w:rFonts w:ascii="Calibri" w:hAnsi="Calibri"/>
          <w:szCs w:val="22"/>
        </w:rPr>
        <w:t xml:space="preserve"> </w:t>
      </w:r>
    </w:p>
    <w:p w14:paraId="7C74E38C" w14:textId="77777777" w:rsidR="002D07D1" w:rsidRPr="00251EA1" w:rsidRDefault="002D07D1" w:rsidP="002D07D1">
      <w:pPr>
        <w:rPr>
          <w:rFonts w:ascii="Calibri" w:hAnsi="Calibri"/>
        </w:rPr>
      </w:pPr>
    </w:p>
    <w:p w14:paraId="2B4A74E9" w14:textId="77777777" w:rsidR="002D07D1" w:rsidRPr="00251EA1" w:rsidRDefault="000F6979" w:rsidP="002D07D1">
      <w:pPr>
        <w:pStyle w:val="Cmsor2"/>
        <w:ind w:left="0"/>
        <w:rPr>
          <w:rFonts w:ascii="Calibri" w:hAnsi="Calibri"/>
          <w:b/>
          <w:sz w:val="22"/>
          <w:szCs w:val="22"/>
        </w:rPr>
      </w:pPr>
      <w:bookmarkStart w:id="244" w:name="_Toc2687752"/>
      <w:bookmarkStart w:id="245" w:name="_Toc79651814"/>
      <w:r w:rsidRPr="00251EA1">
        <w:rPr>
          <w:rFonts w:ascii="Calibri" w:hAnsi="Calibri"/>
          <w:b/>
          <w:sz w:val="22"/>
          <w:szCs w:val="22"/>
        </w:rPr>
        <w:t>X</w:t>
      </w:r>
      <w:r w:rsidR="002D07D1" w:rsidRPr="00251EA1">
        <w:rPr>
          <w:rFonts w:ascii="Calibri" w:hAnsi="Calibri"/>
          <w:b/>
          <w:sz w:val="22"/>
          <w:szCs w:val="22"/>
        </w:rPr>
        <w:t>.1</w:t>
      </w:r>
      <w:r w:rsidR="00870B9A" w:rsidRPr="00251EA1">
        <w:rPr>
          <w:rFonts w:ascii="Calibri" w:hAnsi="Calibri"/>
          <w:b/>
          <w:sz w:val="22"/>
          <w:szCs w:val="22"/>
        </w:rPr>
        <w:t>.</w:t>
      </w:r>
      <w:r w:rsidR="002D07D1" w:rsidRPr="00251EA1">
        <w:rPr>
          <w:rFonts w:ascii="Calibri" w:hAnsi="Calibri"/>
          <w:b/>
          <w:sz w:val="22"/>
          <w:szCs w:val="22"/>
        </w:rPr>
        <w:t xml:space="preserve"> A kijelölt személy</w:t>
      </w:r>
      <w:bookmarkEnd w:id="244"/>
      <w:bookmarkEnd w:id="245"/>
    </w:p>
    <w:p w14:paraId="6273DCA5" w14:textId="77777777" w:rsidR="002D07D1" w:rsidRPr="00251EA1" w:rsidRDefault="002D07D1" w:rsidP="002D07D1">
      <w:pPr>
        <w:tabs>
          <w:tab w:val="left" w:pos="851"/>
          <w:tab w:val="left" w:pos="993"/>
        </w:tabs>
        <w:autoSpaceDE w:val="0"/>
        <w:autoSpaceDN w:val="0"/>
        <w:adjustRightInd w:val="0"/>
        <w:ind w:right="84"/>
        <w:rPr>
          <w:rFonts w:ascii="Calibri" w:hAnsi="Calibri"/>
          <w:sz w:val="22"/>
          <w:szCs w:val="22"/>
        </w:rPr>
      </w:pPr>
    </w:p>
    <w:p w14:paraId="11E48328" w14:textId="77777777"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w:t>
      </w:r>
      <w:r w:rsidR="00DB2A78" w:rsidRPr="00251EA1">
        <w:rPr>
          <w:rFonts w:ascii="Calibri" w:hAnsi="Calibri"/>
          <w:sz w:val="22"/>
          <w:szCs w:val="24"/>
        </w:rPr>
        <w:t>Vagyonkezelő köteles kijelölni egy vagy több személyt (</w:t>
      </w:r>
      <w:r w:rsidRPr="00251EA1">
        <w:rPr>
          <w:rFonts w:ascii="Calibri" w:hAnsi="Calibri"/>
          <w:sz w:val="22"/>
          <w:szCs w:val="24"/>
        </w:rPr>
        <w:t>kijelölt személy</w:t>
      </w:r>
      <w:r w:rsidR="00DB2A78" w:rsidRPr="00251EA1">
        <w:rPr>
          <w:rFonts w:ascii="Calibri" w:hAnsi="Calibri"/>
          <w:sz w:val="22"/>
          <w:szCs w:val="24"/>
        </w:rPr>
        <w:t>)</w:t>
      </w:r>
      <w:r w:rsidR="00BC4DB5" w:rsidRPr="00251EA1">
        <w:rPr>
          <w:rFonts w:ascii="Calibri" w:hAnsi="Calibri"/>
          <w:sz w:val="22"/>
          <w:szCs w:val="24"/>
        </w:rPr>
        <w:t xml:space="preserve"> </w:t>
      </w:r>
      <w:r w:rsidR="00DE1143" w:rsidRPr="00251EA1">
        <w:rPr>
          <w:rFonts w:ascii="Calibri" w:hAnsi="Calibri"/>
          <w:sz w:val="22"/>
          <w:szCs w:val="24"/>
        </w:rPr>
        <w:t xml:space="preserve">a </w:t>
      </w:r>
      <w:proofErr w:type="spellStart"/>
      <w:proofErr w:type="gramStart"/>
      <w:r w:rsidR="00DE1143" w:rsidRPr="00251EA1">
        <w:rPr>
          <w:rFonts w:ascii="Calibri" w:hAnsi="Calibri"/>
          <w:sz w:val="22"/>
          <w:szCs w:val="24"/>
        </w:rPr>
        <w:t>Pmt</w:t>
      </w:r>
      <w:proofErr w:type="spellEnd"/>
      <w:r w:rsidR="00DE1143" w:rsidRPr="00251EA1">
        <w:rPr>
          <w:rFonts w:ascii="Calibri" w:hAnsi="Calibri"/>
          <w:sz w:val="22"/>
          <w:szCs w:val="24"/>
        </w:rPr>
        <w:t>.-</w:t>
      </w:r>
      <w:proofErr w:type="gramEnd"/>
      <w:r w:rsidR="00DE1143" w:rsidRPr="00251EA1">
        <w:rPr>
          <w:rFonts w:ascii="Calibri" w:hAnsi="Calibri"/>
          <w:sz w:val="22"/>
          <w:szCs w:val="24"/>
        </w:rPr>
        <w:t xml:space="preserve">ben és a Kit.-ben meghatározott feladatok ellátására. </w:t>
      </w:r>
      <w:r w:rsidR="00801266" w:rsidRPr="00251EA1">
        <w:rPr>
          <w:rFonts w:ascii="Calibri" w:hAnsi="Calibri"/>
          <w:sz w:val="22"/>
          <w:szCs w:val="24"/>
        </w:rPr>
        <w:t>K</w:t>
      </w:r>
      <w:r w:rsidR="00DE1143" w:rsidRPr="00251EA1">
        <w:rPr>
          <w:rFonts w:ascii="Calibri" w:hAnsi="Calibri"/>
          <w:sz w:val="22"/>
          <w:szCs w:val="24"/>
        </w:rPr>
        <w:t xml:space="preserve">ijelölt személy </w:t>
      </w:r>
      <w:r w:rsidRPr="00251EA1">
        <w:rPr>
          <w:rFonts w:ascii="Calibri" w:hAnsi="Calibri"/>
          <w:sz w:val="22"/>
          <w:szCs w:val="24"/>
        </w:rPr>
        <w:t>csak a Vagyonkezelő alkalmazott</w:t>
      </w:r>
      <w:r w:rsidR="00DB2A78" w:rsidRPr="00251EA1">
        <w:rPr>
          <w:rFonts w:ascii="Calibri" w:hAnsi="Calibri"/>
          <w:sz w:val="22"/>
          <w:szCs w:val="24"/>
        </w:rPr>
        <w:t xml:space="preserve">ja </w:t>
      </w:r>
      <w:r w:rsidRPr="00251EA1">
        <w:rPr>
          <w:rFonts w:ascii="Calibri" w:hAnsi="Calibri"/>
          <w:sz w:val="22"/>
          <w:szCs w:val="24"/>
        </w:rPr>
        <w:t>lehet.</w:t>
      </w:r>
    </w:p>
    <w:p w14:paraId="06884783" w14:textId="77777777" w:rsidR="002D07D1" w:rsidRPr="00251EA1" w:rsidRDefault="002D07D1" w:rsidP="002D07D1">
      <w:pPr>
        <w:rPr>
          <w:rFonts w:ascii="Calibri" w:hAnsi="Calibri"/>
          <w:sz w:val="22"/>
          <w:szCs w:val="22"/>
        </w:rPr>
      </w:pPr>
      <w:r w:rsidRPr="00251EA1">
        <w:rPr>
          <w:rFonts w:ascii="Calibri" w:hAnsi="Calibri"/>
          <w:sz w:val="22"/>
          <w:szCs w:val="22"/>
        </w:rPr>
        <w:t>A kijelölt személy nev</w:t>
      </w:r>
      <w:r w:rsidR="00DB2A78" w:rsidRPr="00251EA1">
        <w:rPr>
          <w:rFonts w:ascii="Calibri" w:hAnsi="Calibri"/>
          <w:sz w:val="22"/>
          <w:szCs w:val="22"/>
        </w:rPr>
        <w:t>e</w:t>
      </w:r>
      <w:r w:rsidRPr="00251EA1">
        <w:rPr>
          <w:rFonts w:ascii="Calibri" w:hAnsi="Calibri"/>
          <w:sz w:val="22"/>
          <w:szCs w:val="22"/>
        </w:rPr>
        <w:t xml:space="preserve"> és elérhetőség</w:t>
      </w:r>
      <w:r w:rsidR="00DB2A78" w:rsidRPr="00251EA1">
        <w:rPr>
          <w:rFonts w:ascii="Calibri" w:hAnsi="Calibri"/>
          <w:sz w:val="22"/>
          <w:szCs w:val="22"/>
        </w:rPr>
        <w:t>e a Szabályzat címlapján található.</w:t>
      </w:r>
      <w:r w:rsidRPr="00251EA1">
        <w:rPr>
          <w:rFonts w:ascii="Calibri" w:hAnsi="Calibri"/>
          <w:sz w:val="22"/>
          <w:szCs w:val="22"/>
        </w:rPr>
        <w:t xml:space="preserve"> </w:t>
      </w:r>
    </w:p>
    <w:p w14:paraId="352C25FC" w14:textId="77777777"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kijelölt személy nevéről, beosztásáról, elérhetőségéről a tevékenysége megkezdésének időpontjától, valamint az ezekben bekövetkezett változásról a változástól számított öt munkanapon belül tájékoztatni kell az </w:t>
      </w:r>
      <w:proofErr w:type="spellStart"/>
      <w:r w:rsidRPr="00251EA1">
        <w:rPr>
          <w:rFonts w:ascii="Calibri" w:hAnsi="Calibri"/>
          <w:sz w:val="22"/>
          <w:szCs w:val="24"/>
        </w:rPr>
        <w:t>FIU</w:t>
      </w:r>
      <w:proofErr w:type="spellEnd"/>
      <w:r w:rsidRPr="00251EA1">
        <w:rPr>
          <w:rFonts w:ascii="Calibri" w:hAnsi="Calibri"/>
          <w:sz w:val="22"/>
          <w:szCs w:val="24"/>
        </w:rPr>
        <w:t>-t.</w:t>
      </w:r>
    </w:p>
    <w:p w14:paraId="79BA13A1" w14:textId="77777777" w:rsidR="002D07D1" w:rsidRPr="00251EA1" w:rsidRDefault="002D07D1" w:rsidP="002D07D1">
      <w:pPr>
        <w:autoSpaceDE w:val="0"/>
        <w:autoSpaceDN w:val="0"/>
        <w:adjustRightInd w:val="0"/>
        <w:rPr>
          <w:rFonts w:ascii="Calibri" w:hAnsi="Calibri"/>
          <w:sz w:val="22"/>
          <w:szCs w:val="24"/>
        </w:rPr>
      </w:pPr>
    </w:p>
    <w:p w14:paraId="728FF495" w14:textId="77777777"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kijelölt személy, a bejelentőtől érkező bejelentést az </w:t>
      </w:r>
      <w:proofErr w:type="spellStart"/>
      <w:r w:rsidRPr="00251EA1">
        <w:rPr>
          <w:rFonts w:ascii="Calibri" w:hAnsi="Calibri"/>
          <w:sz w:val="22"/>
          <w:szCs w:val="24"/>
        </w:rPr>
        <w:t>FIU-nak</w:t>
      </w:r>
      <w:proofErr w:type="spellEnd"/>
      <w:r w:rsidRPr="00251EA1">
        <w:rPr>
          <w:rFonts w:ascii="Calibri" w:hAnsi="Calibri"/>
          <w:sz w:val="22"/>
          <w:szCs w:val="24"/>
        </w:rPr>
        <w:t xml:space="preserve"> haladéktalanul, védelemmel ellátott elektronikus üzenet formájában (</w:t>
      </w:r>
      <w:proofErr w:type="spellStart"/>
      <w:r w:rsidRPr="00251EA1">
        <w:rPr>
          <w:rFonts w:ascii="Calibri" w:hAnsi="Calibri"/>
          <w:sz w:val="22"/>
          <w:szCs w:val="24"/>
        </w:rPr>
        <w:t>ÁNYK</w:t>
      </w:r>
      <w:proofErr w:type="spellEnd"/>
      <w:r w:rsidRPr="00251EA1">
        <w:rPr>
          <w:rFonts w:ascii="Calibri" w:hAnsi="Calibri"/>
          <w:sz w:val="22"/>
          <w:szCs w:val="24"/>
        </w:rPr>
        <w:t xml:space="preserve"> rendszer) továbbítja, amelynek beérkezéséről az </w:t>
      </w:r>
      <w:proofErr w:type="spellStart"/>
      <w:r w:rsidRPr="00251EA1">
        <w:rPr>
          <w:rFonts w:ascii="Calibri" w:hAnsi="Calibri"/>
          <w:sz w:val="22"/>
          <w:szCs w:val="24"/>
        </w:rPr>
        <w:t>FIU</w:t>
      </w:r>
      <w:proofErr w:type="spellEnd"/>
      <w:r w:rsidRPr="00251EA1">
        <w:rPr>
          <w:rFonts w:ascii="Calibri" w:hAnsi="Calibri"/>
          <w:sz w:val="22"/>
          <w:szCs w:val="24"/>
        </w:rPr>
        <w:t xml:space="preserve"> elektronikus üzenet formájában haladéktalanul értesítést küld.</w:t>
      </w:r>
    </w:p>
    <w:p w14:paraId="17A6E3F4" w14:textId="77777777" w:rsidR="002D07D1" w:rsidRPr="00251EA1" w:rsidRDefault="002D07D1" w:rsidP="002D07D1">
      <w:pPr>
        <w:rPr>
          <w:rFonts w:ascii="Calibri" w:hAnsi="Calibri"/>
          <w:sz w:val="22"/>
          <w:szCs w:val="22"/>
        </w:rPr>
      </w:pPr>
      <w:r w:rsidRPr="00251EA1">
        <w:rPr>
          <w:rFonts w:ascii="Calibri" w:hAnsi="Calibri"/>
          <w:sz w:val="22"/>
          <w:szCs w:val="22"/>
        </w:rPr>
        <w:t>A kijelölt személy felelősséggel tartozik a bejelentések minőségéért, ideértve elsősorban azok adattartalmának pontosságát, teljességét és dokumentáltságát.</w:t>
      </w:r>
    </w:p>
    <w:p w14:paraId="7883C9CD" w14:textId="77777777" w:rsidR="00CB7EA8" w:rsidRDefault="00CB7EA8" w:rsidP="002D07D1">
      <w:pPr>
        <w:autoSpaceDE w:val="0"/>
        <w:autoSpaceDN w:val="0"/>
        <w:adjustRightInd w:val="0"/>
        <w:rPr>
          <w:rFonts w:ascii="Calibri" w:hAnsi="Calibri"/>
          <w:bCs/>
          <w:sz w:val="22"/>
          <w:szCs w:val="22"/>
        </w:rPr>
      </w:pPr>
    </w:p>
    <w:p w14:paraId="72E1A638" w14:textId="77777777" w:rsidR="00221739" w:rsidRPr="00251EA1" w:rsidRDefault="00221739" w:rsidP="002D07D1">
      <w:pPr>
        <w:autoSpaceDE w:val="0"/>
        <w:autoSpaceDN w:val="0"/>
        <w:adjustRightInd w:val="0"/>
        <w:rPr>
          <w:rFonts w:ascii="Calibri" w:hAnsi="Calibri"/>
          <w:bCs/>
          <w:sz w:val="22"/>
          <w:szCs w:val="22"/>
        </w:rPr>
      </w:pPr>
    </w:p>
    <w:p w14:paraId="55B2B026" w14:textId="77777777" w:rsidR="002D07D1" w:rsidRPr="00251EA1" w:rsidRDefault="000F6979" w:rsidP="002D07D1">
      <w:pPr>
        <w:pStyle w:val="Cmsor2"/>
        <w:ind w:left="0"/>
        <w:rPr>
          <w:rFonts w:ascii="Calibri" w:hAnsi="Calibri"/>
          <w:b/>
          <w:sz w:val="22"/>
          <w:szCs w:val="22"/>
        </w:rPr>
      </w:pPr>
      <w:bookmarkStart w:id="246" w:name="_Toc2687753"/>
      <w:bookmarkStart w:id="247" w:name="_Toc79651815"/>
      <w:r w:rsidRPr="00251EA1">
        <w:rPr>
          <w:rFonts w:ascii="Calibri" w:hAnsi="Calibri"/>
          <w:b/>
          <w:sz w:val="22"/>
          <w:szCs w:val="22"/>
        </w:rPr>
        <w:t>X</w:t>
      </w:r>
      <w:r w:rsidR="002D07D1" w:rsidRPr="00251EA1">
        <w:rPr>
          <w:rFonts w:ascii="Calibri" w:hAnsi="Calibri"/>
          <w:b/>
          <w:sz w:val="22"/>
          <w:szCs w:val="22"/>
        </w:rPr>
        <w:t>.2. Az ügyféllel közvetlen kapcsolatban álló ügyintéző jogai és kötelezettségei</w:t>
      </w:r>
      <w:bookmarkEnd w:id="246"/>
      <w:bookmarkEnd w:id="247"/>
    </w:p>
    <w:p w14:paraId="431C7ABF" w14:textId="77777777" w:rsidR="002D07D1" w:rsidRPr="00251EA1" w:rsidRDefault="002D07D1" w:rsidP="002D07D1">
      <w:pPr>
        <w:ind w:left="567" w:right="84"/>
        <w:rPr>
          <w:rFonts w:ascii="Calibri" w:hAnsi="Calibri"/>
          <w:sz w:val="22"/>
          <w:szCs w:val="22"/>
          <w:highlight w:val="yellow"/>
        </w:rPr>
      </w:pPr>
    </w:p>
    <w:p w14:paraId="369DBC2B" w14:textId="77777777" w:rsidR="00313168" w:rsidRPr="00251EA1" w:rsidRDefault="00313168" w:rsidP="00313168">
      <w:pPr>
        <w:ind w:right="84"/>
        <w:rPr>
          <w:rFonts w:ascii="Calibri" w:hAnsi="Calibri"/>
          <w:sz w:val="22"/>
          <w:szCs w:val="22"/>
          <w:u w:val="single"/>
        </w:rPr>
      </w:pPr>
      <w:r w:rsidRPr="00251EA1">
        <w:rPr>
          <w:rFonts w:ascii="Calibri" w:hAnsi="Calibri"/>
          <w:sz w:val="22"/>
          <w:szCs w:val="22"/>
          <w:u w:val="single"/>
        </w:rPr>
        <w:t>Az ügyféllel szemben tanúsítandó általános magatartás:</w:t>
      </w:r>
    </w:p>
    <w:p w14:paraId="5C487BBC" w14:textId="77777777" w:rsidR="00313168" w:rsidRPr="00251EA1" w:rsidRDefault="00313168" w:rsidP="00B87609">
      <w:pPr>
        <w:ind w:right="84"/>
        <w:rPr>
          <w:rFonts w:ascii="Calibri" w:hAnsi="Calibri"/>
          <w:sz w:val="22"/>
          <w:szCs w:val="22"/>
        </w:rPr>
      </w:pPr>
      <w:r w:rsidRPr="00251EA1">
        <w:rPr>
          <w:rFonts w:ascii="Calibri" w:hAnsi="Calibri"/>
          <w:sz w:val="22"/>
          <w:szCs w:val="22"/>
        </w:rPr>
        <w:t>A Vagyonkezelő alkalmazottai kötelesek minden ügyf</w:t>
      </w:r>
      <w:r w:rsidR="00B87609" w:rsidRPr="00251EA1">
        <w:rPr>
          <w:rFonts w:ascii="Calibri" w:hAnsi="Calibri"/>
          <w:sz w:val="22"/>
          <w:szCs w:val="22"/>
        </w:rPr>
        <w:t xml:space="preserve">él </w:t>
      </w:r>
      <w:r w:rsidRPr="00251EA1">
        <w:rPr>
          <w:rFonts w:ascii="Calibri" w:hAnsi="Calibri"/>
          <w:sz w:val="22"/>
          <w:szCs w:val="22"/>
        </w:rPr>
        <w:t xml:space="preserve">gazdálkodását a lehető legjobban megismerni. </w:t>
      </w:r>
      <w:r w:rsidR="00B87609" w:rsidRPr="00251EA1">
        <w:rPr>
          <w:rFonts w:ascii="Calibri" w:hAnsi="Calibri"/>
          <w:sz w:val="22"/>
          <w:szCs w:val="22"/>
        </w:rPr>
        <w:t xml:space="preserve">Törekedni kell az ügyfél lehető legalaposabb </w:t>
      </w:r>
      <w:r w:rsidRPr="00251EA1">
        <w:rPr>
          <w:rFonts w:ascii="Calibri" w:hAnsi="Calibri"/>
          <w:sz w:val="22"/>
          <w:szCs w:val="22"/>
        </w:rPr>
        <w:t xml:space="preserve">megismerésére. </w:t>
      </w:r>
      <w:r w:rsidR="00B87609" w:rsidRPr="00251EA1">
        <w:rPr>
          <w:rFonts w:ascii="Calibri" w:hAnsi="Calibri"/>
          <w:sz w:val="22"/>
          <w:szCs w:val="22"/>
        </w:rPr>
        <w:t xml:space="preserve">Amennyiben az alkalmazott szokatlan viselkedést vagy tranzakciót észlel, úgy egyeztetnie kell a kijelölt személlyel, és </w:t>
      </w:r>
      <w:r w:rsidRPr="00251EA1">
        <w:rPr>
          <w:rFonts w:ascii="Calibri" w:hAnsi="Calibri"/>
          <w:sz w:val="22"/>
          <w:szCs w:val="22"/>
        </w:rPr>
        <w:t xml:space="preserve">feltűnés </w:t>
      </w:r>
      <w:r w:rsidR="00B87609" w:rsidRPr="00251EA1">
        <w:rPr>
          <w:rFonts w:ascii="Calibri" w:hAnsi="Calibri"/>
          <w:sz w:val="22"/>
          <w:szCs w:val="22"/>
        </w:rPr>
        <w:t xml:space="preserve">nélkül kell a továbbiakban is eljárnia, továbbá bárminemű fennakadás esetén technikai akadályokra kell hivatkoznia. </w:t>
      </w:r>
    </w:p>
    <w:p w14:paraId="63BFCB63" w14:textId="77777777" w:rsidR="00313168" w:rsidRPr="00251EA1" w:rsidRDefault="00313168" w:rsidP="002D07D1">
      <w:pPr>
        <w:ind w:left="567" w:right="84"/>
        <w:rPr>
          <w:rFonts w:ascii="Calibri" w:hAnsi="Calibri"/>
          <w:sz w:val="22"/>
          <w:szCs w:val="22"/>
        </w:rPr>
      </w:pPr>
    </w:p>
    <w:p w14:paraId="4FEA8AFA" w14:textId="77777777" w:rsidR="002D07D1" w:rsidRPr="00251EA1" w:rsidRDefault="002D07D1" w:rsidP="002D07D1">
      <w:pPr>
        <w:ind w:right="84"/>
        <w:rPr>
          <w:rFonts w:ascii="Calibri" w:hAnsi="Calibri"/>
          <w:sz w:val="22"/>
          <w:szCs w:val="22"/>
        </w:rPr>
      </w:pPr>
      <w:r w:rsidRPr="00251EA1">
        <w:rPr>
          <w:rFonts w:ascii="Calibri" w:hAnsi="Calibri"/>
          <w:sz w:val="22"/>
          <w:szCs w:val="22"/>
        </w:rPr>
        <w:t>Kötelezettségei:</w:t>
      </w:r>
    </w:p>
    <w:p w14:paraId="73E275E1" w14:textId="77777777"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az ügyfél kockázati kategóriába besorolása,</w:t>
      </w:r>
    </w:p>
    <w:p w14:paraId="51D12981" w14:textId="77777777"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lastRenderedPageBreak/>
        <w:t>átvilágítási intézkedések végrehajtása,</w:t>
      </w:r>
    </w:p>
    <w:p w14:paraId="603221F0" w14:textId="77777777"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az üzleti kapcsolat folyamatos figyelemmel kísérése,</w:t>
      </w:r>
    </w:p>
    <w:p w14:paraId="7E4CD97D" w14:textId="77777777"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pénzmosásra, terrorizmus finanszírozására utaló adat, tény, körülmény felmerülése esetén bejelentő adatlap kitöltése,</w:t>
      </w:r>
    </w:p>
    <w:p w14:paraId="6540806D" w14:textId="77777777" w:rsidR="002D07D1" w:rsidRPr="00251EA1" w:rsidRDefault="002D07D1" w:rsidP="00F445AE">
      <w:pPr>
        <w:numPr>
          <w:ilvl w:val="0"/>
          <w:numId w:val="38"/>
        </w:numPr>
        <w:ind w:left="1276" w:right="-1" w:hanging="425"/>
        <w:rPr>
          <w:rFonts w:ascii="Calibri" w:hAnsi="Calibri"/>
          <w:sz w:val="22"/>
          <w:szCs w:val="22"/>
        </w:rPr>
      </w:pPr>
      <w:r w:rsidRPr="00251EA1">
        <w:rPr>
          <w:rFonts w:ascii="Calibri" w:hAnsi="Calibri"/>
          <w:sz w:val="22"/>
          <w:szCs w:val="22"/>
        </w:rPr>
        <w:t>a pénzügyi és vagyoni korlátozó intézkedés hatálya alá eső pénzeszköz vagy gazdasági erőforrás megléte esetén bejelentő adatlap kitöltése,</w:t>
      </w:r>
    </w:p>
    <w:p w14:paraId="768BC4B7" w14:textId="77777777"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bejelentéshez a pénzmosásra a terrorizmus finanszírozására, illetve a pénzügyi és vagyoni korlátozó intézkedés hatálya alá eső pénzeszköz vagy gazdasági erőforrás megléte utaló adat, tény vagy körülmény részletes ismertetését alátámasztó dokumentumok csatolása,</w:t>
      </w:r>
    </w:p>
    <w:p w14:paraId="6B0688A1" w14:textId="77777777"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kitöltött bejelentési adatlap haladéktalan továbbítása a kijelölt személynek,</w:t>
      </w:r>
    </w:p>
    <w:p w14:paraId="74B474E8" w14:textId="77777777"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ügyfél előtt a bejelentés, illetve a vizsgálat tényének titokban tartása,</w:t>
      </w:r>
    </w:p>
    <w:p w14:paraId="49F5E230" w14:textId="77777777" w:rsidR="002D07D1" w:rsidRPr="00251EA1" w:rsidRDefault="002D07D1" w:rsidP="00F445AE">
      <w:pPr>
        <w:numPr>
          <w:ilvl w:val="0"/>
          <w:numId w:val="38"/>
        </w:numPr>
        <w:ind w:left="1276" w:right="84" w:hanging="425"/>
        <w:rPr>
          <w:rFonts w:ascii="Calibri" w:hAnsi="Calibri"/>
          <w:sz w:val="22"/>
          <w:szCs w:val="22"/>
        </w:rPr>
      </w:pPr>
      <w:r w:rsidRPr="00251EA1">
        <w:rPr>
          <w:rFonts w:ascii="Calibri" w:hAnsi="Calibri"/>
          <w:sz w:val="22"/>
          <w:szCs w:val="22"/>
        </w:rPr>
        <w:t>részvétel a kapcsolódó képzési programban.</w:t>
      </w:r>
    </w:p>
    <w:p w14:paraId="78F339A7" w14:textId="77777777" w:rsidR="002D07D1" w:rsidRPr="00251EA1" w:rsidRDefault="002D07D1" w:rsidP="002D07D1">
      <w:pPr>
        <w:ind w:right="84"/>
        <w:rPr>
          <w:rFonts w:ascii="Calibri" w:hAnsi="Calibri"/>
          <w:sz w:val="22"/>
          <w:szCs w:val="22"/>
          <w:highlight w:val="yellow"/>
        </w:rPr>
      </w:pPr>
    </w:p>
    <w:p w14:paraId="25F7C34A" w14:textId="77777777" w:rsidR="002D07D1" w:rsidRPr="00251EA1" w:rsidRDefault="002D07D1" w:rsidP="002D07D1">
      <w:pPr>
        <w:ind w:right="84"/>
        <w:rPr>
          <w:rFonts w:ascii="Calibri" w:hAnsi="Calibri"/>
          <w:sz w:val="22"/>
          <w:szCs w:val="22"/>
        </w:rPr>
      </w:pPr>
      <w:r w:rsidRPr="00251EA1">
        <w:rPr>
          <w:rFonts w:ascii="Calibri" w:hAnsi="Calibri"/>
          <w:sz w:val="22"/>
          <w:szCs w:val="22"/>
        </w:rPr>
        <w:t>Jogai:</w:t>
      </w:r>
    </w:p>
    <w:p w14:paraId="2D0BBF08" w14:textId="77777777" w:rsidR="002D07D1" w:rsidRPr="00251EA1" w:rsidRDefault="002D07D1" w:rsidP="00F445AE">
      <w:pPr>
        <w:numPr>
          <w:ilvl w:val="0"/>
          <w:numId w:val="39"/>
        </w:numPr>
        <w:ind w:left="1276" w:right="84" w:hanging="425"/>
        <w:rPr>
          <w:rFonts w:ascii="Calibri" w:hAnsi="Calibri"/>
          <w:sz w:val="22"/>
          <w:szCs w:val="22"/>
        </w:rPr>
      </w:pPr>
      <w:r w:rsidRPr="00251EA1">
        <w:rPr>
          <w:rFonts w:ascii="Calibri" w:hAnsi="Calibri"/>
          <w:sz w:val="22"/>
          <w:szCs w:val="22"/>
        </w:rPr>
        <w:t>szakmai iránymutatás kérésének joga,</w:t>
      </w:r>
    </w:p>
    <w:p w14:paraId="36AC64E2" w14:textId="77777777" w:rsidR="002D07D1" w:rsidRPr="00251EA1" w:rsidRDefault="002D07D1" w:rsidP="00F445AE">
      <w:pPr>
        <w:numPr>
          <w:ilvl w:val="0"/>
          <w:numId w:val="39"/>
        </w:numPr>
        <w:ind w:left="1276" w:right="84" w:hanging="425"/>
        <w:rPr>
          <w:rFonts w:ascii="Calibri" w:hAnsi="Calibri"/>
          <w:sz w:val="22"/>
          <w:szCs w:val="22"/>
        </w:rPr>
      </w:pPr>
      <w:r w:rsidRPr="00251EA1">
        <w:rPr>
          <w:rFonts w:ascii="Calibri" w:hAnsi="Calibri"/>
          <w:bCs/>
          <w:sz w:val="22"/>
          <w:szCs w:val="22"/>
        </w:rPr>
        <w:t>névtelenséghez való jog</w:t>
      </w:r>
      <w:r w:rsidRPr="00251EA1">
        <w:rPr>
          <w:rFonts w:ascii="Calibri" w:hAnsi="Calibri"/>
          <w:sz w:val="22"/>
          <w:szCs w:val="22"/>
        </w:rPr>
        <w:t xml:space="preserve">, amelynek értelmében az eljáró alkalmazott neve nem szerepelhet </w:t>
      </w:r>
      <w:r w:rsidRPr="00251EA1">
        <w:rPr>
          <w:rFonts w:ascii="Calibri" w:hAnsi="Calibri"/>
          <w:bCs/>
          <w:sz w:val="22"/>
          <w:szCs w:val="22"/>
        </w:rPr>
        <w:t>a bejelentéseken</w:t>
      </w:r>
      <w:r w:rsidRPr="00251EA1">
        <w:rPr>
          <w:rFonts w:ascii="Calibri" w:hAnsi="Calibri"/>
          <w:sz w:val="22"/>
          <w:szCs w:val="22"/>
        </w:rPr>
        <w:t>,</w:t>
      </w:r>
    </w:p>
    <w:p w14:paraId="0EA6F6D0" w14:textId="77777777" w:rsidR="0069652A" w:rsidRDefault="002D07D1" w:rsidP="0069652A">
      <w:pPr>
        <w:numPr>
          <w:ilvl w:val="0"/>
          <w:numId w:val="39"/>
        </w:numPr>
        <w:ind w:left="1276" w:right="84" w:hanging="425"/>
        <w:rPr>
          <w:rFonts w:ascii="Calibri" w:hAnsi="Calibri"/>
          <w:sz w:val="22"/>
          <w:szCs w:val="22"/>
        </w:rPr>
      </w:pPr>
      <w:r w:rsidRPr="00251EA1">
        <w:rPr>
          <w:rFonts w:ascii="Calibri" w:hAnsi="Calibri"/>
          <w:sz w:val="22"/>
          <w:szCs w:val="22"/>
        </w:rPr>
        <w:t>mentesülés a titoktartási kötelezettség alól a bejelentés jóhiszemű megtételének kezdeményezése során, függetlenül attól, hogy az megalapozottnak bizonyult, vagy sem.</w:t>
      </w:r>
    </w:p>
    <w:p w14:paraId="365752B2" w14:textId="77777777" w:rsidR="001C1FA1" w:rsidRPr="001C1FA1" w:rsidRDefault="001C1FA1" w:rsidP="001C1FA1">
      <w:pPr>
        <w:ind w:left="1276" w:right="84"/>
        <w:rPr>
          <w:rFonts w:ascii="Calibri" w:hAnsi="Calibri"/>
          <w:sz w:val="22"/>
          <w:szCs w:val="22"/>
        </w:rPr>
      </w:pPr>
    </w:p>
    <w:p w14:paraId="4F0C34EE" w14:textId="77777777" w:rsidR="0069652A" w:rsidRPr="00251EA1" w:rsidRDefault="0069652A" w:rsidP="0069652A">
      <w:pPr>
        <w:ind w:right="84"/>
        <w:rPr>
          <w:rFonts w:ascii="Calibri" w:hAnsi="Calibri"/>
          <w:sz w:val="22"/>
          <w:szCs w:val="22"/>
        </w:rPr>
      </w:pPr>
    </w:p>
    <w:p w14:paraId="22576621" w14:textId="77777777" w:rsidR="002D07D1" w:rsidRPr="00251EA1" w:rsidRDefault="000F6979" w:rsidP="002D07D1">
      <w:pPr>
        <w:pStyle w:val="Cmsor1"/>
        <w:rPr>
          <w:rFonts w:ascii="Calibri" w:hAnsi="Calibri"/>
        </w:rPr>
      </w:pPr>
      <w:bookmarkStart w:id="248" w:name="_Toc2687754"/>
      <w:bookmarkStart w:id="249" w:name="_Toc79651816"/>
      <w:r w:rsidRPr="00251EA1">
        <w:rPr>
          <w:rFonts w:ascii="Calibri" w:hAnsi="Calibri"/>
        </w:rPr>
        <w:t>X</w:t>
      </w:r>
      <w:r w:rsidR="00ED1FF5">
        <w:rPr>
          <w:rFonts w:ascii="Calibri" w:hAnsi="Calibri"/>
        </w:rPr>
        <w:t>I</w:t>
      </w:r>
      <w:r w:rsidR="002D07D1" w:rsidRPr="00251EA1">
        <w:rPr>
          <w:rFonts w:ascii="Calibri" w:hAnsi="Calibri"/>
        </w:rPr>
        <w:t>. ADATVÉDELEM, NYILVÁNTARTÁS</w:t>
      </w:r>
      <w:bookmarkEnd w:id="248"/>
      <w:bookmarkEnd w:id="249"/>
    </w:p>
    <w:p w14:paraId="0DF5C766" w14:textId="77777777" w:rsidR="002D07D1" w:rsidRPr="00251EA1" w:rsidRDefault="002D07D1" w:rsidP="002D07D1">
      <w:pPr>
        <w:tabs>
          <w:tab w:val="left" w:pos="851"/>
          <w:tab w:val="left" w:pos="993"/>
        </w:tabs>
        <w:autoSpaceDE w:val="0"/>
        <w:autoSpaceDN w:val="0"/>
        <w:adjustRightInd w:val="0"/>
        <w:ind w:left="567" w:right="84"/>
        <w:rPr>
          <w:rFonts w:ascii="Calibri" w:hAnsi="Calibri"/>
          <w:sz w:val="22"/>
          <w:szCs w:val="22"/>
          <w:highlight w:val="yellow"/>
        </w:rPr>
      </w:pPr>
    </w:p>
    <w:p w14:paraId="28EF4B81" w14:textId="77777777" w:rsidR="00F81B48" w:rsidRPr="00F81B48" w:rsidRDefault="00F81B48" w:rsidP="00F81B48">
      <w:pPr>
        <w:tabs>
          <w:tab w:val="left" w:pos="851"/>
          <w:tab w:val="left" w:pos="993"/>
        </w:tabs>
        <w:autoSpaceDE w:val="0"/>
        <w:autoSpaceDN w:val="0"/>
        <w:adjustRightInd w:val="0"/>
        <w:ind w:right="84"/>
        <w:rPr>
          <w:rFonts w:ascii="Calibri" w:hAnsi="Calibri" w:cs="Calibri"/>
          <w:color w:val="000000"/>
          <w:sz w:val="22"/>
          <w:szCs w:val="22"/>
          <w:highlight w:val="yellow"/>
        </w:rPr>
      </w:pPr>
      <w:r w:rsidRPr="00F81B48">
        <w:rPr>
          <w:rFonts w:ascii="Calibri" w:hAnsi="Calibri" w:cs="Calibri"/>
          <w:bCs/>
          <w:iCs/>
          <w:color w:val="000000"/>
          <w:sz w:val="22"/>
          <w:szCs w:val="22"/>
        </w:rPr>
        <w:t xml:space="preserve">Visszakereshető és ellenőrizhető módon </w:t>
      </w:r>
      <w:r w:rsidRPr="00F81B48">
        <w:rPr>
          <w:rFonts w:ascii="Calibri" w:hAnsi="Calibri" w:cs="Calibri"/>
          <w:color w:val="000000"/>
          <w:sz w:val="22"/>
          <w:szCs w:val="22"/>
        </w:rPr>
        <w:t>nyilvántartást kell vezetni</w:t>
      </w:r>
    </w:p>
    <w:p w14:paraId="7F305738" w14:textId="77777777"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az ügyfél-átvilágítás során felvett (beleértve az elektronikus azonosítás során keletkezett) személyes adatokról, ideértve a pénzeszköz és vagyon forrására vonatkozó információkat,</w:t>
      </w:r>
    </w:p>
    <w:p w14:paraId="7C8F0ADB" w14:textId="77777777"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 xml:space="preserve">és nem személyes (beleértve az elektronikus azonosítás során keletkezett) adatokról, </w:t>
      </w:r>
    </w:p>
    <w:p w14:paraId="16A07C28" w14:textId="77777777"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okiratról, illetve az okirat másolatáról,</w:t>
      </w:r>
    </w:p>
    <w:p w14:paraId="25C7C31B" w14:textId="77777777"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 xml:space="preserve">a bejelentésről, </w:t>
      </w:r>
    </w:p>
    <w:p w14:paraId="7B949B9A" w14:textId="77777777"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az adatszolgáltatásról,</w:t>
      </w:r>
    </w:p>
    <w:p w14:paraId="0F225703" w14:textId="77777777"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a felfüggesztett tranzakció iratairól, másolatairól,</w:t>
      </w:r>
    </w:p>
    <w:p w14:paraId="3370CF81" w14:textId="77777777"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az üzleti kapcsolattal összefüggésben keletkezett iratokról (pl. üzleti levelezések), azok másolatairól,</w:t>
      </w:r>
    </w:p>
    <w:p w14:paraId="09D5514C" w14:textId="77777777"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 xml:space="preserve">az </w:t>
      </w:r>
      <w:proofErr w:type="spellStart"/>
      <w:r w:rsidRPr="00F81B48">
        <w:rPr>
          <w:rFonts w:ascii="Calibri" w:hAnsi="Calibri"/>
          <w:bCs/>
          <w:sz w:val="22"/>
          <w:szCs w:val="22"/>
        </w:rPr>
        <w:t>FIU</w:t>
      </w:r>
      <w:proofErr w:type="spellEnd"/>
      <w:r w:rsidRPr="00F81B48">
        <w:rPr>
          <w:rFonts w:ascii="Calibri" w:hAnsi="Calibri"/>
          <w:bCs/>
          <w:sz w:val="22"/>
          <w:szCs w:val="22"/>
        </w:rPr>
        <w:t xml:space="preserve"> megkeresései alapján tett intézkedésekről, valamint </w:t>
      </w:r>
    </w:p>
    <w:p w14:paraId="579C8462" w14:textId="77777777" w:rsidR="00F81B48" w:rsidRPr="00F81B48" w:rsidRDefault="00F81B48" w:rsidP="00F81B48">
      <w:pPr>
        <w:numPr>
          <w:ilvl w:val="0"/>
          <w:numId w:val="39"/>
        </w:numPr>
        <w:ind w:left="1276" w:right="84" w:hanging="425"/>
        <w:rPr>
          <w:rFonts w:ascii="Calibri" w:hAnsi="Calibri"/>
          <w:bCs/>
          <w:sz w:val="22"/>
          <w:szCs w:val="22"/>
        </w:rPr>
      </w:pPr>
      <w:r w:rsidRPr="00F81B48">
        <w:rPr>
          <w:rFonts w:ascii="Calibri" w:hAnsi="Calibri"/>
          <w:bCs/>
          <w:sz w:val="22"/>
          <w:szCs w:val="22"/>
        </w:rPr>
        <w:t>a hatósági, az ügyészségi és a bírósági megkeresésekről, valamint az azok alapján teljesített adatszolgáltatásokról.</w:t>
      </w:r>
    </w:p>
    <w:p w14:paraId="2A8F9126" w14:textId="77777777" w:rsidR="00F81B48" w:rsidRPr="00F81B48" w:rsidRDefault="00F81B48" w:rsidP="00F81B48">
      <w:pPr>
        <w:autoSpaceDE w:val="0"/>
        <w:autoSpaceDN w:val="0"/>
        <w:adjustRightInd w:val="0"/>
        <w:ind w:right="84"/>
        <w:rPr>
          <w:rFonts w:ascii="Calibri" w:hAnsi="Calibri" w:cs="Calibri"/>
          <w:color w:val="000000"/>
          <w:sz w:val="22"/>
          <w:szCs w:val="22"/>
        </w:rPr>
      </w:pPr>
    </w:p>
    <w:p w14:paraId="60C027B5" w14:textId="77777777" w:rsidR="00F81B48" w:rsidRPr="00F81B48" w:rsidRDefault="00F81B48" w:rsidP="00F81B48">
      <w:pPr>
        <w:widowControl w:val="0"/>
        <w:autoSpaceDE w:val="0"/>
        <w:autoSpaceDN w:val="0"/>
        <w:adjustRightInd w:val="0"/>
        <w:rPr>
          <w:rFonts w:ascii="Calibri" w:hAnsi="Calibri" w:cs="Calibri"/>
          <w:iCs/>
          <w:color w:val="000000"/>
          <w:sz w:val="22"/>
          <w:szCs w:val="22"/>
        </w:rPr>
      </w:pPr>
      <w:r w:rsidRPr="00F81B48">
        <w:rPr>
          <w:rFonts w:ascii="Calibri" w:hAnsi="Calibri" w:cs="Calibri"/>
          <w:iCs/>
          <w:color w:val="000000"/>
          <w:sz w:val="22"/>
          <w:szCs w:val="22"/>
        </w:rPr>
        <w:t xml:space="preserve">A </w:t>
      </w:r>
      <w:r w:rsidR="00781122">
        <w:rPr>
          <w:rFonts w:ascii="Calibri" w:hAnsi="Calibri" w:cs="Calibri"/>
          <w:iCs/>
          <w:color w:val="000000"/>
          <w:sz w:val="22"/>
          <w:szCs w:val="22"/>
        </w:rPr>
        <w:t>Vagyonkezelő</w:t>
      </w:r>
      <w:r w:rsidRPr="00F81B48">
        <w:rPr>
          <w:rFonts w:ascii="Calibri" w:hAnsi="Calibri" w:cs="Calibri"/>
          <w:iCs/>
          <w:color w:val="000000"/>
          <w:sz w:val="22"/>
          <w:szCs w:val="22"/>
        </w:rPr>
        <w:t xml:space="preserve"> a </w:t>
      </w:r>
      <w:proofErr w:type="spellStart"/>
      <w:r w:rsidRPr="00F81B48">
        <w:rPr>
          <w:rFonts w:ascii="Calibri" w:hAnsi="Calibri" w:cs="Calibri"/>
          <w:iCs/>
          <w:color w:val="000000"/>
          <w:sz w:val="22"/>
          <w:szCs w:val="22"/>
        </w:rPr>
        <w:t>Pmt</w:t>
      </w:r>
      <w:proofErr w:type="spellEnd"/>
      <w:r w:rsidRPr="00F81B48">
        <w:rPr>
          <w:rFonts w:ascii="Calibri" w:hAnsi="Calibri" w:cs="Calibri"/>
          <w:iCs/>
          <w:color w:val="000000"/>
          <w:sz w:val="22"/>
          <w:szCs w:val="22"/>
        </w:rPr>
        <w:t>.-ben, valamint az annak felhatalmazásán alapuló jogszabályban foglalt kötelezettség teljesítése során birtokába jutott személyes adatokat, személyes adatnak nem minősülő adatokat, beleértve az elektronikus azonosítás során birtokába jutott adatokat is, illetve a fenti nyilvántartásban foglaltakat, valamint minden egyéb, az üzleti kapcsolattal összefüggésben keletkezett adatot is az üzleti kapcsolat megszűnésétől, illetve az ügyleti megbízás teljesítésétől számított nyolc évig jogosult kezelni és köteles nyolc évig megőrizni.</w:t>
      </w:r>
    </w:p>
    <w:p w14:paraId="46C040D7" w14:textId="77777777" w:rsidR="002D07D1" w:rsidRPr="00251EA1" w:rsidRDefault="002D07D1" w:rsidP="00781122">
      <w:pPr>
        <w:autoSpaceDE w:val="0"/>
        <w:autoSpaceDN w:val="0"/>
        <w:adjustRightInd w:val="0"/>
        <w:rPr>
          <w:rFonts w:ascii="Calibri" w:hAnsi="Calibri"/>
          <w:sz w:val="22"/>
          <w:szCs w:val="22"/>
        </w:rPr>
      </w:pPr>
    </w:p>
    <w:p w14:paraId="58845C22" w14:textId="77777777" w:rsidR="002D07D1" w:rsidRPr="00251EA1" w:rsidRDefault="002D07D1" w:rsidP="002D07D1">
      <w:pPr>
        <w:numPr>
          <w:ilvl w:val="12"/>
          <w:numId w:val="0"/>
        </w:numPr>
        <w:ind w:right="84"/>
        <w:rPr>
          <w:rFonts w:ascii="Calibri" w:hAnsi="Calibri"/>
          <w:iCs/>
          <w:sz w:val="22"/>
          <w:szCs w:val="22"/>
        </w:rPr>
      </w:pPr>
      <w:r w:rsidRPr="00251EA1">
        <w:rPr>
          <w:rFonts w:ascii="Calibri" w:hAnsi="Calibri"/>
          <w:iCs/>
          <w:sz w:val="22"/>
          <w:szCs w:val="22"/>
        </w:rPr>
        <w:t>A nyilvántartáson belül az ügylet felfüggesztését igazoló iratot vagy annak másolatát, továbbá a bejelentés dokumentumait elkülönítetten kell kezelni.</w:t>
      </w:r>
    </w:p>
    <w:p w14:paraId="68CF70FF" w14:textId="77777777" w:rsidR="002D07D1" w:rsidRPr="00251EA1" w:rsidRDefault="002D07D1" w:rsidP="002D07D1">
      <w:pPr>
        <w:ind w:right="84"/>
        <w:rPr>
          <w:rFonts w:ascii="Calibri" w:hAnsi="Calibri"/>
          <w:sz w:val="22"/>
          <w:szCs w:val="22"/>
          <w:highlight w:val="yellow"/>
        </w:rPr>
      </w:pPr>
    </w:p>
    <w:p w14:paraId="792ECF02" w14:textId="77777777" w:rsidR="002D07D1" w:rsidRPr="00251EA1" w:rsidRDefault="002D07D1" w:rsidP="002D07D1">
      <w:pPr>
        <w:rPr>
          <w:rFonts w:ascii="Calibri" w:hAnsi="Calibri"/>
          <w:sz w:val="22"/>
          <w:szCs w:val="22"/>
        </w:rPr>
      </w:pPr>
      <w:r w:rsidRPr="00251EA1">
        <w:rPr>
          <w:rFonts w:ascii="Calibri" w:hAnsi="Calibri"/>
          <w:sz w:val="22"/>
          <w:szCs w:val="22"/>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14:paraId="13C880E8" w14:textId="77777777" w:rsidR="002D07D1" w:rsidRPr="00251EA1" w:rsidRDefault="002D07D1" w:rsidP="002D07D1">
      <w:pPr>
        <w:ind w:right="84"/>
        <w:rPr>
          <w:rFonts w:ascii="Calibri" w:hAnsi="Calibri"/>
          <w:sz w:val="22"/>
          <w:szCs w:val="22"/>
          <w:highlight w:val="yellow"/>
        </w:rPr>
      </w:pPr>
    </w:p>
    <w:p w14:paraId="0E05FD74"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A nyilvántartásában szereplő adatot, okiratot, illetve az okirat másolatát</w:t>
      </w:r>
    </w:p>
    <w:p w14:paraId="16D91553" w14:textId="77777777" w:rsidR="002D07D1" w:rsidRPr="00251EA1" w:rsidRDefault="002D07D1" w:rsidP="002D07D1">
      <w:pPr>
        <w:autoSpaceDE w:val="0"/>
        <w:autoSpaceDN w:val="0"/>
        <w:adjustRightInd w:val="0"/>
        <w:ind w:right="84"/>
        <w:rPr>
          <w:rFonts w:ascii="Calibri" w:hAnsi="Calibri"/>
          <w:sz w:val="22"/>
          <w:szCs w:val="22"/>
        </w:rPr>
      </w:pPr>
    </w:p>
    <w:p w14:paraId="2113BDE3" w14:textId="77777777" w:rsidR="002D07D1" w:rsidRPr="00251EA1" w:rsidRDefault="002D07D1" w:rsidP="00F445AE">
      <w:pPr>
        <w:numPr>
          <w:ilvl w:val="0"/>
          <w:numId w:val="22"/>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MNB, </w:t>
      </w:r>
    </w:p>
    <w:p w14:paraId="0D6871CE" w14:textId="77777777" w:rsidR="002D07D1" w:rsidRPr="00251EA1" w:rsidRDefault="002D07D1" w:rsidP="00F445AE">
      <w:pPr>
        <w:numPr>
          <w:ilvl w:val="0"/>
          <w:numId w:val="22"/>
        </w:numPr>
        <w:tabs>
          <w:tab w:val="left" w:pos="1276"/>
        </w:tabs>
        <w:autoSpaceDE w:val="0"/>
        <w:autoSpaceDN w:val="0"/>
        <w:adjustRightInd w:val="0"/>
        <w:ind w:left="1276" w:right="510" w:hanging="425"/>
        <w:rPr>
          <w:rFonts w:ascii="Calibri" w:hAnsi="Calibri"/>
          <w:sz w:val="22"/>
          <w:szCs w:val="22"/>
        </w:rPr>
      </w:pPr>
      <w:r w:rsidRPr="00251EA1">
        <w:rPr>
          <w:rFonts w:ascii="Calibri" w:hAnsi="Calibri"/>
          <w:sz w:val="22"/>
          <w:szCs w:val="22"/>
        </w:rPr>
        <w:t xml:space="preserve">az </w:t>
      </w:r>
      <w:proofErr w:type="spellStart"/>
      <w:r w:rsidRPr="00251EA1">
        <w:rPr>
          <w:rFonts w:ascii="Calibri" w:hAnsi="Calibri"/>
          <w:sz w:val="22"/>
          <w:szCs w:val="22"/>
        </w:rPr>
        <w:t>FIU</w:t>
      </w:r>
      <w:proofErr w:type="spellEnd"/>
      <w:r w:rsidRPr="00251EA1">
        <w:rPr>
          <w:rFonts w:ascii="Calibri" w:hAnsi="Calibri"/>
          <w:sz w:val="22"/>
          <w:szCs w:val="22"/>
        </w:rPr>
        <w:t xml:space="preserve">, </w:t>
      </w:r>
    </w:p>
    <w:p w14:paraId="7AE2921F" w14:textId="77777777" w:rsidR="002D07D1" w:rsidRPr="00251EA1" w:rsidRDefault="002D07D1" w:rsidP="00F445AE">
      <w:pPr>
        <w:numPr>
          <w:ilvl w:val="0"/>
          <w:numId w:val="22"/>
        </w:numPr>
        <w:tabs>
          <w:tab w:val="left" w:pos="1276"/>
        </w:tabs>
        <w:autoSpaceDE w:val="0"/>
        <w:autoSpaceDN w:val="0"/>
        <w:adjustRightInd w:val="0"/>
        <w:ind w:left="1276" w:right="510" w:hanging="425"/>
        <w:rPr>
          <w:rFonts w:ascii="Calibri" w:hAnsi="Calibri"/>
          <w:sz w:val="22"/>
          <w:szCs w:val="22"/>
        </w:rPr>
      </w:pPr>
      <w:r w:rsidRPr="00251EA1">
        <w:rPr>
          <w:rFonts w:ascii="Calibri" w:hAnsi="Calibri"/>
          <w:sz w:val="22"/>
          <w:szCs w:val="22"/>
        </w:rPr>
        <w:t xml:space="preserve">a nyomozó hatóság, az ügyészség vagy a bíróság megkeresésére </w:t>
      </w:r>
    </w:p>
    <w:p w14:paraId="610CA87E" w14:textId="77777777" w:rsidR="002D07D1" w:rsidRPr="00251EA1" w:rsidRDefault="002D07D1" w:rsidP="002D07D1">
      <w:pPr>
        <w:autoSpaceDE w:val="0"/>
        <w:autoSpaceDN w:val="0"/>
        <w:adjustRightInd w:val="0"/>
        <w:ind w:right="84"/>
        <w:rPr>
          <w:rFonts w:ascii="Calibri" w:hAnsi="Calibri"/>
          <w:sz w:val="22"/>
          <w:szCs w:val="22"/>
        </w:rPr>
      </w:pPr>
    </w:p>
    <w:p w14:paraId="3DA8E614"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lastRenderedPageBreak/>
        <w:t xml:space="preserve">a megkeresésben meghatározott ideig, de legfeljebb 10 évig kell megőrizni. A megkeresést a vagyonkezelő haladéktalanul, de legfeljebb a megkeresésben szereplő határidőig teljesíti. </w:t>
      </w:r>
    </w:p>
    <w:p w14:paraId="138F7438" w14:textId="77777777" w:rsidR="002D07D1" w:rsidRPr="00251EA1" w:rsidRDefault="002D07D1" w:rsidP="002D07D1">
      <w:pPr>
        <w:autoSpaceDE w:val="0"/>
        <w:autoSpaceDN w:val="0"/>
        <w:adjustRightInd w:val="0"/>
        <w:ind w:right="84"/>
        <w:rPr>
          <w:rFonts w:ascii="Calibri" w:hAnsi="Calibri"/>
          <w:sz w:val="22"/>
          <w:szCs w:val="22"/>
        </w:rPr>
      </w:pPr>
    </w:p>
    <w:p w14:paraId="016A51DA"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Erre kizárólag abban az esetben van lehetőség, ha a megkeresésben meghatározott adatra, okiratra, illetve okirat másolatra folyamatban lévő vagy a jövőben megindításra kerülő hatósági eljárás lefolytatása érdekében van szükség.</w:t>
      </w:r>
    </w:p>
    <w:p w14:paraId="66D2D2F0" w14:textId="77777777" w:rsidR="002D07D1" w:rsidRPr="00251EA1" w:rsidRDefault="002D07D1" w:rsidP="002D07D1">
      <w:pPr>
        <w:autoSpaceDE w:val="0"/>
        <w:autoSpaceDN w:val="0"/>
        <w:adjustRightInd w:val="0"/>
        <w:ind w:right="84"/>
        <w:rPr>
          <w:rFonts w:ascii="Calibri" w:hAnsi="Calibri"/>
          <w:sz w:val="22"/>
          <w:szCs w:val="22"/>
        </w:rPr>
      </w:pPr>
    </w:p>
    <w:p w14:paraId="40F32A9D" w14:textId="77777777" w:rsidR="00781122" w:rsidRPr="00781122" w:rsidRDefault="00781122" w:rsidP="00781122">
      <w:pPr>
        <w:rPr>
          <w:rFonts w:ascii="Calibri" w:hAnsi="Calibri" w:cs="Calibri"/>
          <w:color w:val="000000"/>
          <w:sz w:val="22"/>
          <w:szCs w:val="22"/>
        </w:rPr>
      </w:pPr>
      <w:r w:rsidRPr="00781122">
        <w:rPr>
          <w:rFonts w:ascii="Calibri" w:hAnsi="Calibri" w:cs="Calibri"/>
          <w:color w:val="000000"/>
          <w:sz w:val="22"/>
          <w:szCs w:val="22"/>
        </w:rPr>
        <w:t>A fenti adatokat, okiratokat, illetve azok másolatát a megőrzési határidőt követően (</w:t>
      </w:r>
      <w:r w:rsidRPr="00781122">
        <w:rPr>
          <w:rFonts w:ascii="Calibri" w:hAnsi="Calibri" w:cs="Calibri"/>
          <w:iCs/>
          <w:color w:val="000000"/>
          <w:sz w:val="22"/>
          <w:szCs w:val="22"/>
        </w:rPr>
        <w:t xml:space="preserve">az üzleti kapcsolat megszűnésétől, illetve az ügyleti megbízás teljesítésétől számított nyolc év) </w:t>
      </w:r>
      <w:r w:rsidRPr="00781122">
        <w:rPr>
          <w:rFonts w:ascii="Calibri" w:hAnsi="Calibri" w:cs="Calibri"/>
          <w:color w:val="000000"/>
          <w:sz w:val="22"/>
          <w:szCs w:val="22"/>
        </w:rPr>
        <w:t>haladéktalanul kötelező törölni, illetve meg kell semmisíteni.</w:t>
      </w:r>
    </w:p>
    <w:p w14:paraId="4BB69DC7" w14:textId="77777777" w:rsidR="002D07D1" w:rsidRPr="00251EA1" w:rsidRDefault="002D07D1" w:rsidP="002D07D1">
      <w:pPr>
        <w:autoSpaceDE w:val="0"/>
        <w:autoSpaceDN w:val="0"/>
        <w:adjustRightInd w:val="0"/>
        <w:ind w:right="84"/>
        <w:rPr>
          <w:rFonts w:ascii="Calibri" w:hAnsi="Calibri"/>
          <w:sz w:val="22"/>
          <w:szCs w:val="22"/>
        </w:rPr>
      </w:pPr>
    </w:p>
    <w:p w14:paraId="37CFC5D8"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Vagyonkezelőt.</w:t>
      </w:r>
    </w:p>
    <w:p w14:paraId="38E5AE2F" w14:textId="77777777" w:rsidR="002D07D1" w:rsidRPr="00251EA1" w:rsidRDefault="002D07D1" w:rsidP="002D07D1">
      <w:pPr>
        <w:autoSpaceDE w:val="0"/>
        <w:autoSpaceDN w:val="0"/>
        <w:adjustRightInd w:val="0"/>
        <w:ind w:right="84"/>
        <w:rPr>
          <w:rFonts w:ascii="Calibri" w:hAnsi="Calibri"/>
          <w:sz w:val="22"/>
          <w:szCs w:val="22"/>
          <w:highlight w:val="yellow"/>
        </w:rPr>
      </w:pPr>
    </w:p>
    <w:p w14:paraId="5E581C2F"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bCs/>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251EA1">
        <w:rPr>
          <w:rFonts w:ascii="Calibri" w:hAnsi="Calibri"/>
          <w:sz w:val="22"/>
          <w:szCs w:val="22"/>
        </w:rPr>
        <w:t xml:space="preserve"> </w:t>
      </w:r>
    </w:p>
    <w:p w14:paraId="753E327A" w14:textId="77777777" w:rsidR="002D07D1" w:rsidRPr="00251EA1" w:rsidRDefault="002D07D1" w:rsidP="00527D0D">
      <w:pPr>
        <w:rPr>
          <w:rFonts w:ascii="Calibri" w:hAnsi="Calibri"/>
        </w:rPr>
      </w:pPr>
    </w:p>
    <w:p w14:paraId="6E2378BD" w14:textId="77777777" w:rsidR="002D07D1" w:rsidRPr="00251EA1" w:rsidRDefault="002D07D1" w:rsidP="002D07D1">
      <w:pPr>
        <w:pStyle w:val="Cmsor1"/>
        <w:rPr>
          <w:rFonts w:ascii="Calibri" w:hAnsi="Calibri"/>
        </w:rPr>
      </w:pPr>
      <w:bookmarkStart w:id="250" w:name="_Toc2687755"/>
      <w:bookmarkStart w:id="251" w:name="_Toc79651817"/>
      <w:r w:rsidRPr="00251EA1">
        <w:rPr>
          <w:rFonts w:ascii="Calibri" w:hAnsi="Calibri"/>
        </w:rPr>
        <w:t>X</w:t>
      </w:r>
      <w:r w:rsidR="000F6979" w:rsidRPr="00251EA1">
        <w:rPr>
          <w:rFonts w:ascii="Calibri" w:hAnsi="Calibri"/>
        </w:rPr>
        <w:t>I</w:t>
      </w:r>
      <w:r w:rsidR="00ED1FF5">
        <w:rPr>
          <w:rFonts w:ascii="Calibri" w:hAnsi="Calibri"/>
        </w:rPr>
        <w:t>I</w:t>
      </w:r>
      <w:r w:rsidRPr="00251EA1">
        <w:rPr>
          <w:rFonts w:ascii="Calibri" w:hAnsi="Calibri"/>
        </w:rPr>
        <w:t>. KÉPZÉSI PROGRAM</w:t>
      </w:r>
      <w:bookmarkEnd w:id="250"/>
      <w:bookmarkEnd w:id="251"/>
    </w:p>
    <w:p w14:paraId="61DBE5C4" w14:textId="77777777" w:rsidR="002D07D1" w:rsidRPr="00251EA1" w:rsidRDefault="002D07D1" w:rsidP="002D07D1">
      <w:pPr>
        <w:tabs>
          <w:tab w:val="left" w:pos="851"/>
          <w:tab w:val="left" w:pos="993"/>
        </w:tabs>
        <w:autoSpaceDE w:val="0"/>
        <w:autoSpaceDN w:val="0"/>
        <w:adjustRightInd w:val="0"/>
        <w:ind w:right="84"/>
        <w:rPr>
          <w:rFonts w:ascii="Calibri" w:hAnsi="Calibri"/>
          <w:sz w:val="22"/>
          <w:szCs w:val="22"/>
          <w:highlight w:val="yellow"/>
        </w:rPr>
      </w:pPr>
    </w:p>
    <w:p w14:paraId="4C0A7AD3" w14:textId="3D7C2EFF" w:rsidR="00CC243F" w:rsidRPr="00CC243F" w:rsidRDefault="00CC243F" w:rsidP="00CC243F">
      <w:pPr>
        <w:tabs>
          <w:tab w:val="left" w:pos="6237"/>
        </w:tabs>
        <w:suppressAutoHyphens/>
        <w:rPr>
          <w:rFonts w:ascii="Calibri" w:eastAsia="Calibri" w:hAnsi="Calibri" w:cs="Calibri"/>
          <w:iCs/>
          <w:sz w:val="22"/>
          <w:szCs w:val="22"/>
        </w:rPr>
      </w:pPr>
      <w:r w:rsidRPr="00447FD0">
        <w:rPr>
          <w:rFonts w:ascii="Calibri" w:hAnsi="Calibri"/>
          <w:color w:val="000000"/>
          <w:sz w:val="22"/>
        </w:rPr>
        <w:t>A Vagyonkezelő gondoskodik arról, hogy a</w:t>
      </w:r>
      <w:r w:rsidRPr="00447FD0">
        <w:t xml:space="preserve"> </w:t>
      </w:r>
      <w:proofErr w:type="spellStart"/>
      <w:r w:rsidRPr="00447FD0">
        <w:rPr>
          <w:rFonts w:ascii="Calibri" w:hAnsi="Calibri"/>
          <w:color w:val="000000"/>
          <w:sz w:val="22"/>
        </w:rPr>
        <w:t>Pmt</w:t>
      </w:r>
      <w:proofErr w:type="spellEnd"/>
      <w:r w:rsidRPr="00447FD0">
        <w:rPr>
          <w:rFonts w:ascii="Calibri" w:hAnsi="Calibri"/>
          <w:color w:val="000000"/>
          <w:sz w:val="22"/>
        </w:rPr>
        <w:t xml:space="preserve">. </w:t>
      </w:r>
      <w:r w:rsidRPr="00CC243F">
        <w:rPr>
          <w:rFonts w:ascii="Calibri" w:hAnsi="Calibri" w:cs="Calibri"/>
          <w:color w:val="000000"/>
          <w:sz w:val="22"/>
          <w:szCs w:val="22"/>
        </w:rPr>
        <w:t>hatálya alá tartozó tevékenység ellátásában részt vev</w:t>
      </w:r>
      <w:r w:rsidRPr="00CC243F">
        <w:rPr>
          <w:rFonts w:ascii="Calibri" w:hAnsi="Calibri" w:cs="Calibri" w:hint="eastAsia"/>
          <w:color w:val="000000"/>
          <w:sz w:val="22"/>
          <w:szCs w:val="22"/>
        </w:rPr>
        <w:t>ő</w:t>
      </w:r>
      <w:r w:rsidRPr="00CC243F">
        <w:rPr>
          <w:rFonts w:ascii="Calibri" w:hAnsi="Calibri" w:cs="Calibri"/>
          <w:color w:val="000000"/>
          <w:sz w:val="22"/>
          <w:szCs w:val="22"/>
        </w:rPr>
        <w:t xml:space="preserve"> vezet</w:t>
      </w:r>
      <w:r w:rsidRPr="00CC243F">
        <w:rPr>
          <w:rFonts w:ascii="Calibri" w:hAnsi="Calibri" w:cs="Calibri" w:hint="eastAsia"/>
          <w:color w:val="000000"/>
          <w:sz w:val="22"/>
          <w:szCs w:val="22"/>
        </w:rPr>
        <w:t>ő</w:t>
      </w:r>
      <w:r w:rsidRPr="00CC243F">
        <w:rPr>
          <w:rFonts w:ascii="Calibri" w:hAnsi="Calibri" w:cs="Calibri"/>
          <w:color w:val="000000"/>
          <w:sz w:val="22"/>
          <w:szCs w:val="22"/>
        </w:rPr>
        <w:t>k és alkalmazottak felvétele során a megfelel</w:t>
      </w:r>
      <w:r w:rsidRPr="00CC243F">
        <w:rPr>
          <w:rFonts w:ascii="Calibri" w:hAnsi="Calibri" w:cs="Calibri" w:hint="eastAsia"/>
          <w:color w:val="000000"/>
          <w:sz w:val="22"/>
          <w:szCs w:val="22"/>
        </w:rPr>
        <w:t>ő</w:t>
      </w:r>
      <w:r w:rsidRPr="00CC243F">
        <w:rPr>
          <w:rFonts w:ascii="Calibri" w:hAnsi="Calibri" w:cs="Calibri"/>
          <w:color w:val="000000"/>
          <w:sz w:val="22"/>
          <w:szCs w:val="22"/>
        </w:rPr>
        <w:t xml:space="preserve"> szakmai képességek biztosítva legyenek. </w:t>
      </w:r>
      <w:r w:rsidRPr="00CC243F">
        <w:rPr>
          <w:rFonts w:ascii="Calibri" w:eastAsia="Calibri" w:hAnsi="Calibri" w:cs="Calibri"/>
          <w:iCs/>
          <w:sz w:val="22"/>
          <w:szCs w:val="22"/>
        </w:rPr>
        <w:t xml:space="preserve">A Vagyonkezelő az egyes </w:t>
      </w:r>
      <w:proofErr w:type="spellStart"/>
      <w:r w:rsidRPr="00CC243F">
        <w:rPr>
          <w:rFonts w:ascii="Calibri" w:eastAsia="Calibri" w:hAnsi="Calibri" w:cs="Calibri"/>
          <w:iCs/>
          <w:sz w:val="22"/>
          <w:szCs w:val="22"/>
        </w:rPr>
        <w:t>Pmt</w:t>
      </w:r>
      <w:proofErr w:type="spellEnd"/>
      <w:r w:rsidRPr="00CC243F">
        <w:rPr>
          <w:rFonts w:ascii="Calibri" w:eastAsia="Calibri" w:hAnsi="Calibri" w:cs="Calibri"/>
          <w:iCs/>
          <w:sz w:val="22"/>
          <w:szCs w:val="22"/>
        </w:rPr>
        <w:t xml:space="preserve">. hatálya alá tartozó tevékenységben részt vevő vezetők és alkalmazottak felvétele során a jelentkezőket különböző szempontok szerint köteles értékelni annak érdekében, hogy megbizonyosodjon róla, hogy a vezető, alkalmazott rendelkezik a munkakör betöltéséhez szükséges ismeretekkel, kompetenciákkal. </w:t>
      </w:r>
      <w:r w:rsidRPr="00741641">
        <w:rPr>
          <w:rFonts w:ascii="Calibri" w:eastAsia="Calibri" w:hAnsi="Calibri" w:cs="Calibri"/>
          <w:iCs/>
          <w:sz w:val="22"/>
          <w:szCs w:val="22"/>
        </w:rPr>
        <w:t>Így például előzetesen értékeli, hogy a munkakör betöltéséhez rendelkezik-e a szükséges szakértelemmel, beleértve az alkalmazandó jogszabályi környezet átfogó ismeretét, megfelelő tapasztalattal rendelkezik</w:t>
      </w:r>
      <w:r w:rsidR="00771F1A">
        <w:rPr>
          <w:rFonts w:ascii="Calibri" w:eastAsia="Calibri" w:hAnsi="Calibri" w:cs="Calibri"/>
          <w:iCs/>
          <w:sz w:val="22"/>
          <w:szCs w:val="22"/>
        </w:rPr>
        <w:t>-e</w:t>
      </w:r>
      <w:r w:rsidRPr="00741641">
        <w:rPr>
          <w:rFonts w:ascii="Calibri" w:eastAsia="Calibri" w:hAnsi="Calibri" w:cs="Calibri"/>
          <w:iCs/>
          <w:sz w:val="22"/>
          <w:szCs w:val="22"/>
        </w:rPr>
        <w:t xml:space="preserve"> a kockázatok azonosítása, értékelése és kezelése terén, biztosított</w:t>
      </w:r>
      <w:r w:rsidR="00771F1A">
        <w:rPr>
          <w:rFonts w:ascii="Calibri" w:eastAsia="Calibri" w:hAnsi="Calibri" w:cs="Calibri"/>
          <w:iCs/>
          <w:sz w:val="22"/>
          <w:szCs w:val="22"/>
        </w:rPr>
        <w:t>-e</w:t>
      </w:r>
      <w:r w:rsidRPr="00741641">
        <w:rPr>
          <w:rFonts w:ascii="Calibri" w:eastAsia="Calibri" w:hAnsi="Calibri" w:cs="Calibri"/>
          <w:iCs/>
          <w:sz w:val="22"/>
          <w:szCs w:val="22"/>
        </w:rPr>
        <w:t>, hogy feladatait hatékonyan, önállóan képes ellátni.</w:t>
      </w:r>
    </w:p>
    <w:p w14:paraId="4916DCB3" w14:textId="77777777" w:rsidR="00CC243F" w:rsidRPr="00CC243F" w:rsidRDefault="00CC243F" w:rsidP="00CC243F">
      <w:pPr>
        <w:tabs>
          <w:tab w:val="left" w:pos="6237"/>
        </w:tabs>
        <w:suppressAutoHyphens/>
        <w:rPr>
          <w:rFonts w:ascii="Calibri" w:eastAsia="Calibri" w:hAnsi="Calibri" w:cs="Calibri"/>
          <w:b/>
          <w:bCs/>
          <w:iCs/>
          <w:sz w:val="22"/>
          <w:szCs w:val="22"/>
        </w:rPr>
      </w:pPr>
    </w:p>
    <w:p w14:paraId="0D1D9606" w14:textId="77777777" w:rsidR="002D07D1" w:rsidRPr="00251EA1" w:rsidRDefault="002D07D1" w:rsidP="002D07D1">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Vagyonkezelő gondoskodik arról, hogy a </w:t>
      </w:r>
      <w:proofErr w:type="spellStart"/>
      <w:r w:rsidRPr="00251EA1">
        <w:rPr>
          <w:rFonts w:ascii="Calibri" w:hAnsi="Calibri"/>
          <w:sz w:val="22"/>
          <w:szCs w:val="22"/>
        </w:rPr>
        <w:t>Pmt</w:t>
      </w:r>
      <w:proofErr w:type="spellEnd"/>
      <w:r w:rsidRPr="00251EA1">
        <w:rPr>
          <w:rFonts w:ascii="Calibri" w:hAnsi="Calibri"/>
          <w:sz w:val="22"/>
          <w:szCs w:val="22"/>
        </w:rPr>
        <w:t xml:space="preserve">. szerinti tevékenység ellátásában részt vevő munkavállalói megismerjék a pénzmosás és a terrorizmus finanszírozása megelőzésére és megakadályozására vonatkozó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w:t>
      </w:r>
      <w:proofErr w:type="spellStart"/>
      <w:proofErr w:type="gramStart"/>
      <w:r w:rsidRPr="00251EA1">
        <w:rPr>
          <w:rFonts w:ascii="Calibri" w:hAnsi="Calibri"/>
          <w:sz w:val="22"/>
          <w:szCs w:val="22"/>
        </w:rPr>
        <w:t>Pmt</w:t>
      </w:r>
      <w:proofErr w:type="spellEnd"/>
      <w:r w:rsidRPr="00251EA1">
        <w:rPr>
          <w:rFonts w:ascii="Calibri" w:hAnsi="Calibri"/>
          <w:sz w:val="22"/>
          <w:szCs w:val="22"/>
        </w:rPr>
        <w:t>.-</w:t>
      </w:r>
      <w:proofErr w:type="spellStart"/>
      <w:proofErr w:type="gramEnd"/>
      <w:r w:rsidRPr="00251EA1">
        <w:rPr>
          <w:rFonts w:ascii="Calibri" w:hAnsi="Calibri"/>
          <w:sz w:val="22"/>
          <w:szCs w:val="22"/>
        </w:rPr>
        <w:t>nek</w:t>
      </w:r>
      <w:proofErr w:type="spellEnd"/>
      <w:r w:rsidRPr="00251EA1">
        <w:rPr>
          <w:rFonts w:ascii="Calibri" w:hAnsi="Calibri"/>
          <w:sz w:val="22"/>
          <w:szCs w:val="22"/>
        </w:rPr>
        <w:t xml:space="preserve"> megfelelően tudjanak eljárni.</w:t>
      </w:r>
      <w:r w:rsidR="00B255A2" w:rsidRPr="00251EA1">
        <w:rPr>
          <w:rFonts w:ascii="Calibri" w:hAnsi="Calibri"/>
          <w:sz w:val="22"/>
          <w:szCs w:val="22"/>
        </w:rPr>
        <w:t xml:space="preserve"> G</w:t>
      </w:r>
      <w:r w:rsidRPr="00251EA1">
        <w:rPr>
          <w:rFonts w:ascii="Calibri" w:hAnsi="Calibri"/>
          <w:sz w:val="22"/>
          <w:szCs w:val="22"/>
        </w:rPr>
        <w:t xml:space="preserve">ondoskodik továbbá arról, hogy a </w:t>
      </w:r>
      <w:proofErr w:type="spellStart"/>
      <w:r w:rsidRPr="00251EA1">
        <w:rPr>
          <w:rFonts w:ascii="Calibri" w:hAnsi="Calibri"/>
          <w:sz w:val="22"/>
          <w:szCs w:val="22"/>
        </w:rPr>
        <w:t>Pmt</w:t>
      </w:r>
      <w:proofErr w:type="spellEnd"/>
      <w:r w:rsidRPr="00251EA1">
        <w:rPr>
          <w:rFonts w:ascii="Calibri" w:hAnsi="Calibri"/>
          <w:sz w:val="22"/>
          <w:szCs w:val="22"/>
        </w:rPr>
        <w:t>. szerinti tevékenységének ellátásában részt vevő munkavállalói 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4311133C" w14:textId="77777777" w:rsidR="00614B46" w:rsidRPr="00251EA1" w:rsidRDefault="00614B46" w:rsidP="002D07D1">
      <w:pPr>
        <w:tabs>
          <w:tab w:val="left" w:pos="851"/>
          <w:tab w:val="left" w:pos="993"/>
        </w:tabs>
        <w:autoSpaceDE w:val="0"/>
        <w:autoSpaceDN w:val="0"/>
        <w:adjustRightInd w:val="0"/>
        <w:ind w:right="84"/>
        <w:rPr>
          <w:rFonts w:ascii="Calibri" w:hAnsi="Calibri"/>
          <w:sz w:val="22"/>
          <w:szCs w:val="22"/>
        </w:rPr>
      </w:pPr>
    </w:p>
    <w:p w14:paraId="011BC156" w14:textId="77777777" w:rsidR="00614B46" w:rsidRPr="00251EA1" w:rsidRDefault="00614B46" w:rsidP="00614B46">
      <w:pPr>
        <w:rPr>
          <w:rFonts w:ascii="Calibri" w:hAnsi="Calibri"/>
          <w:sz w:val="22"/>
          <w:szCs w:val="22"/>
        </w:rPr>
      </w:pPr>
      <w:bookmarkStart w:id="252" w:name="_Hlk2344363"/>
      <w:r w:rsidRPr="00251EA1">
        <w:rPr>
          <w:rFonts w:ascii="Calibri" w:hAnsi="Calibri"/>
          <w:sz w:val="22"/>
          <w:szCs w:val="22"/>
        </w:rPr>
        <w:t>A Vagyonkezelő a képzések tartására csak olyan személyt ve</w:t>
      </w:r>
      <w:r w:rsidR="0069402E" w:rsidRPr="00251EA1">
        <w:rPr>
          <w:rFonts w:ascii="Calibri" w:hAnsi="Calibri"/>
          <w:sz w:val="22"/>
          <w:szCs w:val="22"/>
        </w:rPr>
        <w:t>het</w:t>
      </w:r>
      <w:r w:rsidRPr="00251EA1">
        <w:rPr>
          <w:rFonts w:ascii="Calibri" w:hAnsi="Calibri"/>
          <w:sz w:val="22"/>
          <w:szCs w:val="22"/>
        </w:rPr>
        <w:t xml:space="preserve"> igénybe, aki</w:t>
      </w:r>
    </w:p>
    <w:p w14:paraId="20D4C03C" w14:textId="77777777" w:rsidR="00614B46" w:rsidRPr="00251EA1" w:rsidRDefault="00614B46" w:rsidP="00F445AE">
      <w:pPr>
        <w:numPr>
          <w:ilvl w:val="0"/>
          <w:numId w:val="22"/>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szakirányú felsőfokú - így különösen jogi, közgazdasági, pénzügyi, vagy informatikai - végzettséggel, valamint</w:t>
      </w:r>
    </w:p>
    <w:p w14:paraId="1CDF75EC" w14:textId="77777777" w:rsidR="00614B46" w:rsidRPr="00251EA1" w:rsidRDefault="00614B46" w:rsidP="00F445AE">
      <w:pPr>
        <w:numPr>
          <w:ilvl w:val="0"/>
          <w:numId w:val="22"/>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legalább hároméves</w:t>
      </w:r>
    </w:p>
    <w:p w14:paraId="43BB9F96" w14:textId="77777777" w:rsidR="00614B46" w:rsidRPr="00251EA1" w:rsidRDefault="00614B46" w:rsidP="00F445AE">
      <w:pPr>
        <w:numPr>
          <w:ilvl w:val="0"/>
          <w:numId w:val="56"/>
        </w:numPr>
        <w:tabs>
          <w:tab w:val="left" w:pos="1701"/>
        </w:tabs>
        <w:autoSpaceDE w:val="0"/>
        <w:autoSpaceDN w:val="0"/>
        <w:adjustRightInd w:val="0"/>
        <w:ind w:left="1701" w:hanging="425"/>
        <w:rPr>
          <w:rFonts w:ascii="Calibri" w:hAnsi="Calibri"/>
          <w:sz w:val="22"/>
          <w:szCs w:val="22"/>
        </w:rPr>
      </w:pPr>
      <w:r w:rsidRPr="00251EA1">
        <w:rPr>
          <w:rFonts w:ascii="Calibri" w:hAnsi="Calibri"/>
          <w:sz w:val="22"/>
          <w:szCs w:val="22"/>
        </w:rPr>
        <w:t xml:space="preserve">a </w:t>
      </w:r>
      <w:proofErr w:type="spellStart"/>
      <w:r w:rsidRPr="00251EA1">
        <w:rPr>
          <w:rFonts w:ascii="Calibri" w:hAnsi="Calibri"/>
          <w:sz w:val="22"/>
          <w:szCs w:val="22"/>
        </w:rPr>
        <w:t>Pmt</w:t>
      </w:r>
      <w:proofErr w:type="spellEnd"/>
      <w:r w:rsidRPr="00251EA1">
        <w:rPr>
          <w:rFonts w:ascii="Calibri" w:hAnsi="Calibri"/>
          <w:sz w:val="22"/>
          <w:szCs w:val="22"/>
        </w:rPr>
        <w:t>. hatálya alá tartozó szolgáltatónál belső ellenőrzési vagy megfelelőségi (</w:t>
      </w:r>
      <w:proofErr w:type="spellStart"/>
      <w:r w:rsidRPr="00251EA1">
        <w:rPr>
          <w:rFonts w:ascii="Calibri" w:hAnsi="Calibri"/>
          <w:sz w:val="22"/>
          <w:szCs w:val="22"/>
        </w:rPr>
        <w:t>compliance</w:t>
      </w:r>
      <w:proofErr w:type="spellEnd"/>
      <w:r w:rsidRPr="00251EA1">
        <w:rPr>
          <w:rFonts w:ascii="Calibri" w:hAnsi="Calibri"/>
          <w:sz w:val="22"/>
          <w:szCs w:val="22"/>
        </w:rPr>
        <w:t>) feladatokat ellátó területen szerzett szakmai gyakorlattal, vagy</w:t>
      </w:r>
    </w:p>
    <w:p w14:paraId="0FE60C35" w14:textId="77777777" w:rsidR="00614B46" w:rsidRPr="00251EA1" w:rsidRDefault="00614B46" w:rsidP="00F445AE">
      <w:pPr>
        <w:numPr>
          <w:ilvl w:val="0"/>
          <w:numId w:val="56"/>
        </w:numPr>
        <w:tabs>
          <w:tab w:val="left" w:pos="1701"/>
        </w:tabs>
        <w:autoSpaceDE w:val="0"/>
        <w:autoSpaceDN w:val="0"/>
        <w:adjustRightInd w:val="0"/>
        <w:ind w:left="1701" w:hanging="425"/>
        <w:rPr>
          <w:rFonts w:ascii="Calibri" w:hAnsi="Calibri"/>
          <w:sz w:val="22"/>
          <w:szCs w:val="22"/>
        </w:rPr>
      </w:pPr>
      <w:r w:rsidRPr="00251EA1">
        <w:rPr>
          <w:rFonts w:ascii="Calibri" w:hAnsi="Calibri"/>
          <w:sz w:val="22"/>
          <w:szCs w:val="22"/>
        </w:rPr>
        <w:t xml:space="preserve">a </w:t>
      </w:r>
      <w:proofErr w:type="spellStart"/>
      <w:r w:rsidRPr="00251EA1">
        <w:rPr>
          <w:rFonts w:ascii="Calibri" w:hAnsi="Calibri"/>
          <w:sz w:val="22"/>
          <w:szCs w:val="22"/>
        </w:rPr>
        <w:t>Pmt</w:t>
      </w:r>
      <w:proofErr w:type="spellEnd"/>
      <w:r w:rsidRPr="00251EA1">
        <w:rPr>
          <w:rFonts w:ascii="Calibri" w:hAnsi="Calibri"/>
          <w:sz w:val="22"/>
          <w:szCs w:val="22"/>
        </w:rPr>
        <w:t>. 5. §-</w:t>
      </w:r>
      <w:proofErr w:type="spellStart"/>
      <w:r w:rsidRPr="00251EA1">
        <w:rPr>
          <w:rFonts w:ascii="Calibri" w:hAnsi="Calibri"/>
          <w:sz w:val="22"/>
          <w:szCs w:val="22"/>
        </w:rPr>
        <w:t>ában</w:t>
      </w:r>
      <w:proofErr w:type="spellEnd"/>
      <w:r w:rsidRPr="00251EA1">
        <w:rPr>
          <w:rFonts w:ascii="Calibri" w:hAnsi="Calibri"/>
          <w:sz w:val="22"/>
          <w:szCs w:val="22"/>
        </w:rPr>
        <w:t xml:space="preserve"> meghatározott felügyeletet ellátó szervnél a </w:t>
      </w:r>
      <w:proofErr w:type="spellStart"/>
      <w:r w:rsidRPr="00251EA1">
        <w:rPr>
          <w:rFonts w:ascii="Calibri" w:hAnsi="Calibri"/>
          <w:sz w:val="22"/>
          <w:szCs w:val="22"/>
        </w:rPr>
        <w:t>Pmt</w:t>
      </w:r>
      <w:proofErr w:type="spellEnd"/>
      <w:r w:rsidRPr="00251EA1">
        <w:rPr>
          <w:rFonts w:ascii="Calibri" w:hAnsi="Calibri"/>
          <w:sz w:val="22"/>
          <w:szCs w:val="22"/>
        </w:rPr>
        <w:t>. hatálya alá tartozó felügyeleti tevékenység ellátása területén szerzett szakmai gyakorlattal</w:t>
      </w:r>
    </w:p>
    <w:p w14:paraId="076F0CCC" w14:textId="77777777" w:rsidR="00614B46" w:rsidRPr="00251EA1" w:rsidRDefault="00614B46" w:rsidP="0069402E">
      <w:pPr>
        <w:autoSpaceDE w:val="0"/>
        <w:autoSpaceDN w:val="0"/>
        <w:adjustRightInd w:val="0"/>
        <w:rPr>
          <w:rFonts w:ascii="Calibri" w:hAnsi="Calibri"/>
          <w:sz w:val="22"/>
          <w:szCs w:val="22"/>
        </w:rPr>
      </w:pPr>
      <w:r w:rsidRPr="00251EA1">
        <w:rPr>
          <w:rFonts w:ascii="Calibri" w:hAnsi="Calibri"/>
          <w:sz w:val="22"/>
          <w:szCs w:val="22"/>
        </w:rPr>
        <w:t>rendelkezik.</w:t>
      </w:r>
    </w:p>
    <w:bookmarkEnd w:id="252"/>
    <w:p w14:paraId="4A4AA2C9" w14:textId="77777777" w:rsidR="00614B46" w:rsidRPr="00251EA1" w:rsidRDefault="00614B46" w:rsidP="002D07D1">
      <w:pPr>
        <w:tabs>
          <w:tab w:val="left" w:pos="851"/>
          <w:tab w:val="left" w:pos="993"/>
        </w:tabs>
        <w:autoSpaceDE w:val="0"/>
        <w:autoSpaceDN w:val="0"/>
        <w:adjustRightInd w:val="0"/>
        <w:ind w:right="84"/>
        <w:rPr>
          <w:rFonts w:ascii="Calibri" w:hAnsi="Calibri"/>
          <w:sz w:val="22"/>
          <w:szCs w:val="22"/>
        </w:rPr>
      </w:pPr>
    </w:p>
    <w:p w14:paraId="2C53C719" w14:textId="77777777" w:rsidR="00BC5F6C" w:rsidRPr="00BC5F6C" w:rsidRDefault="004E05B5" w:rsidP="00BC5F6C">
      <w:pPr>
        <w:widowControl w:val="0"/>
        <w:autoSpaceDE w:val="0"/>
        <w:autoSpaceDN w:val="0"/>
        <w:adjustRightInd w:val="0"/>
        <w:rPr>
          <w:rFonts w:ascii="Calibri" w:hAnsi="Calibri" w:cs="Calibri"/>
          <w:sz w:val="22"/>
          <w:szCs w:val="22"/>
        </w:rPr>
      </w:pPr>
      <w:r w:rsidRPr="00251EA1">
        <w:rPr>
          <w:rFonts w:ascii="Calibri" w:hAnsi="Calibri"/>
          <w:color w:val="000000"/>
          <w:sz w:val="22"/>
          <w:szCs w:val="22"/>
        </w:rPr>
        <w:t>E kötelezettség biztosítása céljából a</w:t>
      </w:r>
      <w:r w:rsidR="0031553A">
        <w:rPr>
          <w:rFonts w:ascii="Calibri" w:hAnsi="Calibri"/>
          <w:color w:val="000000"/>
          <w:sz w:val="22"/>
          <w:szCs w:val="22"/>
        </w:rPr>
        <w:t xml:space="preserve"> </w:t>
      </w:r>
      <w:proofErr w:type="spellStart"/>
      <w:r w:rsidR="0031553A" w:rsidRPr="0031553A">
        <w:rPr>
          <w:rFonts w:ascii="Calibri" w:hAnsi="Calibri"/>
          <w:color w:val="000000"/>
          <w:sz w:val="22"/>
          <w:szCs w:val="22"/>
        </w:rPr>
        <w:t>Pmt</w:t>
      </w:r>
      <w:proofErr w:type="spellEnd"/>
      <w:r w:rsidR="0031553A" w:rsidRPr="0031553A">
        <w:rPr>
          <w:rFonts w:ascii="Calibri" w:hAnsi="Calibri"/>
          <w:color w:val="000000"/>
          <w:sz w:val="22"/>
          <w:szCs w:val="22"/>
        </w:rPr>
        <w:t>. 63. § (5) bekezdése szerinti ún. felelős vezető</w:t>
      </w:r>
      <w:r w:rsidR="0031553A">
        <w:rPr>
          <w:rFonts w:ascii="Calibri" w:hAnsi="Calibri"/>
          <w:color w:val="000000"/>
          <w:sz w:val="22"/>
          <w:szCs w:val="22"/>
        </w:rPr>
        <w:t xml:space="preserve"> (továbbiakban: felelős vezető)</w:t>
      </w:r>
      <w:r w:rsidR="003A3B58">
        <w:rPr>
          <w:rFonts w:ascii="Calibri" w:hAnsi="Calibri"/>
          <w:color w:val="000000"/>
          <w:sz w:val="22"/>
          <w:szCs w:val="22"/>
        </w:rPr>
        <w:t xml:space="preserve"> </w:t>
      </w:r>
      <w:r w:rsidRPr="00251EA1">
        <w:rPr>
          <w:rFonts w:ascii="Calibri" w:hAnsi="Calibri"/>
          <w:color w:val="000000"/>
          <w:sz w:val="22"/>
          <w:szCs w:val="22"/>
        </w:rPr>
        <w:t xml:space="preserve">gondoskodik arról, hogy az alkalmazottak az </w:t>
      </w:r>
      <w:r w:rsidRPr="00251EA1">
        <w:rPr>
          <w:rFonts w:ascii="Calibri" w:hAnsi="Calibri"/>
          <w:sz w:val="22"/>
          <w:szCs w:val="22"/>
        </w:rPr>
        <w:t>ebben a munkakörben történő alkalmazás</w:t>
      </w:r>
      <w:r w:rsidR="0037148C">
        <w:rPr>
          <w:rFonts w:ascii="Calibri" w:hAnsi="Calibri"/>
          <w:sz w:val="22"/>
          <w:szCs w:val="22"/>
        </w:rPr>
        <w:t>ukat</w:t>
      </w:r>
      <w:r w:rsidRPr="00251EA1">
        <w:rPr>
          <w:rFonts w:ascii="Calibri" w:hAnsi="Calibri"/>
          <w:sz w:val="22"/>
          <w:szCs w:val="22"/>
        </w:rPr>
        <w:t xml:space="preserve"> megelőzően vagy a belépést követő 30 napon belül </w:t>
      </w:r>
      <w:r w:rsidR="00BC5F6C" w:rsidRPr="00BC5F6C">
        <w:rPr>
          <w:rFonts w:ascii="Calibri" w:hAnsi="Calibri" w:cs="Calibri"/>
          <w:sz w:val="22"/>
          <w:szCs w:val="22"/>
        </w:rPr>
        <w:t xml:space="preserve">megelőzési </w:t>
      </w:r>
      <w:r w:rsidRPr="00251EA1">
        <w:rPr>
          <w:rFonts w:ascii="Calibri" w:hAnsi="Calibri"/>
          <w:sz w:val="22"/>
          <w:szCs w:val="22"/>
        </w:rPr>
        <w:t>képzésben, valamint a belépés évét követően évente legalább egy alkalommal továbbképzés</w:t>
      </w:r>
      <w:r w:rsidR="00786F94" w:rsidRPr="00251EA1">
        <w:rPr>
          <w:rFonts w:ascii="Calibri" w:hAnsi="Calibri"/>
          <w:sz w:val="22"/>
          <w:szCs w:val="22"/>
        </w:rPr>
        <w:t>ben</w:t>
      </w:r>
      <w:r w:rsidRPr="00251EA1">
        <w:rPr>
          <w:rFonts w:ascii="Calibri" w:hAnsi="Calibri"/>
          <w:sz w:val="22"/>
          <w:szCs w:val="22"/>
        </w:rPr>
        <w:t xml:space="preserve"> részesüljenek.</w:t>
      </w:r>
      <w:r w:rsidR="00BC5F6C" w:rsidRPr="000C4BEC">
        <w:rPr>
          <w:rFonts w:ascii="Calibri" w:hAnsi="Calibri" w:cs="Calibri"/>
          <w:sz w:val="22"/>
          <w:szCs w:val="22"/>
        </w:rPr>
        <w:t xml:space="preserve"> </w:t>
      </w:r>
      <w:r w:rsidR="00BC5F6C" w:rsidRPr="00BC5F6C">
        <w:rPr>
          <w:rFonts w:ascii="Calibri" w:hAnsi="Calibri" w:cs="Calibri"/>
          <w:sz w:val="22"/>
          <w:szCs w:val="22"/>
        </w:rPr>
        <w:t xml:space="preserve">A megelőzési képzés része a </w:t>
      </w:r>
      <w:r w:rsidR="00AB0F41">
        <w:rPr>
          <w:rFonts w:ascii="Calibri" w:hAnsi="Calibri" w:cs="Calibri"/>
          <w:sz w:val="22"/>
          <w:szCs w:val="22"/>
        </w:rPr>
        <w:t xml:space="preserve">Vagyonkezelő </w:t>
      </w:r>
      <w:r w:rsidR="00BC5F6C" w:rsidRPr="00BC5F6C">
        <w:rPr>
          <w:rFonts w:ascii="Calibri" w:hAnsi="Calibri" w:cs="Calibri"/>
          <w:sz w:val="22"/>
          <w:szCs w:val="22"/>
        </w:rPr>
        <w:t>által szervezett írásbeli vizsga, ideértve az elektronikus rendszereiben lebonyolított vizsgát is.</w:t>
      </w:r>
    </w:p>
    <w:p w14:paraId="2509C7E6" w14:textId="77777777" w:rsidR="004E05B5" w:rsidRPr="00251EA1" w:rsidRDefault="004E05B5" w:rsidP="00BC5F6C">
      <w:pPr>
        <w:autoSpaceDE w:val="0"/>
        <w:autoSpaceDN w:val="0"/>
        <w:adjustRightInd w:val="0"/>
        <w:rPr>
          <w:rFonts w:ascii="Calibri" w:hAnsi="Calibri"/>
          <w:sz w:val="22"/>
          <w:szCs w:val="22"/>
        </w:rPr>
      </w:pPr>
    </w:p>
    <w:p w14:paraId="034696C7" w14:textId="77777777" w:rsidR="007007C6" w:rsidRDefault="00BC5F6C" w:rsidP="00BC5F6C">
      <w:pPr>
        <w:pStyle w:val="Listaszerbekezds"/>
        <w:tabs>
          <w:tab w:val="left" w:pos="284"/>
          <w:tab w:val="left" w:pos="851"/>
        </w:tabs>
        <w:spacing w:after="0" w:line="240" w:lineRule="auto"/>
        <w:ind w:left="0"/>
        <w:jc w:val="both"/>
        <w:rPr>
          <w:rFonts w:cs="Calibri"/>
        </w:rPr>
      </w:pPr>
      <w:r w:rsidRPr="00BC5F6C">
        <w:rPr>
          <w:rFonts w:cs="Calibri"/>
        </w:rPr>
        <w:t xml:space="preserve">A képzési program kidolgozása, a megelőzési képzés határidőben történő megszervezése, az alkalmazott részvételének biztosításának ellenőrzése, </w:t>
      </w:r>
      <w:r w:rsidR="0037148C">
        <w:rPr>
          <w:rFonts w:cs="Calibri"/>
        </w:rPr>
        <w:t xml:space="preserve">valamint annak biztosítása, </w:t>
      </w:r>
      <w:r w:rsidRPr="00BC5F6C">
        <w:rPr>
          <w:rFonts w:cs="Calibri"/>
        </w:rPr>
        <w:t xml:space="preserve">hogy az alkalmazott sikeres vizsga nélkül önállóan nem dolgozhat </w:t>
      </w:r>
      <w:r w:rsidRPr="00BC5F6C">
        <w:rPr>
          <w:rFonts w:cs="Calibri"/>
        </w:rPr>
        <w:lastRenderedPageBreak/>
        <w:t>az adott munkakörben</w:t>
      </w:r>
      <w:r w:rsidR="00927F46">
        <w:rPr>
          <w:rFonts w:cs="Calibri"/>
        </w:rPr>
        <w:t>,</w:t>
      </w:r>
      <w:r w:rsidRPr="00BC5F6C">
        <w:rPr>
          <w:rFonts w:cs="Calibri"/>
        </w:rPr>
        <w:t xml:space="preserve"> </w:t>
      </w:r>
      <w:bookmarkStart w:id="253" w:name="_Hlk57899668"/>
      <w:r w:rsidR="00C91095" w:rsidRPr="00C91095">
        <w:rPr>
          <w:rFonts w:cs="Calibri"/>
        </w:rPr>
        <w:t xml:space="preserve">továbbá ezen információk visszakereshető módon történő nyilvántartása </w:t>
      </w:r>
      <w:r w:rsidRPr="00BC5F6C">
        <w:rPr>
          <w:rFonts w:cs="Calibri"/>
        </w:rPr>
        <w:t xml:space="preserve">a felelős vezető </w:t>
      </w:r>
      <w:bookmarkEnd w:id="253"/>
      <w:r w:rsidRPr="00BC5F6C">
        <w:rPr>
          <w:rFonts w:cs="Calibri"/>
        </w:rPr>
        <w:t xml:space="preserve">kötelessége. </w:t>
      </w:r>
    </w:p>
    <w:p w14:paraId="46130A10" w14:textId="77777777" w:rsidR="007007C6" w:rsidRPr="00251EA1" w:rsidRDefault="007007C6" w:rsidP="007007C6">
      <w:pPr>
        <w:pStyle w:val="Listaszerbekezds"/>
        <w:tabs>
          <w:tab w:val="left" w:pos="284"/>
          <w:tab w:val="left" w:pos="851"/>
        </w:tabs>
        <w:spacing w:after="0" w:line="240" w:lineRule="auto"/>
        <w:ind w:left="0"/>
        <w:jc w:val="both"/>
      </w:pPr>
    </w:p>
    <w:p w14:paraId="6375E360" w14:textId="77777777" w:rsidR="007007C6" w:rsidRPr="007007C6" w:rsidRDefault="007007C6" w:rsidP="007007C6">
      <w:pPr>
        <w:tabs>
          <w:tab w:val="left" w:pos="6237"/>
        </w:tabs>
        <w:suppressAutoHyphens/>
        <w:rPr>
          <w:rFonts w:ascii="Calibri" w:eastAsia="Calibri" w:hAnsi="Calibri" w:cs="Calibri"/>
          <w:b/>
          <w:bCs/>
          <w:iCs/>
          <w:sz w:val="22"/>
          <w:szCs w:val="22"/>
        </w:rPr>
      </w:pPr>
      <w:r w:rsidRPr="007007C6">
        <w:rPr>
          <w:rFonts w:ascii="Calibri" w:eastAsia="Calibri" w:hAnsi="Calibri" w:cs="Calibri"/>
          <w:iCs/>
          <w:sz w:val="22"/>
          <w:szCs w:val="22"/>
        </w:rPr>
        <w:t xml:space="preserve">A </w:t>
      </w:r>
      <w:r>
        <w:rPr>
          <w:rFonts w:ascii="Calibri" w:eastAsia="Calibri" w:hAnsi="Calibri" w:cs="Calibri"/>
          <w:iCs/>
          <w:sz w:val="22"/>
          <w:szCs w:val="22"/>
        </w:rPr>
        <w:t xml:space="preserve">Vagyonkezelő </w:t>
      </w:r>
      <w:r w:rsidRPr="007007C6">
        <w:rPr>
          <w:rFonts w:ascii="Calibri" w:eastAsia="Calibri" w:hAnsi="Calibri" w:cs="Calibri"/>
          <w:iCs/>
          <w:sz w:val="22"/>
          <w:szCs w:val="22"/>
        </w:rPr>
        <w:t xml:space="preserve">olyan képzési programot állít össze, amely az egyes munkakörök betöltéséhez szükséges témaköröket a megfelelő ismereti mélységben tartalmazza. </w:t>
      </w:r>
    </w:p>
    <w:p w14:paraId="3CA0C95E" w14:textId="77777777" w:rsidR="007007C6" w:rsidRPr="007007C6" w:rsidRDefault="007007C6" w:rsidP="007007C6">
      <w:pPr>
        <w:pStyle w:val="Listaszerbekezds"/>
        <w:tabs>
          <w:tab w:val="left" w:pos="284"/>
          <w:tab w:val="left" w:pos="851"/>
        </w:tabs>
        <w:spacing w:after="0" w:line="240" w:lineRule="auto"/>
        <w:ind w:left="0"/>
        <w:jc w:val="both"/>
        <w:rPr>
          <w:rFonts w:cs="Calibri"/>
          <w:color w:val="000000"/>
        </w:rPr>
      </w:pPr>
    </w:p>
    <w:p w14:paraId="7F59FFC6" w14:textId="77777777" w:rsidR="007007C6" w:rsidRPr="00C91095" w:rsidRDefault="007007C6" w:rsidP="00C91095">
      <w:pPr>
        <w:pStyle w:val="Listaszerbekezds"/>
        <w:tabs>
          <w:tab w:val="left" w:pos="284"/>
          <w:tab w:val="left" w:pos="851"/>
        </w:tabs>
        <w:spacing w:after="0" w:line="240" w:lineRule="auto"/>
        <w:ind w:left="0"/>
        <w:jc w:val="both"/>
        <w:rPr>
          <w:rFonts w:cs="Calibri"/>
        </w:rPr>
      </w:pPr>
      <w:r w:rsidRPr="007007C6">
        <w:rPr>
          <w:rFonts w:eastAsia="Calibri" w:cs="Calibri"/>
          <w:iCs/>
        </w:rPr>
        <w:t xml:space="preserve">A </w:t>
      </w:r>
      <w:r>
        <w:rPr>
          <w:rFonts w:eastAsia="Calibri" w:cs="Calibri"/>
          <w:iCs/>
        </w:rPr>
        <w:t xml:space="preserve">Vagyonkezelő </w:t>
      </w:r>
      <w:r w:rsidRPr="007007C6">
        <w:rPr>
          <w:rFonts w:cs="Calibri"/>
        </w:rPr>
        <w:t xml:space="preserve">és </w:t>
      </w:r>
      <w:r>
        <w:rPr>
          <w:rFonts w:cs="Calibri"/>
        </w:rPr>
        <w:t xml:space="preserve">munkavállalója </w:t>
      </w:r>
      <w:r w:rsidRPr="007007C6">
        <w:rPr>
          <w:rFonts w:eastAsia="Calibri" w:cs="Calibri"/>
          <w:iCs/>
        </w:rPr>
        <w:t xml:space="preserve">a pénzmosás és a terrorizmus finanszírozása megelőzésével és megakadályozásával, valamint az Európai Unió és az ENSZ Biztonsági Tanácsa által elrendelt pénzügyi és vagyoni korlátozó intézkedésekkel összefüggő tevékenység ellátásban csak képzéssel összefüggő sikeres vizsgát tett munkatárs felügyelete mellett vehet részt mindaddig, amíg a megelőzési képzésen megszerzett ismeretekről a </w:t>
      </w:r>
      <w:r w:rsidR="00AB0F41">
        <w:rPr>
          <w:rFonts w:eastAsia="Calibri" w:cs="Calibri"/>
          <w:iCs/>
        </w:rPr>
        <w:t xml:space="preserve">Vagyonkezelő </w:t>
      </w:r>
      <w:r w:rsidRPr="007007C6">
        <w:rPr>
          <w:rFonts w:eastAsia="Calibri" w:cs="Calibri"/>
          <w:iCs/>
        </w:rPr>
        <w:t>által szervezett vizsgát sikeresen nem teljesíti.</w:t>
      </w:r>
      <w:r w:rsidR="00C91095" w:rsidRPr="00CB29AE">
        <w:rPr>
          <w:rFonts w:cs="Calibri"/>
        </w:rPr>
        <w:t xml:space="preserve"> </w:t>
      </w:r>
      <w:r w:rsidR="00C91095" w:rsidRPr="00C91095">
        <w:rPr>
          <w:rFonts w:cs="Calibri"/>
        </w:rPr>
        <w:t xml:space="preserve">A </w:t>
      </w:r>
      <w:r w:rsidR="00C91095" w:rsidRPr="00C91095">
        <w:rPr>
          <w:rFonts w:cs="Calibri"/>
          <w:color w:val="000000"/>
        </w:rPr>
        <w:t xml:space="preserve">képzések során elsajátított ismeretet írásbeli vizsga zárja. </w:t>
      </w:r>
    </w:p>
    <w:p w14:paraId="3AB64CF6" w14:textId="77777777" w:rsidR="00BC5F6C" w:rsidRDefault="00BC5F6C" w:rsidP="009E630D">
      <w:pPr>
        <w:pStyle w:val="Listaszerbekezds"/>
        <w:tabs>
          <w:tab w:val="left" w:pos="284"/>
        </w:tabs>
        <w:spacing w:after="0" w:line="240" w:lineRule="auto"/>
        <w:ind w:left="0"/>
        <w:jc w:val="both"/>
      </w:pPr>
    </w:p>
    <w:p w14:paraId="7EB340EC" w14:textId="77777777" w:rsidR="00C91095" w:rsidRPr="00A00DE9" w:rsidRDefault="00FC0AE3" w:rsidP="00A00DE9">
      <w:pPr>
        <w:pStyle w:val="Listaszerbekezds"/>
        <w:tabs>
          <w:tab w:val="left" w:pos="284"/>
        </w:tabs>
        <w:spacing w:after="0" w:line="240" w:lineRule="auto"/>
        <w:ind w:left="0"/>
        <w:jc w:val="both"/>
      </w:pPr>
      <w:r w:rsidRPr="00251EA1">
        <w:t xml:space="preserve">A </w:t>
      </w:r>
      <w:r w:rsidR="00D46604" w:rsidRPr="00251EA1">
        <w:t xml:space="preserve">Vagyonkezelő a </w:t>
      </w:r>
      <w:r w:rsidRPr="00251EA1">
        <w:t>képzés, valamint az ezekhez kapcsolódó vizsga anyagát, a javítókulcsot, a vizsgázók névsorát</w:t>
      </w:r>
      <w:r w:rsidR="00FD3BCB">
        <w:t xml:space="preserve">, </w:t>
      </w:r>
      <w:r w:rsidR="00FD3BCB" w:rsidRPr="00FD3BCB">
        <w:rPr>
          <w:rFonts w:cs="Calibri"/>
          <w:color w:val="000000"/>
        </w:rPr>
        <w:t xml:space="preserve">a képzések időpontját és a résztvevők névsorát, </w:t>
      </w:r>
      <w:r w:rsidRPr="00251EA1">
        <w:t xml:space="preserve">és </w:t>
      </w:r>
      <w:proofErr w:type="spellStart"/>
      <w:r w:rsidRPr="00251EA1">
        <w:t>vizsgázónként</w:t>
      </w:r>
      <w:proofErr w:type="spellEnd"/>
      <w:r w:rsidRPr="00251EA1">
        <w:t xml:space="preserve"> a vizsgaeredményeket </w:t>
      </w:r>
      <w:r w:rsidR="00FD3BCB" w:rsidRPr="00FD3BCB">
        <w:rPr>
          <w:rFonts w:cs="Calibri"/>
          <w:color w:val="000000"/>
        </w:rPr>
        <w:t xml:space="preserve">visszakereshető módon nyilvántartja és </w:t>
      </w:r>
      <w:r w:rsidRPr="00251EA1">
        <w:t xml:space="preserve">a vizsga napjától számított </w:t>
      </w:r>
      <w:r w:rsidR="00D46604" w:rsidRPr="00251EA1">
        <w:t>5</w:t>
      </w:r>
      <w:r w:rsidRPr="00251EA1">
        <w:t xml:space="preserve"> évig őrzi.</w:t>
      </w:r>
    </w:p>
    <w:p w14:paraId="3DCE897B" w14:textId="77777777" w:rsidR="00983CED" w:rsidRDefault="00983CED" w:rsidP="00147C58">
      <w:pPr>
        <w:rPr>
          <w:rFonts w:ascii="Calibri" w:hAnsi="Calibri" w:cs="Calibri"/>
          <w:bCs/>
          <w:color w:val="000000"/>
          <w:szCs w:val="22"/>
        </w:rPr>
      </w:pPr>
    </w:p>
    <w:p w14:paraId="377D1551" w14:textId="77777777" w:rsidR="00ED1FF5" w:rsidRPr="00CB7EA8" w:rsidRDefault="00983CED" w:rsidP="00983CED">
      <w:pPr>
        <w:pStyle w:val="Cmsor1"/>
        <w:rPr>
          <w:rFonts w:ascii="Calibri" w:hAnsi="Calibri" w:cs="Calibri"/>
          <w:bCs/>
          <w:color w:val="000000"/>
          <w:szCs w:val="22"/>
        </w:rPr>
      </w:pPr>
      <w:bookmarkStart w:id="254" w:name="_Toc79651818"/>
      <w:r>
        <w:rPr>
          <w:rFonts w:ascii="Calibri" w:hAnsi="Calibri" w:cs="Calibri"/>
          <w:bCs/>
          <w:color w:val="000000"/>
          <w:szCs w:val="22"/>
        </w:rPr>
        <w:t xml:space="preserve">XIII. A </w:t>
      </w:r>
      <w:r w:rsidR="0007554E">
        <w:rPr>
          <w:rFonts w:ascii="Calibri" w:hAnsi="Calibri" w:cs="Calibri"/>
          <w:bCs/>
          <w:color w:val="000000"/>
          <w:szCs w:val="22"/>
        </w:rPr>
        <w:t>FELELŐS VEZETŐ</w:t>
      </w:r>
      <w:bookmarkEnd w:id="254"/>
    </w:p>
    <w:p w14:paraId="54A791E7" w14:textId="77777777" w:rsidR="00ED1FF5" w:rsidRPr="00CB7EA8" w:rsidRDefault="00ED1FF5" w:rsidP="00ED1FF5">
      <w:pPr>
        <w:rPr>
          <w:rFonts w:ascii="Calibri" w:hAnsi="Calibri" w:cs="Calibri"/>
          <w:color w:val="000000"/>
          <w:sz w:val="22"/>
          <w:szCs w:val="22"/>
        </w:rPr>
      </w:pPr>
    </w:p>
    <w:p w14:paraId="3B951DB7" w14:textId="77777777" w:rsidR="00ED1FF5" w:rsidRPr="00251EA1" w:rsidRDefault="00ED1FF5" w:rsidP="00ED1FF5">
      <w:pPr>
        <w:autoSpaceDE w:val="0"/>
        <w:autoSpaceDN w:val="0"/>
        <w:adjustRightInd w:val="0"/>
        <w:rPr>
          <w:rFonts w:ascii="Calibri" w:hAnsi="Calibri"/>
          <w:color w:val="000000"/>
          <w:sz w:val="22"/>
          <w:szCs w:val="24"/>
        </w:rPr>
      </w:pPr>
      <w:r w:rsidRPr="00251EA1">
        <w:rPr>
          <w:rFonts w:ascii="Calibri" w:hAnsi="Calibri"/>
          <w:color w:val="000000"/>
          <w:sz w:val="22"/>
          <w:szCs w:val="24"/>
        </w:rPr>
        <w:t xml:space="preserve">A </w:t>
      </w:r>
      <w:r w:rsidR="00CF2F0E">
        <w:rPr>
          <w:rFonts w:ascii="Calibri" w:hAnsi="Calibri"/>
          <w:color w:val="000000"/>
          <w:sz w:val="22"/>
          <w:szCs w:val="24"/>
        </w:rPr>
        <w:t>1</w:t>
      </w:r>
      <w:r w:rsidR="00D86965">
        <w:rPr>
          <w:rFonts w:ascii="Calibri" w:hAnsi="Calibri"/>
          <w:color w:val="000000"/>
          <w:sz w:val="22"/>
          <w:szCs w:val="24"/>
        </w:rPr>
        <w:t>1</w:t>
      </w:r>
      <w:r w:rsidRPr="00251EA1">
        <w:rPr>
          <w:rFonts w:ascii="Calibri" w:hAnsi="Calibri"/>
          <w:color w:val="000000"/>
          <w:sz w:val="22"/>
          <w:szCs w:val="24"/>
        </w:rPr>
        <w:t xml:space="preserve">. melléklet tartalmazza, hogy a </w:t>
      </w:r>
      <w:proofErr w:type="spellStart"/>
      <w:r w:rsidRPr="00251EA1">
        <w:rPr>
          <w:rFonts w:ascii="Calibri" w:hAnsi="Calibri"/>
          <w:color w:val="000000"/>
          <w:sz w:val="22"/>
          <w:szCs w:val="24"/>
        </w:rPr>
        <w:t>Pmt</w:t>
      </w:r>
      <w:proofErr w:type="spellEnd"/>
      <w:r w:rsidRPr="00251EA1">
        <w:rPr>
          <w:rFonts w:ascii="Calibri" w:hAnsi="Calibri"/>
          <w:color w:val="000000"/>
          <w:sz w:val="22"/>
          <w:szCs w:val="24"/>
        </w:rPr>
        <w:t>. 63. § (5) bekezdés</w:t>
      </w:r>
      <w:r w:rsidRPr="00251EA1">
        <w:rPr>
          <w:rFonts w:ascii="Calibri" w:hAnsi="Calibri"/>
          <w:color w:val="000000"/>
          <w:sz w:val="22"/>
          <w:szCs w:val="22"/>
        </w:rPr>
        <w:t xml:space="preserve"> </w:t>
      </w:r>
      <w:r w:rsidRPr="00CB7EA8">
        <w:rPr>
          <w:rFonts w:ascii="Calibri" w:hAnsi="Calibri"/>
          <w:color w:val="000000"/>
          <w:sz w:val="22"/>
          <w:szCs w:val="22"/>
        </w:rPr>
        <w:t>alapján</w:t>
      </w:r>
      <w:r w:rsidRPr="00CB7EA8">
        <w:rPr>
          <w:rFonts w:ascii="Calibri" w:eastAsia="Calibri" w:hAnsi="Calibri"/>
          <w:sz w:val="22"/>
          <w:szCs w:val="22"/>
        </w:rPr>
        <w:t xml:space="preserve"> ki az az </w:t>
      </w:r>
      <w:r w:rsidRPr="00CB7EA8">
        <w:rPr>
          <w:rFonts w:ascii="Calibri" w:hAnsi="Calibri"/>
          <w:color w:val="000000"/>
          <w:sz w:val="22"/>
          <w:szCs w:val="22"/>
        </w:rPr>
        <w:t xml:space="preserve">egy </w:t>
      </w:r>
      <w:r w:rsidRPr="00CB7EA8">
        <w:rPr>
          <w:rFonts w:ascii="Calibri" w:hAnsi="Calibri"/>
          <w:color w:val="000000"/>
          <w:sz w:val="22"/>
          <w:szCs w:val="24"/>
        </w:rPr>
        <w:t xml:space="preserve">vagy több vezető, aki a </w:t>
      </w:r>
      <w:proofErr w:type="spellStart"/>
      <w:proofErr w:type="gramStart"/>
      <w:r w:rsidRPr="00CB7EA8">
        <w:rPr>
          <w:rFonts w:ascii="Calibri" w:hAnsi="Calibri"/>
          <w:color w:val="000000"/>
          <w:sz w:val="22"/>
          <w:szCs w:val="24"/>
        </w:rPr>
        <w:t>Pmt</w:t>
      </w:r>
      <w:proofErr w:type="spellEnd"/>
      <w:r w:rsidRPr="00CB7EA8">
        <w:rPr>
          <w:rFonts w:ascii="Calibri" w:hAnsi="Calibri"/>
          <w:color w:val="000000"/>
          <w:sz w:val="22"/>
          <w:szCs w:val="24"/>
        </w:rPr>
        <w:t>.-</w:t>
      </w:r>
      <w:proofErr w:type="spellStart"/>
      <w:proofErr w:type="gramEnd"/>
      <w:r w:rsidRPr="00CB7EA8">
        <w:rPr>
          <w:rFonts w:ascii="Calibri" w:hAnsi="Calibri"/>
          <w:color w:val="000000"/>
          <w:sz w:val="22"/>
          <w:szCs w:val="24"/>
        </w:rPr>
        <w:t>ből</w:t>
      </w:r>
      <w:proofErr w:type="spellEnd"/>
      <w:r w:rsidRPr="00CB7EA8">
        <w:rPr>
          <w:rFonts w:ascii="Calibri" w:hAnsi="Calibri"/>
          <w:color w:val="000000"/>
          <w:sz w:val="22"/>
          <w:szCs w:val="24"/>
        </w:rPr>
        <w:t xml:space="preserve"> </w:t>
      </w:r>
      <w:r w:rsidRPr="00CB7EA8">
        <w:rPr>
          <w:rFonts w:ascii="Calibri" w:hAnsi="Calibri" w:cs="Calibri"/>
          <w:sz w:val="22"/>
          <w:szCs w:val="22"/>
        </w:rPr>
        <w:t>az MNB rendeletből, valamint e Szabályzatból</w:t>
      </w:r>
      <w:r w:rsidRPr="00CB7EA8">
        <w:rPr>
          <w:rFonts w:ascii="Calibri" w:hAnsi="Calibri"/>
          <w:color w:val="000000"/>
          <w:sz w:val="22"/>
          <w:szCs w:val="24"/>
        </w:rPr>
        <w:t xml:space="preserve"> </w:t>
      </w:r>
      <w:r w:rsidRPr="00251EA1">
        <w:rPr>
          <w:rFonts w:ascii="Calibri" w:hAnsi="Calibri"/>
          <w:color w:val="000000"/>
          <w:sz w:val="22"/>
          <w:szCs w:val="24"/>
        </w:rPr>
        <w:t>eredő kötelezettségeknek a Vagyonkezelő alkalmazottja általi végrehajtásáért felelősséggel tartozik.</w:t>
      </w:r>
    </w:p>
    <w:p w14:paraId="62A1C44E" w14:textId="77777777" w:rsidR="00ED1FF5" w:rsidRPr="00CB7EA8" w:rsidRDefault="00ED1FF5" w:rsidP="00ED1FF5">
      <w:pPr>
        <w:rPr>
          <w:rFonts w:ascii="Calibri" w:hAnsi="Calibri" w:cs="Calibri"/>
          <w:sz w:val="22"/>
          <w:szCs w:val="22"/>
        </w:rPr>
      </w:pPr>
    </w:p>
    <w:p w14:paraId="72F4C178" w14:textId="77777777" w:rsidR="00ED1FF5" w:rsidRDefault="00ED1FF5" w:rsidP="00ED1FF5">
      <w:pPr>
        <w:pStyle w:val="Jegyzetszveg"/>
        <w:rPr>
          <w:rFonts w:ascii="Calibri" w:hAnsi="Calibri"/>
          <w:sz w:val="22"/>
          <w:szCs w:val="22"/>
          <w:lang w:val="hu-HU"/>
        </w:rPr>
      </w:pPr>
      <w:r w:rsidRPr="00CB7EA8">
        <w:rPr>
          <w:rFonts w:ascii="Calibri" w:hAnsi="Calibri"/>
          <w:sz w:val="22"/>
          <w:szCs w:val="22"/>
          <w:lang w:val="hu-HU"/>
        </w:rPr>
        <w:t xml:space="preserve">A kijelölt személy és a felelős vezető kiválasztásánál a </w:t>
      </w:r>
      <w:r>
        <w:rPr>
          <w:rFonts w:ascii="Calibri" w:hAnsi="Calibri"/>
          <w:sz w:val="22"/>
          <w:szCs w:val="22"/>
          <w:lang w:val="hu-HU"/>
        </w:rPr>
        <w:t xml:space="preserve">Vagyonkezelő </w:t>
      </w:r>
      <w:r w:rsidRPr="00CB7EA8">
        <w:rPr>
          <w:rFonts w:ascii="Calibri" w:hAnsi="Calibri"/>
          <w:sz w:val="22"/>
          <w:szCs w:val="22"/>
          <w:lang w:val="hu-HU"/>
        </w:rPr>
        <w:t>különösen legyen arra figyelemmel, hogy a kijelölt felelős személy felelőssége csak a bejelentések haladéktalan továbbítására</w:t>
      </w:r>
      <w:r w:rsidR="003A3B58">
        <w:rPr>
          <w:rFonts w:ascii="Calibri" w:hAnsi="Calibri"/>
          <w:sz w:val="22"/>
          <w:szCs w:val="22"/>
          <w:lang w:val="hu-HU"/>
        </w:rPr>
        <w:t>, illetve a bejelentéssel kapcsolatos tevékenységek kezelése</w:t>
      </w:r>
      <w:r w:rsidR="00814BFB">
        <w:rPr>
          <w:rFonts w:ascii="Calibri" w:hAnsi="Calibri"/>
          <w:sz w:val="22"/>
          <w:szCs w:val="22"/>
          <w:lang w:val="hu-HU"/>
        </w:rPr>
        <w:t>,</w:t>
      </w:r>
      <w:r w:rsidRPr="00CB7EA8">
        <w:rPr>
          <w:rFonts w:ascii="Calibri" w:hAnsi="Calibri"/>
          <w:sz w:val="22"/>
          <w:szCs w:val="22"/>
          <w:lang w:val="hu-HU"/>
        </w:rPr>
        <w:t xml:space="preserve"> míg a kijelölt felelős vezető felelőssége a jogszabályi elvárások teljeskörű végrehajtására vonatkozik.</w:t>
      </w:r>
    </w:p>
    <w:p w14:paraId="32AF1055" w14:textId="77777777" w:rsidR="001E5B19" w:rsidRDefault="001E5B19" w:rsidP="00ED1FF5">
      <w:pPr>
        <w:pStyle w:val="Jegyzetszveg"/>
        <w:rPr>
          <w:rFonts w:ascii="Calibri" w:hAnsi="Calibri"/>
          <w:sz w:val="22"/>
          <w:szCs w:val="22"/>
          <w:lang w:val="hu-HU"/>
        </w:rPr>
      </w:pPr>
    </w:p>
    <w:p w14:paraId="01124A8D" w14:textId="77777777" w:rsidR="001E5B19" w:rsidRPr="001E5B19" w:rsidRDefault="001E5B19" w:rsidP="001E5B19">
      <w:pPr>
        <w:pStyle w:val="Cmsor1"/>
        <w:rPr>
          <w:rFonts w:ascii="Calibri" w:hAnsi="Calibri" w:cs="Calibri"/>
          <w:color w:val="000000"/>
          <w:szCs w:val="22"/>
        </w:rPr>
      </w:pPr>
      <w:bookmarkStart w:id="255" w:name="_Toc79651819"/>
      <w:r>
        <w:rPr>
          <w:rFonts w:ascii="Calibri" w:hAnsi="Calibri" w:cs="Calibri"/>
          <w:bCs/>
          <w:color w:val="000000"/>
          <w:szCs w:val="22"/>
        </w:rPr>
        <w:t xml:space="preserve">XIX. </w:t>
      </w:r>
      <w:r w:rsidR="00EC7015">
        <w:rPr>
          <w:rFonts w:ascii="Calibri" w:hAnsi="Calibri" w:cs="Calibri"/>
          <w:color w:val="000000"/>
          <w:szCs w:val="22"/>
        </w:rPr>
        <w:t>VAGYONKEZELŐ</w:t>
      </w:r>
      <w:r w:rsidRPr="001E5B19">
        <w:rPr>
          <w:rFonts w:ascii="Calibri" w:hAnsi="Calibri" w:cs="Calibri"/>
          <w:color w:val="000000"/>
          <w:szCs w:val="22"/>
        </w:rPr>
        <w:t xml:space="preserve"> </w:t>
      </w:r>
      <w:proofErr w:type="spellStart"/>
      <w:r w:rsidRPr="001E5B19">
        <w:rPr>
          <w:rFonts w:ascii="Calibri" w:hAnsi="Calibri" w:cs="Calibri"/>
          <w:color w:val="000000"/>
          <w:szCs w:val="22"/>
        </w:rPr>
        <w:t>AFAD</w:t>
      </w:r>
      <w:proofErr w:type="spellEnd"/>
      <w:r w:rsidRPr="001E5B19">
        <w:rPr>
          <w:rFonts w:ascii="Calibri" w:hAnsi="Calibri" w:cs="Calibri"/>
          <w:color w:val="000000"/>
          <w:szCs w:val="22"/>
        </w:rPr>
        <w:t>-TÖRVÉNY SZERINTI TOVÁBBI KÖTELEZETTSÉGEI</w:t>
      </w:r>
      <w:bookmarkEnd w:id="255"/>
      <w:r w:rsidRPr="001E5B19">
        <w:rPr>
          <w:rFonts w:ascii="Calibri" w:hAnsi="Calibri" w:cs="Calibri"/>
          <w:color w:val="000000"/>
          <w:szCs w:val="22"/>
        </w:rPr>
        <w:t xml:space="preserve"> </w:t>
      </w:r>
    </w:p>
    <w:p w14:paraId="35C2A325" w14:textId="77777777" w:rsidR="001E5B19" w:rsidRPr="001E5B19" w:rsidRDefault="001E5B19" w:rsidP="001E5B19">
      <w:pPr>
        <w:rPr>
          <w:rFonts w:ascii="Calibri" w:hAnsi="Calibri" w:cs="Calibri"/>
          <w:sz w:val="22"/>
          <w:szCs w:val="22"/>
        </w:rPr>
      </w:pPr>
    </w:p>
    <w:p w14:paraId="06F98475" w14:textId="77777777" w:rsidR="001E5B19" w:rsidRPr="001E5B19" w:rsidRDefault="001E5B19" w:rsidP="001E5B19">
      <w:pPr>
        <w:rPr>
          <w:rFonts w:ascii="Calibri" w:hAnsi="Calibri" w:cs="Calibri"/>
          <w:b/>
          <w:bCs/>
          <w:sz w:val="22"/>
          <w:szCs w:val="22"/>
          <w:lang w:eastAsia="x-none"/>
        </w:rPr>
      </w:pPr>
      <w:r w:rsidRPr="001E5B19">
        <w:rPr>
          <w:rFonts w:ascii="Calibri" w:hAnsi="Calibri" w:cs="Calibri"/>
          <w:b/>
          <w:bCs/>
          <w:sz w:val="22"/>
          <w:szCs w:val="22"/>
          <w:lang w:eastAsia="x-none"/>
        </w:rPr>
        <w:t xml:space="preserve">[A </w:t>
      </w:r>
      <w:r>
        <w:rPr>
          <w:rFonts w:ascii="Calibri" w:hAnsi="Calibri" w:cs="Calibri"/>
          <w:b/>
          <w:bCs/>
          <w:sz w:val="22"/>
          <w:szCs w:val="22"/>
          <w:lang w:eastAsia="x-none"/>
        </w:rPr>
        <w:t>V</w:t>
      </w:r>
      <w:r w:rsidR="00885AEE">
        <w:rPr>
          <w:rFonts w:ascii="Calibri" w:hAnsi="Calibri" w:cs="Calibri"/>
          <w:b/>
          <w:bCs/>
          <w:sz w:val="22"/>
          <w:szCs w:val="22"/>
          <w:lang w:eastAsia="x-none"/>
        </w:rPr>
        <w:t>a</w:t>
      </w:r>
      <w:r>
        <w:rPr>
          <w:rFonts w:ascii="Calibri" w:hAnsi="Calibri" w:cs="Calibri"/>
          <w:b/>
          <w:bCs/>
          <w:sz w:val="22"/>
          <w:szCs w:val="22"/>
          <w:lang w:eastAsia="x-none"/>
        </w:rPr>
        <w:t>gyonkezelők</w:t>
      </w:r>
      <w:r w:rsidRPr="001E5B19">
        <w:rPr>
          <w:rFonts w:ascii="Calibri" w:hAnsi="Calibri" w:cs="Calibri"/>
          <w:b/>
          <w:bCs/>
          <w:sz w:val="22"/>
          <w:szCs w:val="22"/>
          <w:lang w:eastAsia="x-none"/>
        </w:rPr>
        <w:t xml:space="preserve"> kötelesek – a jelen Szabályzattal nem érintett – az </w:t>
      </w:r>
      <w:proofErr w:type="spellStart"/>
      <w:r w:rsidRPr="001E5B19">
        <w:rPr>
          <w:rFonts w:ascii="Calibri" w:hAnsi="Calibri" w:cs="Calibri"/>
          <w:b/>
          <w:bCs/>
          <w:sz w:val="22"/>
          <w:szCs w:val="22"/>
          <w:lang w:eastAsia="x-none"/>
        </w:rPr>
        <w:t>Afad</w:t>
      </w:r>
      <w:proofErr w:type="spellEnd"/>
      <w:r w:rsidRPr="001E5B19">
        <w:rPr>
          <w:rFonts w:ascii="Calibri" w:hAnsi="Calibri" w:cs="Calibri"/>
          <w:b/>
          <w:bCs/>
          <w:sz w:val="22"/>
          <w:szCs w:val="22"/>
          <w:lang w:eastAsia="x-none"/>
        </w:rPr>
        <w:t xml:space="preserve">-törvényből eredő egyéb kötelezettségeknek is megfelelni, így különösen a Szolgáltatók tényleges tulajdonosainak </w:t>
      </w:r>
      <w:proofErr w:type="spellStart"/>
      <w:r w:rsidRPr="001E5B19">
        <w:rPr>
          <w:rFonts w:ascii="Calibri" w:hAnsi="Calibri" w:cs="Calibri"/>
          <w:b/>
          <w:bCs/>
          <w:sz w:val="22"/>
          <w:szCs w:val="22"/>
          <w:lang w:eastAsia="x-none"/>
        </w:rPr>
        <w:t>adatit</w:t>
      </w:r>
      <w:proofErr w:type="spellEnd"/>
      <w:r w:rsidRPr="001E5B19">
        <w:rPr>
          <w:rFonts w:ascii="Calibri" w:hAnsi="Calibri" w:cs="Calibri"/>
          <w:b/>
          <w:bCs/>
          <w:sz w:val="22"/>
          <w:szCs w:val="22"/>
          <w:lang w:eastAsia="x-none"/>
        </w:rPr>
        <w:t xml:space="preserve"> érintő nyilvántartási, </w:t>
      </w:r>
      <w:r>
        <w:rPr>
          <w:rFonts w:ascii="Calibri" w:hAnsi="Calibri" w:cs="Calibri"/>
          <w:b/>
          <w:bCs/>
          <w:sz w:val="22"/>
          <w:szCs w:val="22"/>
          <w:lang w:eastAsia="x-none"/>
        </w:rPr>
        <w:t xml:space="preserve">valamint </w:t>
      </w:r>
      <w:r w:rsidRPr="001E5B19">
        <w:rPr>
          <w:rFonts w:ascii="Calibri" w:hAnsi="Calibri" w:cs="Calibri"/>
          <w:b/>
          <w:bCs/>
          <w:sz w:val="22"/>
          <w:szCs w:val="22"/>
          <w:lang w:eastAsia="x-none"/>
        </w:rPr>
        <w:t xml:space="preserve">a számlavezető felé történő </w:t>
      </w:r>
      <w:bookmarkStart w:id="256" w:name="OLE_LINK48"/>
      <w:r w:rsidRPr="001E5B19">
        <w:rPr>
          <w:rFonts w:ascii="Calibri" w:hAnsi="Calibri" w:cs="Calibri"/>
          <w:b/>
          <w:bCs/>
          <w:sz w:val="22"/>
          <w:szCs w:val="22"/>
          <w:lang w:eastAsia="x-none"/>
        </w:rPr>
        <w:t xml:space="preserve">bejelentési </w:t>
      </w:r>
      <w:bookmarkEnd w:id="256"/>
      <w:r w:rsidRPr="001E5B19">
        <w:rPr>
          <w:rFonts w:ascii="Calibri" w:hAnsi="Calibri" w:cs="Calibri"/>
          <w:b/>
          <w:bCs/>
          <w:sz w:val="22"/>
          <w:szCs w:val="22"/>
          <w:lang w:eastAsia="x-none"/>
        </w:rPr>
        <w:t xml:space="preserve">kötelezettségeiket teljesíteni. Jelen Szabályzatnak nem célja a </w:t>
      </w:r>
      <w:r>
        <w:rPr>
          <w:rFonts w:ascii="Calibri" w:hAnsi="Calibri" w:cs="Calibri"/>
          <w:b/>
          <w:bCs/>
          <w:sz w:val="22"/>
          <w:szCs w:val="22"/>
          <w:lang w:eastAsia="x-none"/>
        </w:rPr>
        <w:t xml:space="preserve">Vagyonkezelők </w:t>
      </w:r>
      <w:proofErr w:type="spellStart"/>
      <w:r w:rsidRPr="001E5B19">
        <w:rPr>
          <w:rFonts w:ascii="Calibri" w:hAnsi="Calibri" w:cs="Calibri"/>
          <w:b/>
          <w:bCs/>
          <w:sz w:val="22"/>
          <w:szCs w:val="22"/>
          <w:lang w:eastAsia="x-none"/>
        </w:rPr>
        <w:t>Afad</w:t>
      </w:r>
      <w:proofErr w:type="spellEnd"/>
      <w:r w:rsidRPr="001E5B19">
        <w:rPr>
          <w:rFonts w:ascii="Calibri" w:hAnsi="Calibri" w:cs="Calibri"/>
          <w:b/>
          <w:bCs/>
          <w:sz w:val="22"/>
          <w:szCs w:val="22"/>
          <w:lang w:eastAsia="x-none"/>
        </w:rPr>
        <w:t xml:space="preserve">-törvény szerinti, jelen Szabályzatban nem részletezett, további kötelezettségeinek a meghatározása, az </w:t>
      </w:r>
      <w:proofErr w:type="spellStart"/>
      <w:r w:rsidRPr="001E5B19">
        <w:rPr>
          <w:rFonts w:ascii="Calibri" w:hAnsi="Calibri" w:cs="Calibri"/>
          <w:b/>
          <w:bCs/>
          <w:sz w:val="22"/>
          <w:szCs w:val="22"/>
          <w:lang w:eastAsia="x-none"/>
        </w:rPr>
        <w:t>Afad</w:t>
      </w:r>
      <w:proofErr w:type="spellEnd"/>
      <w:r w:rsidRPr="001E5B19">
        <w:rPr>
          <w:rFonts w:ascii="Calibri" w:hAnsi="Calibri" w:cs="Calibri"/>
          <w:b/>
          <w:bCs/>
          <w:sz w:val="22"/>
          <w:szCs w:val="22"/>
          <w:lang w:eastAsia="x-none"/>
        </w:rPr>
        <w:t xml:space="preserve">-törvénynek történő teljes körű megfelelés érdekében a belső eljárási szabályok meghatározása a </w:t>
      </w:r>
      <w:r>
        <w:rPr>
          <w:rFonts w:ascii="Calibri" w:hAnsi="Calibri" w:cs="Calibri"/>
          <w:b/>
          <w:bCs/>
          <w:sz w:val="22"/>
          <w:szCs w:val="22"/>
          <w:lang w:eastAsia="x-none"/>
        </w:rPr>
        <w:t>Vagyonkezelő</w:t>
      </w:r>
      <w:r w:rsidRPr="001E5B19">
        <w:rPr>
          <w:rFonts w:ascii="Calibri" w:hAnsi="Calibri" w:cs="Calibri"/>
          <w:b/>
          <w:bCs/>
          <w:sz w:val="22"/>
          <w:szCs w:val="22"/>
          <w:lang w:eastAsia="x-none"/>
        </w:rPr>
        <w:t xml:space="preserve"> feladata.]</w:t>
      </w:r>
    </w:p>
    <w:p w14:paraId="2D5B3C6B" w14:textId="77777777" w:rsidR="001E5B19" w:rsidRDefault="001E5B19" w:rsidP="001E5B19">
      <w:pPr>
        <w:pStyle w:val="Cmsor1"/>
      </w:pPr>
    </w:p>
    <w:p w14:paraId="2029AC64" w14:textId="77777777" w:rsidR="001E5B19" w:rsidRPr="00A61021" w:rsidRDefault="001E5B19" w:rsidP="00A61021"/>
    <w:p w14:paraId="79C731CC" w14:textId="77777777" w:rsidR="001323DD" w:rsidRPr="00251EA1" w:rsidRDefault="00F432AF" w:rsidP="00F64C0C">
      <w:pPr>
        <w:autoSpaceDE w:val="0"/>
        <w:autoSpaceDN w:val="0"/>
        <w:adjustRightInd w:val="0"/>
        <w:ind w:left="709" w:right="84"/>
        <w:rPr>
          <w:rFonts w:ascii="Calibri" w:hAnsi="Calibri"/>
          <w:sz w:val="22"/>
          <w:szCs w:val="22"/>
        </w:rPr>
      </w:pPr>
      <w:r w:rsidRPr="00251EA1">
        <w:rPr>
          <w:rFonts w:ascii="Calibri" w:hAnsi="Calibri"/>
          <w:sz w:val="22"/>
          <w:szCs w:val="22"/>
        </w:rPr>
        <w:br w:type="page"/>
      </w:r>
    </w:p>
    <w:p w14:paraId="69CE4529" w14:textId="77777777" w:rsidR="00E8598A" w:rsidRPr="00251EA1" w:rsidRDefault="007C74B5" w:rsidP="00915A0A">
      <w:pPr>
        <w:pStyle w:val="Cmsor1"/>
        <w:rPr>
          <w:rFonts w:ascii="Calibri" w:hAnsi="Calibri"/>
          <w:szCs w:val="22"/>
        </w:rPr>
      </w:pPr>
      <w:bookmarkStart w:id="257" w:name="A018"/>
      <w:bookmarkStart w:id="258" w:name="_Toc487790470"/>
      <w:bookmarkStart w:id="259" w:name="_Toc487790536"/>
      <w:bookmarkStart w:id="260" w:name="_Toc2687756"/>
      <w:bookmarkStart w:id="261" w:name="_Toc79651820"/>
      <w:bookmarkEnd w:id="257"/>
      <w:r w:rsidRPr="00251EA1">
        <w:rPr>
          <w:rFonts w:ascii="Calibri" w:hAnsi="Calibri"/>
          <w:szCs w:val="22"/>
        </w:rPr>
        <w:lastRenderedPageBreak/>
        <w:t>1. melléklet</w:t>
      </w:r>
      <w:r w:rsidR="00915A0A" w:rsidRPr="00251EA1">
        <w:rPr>
          <w:rFonts w:ascii="Calibri" w:hAnsi="Calibri"/>
          <w:szCs w:val="22"/>
        </w:rPr>
        <w:t xml:space="preserve"> -</w:t>
      </w:r>
      <w:r w:rsidR="00E8598A" w:rsidRPr="00251EA1">
        <w:rPr>
          <w:rFonts w:ascii="Calibri" w:hAnsi="Calibri"/>
          <w:szCs w:val="22"/>
        </w:rPr>
        <w:t xml:space="preserve"> </w:t>
      </w:r>
      <w:bookmarkStart w:id="262" w:name="_Toc487034725"/>
      <w:r w:rsidR="00A71878" w:rsidRPr="00251EA1">
        <w:rPr>
          <w:rFonts w:ascii="Calibri" w:hAnsi="Calibri"/>
          <w:szCs w:val="22"/>
        </w:rPr>
        <w:t>AZONOSÍTÁSI ADATLAP</w:t>
      </w:r>
      <w:bookmarkEnd w:id="258"/>
      <w:bookmarkEnd w:id="259"/>
      <w:bookmarkEnd w:id="260"/>
      <w:bookmarkEnd w:id="261"/>
      <w:r w:rsidR="00A71878" w:rsidRPr="00251EA1">
        <w:rPr>
          <w:rFonts w:ascii="Calibri" w:hAnsi="Calibri"/>
          <w:szCs w:val="22"/>
        </w:rPr>
        <w:t xml:space="preserve"> </w:t>
      </w:r>
    </w:p>
    <w:p w14:paraId="29401F05" w14:textId="77777777" w:rsidR="00A71878" w:rsidRPr="00251EA1" w:rsidRDefault="00A71878" w:rsidP="00E8598A">
      <w:pPr>
        <w:jc w:val="center"/>
        <w:rPr>
          <w:rFonts w:ascii="Calibri" w:hAnsi="Calibri"/>
          <w:b/>
          <w:sz w:val="22"/>
          <w:szCs w:val="22"/>
        </w:rPr>
      </w:pPr>
      <w:r w:rsidRPr="00251EA1">
        <w:rPr>
          <w:rFonts w:ascii="Calibri" w:hAnsi="Calibri"/>
          <w:b/>
          <w:sz w:val="22"/>
          <w:szCs w:val="22"/>
        </w:rPr>
        <w:t xml:space="preserve">KIZÁRÓLAG A </w:t>
      </w:r>
      <w:r w:rsidR="002D553C">
        <w:rPr>
          <w:rFonts w:ascii="Calibri" w:hAnsi="Calibri"/>
          <w:b/>
          <w:sz w:val="22"/>
          <w:szCs w:val="22"/>
        </w:rPr>
        <w:t>VAGYONKEZELŐ</w:t>
      </w:r>
      <w:r w:rsidR="002D553C" w:rsidRPr="00251EA1">
        <w:rPr>
          <w:rFonts w:ascii="Calibri" w:hAnsi="Calibri"/>
          <w:b/>
          <w:sz w:val="22"/>
          <w:szCs w:val="22"/>
        </w:rPr>
        <w:t xml:space="preserve"> </w:t>
      </w:r>
      <w:r w:rsidRPr="00251EA1">
        <w:rPr>
          <w:rFonts w:ascii="Calibri" w:hAnsi="Calibri"/>
          <w:b/>
          <w:sz w:val="22"/>
          <w:szCs w:val="22"/>
        </w:rPr>
        <w:t>TÖLTHETI KI!</w:t>
      </w:r>
      <w:bookmarkEnd w:id="262"/>
      <w:r w:rsidR="00E8598A" w:rsidRPr="00251EA1">
        <w:rPr>
          <w:rFonts w:ascii="Calibri" w:hAnsi="Calibri"/>
          <w:b/>
          <w:sz w:val="22"/>
          <w:szCs w:val="22"/>
        </w:rPr>
        <w:t xml:space="preserve"> - A</w:t>
      </w:r>
      <w:r w:rsidRPr="00251EA1">
        <w:rPr>
          <w:rFonts w:ascii="Calibri" w:hAnsi="Calibri"/>
          <w:b/>
          <w:sz w:val="22"/>
          <w:szCs w:val="22"/>
        </w:rPr>
        <w:t xml:space="preserve"> </w:t>
      </w:r>
      <w:proofErr w:type="spellStart"/>
      <w:r w:rsidRPr="00251EA1">
        <w:rPr>
          <w:rFonts w:ascii="Calibri" w:hAnsi="Calibri"/>
          <w:b/>
          <w:sz w:val="22"/>
          <w:szCs w:val="22"/>
        </w:rPr>
        <w:t>Pmt</w:t>
      </w:r>
      <w:proofErr w:type="spellEnd"/>
      <w:r w:rsidRPr="00251EA1">
        <w:rPr>
          <w:rFonts w:ascii="Calibri" w:hAnsi="Calibri"/>
          <w:b/>
          <w:sz w:val="22"/>
          <w:szCs w:val="22"/>
        </w:rPr>
        <w:t>. 7. §-ban előírt kötelezettség végrehajtásához</w:t>
      </w:r>
    </w:p>
    <w:p w14:paraId="1BF2D697" w14:textId="77777777" w:rsidR="00A71878" w:rsidRPr="00251EA1" w:rsidRDefault="00A71878" w:rsidP="00A71878">
      <w:pPr>
        <w:ind w:right="-1"/>
        <w:rPr>
          <w:rFonts w:ascii="Calibri" w:hAnsi="Calibri"/>
          <w:b/>
          <w:sz w:val="22"/>
          <w:szCs w:val="22"/>
        </w:rPr>
      </w:pPr>
    </w:p>
    <w:p w14:paraId="4E1F152E" w14:textId="77777777" w:rsidR="00A71878" w:rsidRPr="00A61021" w:rsidRDefault="00A71878" w:rsidP="00F445AE">
      <w:pPr>
        <w:numPr>
          <w:ilvl w:val="3"/>
          <w:numId w:val="12"/>
        </w:numPr>
        <w:ind w:left="284" w:hanging="284"/>
        <w:rPr>
          <w:rFonts w:ascii="Calibri" w:hAnsi="Calibri"/>
          <w:sz w:val="20"/>
        </w:rPr>
      </w:pPr>
      <w:r w:rsidRPr="00A61021">
        <w:rPr>
          <w:rFonts w:ascii="Calibri" w:hAnsi="Calibri"/>
          <w:sz w:val="20"/>
        </w:rPr>
        <w:t>Természetes személy adatai (A megfelelő rubrikákba X-</w:t>
      </w:r>
      <w:proofErr w:type="spellStart"/>
      <w:r w:rsidRPr="00A61021">
        <w:rPr>
          <w:rFonts w:ascii="Calibri" w:hAnsi="Calibri"/>
          <w:sz w:val="20"/>
        </w:rPr>
        <w:t>et</w:t>
      </w:r>
      <w:proofErr w:type="spellEnd"/>
      <w:r w:rsidRPr="00A61021">
        <w:rPr>
          <w:rFonts w:ascii="Calibri" w:hAnsi="Calibri"/>
          <w:sz w:val="20"/>
        </w:rPr>
        <w:t xml:space="preserve"> kell tenni): </w:t>
      </w:r>
    </w:p>
    <w:p w14:paraId="197C53A4" w14:textId="77777777" w:rsidR="00A71878" w:rsidRPr="00A61021" w:rsidRDefault="00A71878" w:rsidP="00A71878">
      <w:pPr>
        <w:rPr>
          <w:rFonts w:ascii="Calibri" w:hAnsi="Calibri"/>
          <w:sz w:val="20"/>
          <w:highlight w:val="yellow"/>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D07F6" w:rsidRPr="00A61021" w14:paraId="5112711D" w14:textId="77777777" w:rsidTr="00771F1A">
        <w:tc>
          <w:tcPr>
            <w:tcW w:w="2127" w:type="dxa"/>
          </w:tcPr>
          <w:p w14:paraId="51A16A75" w14:textId="77777777" w:rsidR="00CD07F6" w:rsidRPr="00A61021" w:rsidRDefault="00CD07F6" w:rsidP="00251EA1">
            <w:pPr>
              <w:jc w:val="left"/>
              <w:rPr>
                <w:rFonts w:ascii="Calibri" w:hAnsi="Calibri"/>
                <w:sz w:val="20"/>
              </w:rPr>
            </w:pPr>
            <w:r w:rsidRPr="00A61021">
              <w:rPr>
                <w:rFonts w:ascii="Calibri" w:hAnsi="Calibri"/>
                <w:sz w:val="20"/>
              </w:rPr>
              <w:t>családi és utónév:</w:t>
            </w:r>
          </w:p>
        </w:tc>
        <w:tc>
          <w:tcPr>
            <w:tcW w:w="8222" w:type="dxa"/>
            <w:gridSpan w:val="58"/>
          </w:tcPr>
          <w:p w14:paraId="387DE6F7" w14:textId="77777777" w:rsidR="00CD07F6" w:rsidRPr="00A61021" w:rsidRDefault="00CD07F6" w:rsidP="00251EA1">
            <w:pPr>
              <w:rPr>
                <w:rFonts w:ascii="Calibri" w:hAnsi="Calibri"/>
                <w:sz w:val="20"/>
              </w:rPr>
            </w:pPr>
          </w:p>
        </w:tc>
      </w:tr>
      <w:tr w:rsidR="00CD07F6" w:rsidRPr="00A61021" w14:paraId="44F89475" w14:textId="77777777" w:rsidTr="00771F1A">
        <w:tc>
          <w:tcPr>
            <w:tcW w:w="2127" w:type="dxa"/>
          </w:tcPr>
          <w:p w14:paraId="4B8A4824" w14:textId="77777777" w:rsidR="00CD07F6" w:rsidRPr="00A61021" w:rsidRDefault="00CD07F6" w:rsidP="00251EA1">
            <w:pPr>
              <w:jc w:val="left"/>
              <w:rPr>
                <w:rFonts w:ascii="Calibri" w:hAnsi="Calibri"/>
                <w:sz w:val="20"/>
              </w:rPr>
            </w:pPr>
            <w:r w:rsidRPr="00A61021">
              <w:rPr>
                <w:rFonts w:ascii="Calibri" w:hAnsi="Calibri"/>
                <w:sz w:val="20"/>
              </w:rPr>
              <w:t xml:space="preserve">születési családi és </w:t>
            </w:r>
            <w:proofErr w:type="gramStart"/>
            <w:r w:rsidRPr="00A61021">
              <w:rPr>
                <w:rFonts w:ascii="Calibri" w:hAnsi="Calibri"/>
                <w:sz w:val="20"/>
              </w:rPr>
              <w:t>utónév:</w:t>
            </w:r>
            <w:r w:rsidR="005316FD" w:rsidRPr="00A61021">
              <w:rPr>
                <w:rFonts w:ascii="Calibri" w:hAnsi="Calibri"/>
                <w:sz w:val="20"/>
              </w:rPr>
              <w:t>*</w:t>
            </w:r>
            <w:proofErr w:type="gramEnd"/>
          </w:p>
        </w:tc>
        <w:tc>
          <w:tcPr>
            <w:tcW w:w="8222" w:type="dxa"/>
            <w:gridSpan w:val="58"/>
          </w:tcPr>
          <w:p w14:paraId="12FE686B" w14:textId="77777777" w:rsidR="00CD07F6" w:rsidRPr="00A61021" w:rsidRDefault="00CD07F6" w:rsidP="00251EA1">
            <w:pPr>
              <w:rPr>
                <w:rFonts w:ascii="Calibri" w:hAnsi="Calibri"/>
                <w:sz w:val="20"/>
              </w:rPr>
            </w:pPr>
          </w:p>
        </w:tc>
      </w:tr>
      <w:tr w:rsidR="00CD07F6" w:rsidRPr="00A61021" w14:paraId="604AA625" w14:textId="77777777" w:rsidTr="00771F1A">
        <w:tc>
          <w:tcPr>
            <w:tcW w:w="2127" w:type="dxa"/>
          </w:tcPr>
          <w:p w14:paraId="0F642034" w14:textId="77777777" w:rsidR="00CD07F6" w:rsidRPr="00A61021" w:rsidRDefault="00CD07F6" w:rsidP="00251EA1">
            <w:pPr>
              <w:rPr>
                <w:rFonts w:ascii="Calibri" w:hAnsi="Calibri"/>
                <w:sz w:val="20"/>
              </w:rPr>
            </w:pPr>
            <w:proofErr w:type="gramStart"/>
            <w:r w:rsidRPr="00A61021">
              <w:rPr>
                <w:rFonts w:ascii="Calibri" w:hAnsi="Calibri"/>
                <w:sz w:val="20"/>
              </w:rPr>
              <w:t>állampolgárság:</w:t>
            </w:r>
            <w:r w:rsidR="0093025D" w:rsidRPr="00A61021">
              <w:rPr>
                <w:rFonts w:ascii="Calibri" w:hAnsi="Calibri"/>
                <w:sz w:val="20"/>
              </w:rPr>
              <w:t>*</w:t>
            </w:r>
            <w:proofErr w:type="gramEnd"/>
          </w:p>
        </w:tc>
        <w:tc>
          <w:tcPr>
            <w:tcW w:w="917" w:type="dxa"/>
            <w:gridSpan w:val="4"/>
          </w:tcPr>
          <w:p w14:paraId="0F341A40" w14:textId="77777777" w:rsidR="00CD07F6" w:rsidRPr="00A61021" w:rsidRDefault="00CD07F6" w:rsidP="00251EA1">
            <w:pPr>
              <w:rPr>
                <w:rFonts w:ascii="Calibri" w:hAnsi="Calibri"/>
                <w:sz w:val="20"/>
              </w:rPr>
            </w:pPr>
            <w:r w:rsidRPr="00A61021">
              <w:rPr>
                <w:rFonts w:ascii="Calibri" w:hAnsi="Calibri"/>
                <w:sz w:val="20"/>
              </w:rPr>
              <w:t>magyar:</w:t>
            </w:r>
          </w:p>
        </w:tc>
        <w:tc>
          <w:tcPr>
            <w:tcW w:w="545" w:type="dxa"/>
            <w:gridSpan w:val="5"/>
          </w:tcPr>
          <w:p w14:paraId="5CDFB4EF" w14:textId="77777777" w:rsidR="00CD07F6" w:rsidRPr="00A61021" w:rsidRDefault="00CD07F6" w:rsidP="00251EA1">
            <w:pPr>
              <w:rPr>
                <w:rFonts w:ascii="Calibri" w:hAnsi="Calibri"/>
                <w:sz w:val="20"/>
              </w:rPr>
            </w:pPr>
          </w:p>
        </w:tc>
        <w:tc>
          <w:tcPr>
            <w:tcW w:w="939" w:type="dxa"/>
            <w:gridSpan w:val="5"/>
          </w:tcPr>
          <w:p w14:paraId="0D2D0AB2" w14:textId="77777777" w:rsidR="00CD07F6" w:rsidRPr="00A61021" w:rsidRDefault="00CD07F6" w:rsidP="00251EA1">
            <w:pPr>
              <w:rPr>
                <w:rFonts w:ascii="Calibri" w:hAnsi="Calibri"/>
                <w:sz w:val="20"/>
              </w:rPr>
            </w:pPr>
            <w:r w:rsidRPr="00A61021">
              <w:rPr>
                <w:rFonts w:ascii="Calibri" w:hAnsi="Calibri"/>
                <w:sz w:val="20"/>
              </w:rPr>
              <w:t>egyéb:</w:t>
            </w:r>
          </w:p>
        </w:tc>
        <w:tc>
          <w:tcPr>
            <w:tcW w:w="5821" w:type="dxa"/>
            <w:gridSpan w:val="44"/>
          </w:tcPr>
          <w:p w14:paraId="14000849" w14:textId="77777777" w:rsidR="00CD07F6" w:rsidRPr="00A61021" w:rsidRDefault="00CD07F6" w:rsidP="00251EA1">
            <w:pPr>
              <w:rPr>
                <w:rFonts w:ascii="Calibri" w:hAnsi="Calibri"/>
                <w:sz w:val="20"/>
              </w:rPr>
            </w:pPr>
          </w:p>
        </w:tc>
      </w:tr>
      <w:tr w:rsidR="00CD07F6" w:rsidRPr="00A61021" w14:paraId="5194A081" w14:textId="77777777" w:rsidTr="00771F1A">
        <w:trPr>
          <w:trHeight w:val="298"/>
        </w:trPr>
        <w:tc>
          <w:tcPr>
            <w:tcW w:w="2127" w:type="dxa"/>
          </w:tcPr>
          <w:p w14:paraId="2AD4BA2D" w14:textId="77777777" w:rsidR="00CD07F6" w:rsidRPr="00A61021" w:rsidRDefault="00CD07F6" w:rsidP="00251EA1">
            <w:pPr>
              <w:rPr>
                <w:rFonts w:ascii="Calibri" w:hAnsi="Calibri"/>
                <w:sz w:val="20"/>
              </w:rPr>
            </w:pPr>
            <w:r w:rsidRPr="00A61021">
              <w:rPr>
                <w:rFonts w:ascii="Calibri" w:hAnsi="Calibri"/>
                <w:sz w:val="20"/>
              </w:rPr>
              <w:t>születési hely/idő:</w:t>
            </w:r>
          </w:p>
        </w:tc>
        <w:tc>
          <w:tcPr>
            <w:tcW w:w="3408" w:type="dxa"/>
            <w:gridSpan w:val="22"/>
          </w:tcPr>
          <w:p w14:paraId="3DF716EE" w14:textId="77777777" w:rsidR="00CD07F6" w:rsidRPr="00A61021" w:rsidRDefault="00CD07F6" w:rsidP="00251EA1">
            <w:pPr>
              <w:rPr>
                <w:rFonts w:ascii="Calibri" w:hAnsi="Calibri"/>
                <w:sz w:val="20"/>
              </w:rPr>
            </w:pPr>
          </w:p>
        </w:tc>
        <w:tc>
          <w:tcPr>
            <w:tcW w:w="423" w:type="dxa"/>
            <w:gridSpan w:val="2"/>
          </w:tcPr>
          <w:p w14:paraId="4B378659" w14:textId="77777777" w:rsidR="00CD07F6" w:rsidRPr="00A61021" w:rsidRDefault="00CD07F6" w:rsidP="00251EA1">
            <w:pPr>
              <w:rPr>
                <w:rFonts w:ascii="Calibri" w:hAnsi="Calibri"/>
                <w:sz w:val="20"/>
              </w:rPr>
            </w:pPr>
          </w:p>
        </w:tc>
        <w:tc>
          <w:tcPr>
            <w:tcW w:w="423" w:type="dxa"/>
            <w:gridSpan w:val="5"/>
          </w:tcPr>
          <w:p w14:paraId="2C29CEAA" w14:textId="77777777" w:rsidR="00CD07F6" w:rsidRPr="00A61021" w:rsidRDefault="00CD07F6" w:rsidP="00251EA1">
            <w:pPr>
              <w:rPr>
                <w:rFonts w:ascii="Calibri" w:hAnsi="Calibri"/>
                <w:sz w:val="20"/>
              </w:rPr>
            </w:pPr>
          </w:p>
        </w:tc>
        <w:tc>
          <w:tcPr>
            <w:tcW w:w="423" w:type="dxa"/>
            <w:gridSpan w:val="3"/>
          </w:tcPr>
          <w:p w14:paraId="5AEA0A6D" w14:textId="77777777" w:rsidR="00CD07F6" w:rsidRPr="00A61021" w:rsidRDefault="00CD07F6" w:rsidP="00251EA1">
            <w:pPr>
              <w:rPr>
                <w:rFonts w:ascii="Calibri" w:hAnsi="Calibri"/>
                <w:sz w:val="20"/>
              </w:rPr>
            </w:pPr>
          </w:p>
        </w:tc>
        <w:tc>
          <w:tcPr>
            <w:tcW w:w="423" w:type="dxa"/>
            <w:gridSpan w:val="4"/>
          </w:tcPr>
          <w:p w14:paraId="5F9EDA0D" w14:textId="77777777" w:rsidR="00CD07F6" w:rsidRPr="00A61021" w:rsidRDefault="00CD07F6" w:rsidP="00251EA1">
            <w:pPr>
              <w:rPr>
                <w:rFonts w:ascii="Calibri" w:hAnsi="Calibri"/>
                <w:sz w:val="20"/>
              </w:rPr>
            </w:pPr>
          </w:p>
        </w:tc>
        <w:tc>
          <w:tcPr>
            <w:tcW w:w="423" w:type="dxa"/>
            <w:gridSpan w:val="3"/>
          </w:tcPr>
          <w:p w14:paraId="6C20187C" w14:textId="77777777" w:rsidR="00CD07F6" w:rsidRPr="00A61021" w:rsidRDefault="00CD07F6" w:rsidP="00251EA1">
            <w:pPr>
              <w:rPr>
                <w:rFonts w:ascii="Calibri" w:hAnsi="Calibri"/>
                <w:b/>
                <w:sz w:val="20"/>
              </w:rPr>
            </w:pPr>
            <w:r w:rsidRPr="00A61021">
              <w:rPr>
                <w:rFonts w:ascii="Calibri" w:hAnsi="Calibri"/>
                <w:b/>
                <w:sz w:val="20"/>
              </w:rPr>
              <w:t>év</w:t>
            </w:r>
          </w:p>
        </w:tc>
        <w:tc>
          <w:tcPr>
            <w:tcW w:w="423" w:type="dxa"/>
            <w:gridSpan w:val="3"/>
          </w:tcPr>
          <w:p w14:paraId="26583F3D" w14:textId="77777777" w:rsidR="00CD07F6" w:rsidRPr="00A61021" w:rsidRDefault="00CD07F6" w:rsidP="00251EA1">
            <w:pPr>
              <w:rPr>
                <w:rFonts w:ascii="Calibri" w:hAnsi="Calibri"/>
                <w:sz w:val="20"/>
              </w:rPr>
            </w:pPr>
          </w:p>
        </w:tc>
        <w:tc>
          <w:tcPr>
            <w:tcW w:w="423" w:type="dxa"/>
            <w:gridSpan w:val="3"/>
          </w:tcPr>
          <w:p w14:paraId="227EDA1C" w14:textId="77777777" w:rsidR="00CD07F6" w:rsidRPr="00A61021" w:rsidRDefault="00CD07F6" w:rsidP="00251EA1">
            <w:pPr>
              <w:rPr>
                <w:rFonts w:ascii="Calibri" w:hAnsi="Calibri"/>
                <w:sz w:val="20"/>
              </w:rPr>
            </w:pPr>
          </w:p>
        </w:tc>
        <w:tc>
          <w:tcPr>
            <w:tcW w:w="424" w:type="dxa"/>
            <w:gridSpan w:val="4"/>
          </w:tcPr>
          <w:p w14:paraId="77821A91" w14:textId="77777777" w:rsidR="00CD07F6" w:rsidRPr="00A61021" w:rsidRDefault="00CD07F6" w:rsidP="00251EA1">
            <w:pPr>
              <w:rPr>
                <w:rFonts w:ascii="Calibri" w:hAnsi="Calibri"/>
                <w:b/>
                <w:sz w:val="20"/>
              </w:rPr>
            </w:pPr>
            <w:r w:rsidRPr="00A61021">
              <w:rPr>
                <w:rFonts w:ascii="Calibri" w:hAnsi="Calibri"/>
                <w:b/>
                <w:sz w:val="20"/>
              </w:rPr>
              <w:t>hó</w:t>
            </w:r>
          </w:p>
        </w:tc>
        <w:tc>
          <w:tcPr>
            <w:tcW w:w="423" w:type="dxa"/>
            <w:gridSpan w:val="2"/>
          </w:tcPr>
          <w:p w14:paraId="554227EF" w14:textId="77777777" w:rsidR="00CD07F6" w:rsidRPr="00A61021" w:rsidRDefault="00CD07F6" w:rsidP="00251EA1">
            <w:pPr>
              <w:rPr>
                <w:rFonts w:ascii="Calibri" w:hAnsi="Calibri"/>
                <w:sz w:val="20"/>
              </w:rPr>
            </w:pPr>
          </w:p>
        </w:tc>
        <w:tc>
          <w:tcPr>
            <w:tcW w:w="423" w:type="dxa"/>
            <w:gridSpan w:val="3"/>
          </w:tcPr>
          <w:p w14:paraId="6602CE05" w14:textId="77777777" w:rsidR="00CD07F6" w:rsidRPr="00A61021" w:rsidRDefault="00CD07F6" w:rsidP="00251EA1">
            <w:pPr>
              <w:rPr>
                <w:rFonts w:ascii="Calibri" w:hAnsi="Calibri"/>
                <w:sz w:val="20"/>
              </w:rPr>
            </w:pPr>
          </w:p>
        </w:tc>
        <w:tc>
          <w:tcPr>
            <w:tcW w:w="583" w:type="dxa"/>
            <w:gridSpan w:val="4"/>
          </w:tcPr>
          <w:p w14:paraId="14A679A0" w14:textId="77777777" w:rsidR="00CD07F6" w:rsidRPr="00A61021" w:rsidRDefault="00CD07F6" w:rsidP="00251EA1">
            <w:pPr>
              <w:rPr>
                <w:rFonts w:ascii="Calibri" w:hAnsi="Calibri"/>
                <w:b/>
                <w:sz w:val="20"/>
              </w:rPr>
            </w:pPr>
            <w:r w:rsidRPr="00A61021">
              <w:rPr>
                <w:rFonts w:ascii="Calibri" w:hAnsi="Calibri"/>
                <w:b/>
                <w:sz w:val="20"/>
              </w:rPr>
              <w:t>nap</w:t>
            </w:r>
          </w:p>
        </w:tc>
      </w:tr>
      <w:tr w:rsidR="00CD07F6" w:rsidRPr="00A61021" w14:paraId="6DB1F2EE" w14:textId="77777777" w:rsidTr="00771F1A">
        <w:trPr>
          <w:cantSplit/>
          <w:trHeight w:val="298"/>
        </w:trPr>
        <w:tc>
          <w:tcPr>
            <w:tcW w:w="2127" w:type="dxa"/>
          </w:tcPr>
          <w:p w14:paraId="4DDE433D" w14:textId="77777777" w:rsidR="00CD07F6" w:rsidRPr="00A61021" w:rsidRDefault="00CD07F6" w:rsidP="00251EA1">
            <w:pPr>
              <w:jc w:val="left"/>
              <w:rPr>
                <w:rFonts w:ascii="Calibri" w:hAnsi="Calibri"/>
                <w:sz w:val="20"/>
              </w:rPr>
            </w:pPr>
            <w:r w:rsidRPr="00A61021">
              <w:rPr>
                <w:rFonts w:ascii="Calibri" w:hAnsi="Calibri"/>
                <w:sz w:val="20"/>
              </w:rPr>
              <w:t xml:space="preserve">anyja születési </w:t>
            </w:r>
            <w:proofErr w:type="gramStart"/>
            <w:r w:rsidRPr="00A61021">
              <w:rPr>
                <w:rFonts w:ascii="Calibri" w:hAnsi="Calibri"/>
                <w:sz w:val="20"/>
              </w:rPr>
              <w:t>neve:</w:t>
            </w:r>
            <w:r w:rsidR="005316FD" w:rsidRPr="00A61021">
              <w:rPr>
                <w:rFonts w:ascii="Calibri" w:hAnsi="Calibri"/>
                <w:sz w:val="20"/>
              </w:rPr>
              <w:t>*</w:t>
            </w:r>
            <w:proofErr w:type="gramEnd"/>
          </w:p>
        </w:tc>
        <w:tc>
          <w:tcPr>
            <w:tcW w:w="8222" w:type="dxa"/>
            <w:gridSpan w:val="58"/>
          </w:tcPr>
          <w:p w14:paraId="62C654D9" w14:textId="77777777" w:rsidR="00CD07F6" w:rsidRPr="00A61021" w:rsidRDefault="00CD07F6" w:rsidP="00251EA1">
            <w:pPr>
              <w:rPr>
                <w:rFonts w:ascii="Calibri" w:hAnsi="Calibri"/>
                <w:sz w:val="20"/>
              </w:rPr>
            </w:pPr>
          </w:p>
        </w:tc>
      </w:tr>
      <w:tr w:rsidR="00CD07F6" w:rsidRPr="00A61021" w14:paraId="2333E4D5" w14:textId="77777777" w:rsidTr="00771F1A">
        <w:tc>
          <w:tcPr>
            <w:tcW w:w="2127" w:type="dxa"/>
          </w:tcPr>
          <w:p w14:paraId="5EC17617" w14:textId="77777777" w:rsidR="00CD07F6" w:rsidRPr="00A61021" w:rsidRDefault="00CD07F6" w:rsidP="00251EA1">
            <w:pPr>
              <w:jc w:val="left"/>
              <w:rPr>
                <w:rFonts w:ascii="Calibri" w:hAnsi="Calibri"/>
                <w:sz w:val="20"/>
              </w:rPr>
            </w:pPr>
            <w:r w:rsidRPr="00A61021">
              <w:rPr>
                <w:rFonts w:ascii="Calibri" w:hAnsi="Calibri"/>
                <w:sz w:val="20"/>
              </w:rPr>
              <w:t>lakcím, annak hiányában tartózkodási hely:</w:t>
            </w:r>
          </w:p>
        </w:tc>
        <w:tc>
          <w:tcPr>
            <w:tcW w:w="8222" w:type="dxa"/>
            <w:gridSpan w:val="58"/>
          </w:tcPr>
          <w:p w14:paraId="3EDC4445" w14:textId="77777777" w:rsidR="00CD07F6" w:rsidRPr="00A61021" w:rsidRDefault="00CD07F6" w:rsidP="00251EA1">
            <w:pPr>
              <w:rPr>
                <w:rFonts w:ascii="Calibri" w:hAnsi="Calibri"/>
                <w:sz w:val="20"/>
              </w:rPr>
            </w:pPr>
          </w:p>
        </w:tc>
      </w:tr>
      <w:tr w:rsidR="00CD07F6" w:rsidRPr="00A61021" w14:paraId="5F07E5CA" w14:textId="77777777" w:rsidTr="00771F1A">
        <w:trPr>
          <w:trHeight w:val="1503"/>
        </w:trPr>
        <w:tc>
          <w:tcPr>
            <w:tcW w:w="2127" w:type="dxa"/>
          </w:tcPr>
          <w:p w14:paraId="18DE8A16" w14:textId="77777777" w:rsidR="00CD07F6" w:rsidRPr="00A61021" w:rsidRDefault="00CD07F6" w:rsidP="00251EA1">
            <w:pPr>
              <w:jc w:val="left"/>
              <w:rPr>
                <w:rFonts w:ascii="Calibri" w:hAnsi="Calibri"/>
                <w:sz w:val="20"/>
              </w:rPr>
            </w:pPr>
            <w:r w:rsidRPr="00A61021">
              <w:rPr>
                <w:rFonts w:ascii="Calibri" w:hAnsi="Calibri"/>
                <w:sz w:val="20"/>
              </w:rPr>
              <w:t>azonosító okmány típusa</w:t>
            </w:r>
          </w:p>
        </w:tc>
        <w:tc>
          <w:tcPr>
            <w:tcW w:w="1265" w:type="dxa"/>
            <w:gridSpan w:val="7"/>
            <w:vAlign w:val="center"/>
          </w:tcPr>
          <w:p w14:paraId="2C642524" w14:textId="77777777" w:rsidR="00CD07F6" w:rsidRPr="00A61021" w:rsidRDefault="00CD07F6" w:rsidP="00251EA1">
            <w:pPr>
              <w:rPr>
                <w:rFonts w:ascii="Calibri" w:hAnsi="Calibri"/>
                <w:b/>
                <w:bCs/>
                <w:sz w:val="20"/>
              </w:rPr>
            </w:pPr>
            <w:r w:rsidRPr="00A61021">
              <w:rPr>
                <w:rFonts w:ascii="Calibri" w:hAnsi="Calibri"/>
                <w:b/>
                <w:bCs/>
                <w:sz w:val="20"/>
              </w:rPr>
              <w:t>Személy-azonosító igazolvány</w:t>
            </w:r>
          </w:p>
        </w:tc>
        <w:tc>
          <w:tcPr>
            <w:tcW w:w="283" w:type="dxa"/>
            <w:gridSpan w:val="3"/>
            <w:vAlign w:val="center"/>
          </w:tcPr>
          <w:p w14:paraId="18F1A3EE" w14:textId="77777777" w:rsidR="00CD07F6" w:rsidRPr="00A61021" w:rsidRDefault="00CD07F6" w:rsidP="00251EA1">
            <w:pPr>
              <w:rPr>
                <w:rFonts w:ascii="Calibri" w:hAnsi="Calibri"/>
                <w:b/>
                <w:bCs/>
                <w:sz w:val="20"/>
              </w:rPr>
            </w:pPr>
          </w:p>
        </w:tc>
        <w:tc>
          <w:tcPr>
            <w:tcW w:w="1134" w:type="dxa"/>
            <w:gridSpan w:val="7"/>
            <w:vAlign w:val="center"/>
          </w:tcPr>
          <w:p w14:paraId="092AB0BD" w14:textId="77777777" w:rsidR="00CD07F6" w:rsidRPr="00A61021" w:rsidRDefault="00CD07F6" w:rsidP="00251EA1">
            <w:pPr>
              <w:rPr>
                <w:rFonts w:ascii="Calibri" w:hAnsi="Calibri"/>
                <w:b/>
                <w:bCs/>
                <w:sz w:val="20"/>
              </w:rPr>
            </w:pPr>
            <w:r w:rsidRPr="00A61021">
              <w:rPr>
                <w:rFonts w:ascii="Calibri" w:hAnsi="Calibri"/>
                <w:b/>
                <w:bCs/>
                <w:sz w:val="20"/>
              </w:rPr>
              <w:t>Lakcím-igazolvány</w:t>
            </w:r>
          </w:p>
        </w:tc>
        <w:tc>
          <w:tcPr>
            <w:tcW w:w="284" w:type="dxa"/>
            <w:gridSpan w:val="2"/>
            <w:vAlign w:val="center"/>
          </w:tcPr>
          <w:p w14:paraId="45CAFCE1" w14:textId="77777777" w:rsidR="00CD07F6" w:rsidRPr="00A61021" w:rsidRDefault="00CD07F6" w:rsidP="00251EA1">
            <w:pPr>
              <w:rPr>
                <w:rFonts w:ascii="Calibri" w:hAnsi="Calibri"/>
                <w:b/>
                <w:bCs/>
                <w:sz w:val="20"/>
              </w:rPr>
            </w:pPr>
          </w:p>
        </w:tc>
        <w:tc>
          <w:tcPr>
            <w:tcW w:w="992" w:type="dxa"/>
            <w:gridSpan w:val="7"/>
            <w:vAlign w:val="center"/>
          </w:tcPr>
          <w:p w14:paraId="175422C0" w14:textId="77777777" w:rsidR="00CD07F6" w:rsidRPr="00A61021" w:rsidRDefault="00CD07F6" w:rsidP="00251EA1">
            <w:pPr>
              <w:rPr>
                <w:rFonts w:ascii="Calibri" w:hAnsi="Calibri"/>
                <w:b/>
                <w:bCs/>
                <w:sz w:val="20"/>
              </w:rPr>
            </w:pPr>
            <w:r w:rsidRPr="00A61021">
              <w:rPr>
                <w:rFonts w:ascii="Calibri" w:hAnsi="Calibri"/>
                <w:b/>
                <w:bCs/>
                <w:sz w:val="20"/>
              </w:rPr>
              <w:t>Vezetői engedély</w:t>
            </w:r>
          </w:p>
        </w:tc>
        <w:tc>
          <w:tcPr>
            <w:tcW w:w="284" w:type="dxa"/>
            <w:gridSpan w:val="2"/>
            <w:vAlign w:val="center"/>
          </w:tcPr>
          <w:p w14:paraId="11C5DF84" w14:textId="77777777" w:rsidR="00CD07F6" w:rsidRPr="00A61021" w:rsidRDefault="00CD07F6" w:rsidP="00251EA1">
            <w:pPr>
              <w:rPr>
                <w:rFonts w:ascii="Calibri" w:hAnsi="Calibri"/>
                <w:b/>
                <w:bCs/>
                <w:sz w:val="20"/>
              </w:rPr>
            </w:pPr>
          </w:p>
        </w:tc>
        <w:tc>
          <w:tcPr>
            <w:tcW w:w="825" w:type="dxa"/>
            <w:gridSpan w:val="6"/>
            <w:vAlign w:val="center"/>
          </w:tcPr>
          <w:p w14:paraId="6F1C9488" w14:textId="77777777" w:rsidR="00CD07F6" w:rsidRPr="00A61021" w:rsidRDefault="00CD07F6" w:rsidP="00251EA1">
            <w:pPr>
              <w:rPr>
                <w:rFonts w:ascii="Calibri" w:hAnsi="Calibri"/>
                <w:b/>
                <w:bCs/>
                <w:sz w:val="20"/>
              </w:rPr>
            </w:pPr>
            <w:r w:rsidRPr="00A61021">
              <w:rPr>
                <w:rFonts w:ascii="Calibri" w:hAnsi="Calibri"/>
                <w:b/>
                <w:bCs/>
                <w:sz w:val="20"/>
              </w:rPr>
              <w:t>Útlevél</w:t>
            </w:r>
          </w:p>
        </w:tc>
        <w:tc>
          <w:tcPr>
            <w:tcW w:w="309" w:type="dxa"/>
            <w:gridSpan w:val="4"/>
            <w:vAlign w:val="center"/>
          </w:tcPr>
          <w:p w14:paraId="367B0D7C" w14:textId="77777777" w:rsidR="00CD07F6" w:rsidRPr="00A61021" w:rsidRDefault="00CD07F6" w:rsidP="00251EA1">
            <w:pPr>
              <w:rPr>
                <w:rFonts w:ascii="Calibri" w:hAnsi="Calibri"/>
                <w:b/>
                <w:bCs/>
                <w:sz w:val="20"/>
              </w:rPr>
            </w:pPr>
          </w:p>
        </w:tc>
        <w:tc>
          <w:tcPr>
            <w:tcW w:w="1134" w:type="dxa"/>
            <w:gridSpan w:val="8"/>
            <w:vAlign w:val="center"/>
          </w:tcPr>
          <w:p w14:paraId="29C10D10" w14:textId="77777777" w:rsidR="00CD07F6" w:rsidRPr="00A61021" w:rsidRDefault="00CD07F6" w:rsidP="00251EA1">
            <w:pPr>
              <w:rPr>
                <w:rFonts w:ascii="Calibri" w:hAnsi="Calibri"/>
                <w:b/>
                <w:bCs/>
                <w:sz w:val="20"/>
              </w:rPr>
            </w:pPr>
            <w:r w:rsidRPr="00A61021">
              <w:rPr>
                <w:rFonts w:ascii="Calibri" w:hAnsi="Calibri"/>
                <w:b/>
                <w:bCs/>
                <w:sz w:val="20"/>
              </w:rPr>
              <w:t>Személyi Azonosítót Igazoló Hatósági Igazolvány</w:t>
            </w:r>
          </w:p>
        </w:tc>
        <w:tc>
          <w:tcPr>
            <w:tcW w:w="283" w:type="dxa"/>
            <w:gridSpan w:val="3"/>
            <w:vAlign w:val="center"/>
          </w:tcPr>
          <w:p w14:paraId="6E1EEF6F" w14:textId="77777777" w:rsidR="00CD07F6" w:rsidRPr="00A61021" w:rsidRDefault="00CD07F6" w:rsidP="00251EA1">
            <w:pPr>
              <w:rPr>
                <w:rFonts w:ascii="Calibri" w:hAnsi="Calibri"/>
                <w:b/>
                <w:bCs/>
                <w:sz w:val="20"/>
              </w:rPr>
            </w:pPr>
          </w:p>
        </w:tc>
        <w:tc>
          <w:tcPr>
            <w:tcW w:w="1135" w:type="dxa"/>
            <w:gridSpan w:val="7"/>
            <w:vAlign w:val="center"/>
          </w:tcPr>
          <w:p w14:paraId="33D4603F" w14:textId="77777777" w:rsidR="00CD07F6" w:rsidRPr="00A61021" w:rsidRDefault="00CD07F6" w:rsidP="00251EA1">
            <w:pPr>
              <w:rPr>
                <w:rFonts w:ascii="Calibri" w:hAnsi="Calibri"/>
                <w:b/>
                <w:bCs/>
                <w:sz w:val="20"/>
              </w:rPr>
            </w:pPr>
            <w:r w:rsidRPr="00A61021">
              <w:rPr>
                <w:rFonts w:ascii="Calibri" w:hAnsi="Calibri"/>
                <w:b/>
                <w:bCs/>
                <w:sz w:val="20"/>
              </w:rPr>
              <w:t>Egyéb</w:t>
            </w:r>
          </w:p>
        </w:tc>
        <w:tc>
          <w:tcPr>
            <w:tcW w:w="294" w:type="dxa"/>
            <w:gridSpan w:val="2"/>
            <w:vAlign w:val="center"/>
          </w:tcPr>
          <w:p w14:paraId="757D3284" w14:textId="77777777" w:rsidR="00CD07F6" w:rsidRPr="00A61021" w:rsidRDefault="00CD07F6" w:rsidP="00251EA1">
            <w:pPr>
              <w:rPr>
                <w:rFonts w:ascii="Calibri" w:hAnsi="Calibri"/>
                <w:b/>
                <w:bCs/>
                <w:sz w:val="20"/>
              </w:rPr>
            </w:pPr>
          </w:p>
        </w:tc>
      </w:tr>
      <w:tr w:rsidR="00CD07F6" w:rsidRPr="00A61021" w14:paraId="19D958B5" w14:textId="77777777" w:rsidTr="00771F1A">
        <w:trPr>
          <w:trHeight w:val="298"/>
        </w:trPr>
        <w:tc>
          <w:tcPr>
            <w:tcW w:w="2127" w:type="dxa"/>
            <w:shd w:val="clear" w:color="auto" w:fill="auto"/>
          </w:tcPr>
          <w:p w14:paraId="4D076FB1" w14:textId="77777777" w:rsidR="00CD07F6" w:rsidRPr="00A61021" w:rsidRDefault="00CD07F6" w:rsidP="00251EA1">
            <w:pPr>
              <w:jc w:val="left"/>
              <w:rPr>
                <w:rFonts w:ascii="Calibri" w:hAnsi="Calibri"/>
                <w:sz w:val="20"/>
              </w:rPr>
            </w:pPr>
            <w:r w:rsidRPr="00A61021">
              <w:rPr>
                <w:rFonts w:ascii="Calibri" w:hAnsi="Calibri"/>
                <w:sz w:val="20"/>
              </w:rPr>
              <w:t>egyéb okmány megnevezése</w:t>
            </w:r>
          </w:p>
        </w:tc>
        <w:tc>
          <w:tcPr>
            <w:tcW w:w="8222" w:type="dxa"/>
            <w:gridSpan w:val="58"/>
            <w:shd w:val="clear" w:color="auto" w:fill="auto"/>
          </w:tcPr>
          <w:p w14:paraId="3154B610" w14:textId="77777777" w:rsidR="00CD07F6" w:rsidRPr="00A61021" w:rsidRDefault="00CD07F6" w:rsidP="00251EA1">
            <w:pPr>
              <w:rPr>
                <w:rFonts w:ascii="Calibri" w:hAnsi="Calibri"/>
                <w:sz w:val="20"/>
              </w:rPr>
            </w:pPr>
          </w:p>
        </w:tc>
      </w:tr>
      <w:tr w:rsidR="00CD07F6" w:rsidRPr="00A61021" w14:paraId="5D476E7F" w14:textId="77777777" w:rsidTr="00771F1A">
        <w:trPr>
          <w:trHeight w:val="298"/>
        </w:trPr>
        <w:tc>
          <w:tcPr>
            <w:tcW w:w="2127" w:type="dxa"/>
          </w:tcPr>
          <w:p w14:paraId="422CE9E0" w14:textId="77777777" w:rsidR="00CD07F6" w:rsidRPr="00A61021" w:rsidRDefault="00CD07F6" w:rsidP="00251EA1">
            <w:pPr>
              <w:rPr>
                <w:rFonts w:ascii="Calibri" w:hAnsi="Calibri"/>
                <w:sz w:val="20"/>
              </w:rPr>
            </w:pPr>
            <w:r w:rsidRPr="00A61021">
              <w:rPr>
                <w:rFonts w:ascii="Calibri" w:hAnsi="Calibri"/>
                <w:sz w:val="20"/>
              </w:rPr>
              <w:t>száma(i) sorrendben:</w:t>
            </w:r>
          </w:p>
        </w:tc>
        <w:tc>
          <w:tcPr>
            <w:tcW w:w="242" w:type="dxa"/>
          </w:tcPr>
          <w:p w14:paraId="50151336" w14:textId="77777777" w:rsidR="00CD07F6" w:rsidRPr="00A61021" w:rsidRDefault="00CD07F6" w:rsidP="00251EA1">
            <w:pPr>
              <w:rPr>
                <w:rFonts w:ascii="Calibri" w:hAnsi="Calibri"/>
                <w:sz w:val="20"/>
              </w:rPr>
            </w:pPr>
          </w:p>
        </w:tc>
        <w:tc>
          <w:tcPr>
            <w:tcW w:w="242" w:type="dxa"/>
          </w:tcPr>
          <w:p w14:paraId="538EDA7A" w14:textId="77777777" w:rsidR="00CD07F6" w:rsidRPr="00A61021" w:rsidRDefault="00CD07F6" w:rsidP="00251EA1">
            <w:pPr>
              <w:rPr>
                <w:rFonts w:ascii="Calibri" w:hAnsi="Calibri"/>
                <w:sz w:val="20"/>
              </w:rPr>
            </w:pPr>
          </w:p>
        </w:tc>
        <w:tc>
          <w:tcPr>
            <w:tcW w:w="243" w:type="dxa"/>
          </w:tcPr>
          <w:p w14:paraId="2A606EB0" w14:textId="77777777" w:rsidR="00CD07F6" w:rsidRPr="00A61021" w:rsidRDefault="00CD07F6" w:rsidP="00251EA1">
            <w:pPr>
              <w:rPr>
                <w:rFonts w:ascii="Calibri" w:hAnsi="Calibri"/>
                <w:sz w:val="20"/>
              </w:rPr>
            </w:pPr>
          </w:p>
        </w:tc>
        <w:tc>
          <w:tcPr>
            <w:tcW w:w="242" w:type="dxa"/>
            <w:gridSpan w:val="2"/>
          </w:tcPr>
          <w:p w14:paraId="50830CC9" w14:textId="77777777" w:rsidR="00CD07F6" w:rsidRPr="00A61021" w:rsidRDefault="00CD07F6" w:rsidP="00251EA1">
            <w:pPr>
              <w:rPr>
                <w:rFonts w:ascii="Calibri" w:hAnsi="Calibri"/>
                <w:sz w:val="20"/>
              </w:rPr>
            </w:pPr>
          </w:p>
        </w:tc>
        <w:tc>
          <w:tcPr>
            <w:tcW w:w="242" w:type="dxa"/>
          </w:tcPr>
          <w:p w14:paraId="4E8E535C" w14:textId="77777777" w:rsidR="00CD07F6" w:rsidRPr="00A61021" w:rsidRDefault="00CD07F6" w:rsidP="00251EA1">
            <w:pPr>
              <w:rPr>
                <w:rFonts w:ascii="Calibri" w:hAnsi="Calibri"/>
                <w:sz w:val="20"/>
              </w:rPr>
            </w:pPr>
          </w:p>
        </w:tc>
        <w:tc>
          <w:tcPr>
            <w:tcW w:w="243" w:type="dxa"/>
            <w:gridSpan w:val="2"/>
          </w:tcPr>
          <w:p w14:paraId="4520D02E" w14:textId="77777777" w:rsidR="00CD07F6" w:rsidRPr="00A61021" w:rsidRDefault="00CD07F6" w:rsidP="00251EA1">
            <w:pPr>
              <w:rPr>
                <w:rFonts w:ascii="Calibri" w:hAnsi="Calibri"/>
                <w:sz w:val="20"/>
              </w:rPr>
            </w:pPr>
          </w:p>
        </w:tc>
        <w:tc>
          <w:tcPr>
            <w:tcW w:w="242" w:type="dxa"/>
            <w:gridSpan w:val="3"/>
          </w:tcPr>
          <w:p w14:paraId="16DF53CC" w14:textId="77777777" w:rsidR="00CD07F6" w:rsidRPr="00A61021" w:rsidRDefault="00CD07F6" w:rsidP="00251EA1">
            <w:pPr>
              <w:rPr>
                <w:rFonts w:ascii="Calibri" w:hAnsi="Calibri"/>
                <w:sz w:val="20"/>
              </w:rPr>
            </w:pPr>
          </w:p>
        </w:tc>
        <w:tc>
          <w:tcPr>
            <w:tcW w:w="242" w:type="dxa"/>
          </w:tcPr>
          <w:p w14:paraId="109E7FD8" w14:textId="77777777" w:rsidR="00CD07F6" w:rsidRPr="00A61021" w:rsidRDefault="00CD07F6" w:rsidP="00251EA1">
            <w:pPr>
              <w:rPr>
                <w:rFonts w:ascii="Calibri" w:hAnsi="Calibri"/>
                <w:sz w:val="20"/>
              </w:rPr>
            </w:pPr>
          </w:p>
        </w:tc>
        <w:tc>
          <w:tcPr>
            <w:tcW w:w="243" w:type="dxa"/>
          </w:tcPr>
          <w:p w14:paraId="2B9B46EE" w14:textId="77777777" w:rsidR="00CD07F6" w:rsidRPr="00A61021" w:rsidRDefault="00CD07F6" w:rsidP="00251EA1">
            <w:pPr>
              <w:rPr>
                <w:rFonts w:ascii="Calibri" w:hAnsi="Calibri"/>
                <w:sz w:val="20"/>
              </w:rPr>
            </w:pPr>
          </w:p>
        </w:tc>
        <w:tc>
          <w:tcPr>
            <w:tcW w:w="242" w:type="dxa"/>
            <w:gridSpan w:val="2"/>
          </w:tcPr>
          <w:p w14:paraId="7EFCDA8B" w14:textId="77777777" w:rsidR="00CD07F6" w:rsidRPr="00A61021" w:rsidRDefault="00CD07F6" w:rsidP="00251EA1">
            <w:pPr>
              <w:rPr>
                <w:rFonts w:ascii="Calibri" w:hAnsi="Calibri"/>
                <w:sz w:val="20"/>
              </w:rPr>
            </w:pPr>
          </w:p>
        </w:tc>
        <w:tc>
          <w:tcPr>
            <w:tcW w:w="242" w:type="dxa"/>
          </w:tcPr>
          <w:p w14:paraId="45590EA4" w14:textId="77777777" w:rsidR="00CD07F6" w:rsidRPr="00A61021" w:rsidRDefault="00CD07F6" w:rsidP="00251EA1">
            <w:pPr>
              <w:rPr>
                <w:rFonts w:ascii="Calibri" w:hAnsi="Calibri"/>
                <w:sz w:val="20"/>
              </w:rPr>
            </w:pPr>
          </w:p>
        </w:tc>
        <w:tc>
          <w:tcPr>
            <w:tcW w:w="243" w:type="dxa"/>
            <w:gridSpan w:val="2"/>
          </w:tcPr>
          <w:p w14:paraId="04938512" w14:textId="77777777" w:rsidR="00CD07F6" w:rsidRPr="00A61021" w:rsidRDefault="00CD07F6" w:rsidP="00251EA1">
            <w:pPr>
              <w:rPr>
                <w:rFonts w:ascii="Calibri" w:hAnsi="Calibri"/>
                <w:sz w:val="20"/>
              </w:rPr>
            </w:pPr>
          </w:p>
        </w:tc>
        <w:tc>
          <w:tcPr>
            <w:tcW w:w="242" w:type="dxa"/>
            <w:gridSpan w:val="2"/>
          </w:tcPr>
          <w:p w14:paraId="2A64AEB3" w14:textId="77777777" w:rsidR="00CD07F6" w:rsidRPr="00A61021" w:rsidRDefault="00CD07F6" w:rsidP="00251EA1">
            <w:pPr>
              <w:rPr>
                <w:rFonts w:ascii="Calibri" w:hAnsi="Calibri"/>
                <w:sz w:val="20"/>
              </w:rPr>
            </w:pPr>
          </w:p>
        </w:tc>
        <w:tc>
          <w:tcPr>
            <w:tcW w:w="242" w:type="dxa"/>
          </w:tcPr>
          <w:p w14:paraId="738ED47A" w14:textId="77777777" w:rsidR="00CD07F6" w:rsidRPr="00A61021" w:rsidRDefault="00CD07F6" w:rsidP="00251EA1">
            <w:pPr>
              <w:rPr>
                <w:rFonts w:ascii="Calibri" w:hAnsi="Calibri"/>
                <w:sz w:val="20"/>
              </w:rPr>
            </w:pPr>
          </w:p>
        </w:tc>
        <w:tc>
          <w:tcPr>
            <w:tcW w:w="243" w:type="dxa"/>
            <w:gridSpan w:val="2"/>
          </w:tcPr>
          <w:p w14:paraId="497A4927" w14:textId="77777777" w:rsidR="00CD07F6" w:rsidRPr="00A61021" w:rsidRDefault="00CD07F6" w:rsidP="00251EA1">
            <w:pPr>
              <w:rPr>
                <w:rFonts w:ascii="Calibri" w:hAnsi="Calibri"/>
                <w:sz w:val="20"/>
              </w:rPr>
            </w:pPr>
          </w:p>
        </w:tc>
        <w:tc>
          <w:tcPr>
            <w:tcW w:w="242" w:type="dxa"/>
            <w:gridSpan w:val="2"/>
          </w:tcPr>
          <w:p w14:paraId="73552851" w14:textId="77777777" w:rsidR="00CD07F6" w:rsidRPr="00A61021" w:rsidRDefault="00CD07F6" w:rsidP="00251EA1">
            <w:pPr>
              <w:rPr>
                <w:rFonts w:ascii="Calibri" w:hAnsi="Calibri"/>
                <w:sz w:val="20"/>
              </w:rPr>
            </w:pPr>
          </w:p>
        </w:tc>
        <w:tc>
          <w:tcPr>
            <w:tcW w:w="243" w:type="dxa"/>
            <w:gridSpan w:val="2"/>
          </w:tcPr>
          <w:p w14:paraId="24F8B2C0" w14:textId="77777777" w:rsidR="00CD07F6" w:rsidRPr="00A61021" w:rsidRDefault="00CD07F6" w:rsidP="00251EA1">
            <w:pPr>
              <w:rPr>
                <w:rFonts w:ascii="Calibri" w:hAnsi="Calibri"/>
                <w:sz w:val="20"/>
              </w:rPr>
            </w:pPr>
          </w:p>
        </w:tc>
        <w:tc>
          <w:tcPr>
            <w:tcW w:w="242" w:type="dxa"/>
            <w:gridSpan w:val="3"/>
          </w:tcPr>
          <w:p w14:paraId="73EE2505" w14:textId="77777777" w:rsidR="00CD07F6" w:rsidRPr="00A61021" w:rsidRDefault="00CD07F6" w:rsidP="00251EA1">
            <w:pPr>
              <w:rPr>
                <w:rFonts w:ascii="Calibri" w:hAnsi="Calibri"/>
                <w:sz w:val="20"/>
              </w:rPr>
            </w:pPr>
          </w:p>
        </w:tc>
        <w:tc>
          <w:tcPr>
            <w:tcW w:w="242" w:type="dxa"/>
          </w:tcPr>
          <w:p w14:paraId="120F36A4" w14:textId="77777777" w:rsidR="00CD07F6" w:rsidRPr="00A61021" w:rsidRDefault="00CD07F6" w:rsidP="00251EA1">
            <w:pPr>
              <w:rPr>
                <w:rFonts w:ascii="Calibri" w:hAnsi="Calibri"/>
                <w:sz w:val="20"/>
              </w:rPr>
            </w:pPr>
          </w:p>
        </w:tc>
        <w:tc>
          <w:tcPr>
            <w:tcW w:w="243" w:type="dxa"/>
            <w:gridSpan w:val="2"/>
          </w:tcPr>
          <w:p w14:paraId="6CAFF4F0" w14:textId="77777777" w:rsidR="00CD07F6" w:rsidRPr="00A61021" w:rsidRDefault="00CD07F6" w:rsidP="00251EA1">
            <w:pPr>
              <w:rPr>
                <w:rFonts w:ascii="Calibri" w:hAnsi="Calibri"/>
                <w:sz w:val="20"/>
              </w:rPr>
            </w:pPr>
          </w:p>
        </w:tc>
        <w:tc>
          <w:tcPr>
            <w:tcW w:w="242" w:type="dxa"/>
            <w:gridSpan w:val="2"/>
          </w:tcPr>
          <w:p w14:paraId="35548057" w14:textId="77777777" w:rsidR="00CD07F6" w:rsidRPr="00A61021" w:rsidRDefault="00CD07F6" w:rsidP="00251EA1">
            <w:pPr>
              <w:rPr>
                <w:rFonts w:ascii="Calibri" w:hAnsi="Calibri"/>
                <w:sz w:val="20"/>
              </w:rPr>
            </w:pPr>
          </w:p>
        </w:tc>
        <w:tc>
          <w:tcPr>
            <w:tcW w:w="242" w:type="dxa"/>
            <w:gridSpan w:val="2"/>
          </w:tcPr>
          <w:p w14:paraId="05CC6BD7" w14:textId="77777777" w:rsidR="00CD07F6" w:rsidRPr="00A61021" w:rsidRDefault="00CD07F6" w:rsidP="00251EA1">
            <w:pPr>
              <w:rPr>
                <w:rFonts w:ascii="Calibri" w:hAnsi="Calibri"/>
                <w:sz w:val="20"/>
              </w:rPr>
            </w:pPr>
          </w:p>
        </w:tc>
        <w:tc>
          <w:tcPr>
            <w:tcW w:w="243" w:type="dxa"/>
            <w:gridSpan w:val="3"/>
          </w:tcPr>
          <w:p w14:paraId="0E51CF9B" w14:textId="77777777" w:rsidR="00CD07F6" w:rsidRPr="00A61021" w:rsidRDefault="00CD07F6" w:rsidP="00251EA1">
            <w:pPr>
              <w:rPr>
                <w:rFonts w:ascii="Calibri" w:hAnsi="Calibri"/>
                <w:sz w:val="20"/>
              </w:rPr>
            </w:pPr>
          </w:p>
        </w:tc>
        <w:tc>
          <w:tcPr>
            <w:tcW w:w="242" w:type="dxa"/>
          </w:tcPr>
          <w:p w14:paraId="73961F22" w14:textId="77777777" w:rsidR="00CD07F6" w:rsidRPr="00A61021" w:rsidRDefault="00CD07F6" w:rsidP="00251EA1">
            <w:pPr>
              <w:rPr>
                <w:rFonts w:ascii="Calibri" w:hAnsi="Calibri"/>
                <w:sz w:val="20"/>
              </w:rPr>
            </w:pPr>
          </w:p>
        </w:tc>
        <w:tc>
          <w:tcPr>
            <w:tcW w:w="242" w:type="dxa"/>
            <w:gridSpan w:val="2"/>
          </w:tcPr>
          <w:p w14:paraId="61355389" w14:textId="77777777" w:rsidR="00CD07F6" w:rsidRPr="00A61021" w:rsidRDefault="00CD07F6" w:rsidP="00251EA1">
            <w:pPr>
              <w:rPr>
                <w:rFonts w:ascii="Calibri" w:hAnsi="Calibri"/>
                <w:sz w:val="20"/>
              </w:rPr>
            </w:pPr>
          </w:p>
        </w:tc>
        <w:tc>
          <w:tcPr>
            <w:tcW w:w="243" w:type="dxa"/>
          </w:tcPr>
          <w:p w14:paraId="55D29618" w14:textId="77777777" w:rsidR="00CD07F6" w:rsidRPr="00A61021" w:rsidRDefault="00CD07F6" w:rsidP="00251EA1">
            <w:pPr>
              <w:rPr>
                <w:rFonts w:ascii="Calibri" w:hAnsi="Calibri"/>
                <w:sz w:val="20"/>
              </w:rPr>
            </w:pPr>
          </w:p>
        </w:tc>
        <w:tc>
          <w:tcPr>
            <w:tcW w:w="242" w:type="dxa"/>
            <w:gridSpan w:val="3"/>
          </w:tcPr>
          <w:p w14:paraId="0AD50312" w14:textId="77777777" w:rsidR="00CD07F6" w:rsidRPr="00A61021" w:rsidRDefault="00CD07F6" w:rsidP="00251EA1">
            <w:pPr>
              <w:rPr>
                <w:rFonts w:ascii="Calibri" w:hAnsi="Calibri"/>
                <w:sz w:val="20"/>
              </w:rPr>
            </w:pPr>
          </w:p>
        </w:tc>
        <w:tc>
          <w:tcPr>
            <w:tcW w:w="242" w:type="dxa"/>
          </w:tcPr>
          <w:p w14:paraId="28E36FAE" w14:textId="77777777" w:rsidR="00CD07F6" w:rsidRPr="00A61021" w:rsidRDefault="00CD07F6" w:rsidP="00251EA1">
            <w:pPr>
              <w:rPr>
                <w:rFonts w:ascii="Calibri" w:hAnsi="Calibri"/>
                <w:sz w:val="20"/>
              </w:rPr>
            </w:pPr>
          </w:p>
        </w:tc>
        <w:tc>
          <w:tcPr>
            <w:tcW w:w="243" w:type="dxa"/>
            <w:gridSpan w:val="2"/>
          </w:tcPr>
          <w:p w14:paraId="38402B25" w14:textId="77777777" w:rsidR="00CD07F6" w:rsidRPr="00A61021" w:rsidRDefault="00CD07F6" w:rsidP="00251EA1">
            <w:pPr>
              <w:rPr>
                <w:rFonts w:ascii="Calibri" w:hAnsi="Calibri"/>
                <w:sz w:val="20"/>
              </w:rPr>
            </w:pPr>
          </w:p>
        </w:tc>
        <w:tc>
          <w:tcPr>
            <w:tcW w:w="242" w:type="dxa"/>
            <w:gridSpan w:val="2"/>
          </w:tcPr>
          <w:p w14:paraId="10C4087B" w14:textId="77777777" w:rsidR="00CD07F6" w:rsidRPr="00A61021" w:rsidRDefault="00CD07F6" w:rsidP="00251EA1">
            <w:pPr>
              <w:rPr>
                <w:rFonts w:ascii="Calibri" w:hAnsi="Calibri"/>
                <w:sz w:val="20"/>
              </w:rPr>
            </w:pPr>
          </w:p>
        </w:tc>
        <w:tc>
          <w:tcPr>
            <w:tcW w:w="242" w:type="dxa"/>
          </w:tcPr>
          <w:p w14:paraId="4B860896" w14:textId="77777777" w:rsidR="00CD07F6" w:rsidRPr="00A61021" w:rsidRDefault="00CD07F6" w:rsidP="00251EA1">
            <w:pPr>
              <w:rPr>
                <w:rFonts w:ascii="Calibri" w:hAnsi="Calibri"/>
                <w:sz w:val="20"/>
              </w:rPr>
            </w:pPr>
          </w:p>
        </w:tc>
        <w:tc>
          <w:tcPr>
            <w:tcW w:w="243" w:type="dxa"/>
            <w:gridSpan w:val="2"/>
          </w:tcPr>
          <w:p w14:paraId="70043B48" w14:textId="77777777" w:rsidR="00CD07F6" w:rsidRPr="00A61021" w:rsidRDefault="00CD07F6" w:rsidP="00251EA1">
            <w:pPr>
              <w:rPr>
                <w:rFonts w:ascii="Calibri" w:hAnsi="Calibri"/>
                <w:sz w:val="20"/>
              </w:rPr>
            </w:pPr>
          </w:p>
        </w:tc>
        <w:tc>
          <w:tcPr>
            <w:tcW w:w="242" w:type="dxa"/>
            <w:gridSpan w:val="2"/>
          </w:tcPr>
          <w:p w14:paraId="6D631C5C" w14:textId="77777777" w:rsidR="00CD07F6" w:rsidRPr="00A61021" w:rsidRDefault="00CD07F6" w:rsidP="00251EA1">
            <w:pPr>
              <w:rPr>
                <w:rFonts w:ascii="Calibri" w:hAnsi="Calibri"/>
                <w:sz w:val="20"/>
              </w:rPr>
            </w:pPr>
          </w:p>
        </w:tc>
        <w:tc>
          <w:tcPr>
            <w:tcW w:w="225" w:type="dxa"/>
          </w:tcPr>
          <w:p w14:paraId="0E43E225" w14:textId="77777777" w:rsidR="00CD07F6" w:rsidRPr="00A61021" w:rsidRDefault="00CD07F6" w:rsidP="00251EA1">
            <w:pPr>
              <w:rPr>
                <w:rFonts w:ascii="Calibri" w:hAnsi="Calibri"/>
                <w:sz w:val="20"/>
              </w:rPr>
            </w:pPr>
          </w:p>
        </w:tc>
      </w:tr>
    </w:tbl>
    <w:p w14:paraId="1866DBCD" w14:textId="77777777" w:rsidR="00CD07F6" w:rsidRPr="00A61021" w:rsidRDefault="00CD07F6" w:rsidP="00CD07F6">
      <w:pPr>
        <w:ind w:left="-284"/>
        <w:rPr>
          <w:rFonts w:ascii="Calibri" w:hAnsi="Calibri"/>
          <w:color w:val="000000"/>
          <w:sz w:val="20"/>
        </w:rPr>
      </w:pPr>
    </w:p>
    <w:p w14:paraId="3D0AFCE6" w14:textId="77777777" w:rsidR="00CD07F6" w:rsidRPr="00A61021" w:rsidRDefault="00CD07F6" w:rsidP="00CD07F6">
      <w:pPr>
        <w:ind w:left="-284"/>
        <w:rPr>
          <w:rFonts w:ascii="Calibri" w:hAnsi="Calibri"/>
          <w:color w:val="000000"/>
          <w:sz w:val="20"/>
        </w:rPr>
      </w:pPr>
    </w:p>
    <w:p w14:paraId="6994CA96" w14:textId="77777777" w:rsidR="00CD07F6" w:rsidRPr="00A61021" w:rsidRDefault="00CD07F6" w:rsidP="00F445AE">
      <w:pPr>
        <w:numPr>
          <w:ilvl w:val="3"/>
          <w:numId w:val="12"/>
        </w:numPr>
        <w:ind w:left="-284" w:firstLine="0"/>
        <w:rPr>
          <w:rFonts w:ascii="Calibri" w:hAnsi="Calibri"/>
          <w:color w:val="000000"/>
          <w:sz w:val="20"/>
        </w:rPr>
      </w:pPr>
      <w:r w:rsidRPr="00A61021">
        <w:rPr>
          <w:rFonts w:ascii="Calibri" w:hAnsi="Calibri"/>
          <w:color w:val="000000"/>
          <w:sz w:val="20"/>
        </w:rPr>
        <w:t>Jogi személy vagy jogi személyiséggel nem rendelkező szervezet adatai (e. vállalkozónál is ki kell tölteni):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CD07F6" w:rsidRPr="00A61021" w14:paraId="2D78D3AE" w14:textId="77777777" w:rsidTr="00771F1A">
        <w:tc>
          <w:tcPr>
            <w:tcW w:w="3828" w:type="dxa"/>
          </w:tcPr>
          <w:p w14:paraId="0C2CBDD4" w14:textId="77777777" w:rsidR="00CD07F6" w:rsidRPr="00A61021" w:rsidRDefault="00CD07F6" w:rsidP="00251EA1">
            <w:pPr>
              <w:rPr>
                <w:rFonts w:ascii="Calibri" w:hAnsi="Calibri"/>
                <w:color w:val="000000"/>
                <w:sz w:val="20"/>
              </w:rPr>
            </w:pPr>
            <w:r w:rsidRPr="00A61021">
              <w:rPr>
                <w:rFonts w:ascii="Calibri" w:hAnsi="Calibri"/>
                <w:color w:val="000000"/>
                <w:sz w:val="20"/>
              </w:rPr>
              <w:t>név, Rövidített név:</w:t>
            </w:r>
          </w:p>
        </w:tc>
        <w:tc>
          <w:tcPr>
            <w:tcW w:w="6532" w:type="dxa"/>
            <w:gridSpan w:val="23"/>
          </w:tcPr>
          <w:p w14:paraId="2B7B1F9F" w14:textId="77777777" w:rsidR="00CD07F6" w:rsidRPr="00A61021" w:rsidRDefault="00CD07F6" w:rsidP="00251EA1">
            <w:pPr>
              <w:rPr>
                <w:rFonts w:ascii="Calibri" w:hAnsi="Calibri"/>
                <w:color w:val="000000"/>
                <w:sz w:val="20"/>
              </w:rPr>
            </w:pPr>
          </w:p>
        </w:tc>
      </w:tr>
      <w:tr w:rsidR="00CD07F6" w:rsidRPr="00A61021" w14:paraId="435F5057" w14:textId="77777777" w:rsidTr="00771F1A">
        <w:tc>
          <w:tcPr>
            <w:tcW w:w="3828" w:type="dxa"/>
          </w:tcPr>
          <w:p w14:paraId="0F5D878A" w14:textId="77777777" w:rsidR="00CD07F6" w:rsidRPr="00A61021" w:rsidRDefault="00CD07F6" w:rsidP="00251EA1">
            <w:pPr>
              <w:rPr>
                <w:rFonts w:ascii="Calibri" w:hAnsi="Calibri"/>
                <w:iCs/>
                <w:color w:val="000000"/>
                <w:sz w:val="20"/>
                <w:vertAlign w:val="superscript"/>
              </w:rPr>
            </w:pPr>
            <w:r w:rsidRPr="00A61021">
              <w:rPr>
                <w:rFonts w:ascii="Calibri" w:hAnsi="Calibri"/>
                <w:iCs/>
                <w:color w:val="000000"/>
                <w:sz w:val="20"/>
              </w:rPr>
              <w:t>székhely / magyarországi fióktelep címe:</w:t>
            </w:r>
          </w:p>
        </w:tc>
        <w:tc>
          <w:tcPr>
            <w:tcW w:w="6532" w:type="dxa"/>
            <w:gridSpan w:val="23"/>
          </w:tcPr>
          <w:p w14:paraId="12257DFF" w14:textId="77777777" w:rsidR="00CD07F6" w:rsidRPr="00A61021" w:rsidRDefault="00CD07F6" w:rsidP="00251EA1">
            <w:pPr>
              <w:rPr>
                <w:rFonts w:ascii="Calibri" w:hAnsi="Calibri"/>
                <w:color w:val="000000"/>
                <w:sz w:val="20"/>
              </w:rPr>
            </w:pPr>
          </w:p>
        </w:tc>
      </w:tr>
      <w:tr w:rsidR="00CD07F6" w:rsidRPr="00A61021" w14:paraId="02D7EBAB" w14:textId="77777777" w:rsidTr="00771F1A">
        <w:tc>
          <w:tcPr>
            <w:tcW w:w="3828" w:type="dxa"/>
          </w:tcPr>
          <w:p w14:paraId="3A99F5FE" w14:textId="77777777" w:rsidR="00CD07F6" w:rsidRPr="00A61021" w:rsidRDefault="00CD07F6" w:rsidP="00251EA1">
            <w:pPr>
              <w:rPr>
                <w:rFonts w:ascii="Calibri" w:hAnsi="Calibri"/>
                <w:color w:val="000000"/>
                <w:sz w:val="20"/>
              </w:rPr>
            </w:pPr>
            <w:r w:rsidRPr="00A61021">
              <w:rPr>
                <w:rFonts w:ascii="Calibri" w:hAnsi="Calibri"/>
                <w:color w:val="000000"/>
                <w:sz w:val="20"/>
              </w:rPr>
              <w:t>fő tevékenységi kör:</w:t>
            </w:r>
          </w:p>
        </w:tc>
        <w:tc>
          <w:tcPr>
            <w:tcW w:w="6532" w:type="dxa"/>
            <w:gridSpan w:val="23"/>
          </w:tcPr>
          <w:p w14:paraId="3F7EE9B0" w14:textId="77777777" w:rsidR="00CD07F6" w:rsidRPr="00A61021" w:rsidRDefault="00CD07F6" w:rsidP="00251EA1">
            <w:pPr>
              <w:rPr>
                <w:rFonts w:ascii="Calibri" w:hAnsi="Calibri"/>
                <w:color w:val="000000"/>
                <w:sz w:val="20"/>
              </w:rPr>
            </w:pPr>
          </w:p>
        </w:tc>
      </w:tr>
      <w:tr w:rsidR="00CD07F6" w:rsidRPr="00A61021" w14:paraId="33BB075E" w14:textId="77777777" w:rsidTr="00771F1A">
        <w:tc>
          <w:tcPr>
            <w:tcW w:w="3828" w:type="dxa"/>
          </w:tcPr>
          <w:p w14:paraId="3078B3B9" w14:textId="77777777" w:rsidR="00CD07F6" w:rsidRPr="00A61021" w:rsidRDefault="00CD07F6" w:rsidP="00251EA1">
            <w:pPr>
              <w:rPr>
                <w:rFonts w:ascii="Calibri" w:hAnsi="Calibri"/>
                <w:color w:val="000000"/>
                <w:sz w:val="20"/>
              </w:rPr>
            </w:pPr>
            <w:r w:rsidRPr="00A61021">
              <w:rPr>
                <w:rFonts w:ascii="Calibri" w:hAnsi="Calibri"/>
                <w:color w:val="000000"/>
                <w:sz w:val="20"/>
              </w:rPr>
              <w:t>képviseletre jogosult neve, beosztása:</w:t>
            </w:r>
          </w:p>
        </w:tc>
        <w:tc>
          <w:tcPr>
            <w:tcW w:w="6532" w:type="dxa"/>
            <w:gridSpan w:val="23"/>
          </w:tcPr>
          <w:p w14:paraId="21938752" w14:textId="77777777" w:rsidR="00CD07F6" w:rsidRPr="00A61021" w:rsidRDefault="00CD07F6" w:rsidP="00251EA1">
            <w:pPr>
              <w:rPr>
                <w:rFonts w:ascii="Calibri" w:hAnsi="Calibri"/>
                <w:color w:val="000000"/>
                <w:sz w:val="20"/>
              </w:rPr>
            </w:pPr>
          </w:p>
        </w:tc>
      </w:tr>
      <w:tr w:rsidR="00CD07F6" w:rsidRPr="00A61021" w14:paraId="4FC1C27F" w14:textId="77777777" w:rsidTr="00771F1A">
        <w:tc>
          <w:tcPr>
            <w:tcW w:w="3828" w:type="dxa"/>
          </w:tcPr>
          <w:p w14:paraId="29166BEE" w14:textId="77777777" w:rsidR="00CD07F6" w:rsidRPr="00A61021" w:rsidRDefault="00CD07F6" w:rsidP="00251EA1">
            <w:pPr>
              <w:rPr>
                <w:rFonts w:ascii="Calibri" w:hAnsi="Calibri"/>
                <w:color w:val="000000"/>
                <w:sz w:val="20"/>
              </w:rPr>
            </w:pPr>
            <w:r w:rsidRPr="00A61021">
              <w:rPr>
                <w:rFonts w:ascii="Calibri" w:hAnsi="Calibri"/>
                <w:color w:val="000000"/>
                <w:sz w:val="20"/>
              </w:rPr>
              <w:t xml:space="preserve">kézbesítési megbízott </w:t>
            </w:r>
            <w:r w:rsidR="00BF5355" w:rsidRPr="00A61021">
              <w:rPr>
                <w:rFonts w:ascii="Calibri" w:hAnsi="Calibri" w:cs="Calibri"/>
                <w:color w:val="000000"/>
                <w:sz w:val="20"/>
              </w:rPr>
              <w:t>családi és utóneve, valamint lakcíme, ennek hiányában tartózkodási helye</w:t>
            </w:r>
          </w:p>
        </w:tc>
        <w:tc>
          <w:tcPr>
            <w:tcW w:w="6532" w:type="dxa"/>
            <w:gridSpan w:val="23"/>
          </w:tcPr>
          <w:p w14:paraId="5C374793" w14:textId="77777777" w:rsidR="00CD07F6" w:rsidRPr="00A61021" w:rsidRDefault="00CD07F6" w:rsidP="00251EA1">
            <w:pPr>
              <w:rPr>
                <w:rFonts w:ascii="Calibri" w:hAnsi="Calibri"/>
                <w:color w:val="000000"/>
                <w:sz w:val="20"/>
              </w:rPr>
            </w:pPr>
          </w:p>
        </w:tc>
      </w:tr>
      <w:tr w:rsidR="00CD07F6" w:rsidRPr="00A61021" w14:paraId="4CB07629" w14:textId="77777777" w:rsidTr="00771F1A">
        <w:tc>
          <w:tcPr>
            <w:tcW w:w="3828" w:type="dxa"/>
          </w:tcPr>
          <w:p w14:paraId="574F51C9" w14:textId="77777777" w:rsidR="00CD07F6" w:rsidRPr="00A61021" w:rsidRDefault="00CD07F6" w:rsidP="00251EA1">
            <w:pPr>
              <w:rPr>
                <w:rFonts w:ascii="Calibri" w:hAnsi="Calibri"/>
                <w:color w:val="000000"/>
                <w:sz w:val="20"/>
              </w:rPr>
            </w:pPr>
            <w:r w:rsidRPr="00A61021">
              <w:rPr>
                <w:rFonts w:ascii="Calibri" w:hAnsi="Calibri"/>
                <w:color w:val="000000"/>
                <w:sz w:val="20"/>
              </w:rPr>
              <w:t>cégjegyzékszám/határozati, nyilvántartási szám:</w:t>
            </w:r>
          </w:p>
        </w:tc>
        <w:tc>
          <w:tcPr>
            <w:tcW w:w="284" w:type="dxa"/>
          </w:tcPr>
          <w:p w14:paraId="19016915" w14:textId="77777777" w:rsidR="00CD07F6" w:rsidRPr="00A61021" w:rsidRDefault="00CD07F6" w:rsidP="00251EA1">
            <w:pPr>
              <w:rPr>
                <w:rFonts w:ascii="Calibri" w:hAnsi="Calibri"/>
                <w:color w:val="000000"/>
                <w:sz w:val="20"/>
              </w:rPr>
            </w:pPr>
          </w:p>
        </w:tc>
        <w:tc>
          <w:tcPr>
            <w:tcW w:w="284" w:type="dxa"/>
          </w:tcPr>
          <w:p w14:paraId="66291508" w14:textId="77777777" w:rsidR="00CD07F6" w:rsidRPr="00A61021" w:rsidRDefault="00CD07F6" w:rsidP="00251EA1">
            <w:pPr>
              <w:rPr>
                <w:rFonts w:ascii="Calibri" w:hAnsi="Calibri"/>
                <w:color w:val="000000"/>
                <w:sz w:val="20"/>
              </w:rPr>
            </w:pPr>
          </w:p>
        </w:tc>
        <w:tc>
          <w:tcPr>
            <w:tcW w:w="284" w:type="dxa"/>
          </w:tcPr>
          <w:p w14:paraId="5118BBE8" w14:textId="77777777" w:rsidR="00CD07F6" w:rsidRPr="00A61021" w:rsidRDefault="00CD07F6" w:rsidP="00251EA1">
            <w:pPr>
              <w:rPr>
                <w:rFonts w:ascii="Calibri" w:hAnsi="Calibri"/>
                <w:color w:val="000000"/>
                <w:sz w:val="20"/>
              </w:rPr>
            </w:pPr>
          </w:p>
        </w:tc>
        <w:tc>
          <w:tcPr>
            <w:tcW w:w="284" w:type="dxa"/>
          </w:tcPr>
          <w:p w14:paraId="3CED919E" w14:textId="77777777" w:rsidR="00CD07F6" w:rsidRPr="00A61021" w:rsidRDefault="00CD07F6" w:rsidP="00251EA1">
            <w:pPr>
              <w:rPr>
                <w:rFonts w:ascii="Calibri" w:hAnsi="Calibri"/>
                <w:color w:val="000000"/>
                <w:sz w:val="20"/>
              </w:rPr>
            </w:pPr>
          </w:p>
        </w:tc>
        <w:tc>
          <w:tcPr>
            <w:tcW w:w="284" w:type="dxa"/>
          </w:tcPr>
          <w:p w14:paraId="00F8282E" w14:textId="77777777" w:rsidR="00CD07F6" w:rsidRPr="00A61021" w:rsidRDefault="00CD07F6" w:rsidP="00251EA1">
            <w:pPr>
              <w:rPr>
                <w:rFonts w:ascii="Calibri" w:hAnsi="Calibri"/>
                <w:color w:val="000000"/>
                <w:sz w:val="20"/>
              </w:rPr>
            </w:pPr>
          </w:p>
        </w:tc>
        <w:tc>
          <w:tcPr>
            <w:tcW w:w="284" w:type="dxa"/>
          </w:tcPr>
          <w:p w14:paraId="4B2A0EA7" w14:textId="77777777" w:rsidR="00CD07F6" w:rsidRPr="00A61021" w:rsidRDefault="00CD07F6" w:rsidP="00251EA1">
            <w:pPr>
              <w:rPr>
                <w:rFonts w:ascii="Calibri" w:hAnsi="Calibri"/>
                <w:color w:val="000000"/>
                <w:sz w:val="20"/>
              </w:rPr>
            </w:pPr>
          </w:p>
        </w:tc>
        <w:tc>
          <w:tcPr>
            <w:tcW w:w="284" w:type="dxa"/>
          </w:tcPr>
          <w:p w14:paraId="27810160" w14:textId="77777777" w:rsidR="00CD07F6" w:rsidRPr="00A61021" w:rsidRDefault="00CD07F6" w:rsidP="00251EA1">
            <w:pPr>
              <w:rPr>
                <w:rFonts w:ascii="Calibri" w:hAnsi="Calibri"/>
                <w:color w:val="000000"/>
                <w:sz w:val="20"/>
              </w:rPr>
            </w:pPr>
          </w:p>
        </w:tc>
        <w:tc>
          <w:tcPr>
            <w:tcW w:w="284" w:type="dxa"/>
          </w:tcPr>
          <w:p w14:paraId="1B1E839D" w14:textId="77777777" w:rsidR="00CD07F6" w:rsidRPr="00A61021" w:rsidRDefault="00CD07F6" w:rsidP="00251EA1">
            <w:pPr>
              <w:rPr>
                <w:rFonts w:ascii="Calibri" w:hAnsi="Calibri"/>
                <w:color w:val="000000"/>
                <w:sz w:val="20"/>
              </w:rPr>
            </w:pPr>
          </w:p>
        </w:tc>
        <w:tc>
          <w:tcPr>
            <w:tcW w:w="284" w:type="dxa"/>
          </w:tcPr>
          <w:p w14:paraId="7CABD94D" w14:textId="77777777" w:rsidR="00CD07F6" w:rsidRPr="00A61021" w:rsidRDefault="00CD07F6" w:rsidP="00251EA1">
            <w:pPr>
              <w:rPr>
                <w:rFonts w:ascii="Calibri" w:hAnsi="Calibri"/>
                <w:color w:val="000000"/>
                <w:sz w:val="20"/>
              </w:rPr>
            </w:pPr>
          </w:p>
        </w:tc>
        <w:tc>
          <w:tcPr>
            <w:tcW w:w="284" w:type="dxa"/>
          </w:tcPr>
          <w:p w14:paraId="67BC52CF" w14:textId="77777777" w:rsidR="00CD07F6" w:rsidRPr="00A61021" w:rsidRDefault="00CD07F6" w:rsidP="00251EA1">
            <w:pPr>
              <w:rPr>
                <w:rFonts w:ascii="Calibri" w:hAnsi="Calibri"/>
                <w:color w:val="000000"/>
                <w:sz w:val="20"/>
              </w:rPr>
            </w:pPr>
          </w:p>
        </w:tc>
        <w:tc>
          <w:tcPr>
            <w:tcW w:w="284" w:type="dxa"/>
          </w:tcPr>
          <w:p w14:paraId="3EC1C882" w14:textId="77777777" w:rsidR="00CD07F6" w:rsidRPr="00A61021" w:rsidRDefault="00CD07F6" w:rsidP="00251EA1">
            <w:pPr>
              <w:rPr>
                <w:rFonts w:ascii="Calibri" w:hAnsi="Calibri"/>
                <w:color w:val="000000"/>
                <w:sz w:val="20"/>
              </w:rPr>
            </w:pPr>
          </w:p>
        </w:tc>
        <w:tc>
          <w:tcPr>
            <w:tcW w:w="284" w:type="dxa"/>
          </w:tcPr>
          <w:p w14:paraId="2B35FFFD" w14:textId="77777777" w:rsidR="00CD07F6" w:rsidRPr="00A61021" w:rsidRDefault="00CD07F6" w:rsidP="00251EA1">
            <w:pPr>
              <w:rPr>
                <w:rFonts w:ascii="Calibri" w:hAnsi="Calibri"/>
                <w:color w:val="000000"/>
                <w:sz w:val="20"/>
              </w:rPr>
            </w:pPr>
          </w:p>
        </w:tc>
        <w:tc>
          <w:tcPr>
            <w:tcW w:w="284" w:type="dxa"/>
          </w:tcPr>
          <w:p w14:paraId="51AA61CE" w14:textId="77777777" w:rsidR="00CD07F6" w:rsidRPr="00A61021" w:rsidRDefault="00CD07F6" w:rsidP="00251EA1">
            <w:pPr>
              <w:rPr>
                <w:rFonts w:ascii="Calibri" w:hAnsi="Calibri"/>
                <w:color w:val="000000"/>
                <w:sz w:val="20"/>
              </w:rPr>
            </w:pPr>
          </w:p>
        </w:tc>
        <w:tc>
          <w:tcPr>
            <w:tcW w:w="284" w:type="dxa"/>
          </w:tcPr>
          <w:p w14:paraId="1076EDF6" w14:textId="77777777" w:rsidR="00CD07F6" w:rsidRPr="00A61021" w:rsidRDefault="00CD07F6" w:rsidP="00251EA1">
            <w:pPr>
              <w:rPr>
                <w:rFonts w:ascii="Calibri" w:hAnsi="Calibri"/>
                <w:color w:val="000000"/>
                <w:sz w:val="20"/>
              </w:rPr>
            </w:pPr>
          </w:p>
        </w:tc>
        <w:tc>
          <w:tcPr>
            <w:tcW w:w="284" w:type="dxa"/>
          </w:tcPr>
          <w:p w14:paraId="3D93ACD7" w14:textId="77777777" w:rsidR="00CD07F6" w:rsidRPr="00A61021" w:rsidRDefault="00CD07F6" w:rsidP="00251EA1">
            <w:pPr>
              <w:rPr>
                <w:rFonts w:ascii="Calibri" w:hAnsi="Calibri"/>
                <w:color w:val="000000"/>
                <w:sz w:val="20"/>
              </w:rPr>
            </w:pPr>
          </w:p>
        </w:tc>
        <w:tc>
          <w:tcPr>
            <w:tcW w:w="284" w:type="dxa"/>
          </w:tcPr>
          <w:p w14:paraId="655A8FF7" w14:textId="77777777" w:rsidR="00CD07F6" w:rsidRPr="00A61021" w:rsidRDefault="00CD07F6" w:rsidP="00251EA1">
            <w:pPr>
              <w:rPr>
                <w:rFonts w:ascii="Calibri" w:hAnsi="Calibri"/>
                <w:color w:val="000000"/>
                <w:sz w:val="20"/>
              </w:rPr>
            </w:pPr>
          </w:p>
        </w:tc>
        <w:tc>
          <w:tcPr>
            <w:tcW w:w="284" w:type="dxa"/>
          </w:tcPr>
          <w:p w14:paraId="5E51EB18" w14:textId="77777777" w:rsidR="00CD07F6" w:rsidRPr="00A61021" w:rsidRDefault="00CD07F6" w:rsidP="00251EA1">
            <w:pPr>
              <w:rPr>
                <w:rFonts w:ascii="Calibri" w:hAnsi="Calibri"/>
                <w:color w:val="000000"/>
                <w:sz w:val="20"/>
              </w:rPr>
            </w:pPr>
          </w:p>
        </w:tc>
        <w:tc>
          <w:tcPr>
            <w:tcW w:w="284" w:type="dxa"/>
          </w:tcPr>
          <w:p w14:paraId="07B4D4EF" w14:textId="77777777" w:rsidR="00CD07F6" w:rsidRPr="00A61021" w:rsidRDefault="00CD07F6" w:rsidP="00251EA1">
            <w:pPr>
              <w:rPr>
                <w:rFonts w:ascii="Calibri" w:hAnsi="Calibri"/>
                <w:color w:val="000000"/>
                <w:sz w:val="20"/>
              </w:rPr>
            </w:pPr>
          </w:p>
        </w:tc>
        <w:tc>
          <w:tcPr>
            <w:tcW w:w="284" w:type="dxa"/>
          </w:tcPr>
          <w:p w14:paraId="3F5986CD" w14:textId="77777777" w:rsidR="00CD07F6" w:rsidRPr="00A61021" w:rsidRDefault="00CD07F6" w:rsidP="00251EA1">
            <w:pPr>
              <w:rPr>
                <w:rFonts w:ascii="Calibri" w:hAnsi="Calibri"/>
                <w:color w:val="000000"/>
                <w:sz w:val="20"/>
              </w:rPr>
            </w:pPr>
          </w:p>
        </w:tc>
        <w:tc>
          <w:tcPr>
            <w:tcW w:w="284" w:type="dxa"/>
          </w:tcPr>
          <w:p w14:paraId="6895463B" w14:textId="77777777" w:rsidR="00CD07F6" w:rsidRPr="00A61021" w:rsidRDefault="00CD07F6" w:rsidP="00251EA1">
            <w:pPr>
              <w:rPr>
                <w:rFonts w:ascii="Calibri" w:hAnsi="Calibri"/>
                <w:color w:val="000000"/>
                <w:sz w:val="20"/>
              </w:rPr>
            </w:pPr>
          </w:p>
        </w:tc>
        <w:tc>
          <w:tcPr>
            <w:tcW w:w="284" w:type="dxa"/>
          </w:tcPr>
          <w:p w14:paraId="41B42485" w14:textId="77777777" w:rsidR="00CD07F6" w:rsidRPr="00A61021" w:rsidRDefault="00CD07F6" w:rsidP="00251EA1">
            <w:pPr>
              <w:rPr>
                <w:rFonts w:ascii="Calibri" w:hAnsi="Calibri"/>
                <w:color w:val="000000"/>
                <w:sz w:val="20"/>
              </w:rPr>
            </w:pPr>
          </w:p>
        </w:tc>
        <w:tc>
          <w:tcPr>
            <w:tcW w:w="284" w:type="dxa"/>
          </w:tcPr>
          <w:p w14:paraId="36E9C90D" w14:textId="77777777" w:rsidR="00CD07F6" w:rsidRPr="00A61021" w:rsidRDefault="00CD07F6" w:rsidP="00251EA1">
            <w:pPr>
              <w:rPr>
                <w:rFonts w:ascii="Calibri" w:hAnsi="Calibri"/>
                <w:color w:val="000000"/>
                <w:sz w:val="20"/>
              </w:rPr>
            </w:pPr>
          </w:p>
        </w:tc>
        <w:tc>
          <w:tcPr>
            <w:tcW w:w="284" w:type="dxa"/>
          </w:tcPr>
          <w:p w14:paraId="41D2BD2E" w14:textId="77777777" w:rsidR="00CD07F6" w:rsidRPr="00A61021" w:rsidRDefault="00CD07F6" w:rsidP="00251EA1">
            <w:pPr>
              <w:rPr>
                <w:rFonts w:ascii="Calibri" w:hAnsi="Calibri"/>
                <w:color w:val="000000"/>
                <w:sz w:val="20"/>
              </w:rPr>
            </w:pPr>
          </w:p>
        </w:tc>
      </w:tr>
      <w:tr w:rsidR="00CD07F6" w:rsidRPr="00A61021" w14:paraId="63FEFAA5" w14:textId="77777777" w:rsidTr="00771F1A">
        <w:tc>
          <w:tcPr>
            <w:tcW w:w="3828" w:type="dxa"/>
          </w:tcPr>
          <w:p w14:paraId="28B1E4AD" w14:textId="77777777" w:rsidR="00CD07F6" w:rsidRPr="00A61021" w:rsidRDefault="00CD07F6" w:rsidP="00251EA1">
            <w:pPr>
              <w:rPr>
                <w:rFonts w:ascii="Calibri" w:hAnsi="Calibri"/>
                <w:color w:val="000000"/>
                <w:sz w:val="20"/>
              </w:rPr>
            </w:pPr>
            <w:r w:rsidRPr="00A61021">
              <w:rPr>
                <w:rFonts w:ascii="Calibri" w:hAnsi="Calibri"/>
                <w:color w:val="000000"/>
                <w:sz w:val="20"/>
              </w:rPr>
              <w:t>adószám:</w:t>
            </w:r>
          </w:p>
        </w:tc>
        <w:tc>
          <w:tcPr>
            <w:tcW w:w="284" w:type="dxa"/>
          </w:tcPr>
          <w:p w14:paraId="4B9E9C43" w14:textId="77777777" w:rsidR="00CD07F6" w:rsidRPr="00A61021" w:rsidRDefault="00CD07F6" w:rsidP="00251EA1">
            <w:pPr>
              <w:rPr>
                <w:rFonts w:ascii="Calibri" w:hAnsi="Calibri"/>
                <w:color w:val="000000"/>
                <w:sz w:val="20"/>
              </w:rPr>
            </w:pPr>
          </w:p>
        </w:tc>
        <w:tc>
          <w:tcPr>
            <w:tcW w:w="284" w:type="dxa"/>
          </w:tcPr>
          <w:p w14:paraId="1EDD80E5" w14:textId="77777777" w:rsidR="00CD07F6" w:rsidRPr="00A61021" w:rsidRDefault="00CD07F6" w:rsidP="00251EA1">
            <w:pPr>
              <w:rPr>
                <w:rFonts w:ascii="Calibri" w:hAnsi="Calibri"/>
                <w:color w:val="000000"/>
                <w:sz w:val="20"/>
              </w:rPr>
            </w:pPr>
          </w:p>
        </w:tc>
        <w:tc>
          <w:tcPr>
            <w:tcW w:w="284" w:type="dxa"/>
          </w:tcPr>
          <w:p w14:paraId="32A6A0C4" w14:textId="77777777" w:rsidR="00CD07F6" w:rsidRPr="00A61021" w:rsidRDefault="00CD07F6" w:rsidP="00251EA1">
            <w:pPr>
              <w:rPr>
                <w:rFonts w:ascii="Calibri" w:hAnsi="Calibri"/>
                <w:color w:val="000000"/>
                <w:sz w:val="20"/>
              </w:rPr>
            </w:pPr>
          </w:p>
        </w:tc>
        <w:tc>
          <w:tcPr>
            <w:tcW w:w="284" w:type="dxa"/>
          </w:tcPr>
          <w:p w14:paraId="3D72554C" w14:textId="77777777" w:rsidR="00CD07F6" w:rsidRPr="00A61021" w:rsidRDefault="00CD07F6" w:rsidP="00251EA1">
            <w:pPr>
              <w:rPr>
                <w:rFonts w:ascii="Calibri" w:hAnsi="Calibri"/>
                <w:color w:val="000000"/>
                <w:sz w:val="20"/>
              </w:rPr>
            </w:pPr>
          </w:p>
        </w:tc>
        <w:tc>
          <w:tcPr>
            <w:tcW w:w="284" w:type="dxa"/>
          </w:tcPr>
          <w:p w14:paraId="663F1322" w14:textId="77777777" w:rsidR="00CD07F6" w:rsidRPr="00A61021" w:rsidRDefault="00CD07F6" w:rsidP="00251EA1">
            <w:pPr>
              <w:rPr>
                <w:rFonts w:ascii="Calibri" w:hAnsi="Calibri"/>
                <w:color w:val="000000"/>
                <w:sz w:val="20"/>
              </w:rPr>
            </w:pPr>
          </w:p>
        </w:tc>
        <w:tc>
          <w:tcPr>
            <w:tcW w:w="284" w:type="dxa"/>
          </w:tcPr>
          <w:p w14:paraId="1CCDE6FB" w14:textId="77777777" w:rsidR="00CD07F6" w:rsidRPr="00A61021" w:rsidRDefault="00CD07F6" w:rsidP="00251EA1">
            <w:pPr>
              <w:rPr>
                <w:rFonts w:ascii="Calibri" w:hAnsi="Calibri"/>
                <w:color w:val="000000"/>
                <w:sz w:val="20"/>
              </w:rPr>
            </w:pPr>
          </w:p>
        </w:tc>
        <w:tc>
          <w:tcPr>
            <w:tcW w:w="284" w:type="dxa"/>
          </w:tcPr>
          <w:p w14:paraId="2222E6AE" w14:textId="77777777" w:rsidR="00CD07F6" w:rsidRPr="00A61021" w:rsidRDefault="00CD07F6" w:rsidP="00251EA1">
            <w:pPr>
              <w:rPr>
                <w:rFonts w:ascii="Calibri" w:hAnsi="Calibri"/>
                <w:color w:val="000000"/>
                <w:sz w:val="20"/>
              </w:rPr>
            </w:pPr>
          </w:p>
        </w:tc>
        <w:tc>
          <w:tcPr>
            <w:tcW w:w="284" w:type="dxa"/>
          </w:tcPr>
          <w:p w14:paraId="2FF85D3B" w14:textId="77777777" w:rsidR="00CD07F6" w:rsidRPr="00A61021" w:rsidRDefault="00CD07F6" w:rsidP="00251EA1">
            <w:pPr>
              <w:rPr>
                <w:rFonts w:ascii="Calibri" w:hAnsi="Calibri"/>
                <w:color w:val="000000"/>
                <w:sz w:val="20"/>
              </w:rPr>
            </w:pPr>
          </w:p>
        </w:tc>
        <w:tc>
          <w:tcPr>
            <w:tcW w:w="284" w:type="dxa"/>
          </w:tcPr>
          <w:p w14:paraId="661D66DD" w14:textId="77777777" w:rsidR="00CD07F6" w:rsidRPr="00A61021" w:rsidRDefault="00CD07F6" w:rsidP="00251EA1">
            <w:pPr>
              <w:rPr>
                <w:rFonts w:ascii="Calibri" w:hAnsi="Calibri"/>
                <w:color w:val="000000"/>
                <w:sz w:val="20"/>
              </w:rPr>
            </w:pPr>
          </w:p>
        </w:tc>
        <w:tc>
          <w:tcPr>
            <w:tcW w:w="284" w:type="dxa"/>
          </w:tcPr>
          <w:p w14:paraId="1100229A" w14:textId="77777777" w:rsidR="00CD07F6" w:rsidRPr="00A61021" w:rsidRDefault="00CD07F6" w:rsidP="00251EA1">
            <w:pPr>
              <w:rPr>
                <w:rFonts w:ascii="Calibri" w:hAnsi="Calibri"/>
                <w:color w:val="000000"/>
                <w:sz w:val="20"/>
              </w:rPr>
            </w:pPr>
          </w:p>
        </w:tc>
        <w:tc>
          <w:tcPr>
            <w:tcW w:w="284" w:type="dxa"/>
          </w:tcPr>
          <w:p w14:paraId="4D3C1A27" w14:textId="77777777" w:rsidR="00CD07F6" w:rsidRPr="00A61021" w:rsidRDefault="00CD07F6" w:rsidP="00251EA1">
            <w:pPr>
              <w:rPr>
                <w:rFonts w:ascii="Calibri" w:hAnsi="Calibri"/>
                <w:color w:val="000000"/>
                <w:sz w:val="20"/>
              </w:rPr>
            </w:pPr>
          </w:p>
        </w:tc>
        <w:tc>
          <w:tcPr>
            <w:tcW w:w="284" w:type="dxa"/>
          </w:tcPr>
          <w:p w14:paraId="15C42A74" w14:textId="77777777" w:rsidR="00CD07F6" w:rsidRPr="00A61021" w:rsidRDefault="00CD07F6" w:rsidP="00251EA1">
            <w:pPr>
              <w:rPr>
                <w:rFonts w:ascii="Calibri" w:hAnsi="Calibri"/>
                <w:color w:val="000000"/>
                <w:sz w:val="20"/>
              </w:rPr>
            </w:pPr>
          </w:p>
        </w:tc>
        <w:tc>
          <w:tcPr>
            <w:tcW w:w="284" w:type="dxa"/>
          </w:tcPr>
          <w:p w14:paraId="219D6747" w14:textId="77777777" w:rsidR="00CD07F6" w:rsidRPr="00A61021" w:rsidRDefault="00CD07F6" w:rsidP="00251EA1">
            <w:pPr>
              <w:rPr>
                <w:rFonts w:ascii="Calibri" w:hAnsi="Calibri"/>
                <w:color w:val="000000"/>
                <w:sz w:val="20"/>
              </w:rPr>
            </w:pPr>
          </w:p>
        </w:tc>
        <w:tc>
          <w:tcPr>
            <w:tcW w:w="284" w:type="dxa"/>
          </w:tcPr>
          <w:p w14:paraId="2E8FDF0B" w14:textId="77777777" w:rsidR="00CD07F6" w:rsidRPr="00A61021" w:rsidRDefault="00CD07F6" w:rsidP="00251EA1">
            <w:pPr>
              <w:rPr>
                <w:rFonts w:ascii="Calibri" w:hAnsi="Calibri"/>
                <w:color w:val="000000"/>
                <w:sz w:val="20"/>
              </w:rPr>
            </w:pPr>
          </w:p>
        </w:tc>
        <w:tc>
          <w:tcPr>
            <w:tcW w:w="284" w:type="dxa"/>
          </w:tcPr>
          <w:p w14:paraId="606C7113" w14:textId="77777777" w:rsidR="00CD07F6" w:rsidRPr="00A61021" w:rsidRDefault="00CD07F6" w:rsidP="00251EA1">
            <w:pPr>
              <w:rPr>
                <w:rFonts w:ascii="Calibri" w:hAnsi="Calibri"/>
                <w:color w:val="000000"/>
                <w:sz w:val="20"/>
              </w:rPr>
            </w:pPr>
          </w:p>
        </w:tc>
        <w:tc>
          <w:tcPr>
            <w:tcW w:w="284" w:type="dxa"/>
          </w:tcPr>
          <w:p w14:paraId="3B3ADC11" w14:textId="77777777" w:rsidR="00CD07F6" w:rsidRPr="00A61021" w:rsidRDefault="00CD07F6" w:rsidP="00251EA1">
            <w:pPr>
              <w:rPr>
                <w:rFonts w:ascii="Calibri" w:hAnsi="Calibri"/>
                <w:color w:val="000000"/>
                <w:sz w:val="20"/>
              </w:rPr>
            </w:pPr>
          </w:p>
        </w:tc>
        <w:tc>
          <w:tcPr>
            <w:tcW w:w="284" w:type="dxa"/>
          </w:tcPr>
          <w:p w14:paraId="5C193CCF" w14:textId="77777777" w:rsidR="00CD07F6" w:rsidRPr="00A61021" w:rsidRDefault="00CD07F6" w:rsidP="00251EA1">
            <w:pPr>
              <w:rPr>
                <w:rFonts w:ascii="Calibri" w:hAnsi="Calibri"/>
                <w:color w:val="000000"/>
                <w:sz w:val="20"/>
              </w:rPr>
            </w:pPr>
          </w:p>
        </w:tc>
        <w:tc>
          <w:tcPr>
            <w:tcW w:w="284" w:type="dxa"/>
          </w:tcPr>
          <w:p w14:paraId="4F3EB9B9" w14:textId="77777777" w:rsidR="00CD07F6" w:rsidRPr="00A61021" w:rsidRDefault="00CD07F6" w:rsidP="00251EA1">
            <w:pPr>
              <w:rPr>
                <w:rFonts w:ascii="Calibri" w:hAnsi="Calibri"/>
                <w:color w:val="000000"/>
                <w:sz w:val="20"/>
              </w:rPr>
            </w:pPr>
          </w:p>
        </w:tc>
        <w:tc>
          <w:tcPr>
            <w:tcW w:w="284" w:type="dxa"/>
          </w:tcPr>
          <w:p w14:paraId="3467D6F5" w14:textId="77777777" w:rsidR="00CD07F6" w:rsidRPr="00A61021" w:rsidRDefault="00CD07F6" w:rsidP="00251EA1">
            <w:pPr>
              <w:rPr>
                <w:rFonts w:ascii="Calibri" w:hAnsi="Calibri"/>
                <w:color w:val="000000"/>
                <w:sz w:val="20"/>
              </w:rPr>
            </w:pPr>
          </w:p>
        </w:tc>
        <w:tc>
          <w:tcPr>
            <w:tcW w:w="284" w:type="dxa"/>
          </w:tcPr>
          <w:p w14:paraId="0EAE4C4C" w14:textId="77777777" w:rsidR="00CD07F6" w:rsidRPr="00A61021" w:rsidRDefault="00CD07F6" w:rsidP="00251EA1">
            <w:pPr>
              <w:rPr>
                <w:rFonts w:ascii="Calibri" w:hAnsi="Calibri"/>
                <w:color w:val="000000"/>
                <w:sz w:val="20"/>
              </w:rPr>
            </w:pPr>
          </w:p>
        </w:tc>
        <w:tc>
          <w:tcPr>
            <w:tcW w:w="284" w:type="dxa"/>
          </w:tcPr>
          <w:p w14:paraId="4FB1CA89" w14:textId="77777777" w:rsidR="00CD07F6" w:rsidRPr="00A61021" w:rsidRDefault="00CD07F6" w:rsidP="00251EA1">
            <w:pPr>
              <w:rPr>
                <w:rFonts w:ascii="Calibri" w:hAnsi="Calibri"/>
                <w:color w:val="000000"/>
                <w:sz w:val="20"/>
              </w:rPr>
            </w:pPr>
          </w:p>
        </w:tc>
        <w:tc>
          <w:tcPr>
            <w:tcW w:w="284" w:type="dxa"/>
          </w:tcPr>
          <w:p w14:paraId="72B3DC2F" w14:textId="77777777" w:rsidR="00CD07F6" w:rsidRPr="00A61021" w:rsidRDefault="00CD07F6" w:rsidP="00251EA1">
            <w:pPr>
              <w:rPr>
                <w:rFonts w:ascii="Calibri" w:hAnsi="Calibri"/>
                <w:color w:val="000000"/>
                <w:sz w:val="20"/>
              </w:rPr>
            </w:pPr>
          </w:p>
        </w:tc>
        <w:tc>
          <w:tcPr>
            <w:tcW w:w="284" w:type="dxa"/>
          </w:tcPr>
          <w:p w14:paraId="7912DEEC" w14:textId="77777777" w:rsidR="00CD07F6" w:rsidRPr="00A61021" w:rsidRDefault="00CD07F6" w:rsidP="00251EA1">
            <w:pPr>
              <w:rPr>
                <w:rFonts w:ascii="Calibri" w:hAnsi="Calibri"/>
                <w:color w:val="000000"/>
                <w:sz w:val="20"/>
              </w:rPr>
            </w:pPr>
          </w:p>
        </w:tc>
      </w:tr>
    </w:tbl>
    <w:p w14:paraId="47E26FF8" w14:textId="77777777" w:rsidR="00CD07F6" w:rsidRPr="00A61021" w:rsidRDefault="00CD07F6" w:rsidP="00A71878">
      <w:pPr>
        <w:rPr>
          <w:rFonts w:ascii="Calibri" w:hAnsi="Calibri"/>
          <w:sz w:val="20"/>
          <w:highlight w:val="yellow"/>
        </w:rPr>
      </w:pPr>
    </w:p>
    <w:p w14:paraId="54EE69BD" w14:textId="77777777" w:rsidR="00CD07F6" w:rsidRPr="00A61021" w:rsidRDefault="00CD07F6" w:rsidP="00A71878">
      <w:pPr>
        <w:rPr>
          <w:rFonts w:ascii="Calibri" w:hAnsi="Calibri"/>
          <w:sz w:val="20"/>
          <w:highlight w:val="yellow"/>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80"/>
      </w:tblGrid>
      <w:tr w:rsidR="00BF5355" w:rsidRPr="00A61021" w14:paraId="498F492A" w14:textId="77777777" w:rsidTr="00771F1A">
        <w:trPr>
          <w:trHeight w:val="936"/>
        </w:trPr>
        <w:tc>
          <w:tcPr>
            <w:tcW w:w="2268" w:type="dxa"/>
            <w:shd w:val="clear" w:color="auto" w:fill="auto"/>
          </w:tcPr>
          <w:p w14:paraId="595B6009" w14:textId="77777777" w:rsidR="00BF5355" w:rsidRPr="00A61021" w:rsidRDefault="00BF5355" w:rsidP="00305983">
            <w:pPr>
              <w:ind w:right="-1"/>
              <w:rPr>
                <w:rFonts w:ascii="Calibri" w:hAnsi="Calibri"/>
                <w:sz w:val="20"/>
              </w:rPr>
            </w:pPr>
            <w:r w:rsidRPr="00A61021">
              <w:rPr>
                <w:rFonts w:ascii="Calibri" w:hAnsi="Calibri"/>
                <w:sz w:val="20"/>
              </w:rPr>
              <w:t>A pénzeszköz forrása</w:t>
            </w:r>
          </w:p>
        </w:tc>
        <w:tc>
          <w:tcPr>
            <w:tcW w:w="8080" w:type="dxa"/>
            <w:shd w:val="clear" w:color="auto" w:fill="auto"/>
          </w:tcPr>
          <w:p w14:paraId="21801416" w14:textId="77777777" w:rsidR="00BF5355" w:rsidRPr="00A61021" w:rsidRDefault="00BF5355" w:rsidP="00305983">
            <w:pPr>
              <w:ind w:right="-1"/>
              <w:rPr>
                <w:rFonts w:ascii="Calibri" w:hAnsi="Calibri"/>
                <w:sz w:val="20"/>
              </w:rPr>
            </w:pPr>
          </w:p>
        </w:tc>
      </w:tr>
    </w:tbl>
    <w:p w14:paraId="18F69A71" w14:textId="77777777" w:rsidR="00BF5355" w:rsidRPr="00A61021" w:rsidRDefault="00BF5355" w:rsidP="00A71878">
      <w:pPr>
        <w:rPr>
          <w:rFonts w:ascii="Calibri" w:hAnsi="Calibri"/>
          <w:sz w:val="20"/>
        </w:rPr>
      </w:pPr>
    </w:p>
    <w:p w14:paraId="478F8DC8" w14:textId="77777777" w:rsidR="00BF5355" w:rsidRPr="00A61021" w:rsidRDefault="00BF5355" w:rsidP="00A71878">
      <w:pPr>
        <w:rPr>
          <w:rFonts w:ascii="Calibri" w:hAnsi="Calibri"/>
          <w:sz w:val="20"/>
        </w:rPr>
      </w:pPr>
    </w:p>
    <w:p w14:paraId="693F1C5A" w14:textId="77777777" w:rsidR="00A71878" w:rsidRPr="00A61021" w:rsidRDefault="00A71878" w:rsidP="00A71878">
      <w:pPr>
        <w:rPr>
          <w:rFonts w:ascii="Calibri" w:hAnsi="Calibri"/>
          <w:sz w:val="20"/>
        </w:rPr>
      </w:pPr>
      <w:r w:rsidRPr="00A61021">
        <w:rPr>
          <w:rFonts w:ascii="Calibri" w:hAnsi="Calibri"/>
          <w:sz w:val="20"/>
        </w:rPr>
        <w:t xml:space="preserve">Az adatokat rögzítette: </w:t>
      </w:r>
    </w:p>
    <w:p w14:paraId="352F9BB6" w14:textId="77777777" w:rsidR="00A71878" w:rsidRPr="00A61021" w:rsidRDefault="00A71878" w:rsidP="00A71878">
      <w:pPr>
        <w:rPr>
          <w:rFonts w:ascii="Calibri" w:hAnsi="Calibri"/>
          <w:sz w:val="20"/>
        </w:rPr>
      </w:pPr>
    </w:p>
    <w:p w14:paraId="7E7567FC" w14:textId="77777777" w:rsidR="00A71878" w:rsidRPr="00A61021" w:rsidRDefault="00A71878" w:rsidP="00A71878">
      <w:pPr>
        <w:rPr>
          <w:rFonts w:ascii="Calibri" w:hAnsi="Calibri"/>
          <w:sz w:val="20"/>
        </w:rPr>
      </w:pPr>
    </w:p>
    <w:p w14:paraId="79232AB3" w14:textId="77777777" w:rsidR="00A71878" w:rsidRPr="00A61021" w:rsidRDefault="00A71878" w:rsidP="00A71878">
      <w:pPr>
        <w:rPr>
          <w:rFonts w:ascii="Calibri" w:hAnsi="Calibri"/>
          <w:sz w:val="20"/>
        </w:rPr>
      </w:pPr>
      <w:r w:rsidRPr="00A61021">
        <w:rPr>
          <w:rFonts w:ascii="Calibri" w:hAnsi="Calibri"/>
          <w:sz w:val="20"/>
        </w:rPr>
        <w:t>______________________________________</w:t>
      </w:r>
      <w:r w:rsidRPr="00A61021">
        <w:rPr>
          <w:rFonts w:ascii="Calibri" w:hAnsi="Calibri"/>
          <w:sz w:val="20"/>
        </w:rPr>
        <w:tab/>
      </w:r>
      <w:r w:rsidRPr="00A61021">
        <w:rPr>
          <w:rFonts w:ascii="Calibri" w:hAnsi="Calibri"/>
          <w:sz w:val="20"/>
        </w:rPr>
        <w:tab/>
      </w:r>
      <w:r w:rsidR="00373B80">
        <w:rPr>
          <w:rFonts w:ascii="Calibri" w:hAnsi="Calibri"/>
          <w:sz w:val="20"/>
        </w:rPr>
        <w:tab/>
      </w:r>
      <w:r w:rsidRPr="00A61021">
        <w:rPr>
          <w:rFonts w:ascii="Calibri" w:hAnsi="Calibri"/>
          <w:sz w:val="20"/>
        </w:rPr>
        <w:t>______________________________________</w:t>
      </w:r>
    </w:p>
    <w:p w14:paraId="552A147B" w14:textId="77777777" w:rsidR="00A71878" w:rsidRPr="00A61021" w:rsidRDefault="003E00E7" w:rsidP="003E00E7">
      <w:pPr>
        <w:ind w:left="720" w:firstLine="720"/>
        <w:rPr>
          <w:rFonts w:ascii="Calibri" w:hAnsi="Calibri"/>
          <w:sz w:val="20"/>
        </w:rPr>
      </w:pPr>
      <w:r w:rsidRPr="00A61021">
        <w:rPr>
          <w:rFonts w:ascii="Calibri" w:hAnsi="Calibri"/>
          <w:sz w:val="20"/>
        </w:rPr>
        <w:t xml:space="preserve">     </w:t>
      </w:r>
      <w:r w:rsidR="00A71878" w:rsidRPr="00A61021">
        <w:rPr>
          <w:rFonts w:ascii="Calibri" w:hAnsi="Calibri"/>
          <w:sz w:val="20"/>
        </w:rPr>
        <w:t>név</w:t>
      </w:r>
      <w:r w:rsidR="00A71878" w:rsidRPr="00A61021">
        <w:rPr>
          <w:rFonts w:ascii="Calibri" w:hAnsi="Calibri"/>
          <w:sz w:val="20"/>
        </w:rPr>
        <w:tab/>
      </w:r>
      <w:r w:rsidR="00A71878" w:rsidRPr="00A61021">
        <w:rPr>
          <w:rFonts w:ascii="Calibri" w:hAnsi="Calibri"/>
          <w:sz w:val="20"/>
        </w:rPr>
        <w:tab/>
      </w:r>
      <w:r w:rsidR="00A71878" w:rsidRPr="00A61021">
        <w:rPr>
          <w:rFonts w:ascii="Calibri" w:hAnsi="Calibri"/>
          <w:sz w:val="20"/>
        </w:rPr>
        <w:tab/>
      </w:r>
      <w:r w:rsidR="00A71878" w:rsidRPr="00A61021">
        <w:rPr>
          <w:rFonts w:ascii="Calibri" w:hAnsi="Calibri"/>
          <w:sz w:val="20"/>
        </w:rPr>
        <w:tab/>
      </w:r>
      <w:r w:rsidR="00A71878" w:rsidRPr="00A61021">
        <w:rPr>
          <w:rFonts w:ascii="Calibri" w:hAnsi="Calibri"/>
          <w:sz w:val="20"/>
        </w:rPr>
        <w:tab/>
      </w:r>
      <w:r w:rsidRPr="00A61021">
        <w:rPr>
          <w:rFonts w:ascii="Calibri" w:hAnsi="Calibri"/>
          <w:sz w:val="20"/>
        </w:rPr>
        <w:t xml:space="preserve">       </w:t>
      </w:r>
      <w:r w:rsidR="00A71878" w:rsidRPr="00A61021">
        <w:rPr>
          <w:rFonts w:ascii="Calibri" w:hAnsi="Calibri"/>
          <w:sz w:val="20"/>
        </w:rPr>
        <w:tab/>
      </w:r>
      <w:r w:rsidR="00A71878" w:rsidRPr="00A61021">
        <w:rPr>
          <w:rFonts w:ascii="Calibri" w:hAnsi="Calibri"/>
          <w:sz w:val="20"/>
        </w:rPr>
        <w:tab/>
      </w:r>
      <w:r w:rsidRPr="00A61021">
        <w:rPr>
          <w:rFonts w:ascii="Calibri" w:hAnsi="Calibri"/>
          <w:sz w:val="20"/>
        </w:rPr>
        <w:t xml:space="preserve">    </w:t>
      </w:r>
      <w:r w:rsidR="00373B80">
        <w:rPr>
          <w:rFonts w:ascii="Calibri" w:hAnsi="Calibri"/>
          <w:sz w:val="20"/>
        </w:rPr>
        <w:tab/>
        <w:t xml:space="preserve">     </w:t>
      </w:r>
      <w:r w:rsidRPr="00A61021">
        <w:rPr>
          <w:rFonts w:ascii="Calibri" w:hAnsi="Calibri"/>
          <w:sz w:val="20"/>
        </w:rPr>
        <w:t xml:space="preserve"> </w:t>
      </w:r>
      <w:r w:rsidR="00A71878" w:rsidRPr="00A61021">
        <w:rPr>
          <w:rFonts w:ascii="Calibri" w:hAnsi="Calibri"/>
          <w:sz w:val="20"/>
        </w:rPr>
        <w:t>dátum</w:t>
      </w:r>
    </w:p>
    <w:p w14:paraId="4A608B79" w14:textId="77777777" w:rsidR="005316FD" w:rsidRPr="00A61021" w:rsidRDefault="005316FD" w:rsidP="00DF7A9C">
      <w:pPr>
        <w:ind w:right="-1"/>
        <w:jc w:val="center"/>
        <w:rPr>
          <w:rFonts w:ascii="Calibri" w:hAnsi="Calibri"/>
          <w:sz w:val="20"/>
        </w:rPr>
      </w:pPr>
    </w:p>
    <w:p w14:paraId="74D38429" w14:textId="77777777" w:rsidR="005316FD" w:rsidRDefault="005316FD" w:rsidP="00DF7A9C">
      <w:pPr>
        <w:ind w:right="-1"/>
        <w:jc w:val="center"/>
        <w:rPr>
          <w:rFonts w:ascii="Calibri" w:hAnsi="Calibri"/>
          <w:sz w:val="22"/>
          <w:szCs w:val="22"/>
        </w:rPr>
      </w:pPr>
    </w:p>
    <w:p w14:paraId="7182059D" w14:textId="77777777" w:rsidR="005316FD" w:rsidRPr="00A61021" w:rsidRDefault="00221739" w:rsidP="00A61021">
      <w:pPr>
        <w:tabs>
          <w:tab w:val="left" w:pos="567"/>
        </w:tabs>
        <w:ind w:left="567" w:right="-1"/>
        <w:rPr>
          <w:rFonts w:ascii="Calibri" w:hAnsi="Calibri"/>
          <w:sz w:val="18"/>
          <w:szCs w:val="18"/>
        </w:rPr>
      </w:pPr>
      <w:r w:rsidRPr="0023168F">
        <w:rPr>
          <w:rFonts w:ascii="Calibri" w:hAnsi="Calibri"/>
          <w:sz w:val="20"/>
        </w:rPr>
        <w:t>*</w:t>
      </w:r>
      <w:r w:rsidR="005316FD" w:rsidRPr="00A61021">
        <w:rPr>
          <w:rFonts w:ascii="Calibri" w:hAnsi="Calibri"/>
          <w:sz w:val="18"/>
          <w:szCs w:val="18"/>
        </w:rPr>
        <w:t>ha a személyazonosság igazoló ellen</w:t>
      </w:r>
      <w:r w:rsidR="005316FD" w:rsidRPr="00A61021">
        <w:rPr>
          <w:rFonts w:ascii="Calibri" w:hAnsi="Calibri" w:hint="eastAsia"/>
          <w:sz w:val="18"/>
          <w:szCs w:val="18"/>
        </w:rPr>
        <w:t>ő</w:t>
      </w:r>
      <w:r w:rsidR="005316FD" w:rsidRPr="00A61021">
        <w:rPr>
          <w:rFonts w:ascii="Calibri" w:hAnsi="Calibri"/>
          <w:sz w:val="18"/>
          <w:szCs w:val="18"/>
        </w:rPr>
        <w:t>rzése érdekében bemutatott okirat ezt nem tartalmazza, az adatok ellen</w:t>
      </w:r>
      <w:r w:rsidR="005316FD" w:rsidRPr="00A61021">
        <w:rPr>
          <w:rFonts w:ascii="Calibri" w:hAnsi="Calibri" w:hint="eastAsia"/>
          <w:sz w:val="18"/>
          <w:szCs w:val="18"/>
        </w:rPr>
        <w:t>ő</w:t>
      </w:r>
      <w:r w:rsidR="005316FD" w:rsidRPr="00A61021">
        <w:rPr>
          <w:rFonts w:ascii="Calibri" w:hAnsi="Calibri"/>
          <w:sz w:val="18"/>
          <w:szCs w:val="18"/>
        </w:rPr>
        <w:t>rzése mell</w:t>
      </w:r>
      <w:r w:rsidR="005316FD" w:rsidRPr="00A61021">
        <w:rPr>
          <w:rFonts w:ascii="Calibri" w:hAnsi="Calibri" w:hint="eastAsia"/>
          <w:sz w:val="18"/>
          <w:szCs w:val="18"/>
        </w:rPr>
        <w:t>ő</w:t>
      </w:r>
      <w:r w:rsidR="005316FD" w:rsidRPr="00A61021">
        <w:rPr>
          <w:rFonts w:ascii="Calibri" w:hAnsi="Calibri"/>
          <w:sz w:val="18"/>
          <w:szCs w:val="18"/>
        </w:rPr>
        <w:t>zhet</w:t>
      </w:r>
      <w:r w:rsidR="005316FD" w:rsidRPr="00A61021">
        <w:rPr>
          <w:rFonts w:ascii="Calibri" w:hAnsi="Calibri" w:hint="eastAsia"/>
          <w:sz w:val="18"/>
          <w:szCs w:val="18"/>
        </w:rPr>
        <w:t>ő</w:t>
      </w:r>
      <w:r w:rsidR="005316FD" w:rsidRPr="00A61021">
        <w:rPr>
          <w:rFonts w:ascii="Calibri" w:hAnsi="Calibri"/>
          <w:sz w:val="18"/>
          <w:szCs w:val="18"/>
        </w:rPr>
        <w:t xml:space="preserve">, </w:t>
      </w:r>
      <w:r w:rsidR="0093025D" w:rsidRPr="00A61021">
        <w:rPr>
          <w:rFonts w:ascii="Calibri" w:hAnsi="Calibri"/>
          <w:sz w:val="18"/>
          <w:szCs w:val="18"/>
        </w:rPr>
        <w:t>e</w:t>
      </w:r>
      <w:r w:rsidR="005316FD" w:rsidRPr="00A61021">
        <w:rPr>
          <w:rFonts w:ascii="Calibri" w:hAnsi="Calibri"/>
          <w:sz w:val="18"/>
          <w:szCs w:val="18"/>
        </w:rPr>
        <w:t xml:space="preserve">bben az esetben a rögzítendő szöveg: Rögzítésére a </w:t>
      </w:r>
      <w:proofErr w:type="spellStart"/>
      <w:r w:rsidR="005316FD" w:rsidRPr="00A61021">
        <w:rPr>
          <w:rFonts w:ascii="Calibri" w:hAnsi="Calibri"/>
          <w:sz w:val="18"/>
          <w:szCs w:val="18"/>
        </w:rPr>
        <w:t>Pmt</w:t>
      </w:r>
      <w:proofErr w:type="spellEnd"/>
      <w:r w:rsidR="005316FD" w:rsidRPr="00A61021">
        <w:rPr>
          <w:rFonts w:ascii="Calibri" w:hAnsi="Calibri"/>
          <w:sz w:val="18"/>
          <w:szCs w:val="18"/>
        </w:rPr>
        <w:t>. 7.§ (3a) bekezdése alapján az ellen</w:t>
      </w:r>
      <w:r w:rsidR="005316FD" w:rsidRPr="00A61021">
        <w:rPr>
          <w:rFonts w:ascii="Calibri" w:hAnsi="Calibri" w:hint="eastAsia"/>
          <w:sz w:val="18"/>
          <w:szCs w:val="18"/>
        </w:rPr>
        <w:t>ő</w:t>
      </w:r>
      <w:r w:rsidR="005316FD" w:rsidRPr="00A61021">
        <w:rPr>
          <w:rFonts w:ascii="Calibri" w:hAnsi="Calibri"/>
          <w:sz w:val="18"/>
          <w:szCs w:val="18"/>
        </w:rPr>
        <w:t>rzés mell</w:t>
      </w:r>
      <w:r w:rsidR="005316FD" w:rsidRPr="00A61021">
        <w:rPr>
          <w:rFonts w:ascii="Calibri" w:hAnsi="Calibri" w:hint="eastAsia"/>
          <w:sz w:val="18"/>
          <w:szCs w:val="18"/>
        </w:rPr>
        <w:t>ő</w:t>
      </w:r>
      <w:r w:rsidR="005316FD" w:rsidRPr="00A61021">
        <w:rPr>
          <w:rFonts w:ascii="Calibri" w:hAnsi="Calibri"/>
          <w:sz w:val="18"/>
          <w:szCs w:val="18"/>
        </w:rPr>
        <w:t>zésével került sor.</w:t>
      </w:r>
    </w:p>
    <w:p w14:paraId="241E4775" w14:textId="77777777" w:rsidR="00A71878" w:rsidRPr="00251EA1" w:rsidRDefault="00A71878" w:rsidP="00DF7A9C">
      <w:pPr>
        <w:ind w:right="-1"/>
        <w:jc w:val="center"/>
        <w:rPr>
          <w:rFonts w:ascii="Calibri" w:hAnsi="Calibri"/>
          <w:b/>
          <w:sz w:val="22"/>
          <w:szCs w:val="22"/>
          <w:highlight w:val="yellow"/>
        </w:rPr>
      </w:pPr>
      <w:r w:rsidRPr="000C5D9E">
        <w:rPr>
          <w:rFonts w:ascii="Calibri" w:hAnsi="Calibri"/>
          <w:sz w:val="22"/>
          <w:szCs w:val="22"/>
        </w:rPr>
        <w:br w:type="page"/>
      </w:r>
    </w:p>
    <w:p w14:paraId="38A80AE0" w14:textId="77777777" w:rsidR="006247DE" w:rsidRPr="00251EA1" w:rsidRDefault="00E03008" w:rsidP="00F64C0C">
      <w:pPr>
        <w:pStyle w:val="Cmsor1"/>
        <w:rPr>
          <w:rFonts w:ascii="Calibri" w:hAnsi="Calibri"/>
        </w:rPr>
      </w:pPr>
      <w:bookmarkStart w:id="263" w:name="_Toc2687757"/>
      <w:bookmarkStart w:id="264" w:name="_Toc79651821"/>
      <w:r w:rsidRPr="00251EA1">
        <w:rPr>
          <w:rFonts w:ascii="Calibri" w:hAnsi="Calibri"/>
          <w:szCs w:val="22"/>
        </w:rPr>
        <w:lastRenderedPageBreak/>
        <w:t>2</w:t>
      </w:r>
      <w:bookmarkStart w:id="265" w:name="_Toc487790473"/>
      <w:bookmarkStart w:id="266" w:name="_Toc487790539"/>
      <w:bookmarkStart w:id="267" w:name="_Toc487034727"/>
      <w:r w:rsidR="006247DE" w:rsidRPr="00251EA1">
        <w:rPr>
          <w:rFonts w:ascii="Calibri" w:hAnsi="Calibri"/>
          <w:szCs w:val="22"/>
        </w:rPr>
        <w:t>. melléklet -</w:t>
      </w:r>
      <w:r w:rsidR="006247DE" w:rsidRPr="00251EA1">
        <w:rPr>
          <w:rFonts w:ascii="Calibri" w:hAnsi="Calibri"/>
          <w:i/>
          <w:szCs w:val="22"/>
        </w:rPr>
        <w:t xml:space="preserve"> </w:t>
      </w:r>
      <w:r w:rsidR="00A71878" w:rsidRPr="00251EA1">
        <w:rPr>
          <w:rFonts w:ascii="Calibri" w:hAnsi="Calibri"/>
        </w:rPr>
        <w:t>ÜGYFÉL TÉNYLEGES TULAJDONOSI NYILATKOZATA</w:t>
      </w:r>
      <w:bookmarkEnd w:id="263"/>
      <w:bookmarkEnd w:id="264"/>
      <w:bookmarkEnd w:id="265"/>
      <w:bookmarkEnd w:id="266"/>
      <w:r w:rsidR="00A71878" w:rsidRPr="00251EA1">
        <w:rPr>
          <w:rFonts w:ascii="Calibri" w:hAnsi="Calibri"/>
        </w:rPr>
        <w:t xml:space="preserve"> </w:t>
      </w:r>
    </w:p>
    <w:p w14:paraId="21B61622" w14:textId="77777777" w:rsidR="00A71878" w:rsidRPr="00251EA1" w:rsidRDefault="00A71878" w:rsidP="006247DE">
      <w:pPr>
        <w:jc w:val="center"/>
        <w:rPr>
          <w:rFonts w:ascii="Calibri" w:hAnsi="Calibri"/>
          <w:b/>
          <w:sz w:val="22"/>
          <w:szCs w:val="22"/>
        </w:rPr>
      </w:pPr>
      <w:r w:rsidRPr="00251EA1">
        <w:rPr>
          <w:rFonts w:ascii="Calibri" w:hAnsi="Calibri"/>
          <w:b/>
          <w:sz w:val="22"/>
          <w:szCs w:val="22"/>
        </w:rPr>
        <w:t>TERMÉSZETES SZEMÉLY ÜGYFÉL TÖLTI KI!</w:t>
      </w:r>
      <w:bookmarkEnd w:id="267"/>
      <w:r w:rsidR="006247DE" w:rsidRPr="00251EA1">
        <w:rPr>
          <w:rFonts w:ascii="Calibri" w:hAnsi="Calibri"/>
          <w:b/>
          <w:sz w:val="22"/>
          <w:szCs w:val="22"/>
        </w:rPr>
        <w:t xml:space="preserve"> – A </w:t>
      </w:r>
      <w:proofErr w:type="spellStart"/>
      <w:r w:rsidR="006247DE" w:rsidRPr="00251EA1">
        <w:rPr>
          <w:rFonts w:ascii="Calibri" w:hAnsi="Calibri"/>
          <w:b/>
          <w:sz w:val="22"/>
          <w:szCs w:val="22"/>
        </w:rPr>
        <w:t>Pmt</w:t>
      </w:r>
      <w:proofErr w:type="spellEnd"/>
      <w:r w:rsidR="006247DE" w:rsidRPr="00251EA1">
        <w:rPr>
          <w:rFonts w:ascii="Calibri" w:hAnsi="Calibri"/>
          <w:b/>
          <w:sz w:val="22"/>
          <w:szCs w:val="22"/>
        </w:rPr>
        <w:t xml:space="preserve">. 8. §- </w:t>
      </w:r>
      <w:proofErr w:type="spellStart"/>
      <w:r w:rsidR="006247DE" w:rsidRPr="00251EA1">
        <w:rPr>
          <w:rFonts w:ascii="Calibri" w:hAnsi="Calibri"/>
          <w:b/>
          <w:sz w:val="22"/>
          <w:szCs w:val="22"/>
        </w:rPr>
        <w:t>ban</w:t>
      </w:r>
      <w:proofErr w:type="spellEnd"/>
      <w:r w:rsidR="006247DE" w:rsidRPr="00251EA1">
        <w:rPr>
          <w:rFonts w:ascii="Calibri" w:hAnsi="Calibri"/>
          <w:b/>
          <w:sz w:val="22"/>
          <w:szCs w:val="22"/>
        </w:rPr>
        <w:t xml:space="preserve"> előírt kötelezettség végrehajtásához</w:t>
      </w:r>
    </w:p>
    <w:p w14:paraId="617BD943" w14:textId="77777777" w:rsidR="00A71878" w:rsidRPr="00251EA1" w:rsidRDefault="00A71878" w:rsidP="00A71878">
      <w:pPr>
        <w:ind w:right="-1"/>
        <w:rPr>
          <w:rFonts w:ascii="Calibri" w:hAnsi="Calibri"/>
          <w:b/>
          <w:bCs/>
          <w:sz w:val="22"/>
          <w:szCs w:val="22"/>
          <w:highlight w:val="yellow"/>
        </w:rPr>
      </w:pPr>
    </w:p>
    <w:p w14:paraId="674AC10B" w14:textId="77777777" w:rsidR="00686136" w:rsidRPr="00A61021" w:rsidRDefault="00686136" w:rsidP="00AA4D3A">
      <w:pPr>
        <w:ind w:right="-1"/>
        <w:rPr>
          <w:rFonts w:ascii="Calibri" w:hAnsi="Calibri"/>
          <w:sz w:val="20"/>
        </w:rPr>
      </w:pPr>
      <w:r w:rsidRPr="00A61021">
        <w:rPr>
          <w:rFonts w:ascii="Calibri" w:hAnsi="Calibri"/>
          <w:sz w:val="20"/>
        </w:rPr>
        <w:t xml:space="preserve">Üzleti kapcsolat esetén: </w:t>
      </w:r>
    </w:p>
    <w:p w14:paraId="39DCBDCE" w14:textId="77777777" w:rsidR="00B90F56" w:rsidRPr="00A61021" w:rsidRDefault="00686136" w:rsidP="00AA4D3A">
      <w:pPr>
        <w:ind w:right="-1"/>
        <w:rPr>
          <w:rFonts w:ascii="Calibri" w:hAnsi="Calibri"/>
          <w:sz w:val="20"/>
        </w:rPr>
      </w:pPr>
      <w:r w:rsidRPr="00A61021">
        <w:rPr>
          <w:rFonts w:ascii="Calibri" w:hAnsi="Calibri"/>
          <w:sz w:val="20"/>
        </w:rPr>
        <w:t>Al</w:t>
      </w:r>
      <w:r w:rsidR="00A71878" w:rsidRPr="00A61021">
        <w:rPr>
          <w:rFonts w:ascii="Calibri" w:hAnsi="Calibri"/>
          <w:sz w:val="20"/>
        </w:rPr>
        <w:t xml:space="preserve">ulírott </w:t>
      </w:r>
      <w:proofErr w:type="gramStart"/>
      <w:r w:rsidR="00A71878" w:rsidRPr="00A61021">
        <w:rPr>
          <w:rFonts w:ascii="Calibri" w:hAnsi="Calibri"/>
          <w:sz w:val="20"/>
        </w:rPr>
        <w:t>…….</w:t>
      </w:r>
      <w:proofErr w:type="gramEnd"/>
      <w:r w:rsidR="00A71878" w:rsidRPr="00A61021">
        <w:rPr>
          <w:rFonts w:ascii="Calibri" w:hAnsi="Calibri"/>
          <w:sz w:val="20"/>
        </w:rPr>
        <w:t>………….……………………………</w:t>
      </w:r>
      <w:r w:rsidRPr="00A61021">
        <w:rPr>
          <w:rFonts w:ascii="Calibri" w:hAnsi="Calibri"/>
          <w:sz w:val="20"/>
        </w:rPr>
        <w:t>………….</w:t>
      </w:r>
      <w:r w:rsidR="00A71878" w:rsidRPr="00A61021">
        <w:rPr>
          <w:rFonts w:ascii="Calibri" w:hAnsi="Calibri"/>
          <w:sz w:val="20"/>
        </w:rPr>
        <w:t xml:space="preserve"> nyilatkozom, hogy</w:t>
      </w:r>
      <w:r w:rsidRPr="00A61021">
        <w:rPr>
          <w:rFonts w:ascii="Calibri" w:hAnsi="Calibri"/>
          <w:sz w:val="20"/>
        </w:rPr>
        <w:t xml:space="preserve"> </w:t>
      </w:r>
      <w:r w:rsidR="00A71878" w:rsidRPr="00A61021">
        <w:rPr>
          <w:rFonts w:ascii="Calibri" w:hAnsi="Calibri"/>
          <w:sz w:val="20"/>
        </w:rPr>
        <w:t>természetes személyként az alábbi személy(</w:t>
      </w:r>
      <w:proofErr w:type="spellStart"/>
      <w:r w:rsidR="00A71878" w:rsidRPr="00A61021">
        <w:rPr>
          <w:rFonts w:ascii="Calibri" w:hAnsi="Calibri"/>
          <w:sz w:val="20"/>
        </w:rPr>
        <w:t>ek</w:t>
      </w:r>
      <w:proofErr w:type="spellEnd"/>
      <w:r w:rsidR="00A71878" w:rsidRPr="00A61021">
        <w:rPr>
          <w:rFonts w:ascii="Calibri" w:hAnsi="Calibri"/>
          <w:sz w:val="20"/>
        </w:rPr>
        <w:t xml:space="preserve">) nevében járok </w:t>
      </w:r>
      <w:proofErr w:type="gramStart"/>
      <w:r w:rsidR="00A71878" w:rsidRPr="00A61021">
        <w:rPr>
          <w:rFonts w:ascii="Calibri" w:hAnsi="Calibri"/>
          <w:sz w:val="20"/>
        </w:rPr>
        <w:t>el:*</w:t>
      </w:r>
      <w:proofErr w:type="gramEnd"/>
    </w:p>
    <w:p w14:paraId="646A5682" w14:textId="77777777" w:rsidR="006E437F" w:rsidRPr="00A61021" w:rsidRDefault="006E437F" w:rsidP="00F64C0C">
      <w:pPr>
        <w:ind w:right="-1"/>
        <w:rPr>
          <w:rFonts w:ascii="Calibri" w:hAnsi="Calibri"/>
          <w:sz w:val="20"/>
        </w:rPr>
      </w:pPr>
    </w:p>
    <w:p w14:paraId="5E85AECA" w14:textId="77777777" w:rsidR="006E437F" w:rsidRPr="00A61021" w:rsidRDefault="00686136" w:rsidP="00F64C0C">
      <w:pPr>
        <w:ind w:right="-1"/>
        <w:rPr>
          <w:rFonts w:ascii="Calibri" w:hAnsi="Calibri"/>
          <w:sz w:val="20"/>
        </w:rPr>
      </w:pPr>
      <w:r w:rsidRPr="00A61021">
        <w:rPr>
          <w:rFonts w:ascii="Calibri" w:hAnsi="Calibri"/>
          <w:sz w:val="20"/>
        </w:rPr>
        <w:t>Ü</w:t>
      </w:r>
      <w:r w:rsidR="006E437F" w:rsidRPr="00A61021">
        <w:rPr>
          <w:rFonts w:ascii="Calibri" w:hAnsi="Calibri"/>
          <w:sz w:val="20"/>
        </w:rPr>
        <w:t xml:space="preserve">gyleti megbízás esetén: </w:t>
      </w:r>
    </w:p>
    <w:p w14:paraId="498F54FF" w14:textId="77777777" w:rsidR="00A71878" w:rsidRPr="00A61021" w:rsidRDefault="00686136" w:rsidP="00F64C0C">
      <w:pPr>
        <w:ind w:right="-1"/>
        <w:rPr>
          <w:rFonts w:ascii="Calibri" w:hAnsi="Calibri"/>
          <w:sz w:val="20"/>
        </w:rPr>
      </w:pPr>
      <w:r w:rsidRPr="00A61021">
        <w:rPr>
          <w:rFonts w:ascii="Calibri" w:hAnsi="Calibri"/>
          <w:sz w:val="20"/>
        </w:rPr>
        <w:t xml:space="preserve">Alulírott </w:t>
      </w:r>
      <w:proofErr w:type="gramStart"/>
      <w:r w:rsidRPr="00A61021">
        <w:rPr>
          <w:rFonts w:ascii="Calibri" w:hAnsi="Calibri"/>
          <w:sz w:val="20"/>
        </w:rPr>
        <w:t>…….</w:t>
      </w:r>
      <w:proofErr w:type="gramEnd"/>
      <w:r w:rsidRPr="00A61021">
        <w:rPr>
          <w:rFonts w:ascii="Calibri" w:hAnsi="Calibri"/>
          <w:sz w:val="20"/>
        </w:rPr>
        <w:t xml:space="preserve">………….…………………………………..….., (mint a ……..……………………………………. képviselője) nyilatkozom, hogy </w:t>
      </w:r>
      <w:r w:rsidR="00A71878" w:rsidRPr="00A61021">
        <w:rPr>
          <w:rFonts w:ascii="Calibri" w:hAnsi="Calibri"/>
          <w:sz w:val="20"/>
        </w:rPr>
        <w:t>meghatalmazottként, rendelkezésre jogosultként, képviselőként az alábbi személy(</w:t>
      </w:r>
      <w:proofErr w:type="spellStart"/>
      <w:r w:rsidR="00A71878" w:rsidRPr="00A61021">
        <w:rPr>
          <w:rFonts w:ascii="Calibri" w:hAnsi="Calibri"/>
          <w:sz w:val="20"/>
        </w:rPr>
        <w:t>ek</w:t>
      </w:r>
      <w:proofErr w:type="spellEnd"/>
      <w:r w:rsidR="00A71878" w:rsidRPr="00A61021">
        <w:rPr>
          <w:rFonts w:ascii="Calibri" w:hAnsi="Calibri"/>
          <w:sz w:val="20"/>
        </w:rPr>
        <w:t>) nevében járok el*:</w:t>
      </w:r>
    </w:p>
    <w:p w14:paraId="1ABC9DC5" w14:textId="77777777" w:rsidR="00A71878" w:rsidRPr="00A61021" w:rsidRDefault="00A71878" w:rsidP="00A71878">
      <w:pPr>
        <w:ind w:right="-1"/>
        <w:rPr>
          <w:rFonts w:ascii="Calibri" w:hAnsi="Calibri"/>
          <w:sz w:val="20"/>
          <w:highlight w:val="yellow"/>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0E0944" w:rsidRPr="00A61021" w14:paraId="116F6A5A" w14:textId="77777777" w:rsidTr="00771F1A">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50FD4DF4" w14:textId="77777777" w:rsidR="000E0944" w:rsidRPr="00A61021" w:rsidRDefault="000E0944" w:rsidP="000E0944">
            <w:pPr>
              <w:jc w:val="left"/>
              <w:rPr>
                <w:rFonts w:ascii="Calibri" w:hAnsi="Calibri"/>
                <w:color w:val="000000"/>
                <w:sz w:val="20"/>
              </w:rPr>
            </w:pPr>
            <w:bookmarkStart w:id="268" w:name="_Hlk3281765"/>
            <w:r w:rsidRPr="00A61021">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20A47D1B" w14:textId="77777777" w:rsidR="000E0944" w:rsidRPr="00A61021" w:rsidRDefault="000E0944" w:rsidP="000E0944">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61604B20"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462EEE0E" w14:textId="77777777" w:rsidR="000E0944" w:rsidRPr="00A61021" w:rsidRDefault="000E0944" w:rsidP="000E0944">
            <w:pPr>
              <w:jc w:val="left"/>
              <w:rPr>
                <w:rFonts w:ascii="Calibri" w:hAnsi="Calibri"/>
                <w:color w:val="000000"/>
                <w:sz w:val="20"/>
              </w:rPr>
            </w:pPr>
          </w:p>
        </w:tc>
      </w:tr>
      <w:tr w:rsidR="000E0944" w:rsidRPr="00A61021" w14:paraId="303B1BA3" w14:textId="77777777" w:rsidTr="00771F1A">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A4FBB4F"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5FD1C3E0"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0D54641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79904F32" w14:textId="77777777" w:rsidR="000E0944" w:rsidRPr="00A61021" w:rsidRDefault="000E0944" w:rsidP="000E0944">
            <w:pPr>
              <w:jc w:val="left"/>
              <w:rPr>
                <w:rFonts w:ascii="Calibri" w:hAnsi="Calibri"/>
                <w:color w:val="000000"/>
                <w:sz w:val="20"/>
              </w:rPr>
            </w:pPr>
          </w:p>
        </w:tc>
      </w:tr>
      <w:tr w:rsidR="000E0944" w:rsidRPr="00A61021" w14:paraId="6B16BD87" w14:textId="77777777" w:rsidTr="00771F1A">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66A01A6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721A142"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5034318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7D5CC5A1" w14:textId="77777777" w:rsidR="000E0944" w:rsidRPr="00A61021" w:rsidRDefault="000E0944" w:rsidP="000E0944">
            <w:pPr>
              <w:jc w:val="left"/>
              <w:rPr>
                <w:rFonts w:ascii="Calibri" w:hAnsi="Calibri"/>
                <w:color w:val="000000"/>
                <w:sz w:val="20"/>
              </w:rPr>
            </w:pPr>
          </w:p>
        </w:tc>
      </w:tr>
      <w:tr w:rsidR="00741641" w:rsidRPr="00A61021" w14:paraId="4723F603" w14:textId="77777777"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6271D09D"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435CF884"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0B6C5DB" w14:textId="77777777" w:rsidR="000E0944" w:rsidRPr="00A61021" w:rsidRDefault="000E0944" w:rsidP="000E0944">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5ED13D98"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C34E4A9"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3434E53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6C4A1CD6" w14:textId="77777777" w:rsidR="000E0944" w:rsidRPr="00A61021" w:rsidRDefault="000E0944" w:rsidP="000E0944">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72411DDF"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r>
      <w:tr w:rsidR="00741641" w:rsidRPr="00A61021" w14:paraId="39D7D763" w14:textId="77777777"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9A1B0A0"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5B01B44D" w14:textId="77777777" w:rsidR="000E0944" w:rsidRPr="00A61021" w:rsidRDefault="000E0944" w:rsidP="000E0944">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B6EE76E" w14:textId="77777777" w:rsidR="000E0944" w:rsidRPr="00A61021" w:rsidRDefault="000E0944" w:rsidP="000E0944">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8B151A9" w14:textId="77777777" w:rsidR="000E0944" w:rsidRPr="00A61021" w:rsidRDefault="000E0944" w:rsidP="000E0944">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5968D0B"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BADD83B" w14:textId="77777777" w:rsidR="000E0944" w:rsidRPr="00A61021" w:rsidRDefault="000E0944" w:rsidP="000E0944">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374D253A" w14:textId="77777777" w:rsidR="000E0944" w:rsidRPr="00A61021" w:rsidRDefault="000E0944" w:rsidP="000E0944">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599FB16" w14:textId="77777777" w:rsidR="000E0944" w:rsidRPr="00A61021" w:rsidRDefault="000E0944" w:rsidP="000E0944">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1F424CBE" w14:textId="77777777" w:rsidR="000E0944" w:rsidRPr="00A61021" w:rsidRDefault="000E0944" w:rsidP="000E0944">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4D86CF04" w14:textId="77777777" w:rsidR="000E0944" w:rsidRPr="00A61021" w:rsidRDefault="000E0944" w:rsidP="000E0944">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47C0BCEC"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481C75DD" w14:textId="77777777" w:rsidR="000E0944" w:rsidRPr="00A61021" w:rsidRDefault="000E0944" w:rsidP="000E0944">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6E267BF" w14:textId="77777777" w:rsidR="000E0944" w:rsidRPr="00A61021" w:rsidRDefault="000E0944" w:rsidP="000E0944">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6B2B04D"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022505F"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3F71EA2F" w14:textId="77777777" w:rsidR="000E0944" w:rsidRPr="00A61021" w:rsidRDefault="000E0944" w:rsidP="000E0944">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1031E438" w14:textId="77777777" w:rsidR="000E0944" w:rsidRPr="00A61021" w:rsidRDefault="000E0944" w:rsidP="000E0944">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650D03B8"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F549FB5" w14:textId="77777777" w:rsidR="000E0944" w:rsidRPr="00A61021" w:rsidRDefault="000E0944" w:rsidP="000E0944">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2C7FB1E1" w14:textId="77777777" w:rsidR="000E0944" w:rsidRPr="00A61021" w:rsidRDefault="000E0944" w:rsidP="000E0944">
            <w:pPr>
              <w:jc w:val="left"/>
              <w:rPr>
                <w:rFonts w:ascii="Calibri" w:hAnsi="Calibri"/>
                <w:sz w:val="20"/>
              </w:rPr>
            </w:pPr>
          </w:p>
        </w:tc>
      </w:tr>
      <w:tr w:rsidR="000E0944" w:rsidRPr="00A61021" w14:paraId="27E89D01"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6EB1DB"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9A9DD93" w14:textId="77777777" w:rsidR="000E0944" w:rsidRPr="00A61021" w:rsidRDefault="003D4E5E" w:rsidP="000E0944">
            <w:pPr>
              <w:jc w:val="left"/>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44A62106"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344DCE1A" w14:textId="77777777" w:rsidR="000E0944" w:rsidRPr="00A61021" w:rsidRDefault="003D4E5E" w:rsidP="000E0944">
            <w:pPr>
              <w:jc w:val="left"/>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nem:</w:t>
            </w:r>
          </w:p>
        </w:tc>
      </w:tr>
      <w:tr w:rsidR="00741641" w:rsidRPr="00A61021" w14:paraId="52A4D670" w14:textId="77777777"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1DBF5DF"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0E7442EF" w14:textId="77777777" w:rsidR="003D4E5E" w:rsidRPr="00A61021" w:rsidRDefault="003D4E5E" w:rsidP="008862A4">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1D3872EA"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199D354E"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3F12B0F3"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4B1B3C48" w14:textId="77777777" w:rsidR="003D4E5E" w:rsidRPr="00A61021" w:rsidRDefault="003D4E5E" w:rsidP="008862A4">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6EE48679"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5007B483"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r>
      <w:tr w:rsidR="000E0944" w:rsidRPr="00A61021" w14:paraId="4EE83911" w14:textId="77777777" w:rsidTr="00771F1A">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18C36028"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1A4C8D5D" w14:textId="77777777" w:rsidR="000E0944" w:rsidRPr="00A61021" w:rsidRDefault="000E0944" w:rsidP="000E0944">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05D7F06C"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482F0539" w14:textId="77777777" w:rsidR="000E0944" w:rsidRPr="00A61021" w:rsidRDefault="000E0944" w:rsidP="000E0944">
            <w:pPr>
              <w:jc w:val="left"/>
              <w:rPr>
                <w:rFonts w:ascii="Calibri" w:hAnsi="Calibri"/>
                <w:color w:val="000000"/>
                <w:sz w:val="20"/>
              </w:rPr>
            </w:pPr>
          </w:p>
        </w:tc>
      </w:tr>
      <w:tr w:rsidR="000E0944" w:rsidRPr="00A61021" w14:paraId="2D96A038"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DE22774"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281064A9"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7F260DE"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87AE456" w14:textId="77777777" w:rsidR="000E0944" w:rsidRPr="00A61021" w:rsidRDefault="000E0944" w:rsidP="000E0944">
            <w:pPr>
              <w:jc w:val="left"/>
              <w:rPr>
                <w:rFonts w:ascii="Calibri" w:hAnsi="Calibri"/>
                <w:color w:val="000000"/>
                <w:sz w:val="20"/>
              </w:rPr>
            </w:pPr>
          </w:p>
        </w:tc>
      </w:tr>
      <w:tr w:rsidR="000E0944" w:rsidRPr="00A61021" w14:paraId="36483C4A"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68D4A2E"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75638546"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05FCC1F9"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CAA2487" w14:textId="77777777" w:rsidR="000E0944" w:rsidRPr="00A61021" w:rsidRDefault="000E0944" w:rsidP="000E0944">
            <w:pPr>
              <w:jc w:val="left"/>
              <w:rPr>
                <w:rFonts w:ascii="Calibri" w:hAnsi="Calibri"/>
                <w:color w:val="000000"/>
                <w:sz w:val="20"/>
              </w:rPr>
            </w:pPr>
          </w:p>
        </w:tc>
      </w:tr>
      <w:tr w:rsidR="00741641" w:rsidRPr="00A61021" w14:paraId="0F82AA5D" w14:textId="77777777"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3DB648"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3686A200"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601BC87" w14:textId="77777777" w:rsidR="000E0944" w:rsidRPr="00A61021" w:rsidRDefault="000E0944" w:rsidP="000E0944">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6BAA81C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07417701"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757F0E64"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265818E7" w14:textId="77777777" w:rsidR="000E0944" w:rsidRPr="00A61021" w:rsidRDefault="000E0944" w:rsidP="000E0944">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1CC0121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r>
      <w:tr w:rsidR="00741641" w:rsidRPr="00A61021" w14:paraId="68122AE6" w14:textId="77777777"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2CE797E"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6617AA17" w14:textId="77777777" w:rsidR="000E0944" w:rsidRPr="00A61021" w:rsidRDefault="000E0944" w:rsidP="000E0944">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4E533F6" w14:textId="77777777" w:rsidR="000E0944" w:rsidRPr="00A61021" w:rsidRDefault="000E0944" w:rsidP="000E0944">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80724A8" w14:textId="77777777" w:rsidR="000E0944" w:rsidRPr="00A61021" w:rsidRDefault="000E0944" w:rsidP="000E0944">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5161507"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5B3178C5" w14:textId="77777777" w:rsidR="000E0944" w:rsidRPr="00A61021" w:rsidRDefault="000E0944" w:rsidP="000E0944">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3F3057F" w14:textId="77777777" w:rsidR="000E0944" w:rsidRPr="00A61021" w:rsidRDefault="000E0944" w:rsidP="000E0944">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6D268A23" w14:textId="77777777" w:rsidR="000E0944" w:rsidRPr="00A61021" w:rsidRDefault="000E0944" w:rsidP="000E0944">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7A8E58F9" w14:textId="77777777" w:rsidR="000E0944" w:rsidRPr="00A61021" w:rsidRDefault="000E0944" w:rsidP="000E0944">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41F836D4" w14:textId="77777777" w:rsidR="000E0944" w:rsidRPr="00A61021" w:rsidRDefault="000E0944" w:rsidP="000E0944">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A5C2BEB"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6D0DCC75" w14:textId="77777777" w:rsidR="000E0944" w:rsidRPr="00A61021" w:rsidRDefault="000E0944" w:rsidP="000E0944">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5698888" w14:textId="77777777" w:rsidR="000E0944" w:rsidRPr="00A61021" w:rsidRDefault="000E0944" w:rsidP="000E0944">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CA7B620"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902D8F8"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D4A78F0" w14:textId="77777777" w:rsidR="000E0944" w:rsidRPr="00A61021" w:rsidRDefault="000E0944" w:rsidP="000E0944">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D0E56AA" w14:textId="77777777" w:rsidR="000E0944" w:rsidRPr="00A61021" w:rsidRDefault="000E0944" w:rsidP="000E0944">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A1FC2E7"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1F84D73C" w14:textId="77777777" w:rsidR="000E0944" w:rsidRPr="00A61021" w:rsidRDefault="000E0944" w:rsidP="000E0944">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641DEEE" w14:textId="77777777" w:rsidR="000E0944" w:rsidRPr="00A61021" w:rsidRDefault="000E0944" w:rsidP="000E0944">
            <w:pPr>
              <w:jc w:val="left"/>
              <w:rPr>
                <w:rFonts w:ascii="Calibri" w:hAnsi="Calibri"/>
                <w:sz w:val="20"/>
              </w:rPr>
            </w:pPr>
          </w:p>
        </w:tc>
      </w:tr>
      <w:tr w:rsidR="000E0944" w:rsidRPr="00A61021" w14:paraId="1DC5C18B"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1C049C9D"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77F8EB74" w14:textId="77777777" w:rsidR="000E0944" w:rsidRPr="00A61021" w:rsidRDefault="003D4E5E" w:rsidP="000E0944">
            <w:pPr>
              <w:jc w:val="left"/>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236DB8BA"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3548D83" w14:textId="77777777" w:rsidR="000E0944" w:rsidRPr="00A61021" w:rsidRDefault="003D4E5E" w:rsidP="000E0944">
            <w:pPr>
              <w:jc w:val="left"/>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nem:</w:t>
            </w:r>
          </w:p>
        </w:tc>
      </w:tr>
      <w:tr w:rsidR="00741641" w:rsidRPr="00A61021" w14:paraId="3C853452" w14:textId="77777777"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69EBB00"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78D01B" w14:textId="77777777" w:rsidR="003D4E5E" w:rsidRPr="00A61021" w:rsidRDefault="003D4E5E" w:rsidP="008862A4">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7FD4853B"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17081814"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C90839E"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3F1621C2" w14:textId="77777777" w:rsidR="003D4E5E" w:rsidRPr="00A61021" w:rsidRDefault="003D4E5E" w:rsidP="008862A4">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4F19F5C1"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31F5C4A1"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r>
    </w:tbl>
    <w:bookmarkEnd w:id="268"/>
    <w:p w14:paraId="5D3513D7" w14:textId="77777777" w:rsidR="00A71878" w:rsidRPr="00A61021" w:rsidRDefault="00A71878" w:rsidP="00A71878">
      <w:pPr>
        <w:ind w:right="-1"/>
        <w:rPr>
          <w:rFonts w:ascii="Calibri" w:hAnsi="Calibri"/>
          <w:sz w:val="20"/>
        </w:rPr>
      </w:pPr>
      <w:r w:rsidRPr="00A61021">
        <w:rPr>
          <w:rFonts w:ascii="Calibri" w:hAnsi="Calibri"/>
          <w:sz w:val="20"/>
        </w:rPr>
        <w:t xml:space="preserve">1: Családi és utónév </w:t>
      </w:r>
    </w:p>
    <w:p w14:paraId="58470814" w14:textId="77777777" w:rsidR="00A71878" w:rsidRPr="00A61021" w:rsidRDefault="00A71878" w:rsidP="00A71878">
      <w:pPr>
        <w:ind w:right="-1"/>
        <w:rPr>
          <w:rFonts w:ascii="Calibri" w:hAnsi="Calibri"/>
          <w:sz w:val="20"/>
        </w:rPr>
      </w:pPr>
      <w:r w:rsidRPr="00A61021">
        <w:rPr>
          <w:rFonts w:ascii="Calibri" w:hAnsi="Calibri"/>
          <w:sz w:val="20"/>
        </w:rPr>
        <w:t>2: Születési</w:t>
      </w:r>
      <w:r w:rsidR="007D5208" w:rsidRPr="00A61021">
        <w:rPr>
          <w:rFonts w:ascii="Calibri" w:hAnsi="Calibri"/>
          <w:sz w:val="20"/>
        </w:rPr>
        <w:t xml:space="preserve"> családi és utónév</w:t>
      </w:r>
      <w:r w:rsidRPr="00A61021">
        <w:rPr>
          <w:rFonts w:ascii="Calibri" w:hAnsi="Calibri"/>
          <w:sz w:val="20"/>
        </w:rPr>
        <w:t xml:space="preserve"> </w:t>
      </w:r>
    </w:p>
    <w:p w14:paraId="380DD376" w14:textId="77777777" w:rsidR="00A71878" w:rsidRPr="00A61021" w:rsidRDefault="00A71878" w:rsidP="00A71878">
      <w:pPr>
        <w:ind w:right="-1"/>
        <w:rPr>
          <w:rFonts w:ascii="Calibri" w:hAnsi="Calibri"/>
          <w:sz w:val="20"/>
        </w:rPr>
      </w:pPr>
      <w:r w:rsidRPr="00A61021">
        <w:rPr>
          <w:rFonts w:ascii="Calibri" w:hAnsi="Calibri"/>
          <w:sz w:val="20"/>
        </w:rPr>
        <w:t>3: Lakcím</w:t>
      </w:r>
      <w:r w:rsidR="007D5208" w:rsidRPr="00A61021">
        <w:rPr>
          <w:rFonts w:ascii="Calibri" w:hAnsi="Calibri"/>
          <w:sz w:val="20"/>
        </w:rPr>
        <w:t>, annak hiányában tartózkodási hely</w:t>
      </w:r>
    </w:p>
    <w:p w14:paraId="05763ACD" w14:textId="77777777" w:rsidR="00A71878" w:rsidRPr="00A61021" w:rsidRDefault="00A71878" w:rsidP="00A71878">
      <w:pPr>
        <w:ind w:right="-1"/>
        <w:rPr>
          <w:rFonts w:ascii="Calibri" w:hAnsi="Calibri"/>
          <w:sz w:val="20"/>
        </w:rPr>
      </w:pPr>
      <w:r w:rsidRPr="00A61021">
        <w:rPr>
          <w:rFonts w:ascii="Calibri" w:hAnsi="Calibri"/>
          <w:sz w:val="20"/>
        </w:rPr>
        <w:t xml:space="preserve">4: Állampolgárság </w:t>
      </w:r>
    </w:p>
    <w:p w14:paraId="23BA714A" w14:textId="77777777" w:rsidR="00A71878" w:rsidRPr="00A61021" w:rsidRDefault="00A71878" w:rsidP="00A71878">
      <w:pPr>
        <w:ind w:right="-1"/>
        <w:rPr>
          <w:rFonts w:ascii="Calibri" w:hAnsi="Calibri"/>
          <w:sz w:val="20"/>
        </w:rPr>
      </w:pPr>
      <w:r w:rsidRPr="00A61021">
        <w:rPr>
          <w:rFonts w:ascii="Calibri" w:hAnsi="Calibri"/>
          <w:sz w:val="20"/>
        </w:rPr>
        <w:t xml:space="preserve">5: Magyar – jelölje </w:t>
      </w:r>
      <w:proofErr w:type="gramStart"/>
      <w:r w:rsidRPr="00A61021">
        <w:rPr>
          <w:rFonts w:ascii="Calibri" w:hAnsi="Calibri"/>
          <w:sz w:val="20"/>
        </w:rPr>
        <w:t>X-el</w:t>
      </w:r>
      <w:proofErr w:type="gramEnd"/>
      <w:r w:rsidRPr="00A61021">
        <w:rPr>
          <w:rFonts w:ascii="Calibri" w:hAnsi="Calibri"/>
          <w:sz w:val="20"/>
        </w:rPr>
        <w:t>, a 6. mezőt ne töltse ki.</w:t>
      </w:r>
    </w:p>
    <w:p w14:paraId="4298DACE" w14:textId="77777777" w:rsidR="00A71878" w:rsidRPr="00A61021" w:rsidRDefault="00A71878" w:rsidP="00A71878">
      <w:pPr>
        <w:ind w:right="-1"/>
        <w:rPr>
          <w:rFonts w:ascii="Calibri" w:hAnsi="Calibri"/>
          <w:sz w:val="20"/>
        </w:rPr>
      </w:pPr>
      <w:r w:rsidRPr="00A61021">
        <w:rPr>
          <w:rFonts w:ascii="Calibri" w:hAnsi="Calibri"/>
          <w:sz w:val="20"/>
        </w:rPr>
        <w:t>6: Egyéb (nem magyar állampolgárságú ügyfél esetén, írja be az állampolgárságot):</w:t>
      </w:r>
    </w:p>
    <w:p w14:paraId="7D0EF024" w14:textId="77777777" w:rsidR="00A71878" w:rsidRPr="00A61021" w:rsidRDefault="007D5208" w:rsidP="00A71878">
      <w:pPr>
        <w:ind w:right="-1"/>
        <w:rPr>
          <w:rFonts w:ascii="Calibri" w:hAnsi="Calibri"/>
          <w:sz w:val="20"/>
        </w:rPr>
      </w:pPr>
      <w:r w:rsidRPr="00A61021">
        <w:rPr>
          <w:rFonts w:ascii="Calibri" w:hAnsi="Calibri"/>
          <w:sz w:val="20"/>
        </w:rPr>
        <w:t>7</w:t>
      </w:r>
      <w:r w:rsidR="00A71878" w:rsidRPr="00A61021">
        <w:rPr>
          <w:rFonts w:ascii="Calibri" w:hAnsi="Calibri"/>
          <w:sz w:val="20"/>
        </w:rPr>
        <w:t>: Születési hely, idő</w:t>
      </w:r>
    </w:p>
    <w:p w14:paraId="411F9714" w14:textId="77777777" w:rsidR="00A71878" w:rsidRPr="00A61021" w:rsidRDefault="007D5208" w:rsidP="00A71878">
      <w:pPr>
        <w:ind w:right="-1"/>
        <w:rPr>
          <w:rFonts w:ascii="Calibri" w:hAnsi="Calibri"/>
          <w:sz w:val="20"/>
        </w:rPr>
      </w:pPr>
      <w:r w:rsidRPr="00A61021">
        <w:rPr>
          <w:rFonts w:ascii="Calibri" w:hAnsi="Calibri"/>
          <w:sz w:val="20"/>
        </w:rPr>
        <w:t>8</w:t>
      </w:r>
      <w:r w:rsidR="00A71878" w:rsidRPr="00A61021">
        <w:rPr>
          <w:rFonts w:ascii="Calibri" w:hAnsi="Calibri"/>
          <w:sz w:val="20"/>
        </w:rPr>
        <w:t xml:space="preserve">. Tényleges tulajdonos kiemelt közszereplőnek minősül-e – jelölje </w:t>
      </w:r>
      <w:proofErr w:type="gramStart"/>
      <w:r w:rsidR="00A71878" w:rsidRPr="00A61021">
        <w:rPr>
          <w:rFonts w:ascii="Calibri" w:hAnsi="Calibri"/>
          <w:sz w:val="20"/>
        </w:rPr>
        <w:t>X-el</w:t>
      </w:r>
      <w:proofErr w:type="gramEnd"/>
      <w:r w:rsidR="00AA4D3A" w:rsidRPr="00A61021">
        <w:rPr>
          <w:rFonts w:ascii="Calibri" w:hAnsi="Calibri"/>
          <w:sz w:val="20"/>
        </w:rPr>
        <w:t xml:space="preserve"> </w:t>
      </w:r>
      <w:r w:rsidR="003D4E5E" w:rsidRPr="00A61021">
        <w:rPr>
          <w:rFonts w:ascii="Calibri" w:hAnsi="Calibri"/>
          <w:sz w:val="20"/>
        </w:rPr>
        <w:t>(amennyiben igen, úgy kérjük a tényleges tulajdonosra vonatkozó kiemelt közszereplői nyilatkozatot kitölteni)</w:t>
      </w:r>
    </w:p>
    <w:p w14:paraId="73F3B9CC" w14:textId="77777777" w:rsidR="003D4E5E" w:rsidRPr="00A61021" w:rsidRDefault="003D4E5E" w:rsidP="003D4E5E">
      <w:pPr>
        <w:ind w:right="-1"/>
        <w:rPr>
          <w:rFonts w:ascii="Calibri" w:hAnsi="Calibri"/>
          <w:i/>
          <w:sz w:val="20"/>
        </w:rPr>
      </w:pPr>
      <w:r w:rsidRPr="00A61021">
        <w:rPr>
          <w:rFonts w:ascii="Calibri" w:hAnsi="Calibri"/>
          <w:i/>
          <w:sz w:val="20"/>
        </w:rPr>
        <w:t>9: Tulajdonosi érdekeltség jellege*</w:t>
      </w:r>
      <w:r w:rsidR="00CC318C" w:rsidRPr="00A61021">
        <w:rPr>
          <w:rFonts w:ascii="Calibri" w:hAnsi="Calibri"/>
          <w:i/>
          <w:sz w:val="20"/>
        </w:rPr>
        <w:t>*</w:t>
      </w:r>
    </w:p>
    <w:p w14:paraId="682BB7A6" w14:textId="77777777" w:rsidR="003D4E5E" w:rsidRPr="00A61021" w:rsidRDefault="003D4E5E" w:rsidP="003D4E5E">
      <w:pPr>
        <w:ind w:right="-1"/>
        <w:rPr>
          <w:rFonts w:ascii="Calibri" w:hAnsi="Calibri"/>
          <w:i/>
          <w:sz w:val="20"/>
        </w:rPr>
      </w:pPr>
      <w:r w:rsidRPr="00A61021">
        <w:rPr>
          <w:rFonts w:ascii="Calibri" w:hAnsi="Calibri"/>
          <w:i/>
          <w:sz w:val="20"/>
        </w:rPr>
        <w:t>10. Tulajdonosi érdekeltség mértéke</w:t>
      </w:r>
      <w:r w:rsidR="00CC318C" w:rsidRPr="00A61021">
        <w:rPr>
          <w:rFonts w:ascii="Calibri" w:hAnsi="Calibri"/>
          <w:i/>
          <w:sz w:val="20"/>
        </w:rPr>
        <w:t>*</w:t>
      </w:r>
      <w:r w:rsidRPr="00A61021">
        <w:rPr>
          <w:rFonts w:ascii="Calibri" w:hAnsi="Calibri"/>
          <w:i/>
          <w:sz w:val="20"/>
        </w:rPr>
        <w:t xml:space="preserve">* </w:t>
      </w:r>
    </w:p>
    <w:p w14:paraId="703154E9" w14:textId="77777777" w:rsidR="003D4E5E" w:rsidRPr="00A61021" w:rsidRDefault="003D4E5E" w:rsidP="00A71878">
      <w:pPr>
        <w:ind w:right="-1"/>
        <w:rPr>
          <w:rFonts w:ascii="Calibri" w:hAnsi="Calibri"/>
          <w:sz w:val="20"/>
        </w:rPr>
      </w:pPr>
    </w:p>
    <w:p w14:paraId="2F936748" w14:textId="77777777" w:rsidR="00A71878" w:rsidRPr="00A61021" w:rsidRDefault="00A71878" w:rsidP="00A71878">
      <w:pPr>
        <w:ind w:right="-1"/>
        <w:rPr>
          <w:rFonts w:ascii="Calibri" w:hAnsi="Calibri"/>
          <w:b/>
          <w:bCs/>
          <w:sz w:val="20"/>
        </w:rPr>
      </w:pPr>
      <w:r w:rsidRPr="00A61021">
        <w:rPr>
          <w:rFonts w:ascii="Calibri" w:hAnsi="Calibri"/>
          <w:b/>
          <w:bCs/>
          <w:sz w:val="20"/>
        </w:rPr>
        <w:t xml:space="preserve">Tudomásom van arról, hogy 5 (öt) munkanapon belül köteles vagyok bejelenteni a </w:t>
      </w:r>
      <w:r w:rsidR="002D553C" w:rsidRPr="00A61021">
        <w:rPr>
          <w:rFonts w:ascii="Calibri" w:hAnsi="Calibri"/>
          <w:b/>
          <w:bCs/>
          <w:sz w:val="20"/>
        </w:rPr>
        <w:t xml:space="preserve">vagyonkezelőnek </w:t>
      </w:r>
      <w:r w:rsidRPr="00A61021">
        <w:rPr>
          <w:rFonts w:ascii="Calibri" w:hAnsi="Calibri"/>
          <w:b/>
          <w:bCs/>
          <w:sz w:val="20"/>
        </w:rPr>
        <w:t>a fenti adatokban, vagy saját adataimban bekövetkező esetleges változásokat és e kötelezettség elmulasztásából eredő kár engem terhel.</w:t>
      </w:r>
    </w:p>
    <w:p w14:paraId="44EDF9B7" w14:textId="77777777" w:rsidR="00A71878" w:rsidRPr="00A61021" w:rsidRDefault="00A71878" w:rsidP="00A71878">
      <w:pPr>
        <w:ind w:right="-1"/>
        <w:rPr>
          <w:rFonts w:ascii="Calibri" w:hAnsi="Calibri"/>
          <w:b/>
          <w:bCs/>
          <w:sz w:val="20"/>
        </w:rPr>
      </w:pPr>
    </w:p>
    <w:p w14:paraId="7891C309" w14:textId="77777777" w:rsidR="00A71878" w:rsidRPr="00A61021" w:rsidRDefault="00A71878" w:rsidP="00A71878">
      <w:pPr>
        <w:ind w:right="-1"/>
        <w:rPr>
          <w:rFonts w:ascii="Calibri" w:hAnsi="Calibri"/>
          <w:sz w:val="20"/>
        </w:rPr>
      </w:pPr>
      <w:r w:rsidRPr="00A61021">
        <w:rPr>
          <w:rFonts w:ascii="Calibri" w:hAnsi="Calibri"/>
          <w:bCs/>
          <w:sz w:val="20"/>
        </w:rPr>
        <w:t>Kelt: …………</w:t>
      </w:r>
      <w:proofErr w:type="gramStart"/>
      <w:r w:rsidRPr="00A61021">
        <w:rPr>
          <w:rFonts w:ascii="Calibri" w:hAnsi="Calibri"/>
          <w:bCs/>
          <w:sz w:val="20"/>
        </w:rPr>
        <w:t>…….</w:t>
      </w:r>
      <w:proofErr w:type="gramEnd"/>
      <w:r w:rsidRPr="00A61021">
        <w:rPr>
          <w:rFonts w:ascii="Calibri" w:hAnsi="Calibri"/>
          <w:bCs/>
          <w:sz w:val="20"/>
        </w:rPr>
        <w:t>, ………. év ……</w:t>
      </w:r>
      <w:proofErr w:type="gramStart"/>
      <w:r w:rsidRPr="00A61021">
        <w:rPr>
          <w:rFonts w:ascii="Calibri" w:hAnsi="Calibri"/>
          <w:bCs/>
          <w:sz w:val="20"/>
        </w:rPr>
        <w:t>…….</w:t>
      </w:r>
      <w:proofErr w:type="gramEnd"/>
      <w:r w:rsidRPr="00A61021">
        <w:rPr>
          <w:rFonts w:ascii="Calibri" w:hAnsi="Calibri"/>
          <w:bCs/>
          <w:sz w:val="20"/>
        </w:rPr>
        <w:t>. hó ……</w:t>
      </w:r>
      <w:proofErr w:type="gramStart"/>
      <w:r w:rsidRPr="00A61021">
        <w:rPr>
          <w:rFonts w:ascii="Calibri" w:hAnsi="Calibri"/>
          <w:bCs/>
          <w:sz w:val="20"/>
        </w:rPr>
        <w:t>…….</w:t>
      </w:r>
      <w:proofErr w:type="gramEnd"/>
      <w:r w:rsidRPr="00A61021">
        <w:rPr>
          <w:rFonts w:ascii="Calibri" w:hAnsi="Calibri"/>
          <w:bCs/>
          <w:sz w:val="20"/>
        </w:rPr>
        <w:t>. nap</w:t>
      </w:r>
      <w:r w:rsidR="003D4E5E" w:rsidRPr="00A61021">
        <w:rPr>
          <w:rFonts w:ascii="Calibri" w:hAnsi="Calibri"/>
          <w:bCs/>
          <w:sz w:val="20"/>
        </w:rPr>
        <w:tab/>
      </w:r>
      <w:r w:rsidR="003D4E5E" w:rsidRPr="00A61021">
        <w:rPr>
          <w:rFonts w:ascii="Calibri" w:hAnsi="Calibri"/>
          <w:bCs/>
          <w:sz w:val="20"/>
        </w:rPr>
        <w:tab/>
      </w:r>
      <w:r w:rsidR="003D4E5E" w:rsidRPr="00A61021">
        <w:rPr>
          <w:rFonts w:ascii="Calibri" w:hAnsi="Calibri"/>
          <w:bCs/>
          <w:sz w:val="20"/>
        </w:rPr>
        <w:tab/>
      </w:r>
      <w:r w:rsidRPr="00A61021">
        <w:rPr>
          <w:rFonts w:ascii="Calibri" w:hAnsi="Calibri"/>
          <w:sz w:val="20"/>
        </w:rPr>
        <w:tab/>
      </w:r>
      <w:r w:rsidR="00CC318C" w:rsidRPr="00A61021">
        <w:rPr>
          <w:rFonts w:ascii="Calibri" w:hAnsi="Calibri"/>
          <w:sz w:val="20"/>
        </w:rPr>
        <w:tab/>
      </w:r>
      <w:r w:rsidRPr="00A61021">
        <w:rPr>
          <w:rFonts w:ascii="Calibri" w:hAnsi="Calibri"/>
          <w:sz w:val="20"/>
        </w:rPr>
        <w:t>……</w:t>
      </w:r>
      <w:proofErr w:type="gramStart"/>
      <w:r w:rsidRPr="00A61021">
        <w:rPr>
          <w:rFonts w:ascii="Calibri" w:hAnsi="Calibri"/>
          <w:sz w:val="20"/>
        </w:rPr>
        <w:t>…….</w:t>
      </w:r>
      <w:proofErr w:type="gramEnd"/>
      <w:r w:rsidRPr="00A61021">
        <w:rPr>
          <w:rFonts w:ascii="Calibri" w:hAnsi="Calibri"/>
          <w:sz w:val="20"/>
        </w:rPr>
        <w:t>……………………………………………….</w:t>
      </w:r>
    </w:p>
    <w:p w14:paraId="0AF41D25" w14:textId="77777777" w:rsidR="00A71878" w:rsidRPr="00A61021" w:rsidRDefault="00A71878" w:rsidP="00A71878">
      <w:pPr>
        <w:ind w:right="-1"/>
        <w:rPr>
          <w:rFonts w:ascii="Calibri" w:hAnsi="Calibri"/>
          <w:sz w:val="20"/>
        </w:rPr>
      </w:pP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t xml:space="preserve">               </w:t>
      </w:r>
      <w:r w:rsidR="003D4E5E" w:rsidRPr="00A61021">
        <w:rPr>
          <w:rFonts w:ascii="Calibri" w:hAnsi="Calibri"/>
          <w:sz w:val="20"/>
        </w:rPr>
        <w:t xml:space="preserve">  </w:t>
      </w:r>
      <w:r w:rsidR="003D4E5E" w:rsidRPr="00A61021">
        <w:rPr>
          <w:rFonts w:ascii="Calibri" w:hAnsi="Calibri"/>
          <w:sz w:val="20"/>
        </w:rPr>
        <w:tab/>
        <w:t xml:space="preserve">       </w:t>
      </w:r>
      <w:r w:rsidRPr="00A61021">
        <w:rPr>
          <w:rFonts w:ascii="Calibri" w:hAnsi="Calibri"/>
          <w:sz w:val="20"/>
        </w:rPr>
        <w:t xml:space="preserve">                ügyfél aláírása</w:t>
      </w:r>
    </w:p>
    <w:p w14:paraId="520EC512" w14:textId="77777777" w:rsidR="00CC318C" w:rsidRPr="00251EA1" w:rsidRDefault="00CC318C" w:rsidP="00CC318C">
      <w:pPr>
        <w:ind w:right="-1"/>
        <w:rPr>
          <w:rFonts w:ascii="Calibri" w:hAnsi="Calibri"/>
          <w:sz w:val="18"/>
          <w:szCs w:val="22"/>
        </w:rPr>
      </w:pPr>
    </w:p>
    <w:p w14:paraId="1BAB18F6" w14:textId="77777777" w:rsidR="00CC318C" w:rsidRPr="00A61021" w:rsidRDefault="00CC318C" w:rsidP="00CC318C">
      <w:pPr>
        <w:ind w:right="-1"/>
        <w:rPr>
          <w:rFonts w:ascii="Calibri" w:hAnsi="Calibri"/>
          <w:sz w:val="18"/>
          <w:szCs w:val="18"/>
        </w:rPr>
      </w:pPr>
      <w:r w:rsidRPr="00A61021">
        <w:rPr>
          <w:rFonts w:ascii="Calibri" w:hAnsi="Calibri"/>
          <w:sz w:val="18"/>
          <w:szCs w:val="18"/>
        </w:rPr>
        <w:t xml:space="preserve">*    A megfelelő rész aláhúzandó vagy kihúzandó. </w:t>
      </w:r>
    </w:p>
    <w:p w14:paraId="0DE94B8B" w14:textId="77777777" w:rsidR="00A71878" w:rsidRPr="00A61021" w:rsidRDefault="003D4E5E" w:rsidP="00A71878">
      <w:pPr>
        <w:ind w:right="-1"/>
        <w:rPr>
          <w:rFonts w:ascii="Calibri" w:hAnsi="Calibri"/>
          <w:bCs/>
          <w:sz w:val="18"/>
          <w:szCs w:val="18"/>
        </w:rPr>
      </w:pPr>
      <w:r w:rsidRPr="00A61021">
        <w:rPr>
          <w:rFonts w:ascii="Calibri" w:hAnsi="Calibri"/>
          <w:bCs/>
          <w:sz w:val="18"/>
          <w:szCs w:val="18"/>
        </w:rPr>
        <w:t>*</w:t>
      </w:r>
      <w:r w:rsidR="00CC318C" w:rsidRPr="00A61021">
        <w:rPr>
          <w:rFonts w:ascii="Calibri" w:hAnsi="Calibri"/>
          <w:bCs/>
          <w:sz w:val="18"/>
          <w:szCs w:val="18"/>
        </w:rPr>
        <w:t>*</w:t>
      </w:r>
      <w:r w:rsidRPr="00A61021">
        <w:rPr>
          <w:rFonts w:ascii="Calibri" w:hAnsi="Calibri"/>
          <w:bCs/>
          <w:sz w:val="18"/>
          <w:szCs w:val="18"/>
        </w:rPr>
        <w:t xml:space="preserve"> Csak abban az esetben kérjük kitölteni, amennyiben a meghatalmazott ügyleti megbízás esetén jogi személy nevében jár el. </w:t>
      </w:r>
    </w:p>
    <w:p w14:paraId="4A03D37C" w14:textId="77777777" w:rsidR="00CC318C" w:rsidRPr="00251EA1" w:rsidRDefault="00CC318C" w:rsidP="00A71878">
      <w:pPr>
        <w:ind w:right="-1"/>
        <w:rPr>
          <w:rFonts w:ascii="Calibri" w:hAnsi="Calibri"/>
          <w:bCs/>
          <w:sz w:val="18"/>
          <w:szCs w:val="22"/>
        </w:rPr>
      </w:pPr>
    </w:p>
    <w:p w14:paraId="0FD51A89" w14:textId="77777777" w:rsidR="00AA3177" w:rsidRPr="00251EA1" w:rsidRDefault="00AA3177" w:rsidP="00AA3177">
      <w:pPr>
        <w:ind w:right="-1"/>
        <w:rPr>
          <w:rFonts w:ascii="Calibri" w:hAnsi="Calibri"/>
          <w:sz w:val="16"/>
          <w:szCs w:val="22"/>
        </w:rPr>
      </w:pPr>
    </w:p>
    <w:p w14:paraId="7D67AF1D" w14:textId="77777777" w:rsidR="00AA3177" w:rsidRPr="00251EA1" w:rsidRDefault="00AA3177" w:rsidP="00AA3177">
      <w:pPr>
        <w:ind w:right="-1"/>
        <w:rPr>
          <w:rFonts w:ascii="Calibri" w:hAnsi="Calibri"/>
          <w:sz w:val="16"/>
          <w:szCs w:val="22"/>
        </w:rPr>
      </w:pPr>
    </w:p>
    <w:p w14:paraId="0DB5F854" w14:textId="77777777" w:rsidR="00AA3177" w:rsidRPr="00251EA1" w:rsidRDefault="00AA3177" w:rsidP="00AA3177">
      <w:pPr>
        <w:ind w:right="-1"/>
        <w:rPr>
          <w:rFonts w:ascii="Calibri" w:hAnsi="Calibri"/>
          <w:sz w:val="16"/>
          <w:szCs w:val="22"/>
        </w:rPr>
      </w:pPr>
    </w:p>
    <w:p w14:paraId="19046DAF" w14:textId="77777777" w:rsidR="00AA3177" w:rsidRPr="00251EA1" w:rsidRDefault="00AA3177" w:rsidP="00AA3177">
      <w:pPr>
        <w:ind w:right="-1"/>
        <w:rPr>
          <w:rFonts w:ascii="Calibri" w:hAnsi="Calibri"/>
          <w:sz w:val="16"/>
          <w:szCs w:val="22"/>
        </w:rPr>
      </w:pPr>
    </w:p>
    <w:p w14:paraId="59F08AC5" w14:textId="77777777" w:rsidR="00AA3177" w:rsidRPr="00251EA1" w:rsidRDefault="00AA3177" w:rsidP="00AA3177">
      <w:pPr>
        <w:ind w:right="-1"/>
        <w:rPr>
          <w:rFonts w:ascii="Calibri" w:hAnsi="Calibri"/>
          <w:sz w:val="16"/>
          <w:szCs w:val="22"/>
        </w:rPr>
      </w:pPr>
    </w:p>
    <w:p w14:paraId="7C088A3E" w14:textId="77777777" w:rsidR="006247DE" w:rsidRPr="00251EA1" w:rsidRDefault="00AA3177" w:rsidP="00F64C0C">
      <w:pPr>
        <w:pStyle w:val="Cmsor1"/>
        <w:rPr>
          <w:rFonts w:ascii="Calibri" w:hAnsi="Calibri"/>
          <w:szCs w:val="22"/>
        </w:rPr>
      </w:pPr>
      <w:bookmarkStart w:id="269" w:name="_Toc487790474"/>
      <w:bookmarkStart w:id="270" w:name="_Toc487790540"/>
      <w:bookmarkStart w:id="271" w:name="_Toc487034728"/>
      <w:r w:rsidRPr="00251EA1">
        <w:rPr>
          <w:rFonts w:ascii="Calibri" w:hAnsi="Calibri"/>
          <w:b w:val="0"/>
          <w:bCs/>
          <w:szCs w:val="22"/>
        </w:rPr>
        <w:br w:type="page"/>
      </w:r>
      <w:bookmarkStart w:id="272" w:name="_Toc2687758"/>
      <w:bookmarkStart w:id="273" w:name="_Toc79651822"/>
      <w:r w:rsidR="00E03008" w:rsidRPr="00251EA1">
        <w:rPr>
          <w:rFonts w:ascii="Calibri" w:hAnsi="Calibri"/>
          <w:bCs/>
          <w:szCs w:val="22"/>
        </w:rPr>
        <w:lastRenderedPageBreak/>
        <w:t>3</w:t>
      </w:r>
      <w:r w:rsidR="006247DE" w:rsidRPr="00251EA1">
        <w:rPr>
          <w:rFonts w:ascii="Calibri" w:hAnsi="Calibri"/>
          <w:szCs w:val="22"/>
        </w:rPr>
        <w:t xml:space="preserve">. melléklet - </w:t>
      </w:r>
      <w:r w:rsidR="00A71878" w:rsidRPr="00251EA1">
        <w:rPr>
          <w:rFonts w:ascii="Calibri" w:hAnsi="Calibri"/>
          <w:szCs w:val="22"/>
        </w:rPr>
        <w:t>ÜGYFÉL TÉNYLEGES TULAJDONOSI NYILATKOZATA</w:t>
      </w:r>
      <w:bookmarkEnd w:id="269"/>
      <w:bookmarkEnd w:id="270"/>
      <w:bookmarkEnd w:id="272"/>
      <w:bookmarkEnd w:id="273"/>
      <w:r w:rsidR="00A71878" w:rsidRPr="00251EA1">
        <w:rPr>
          <w:rFonts w:ascii="Calibri" w:hAnsi="Calibri"/>
          <w:szCs w:val="22"/>
        </w:rPr>
        <w:t xml:space="preserve"> </w:t>
      </w:r>
    </w:p>
    <w:p w14:paraId="6EAC7531" w14:textId="77777777" w:rsidR="00A71878" w:rsidRPr="00251EA1" w:rsidRDefault="00A71878" w:rsidP="006247DE">
      <w:pPr>
        <w:jc w:val="center"/>
        <w:rPr>
          <w:rFonts w:ascii="Calibri" w:hAnsi="Calibri"/>
          <w:b/>
          <w:sz w:val="22"/>
          <w:szCs w:val="22"/>
        </w:rPr>
      </w:pPr>
      <w:r w:rsidRPr="00251EA1">
        <w:rPr>
          <w:rFonts w:ascii="Calibri" w:hAnsi="Calibri"/>
          <w:b/>
          <w:sz w:val="22"/>
          <w:szCs w:val="22"/>
        </w:rPr>
        <w:t>JOGI SZEMÉLY, VAGY JOGI SZEMÉLYISÉGGEL NEM RENDELKEZŐ SZERVEZET ÜGYFÉL TÖLTI KI!</w:t>
      </w:r>
      <w:bookmarkEnd w:id="271"/>
      <w:r w:rsidR="006247DE" w:rsidRPr="00251EA1">
        <w:rPr>
          <w:rFonts w:ascii="Calibri" w:hAnsi="Calibri"/>
          <w:b/>
          <w:sz w:val="22"/>
          <w:szCs w:val="22"/>
        </w:rPr>
        <w:t xml:space="preserve"> – A </w:t>
      </w:r>
      <w:proofErr w:type="spellStart"/>
      <w:r w:rsidR="006247DE" w:rsidRPr="00251EA1">
        <w:rPr>
          <w:rFonts w:ascii="Calibri" w:hAnsi="Calibri"/>
          <w:b/>
          <w:sz w:val="22"/>
          <w:szCs w:val="22"/>
        </w:rPr>
        <w:t>Pmt</w:t>
      </w:r>
      <w:proofErr w:type="spellEnd"/>
      <w:r w:rsidR="006247DE" w:rsidRPr="00251EA1">
        <w:rPr>
          <w:rFonts w:ascii="Calibri" w:hAnsi="Calibri"/>
          <w:b/>
          <w:sz w:val="22"/>
          <w:szCs w:val="22"/>
        </w:rPr>
        <w:t>. 9. §-ban előírt kötelezettség végrehajtásához</w:t>
      </w:r>
    </w:p>
    <w:p w14:paraId="6918BEA0" w14:textId="77777777" w:rsidR="00A71878" w:rsidRPr="00251EA1" w:rsidRDefault="00A71878" w:rsidP="00A71878">
      <w:pPr>
        <w:ind w:right="-1"/>
        <w:rPr>
          <w:rFonts w:ascii="Calibri" w:hAnsi="Calibri"/>
          <w:b/>
          <w:bCs/>
          <w:sz w:val="20"/>
          <w:szCs w:val="22"/>
        </w:rPr>
      </w:pPr>
    </w:p>
    <w:p w14:paraId="7555FAA1" w14:textId="77777777" w:rsidR="00A71878" w:rsidRPr="00A61021" w:rsidRDefault="00A71878" w:rsidP="00A71878">
      <w:pPr>
        <w:ind w:right="-1"/>
        <w:rPr>
          <w:rFonts w:ascii="Calibri" w:hAnsi="Calibri"/>
          <w:bCs/>
          <w:sz w:val="20"/>
        </w:rPr>
      </w:pPr>
      <w:r w:rsidRPr="00A61021">
        <w:rPr>
          <w:rFonts w:ascii="Calibri" w:hAnsi="Calibri"/>
          <w:sz w:val="20"/>
        </w:rPr>
        <w:t xml:space="preserve">Alulírott </w:t>
      </w:r>
      <w:proofErr w:type="gramStart"/>
      <w:r w:rsidRPr="00A61021">
        <w:rPr>
          <w:rFonts w:ascii="Calibri" w:hAnsi="Calibri"/>
          <w:sz w:val="20"/>
        </w:rPr>
        <w:t>…….</w:t>
      </w:r>
      <w:proofErr w:type="gramEnd"/>
      <w:r w:rsidRPr="00A61021">
        <w:rPr>
          <w:rFonts w:ascii="Calibri" w:hAnsi="Calibri"/>
          <w:sz w:val="20"/>
        </w:rPr>
        <w:t xml:space="preserve">………….…………………………….., (mint a ……..……………………………………. képviselője) nyilatkozom, hogy az általam képviselt </w:t>
      </w:r>
      <w:r w:rsidRPr="00A61021">
        <w:rPr>
          <w:rFonts w:ascii="Calibri" w:hAnsi="Calibri"/>
          <w:bCs/>
          <w:sz w:val="20"/>
        </w:rPr>
        <w:t>jogi személy vagy jogi személyiséggel nem rendelkező szervezet tényleges tulajdonosa(i) az alábbi személy(</w:t>
      </w:r>
      <w:proofErr w:type="spellStart"/>
      <w:r w:rsidRPr="00A61021">
        <w:rPr>
          <w:rFonts w:ascii="Calibri" w:hAnsi="Calibri"/>
          <w:bCs/>
          <w:sz w:val="20"/>
        </w:rPr>
        <w:t>ek</w:t>
      </w:r>
      <w:proofErr w:type="spellEnd"/>
      <w:r w:rsidRPr="00A61021">
        <w:rPr>
          <w:rFonts w:ascii="Calibri" w:hAnsi="Calibri"/>
          <w:bCs/>
          <w:sz w:val="20"/>
        </w:rPr>
        <w:t>):</w:t>
      </w:r>
    </w:p>
    <w:p w14:paraId="7E7CF203" w14:textId="77777777" w:rsidR="00A115E0" w:rsidRPr="00A61021" w:rsidRDefault="00A115E0" w:rsidP="00A71878">
      <w:pPr>
        <w:ind w:right="-1"/>
        <w:rPr>
          <w:rFonts w:ascii="Calibri" w:hAnsi="Calibri"/>
          <w:sz w:val="20"/>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FE4B53" w:rsidRPr="00A61021" w14:paraId="238643BA" w14:textId="77777777" w:rsidTr="00771F1A">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A5D634A" w14:textId="77777777" w:rsidR="00A115E0" w:rsidRPr="00A61021" w:rsidRDefault="00A115E0" w:rsidP="00A115E0">
            <w:pPr>
              <w:jc w:val="left"/>
              <w:rPr>
                <w:rFonts w:ascii="Calibri" w:hAnsi="Calibri"/>
                <w:color w:val="000000"/>
                <w:sz w:val="20"/>
              </w:rPr>
            </w:pPr>
            <w:bookmarkStart w:id="274" w:name="_Hlk3281823"/>
            <w:r w:rsidRPr="00A61021">
              <w:rPr>
                <w:rFonts w:ascii="Calibri" w:hAnsi="Calibri"/>
                <w:color w:val="000000"/>
                <w:sz w:val="20"/>
              </w:rPr>
              <w:t>1</w:t>
            </w:r>
            <w:r w:rsidR="00FE4B53" w:rsidRPr="00A61021">
              <w:rPr>
                <w:rFonts w:ascii="Calibri" w:hAnsi="Calibri"/>
                <w:color w:val="000000"/>
                <w:sz w:val="20"/>
              </w:rPr>
              <w:t>.</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0BB6CDA6" w14:textId="77777777" w:rsidR="00A115E0" w:rsidRPr="00A61021" w:rsidRDefault="00A115E0" w:rsidP="00A115E0">
            <w:pPr>
              <w:jc w:val="left"/>
              <w:rPr>
                <w:rFonts w:ascii="Calibri" w:hAnsi="Calibr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EFC22E1"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1</w:t>
            </w:r>
            <w:r w:rsidR="00FE4B53" w:rsidRPr="00A61021">
              <w:rPr>
                <w:rFonts w:ascii="Calibri" w:hAnsi="Calibri"/>
                <w:color w:val="000000"/>
                <w:sz w:val="20"/>
              </w:rPr>
              <w:t>.</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29D3202E" w14:textId="77777777" w:rsidR="00A115E0" w:rsidRPr="00A61021" w:rsidRDefault="00A115E0" w:rsidP="00A115E0">
            <w:pPr>
              <w:jc w:val="left"/>
              <w:rPr>
                <w:rFonts w:ascii="Calibri" w:hAnsi="Calibri"/>
                <w:color w:val="000000"/>
                <w:sz w:val="20"/>
              </w:rPr>
            </w:pPr>
          </w:p>
        </w:tc>
      </w:tr>
      <w:tr w:rsidR="00FE4B53" w:rsidRPr="00A61021" w14:paraId="2E4BE313" w14:textId="77777777" w:rsidTr="00771F1A">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70E10731"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2</w:t>
            </w:r>
            <w:r w:rsidR="00FE4B53" w:rsidRPr="00A6102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3DDCDBA" w14:textId="77777777" w:rsidR="00A115E0" w:rsidRPr="00A6102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6F2A13D6"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2</w:t>
            </w:r>
            <w:r w:rsidR="00FE4B53" w:rsidRPr="00A6102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3C47EC95" w14:textId="77777777" w:rsidR="00A115E0" w:rsidRPr="00A61021" w:rsidRDefault="00A115E0" w:rsidP="00A115E0">
            <w:pPr>
              <w:jc w:val="left"/>
              <w:rPr>
                <w:rFonts w:ascii="Calibri" w:hAnsi="Calibri"/>
                <w:color w:val="000000"/>
                <w:sz w:val="20"/>
              </w:rPr>
            </w:pPr>
          </w:p>
        </w:tc>
      </w:tr>
      <w:tr w:rsidR="00FE4B53" w:rsidRPr="00A61021" w14:paraId="7345BB35" w14:textId="77777777" w:rsidTr="00771F1A">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30532CAA"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3</w:t>
            </w:r>
            <w:r w:rsidR="00FE4B53" w:rsidRPr="00A6102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1E54AA8" w14:textId="77777777" w:rsidR="00A115E0" w:rsidRPr="00A6102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46DBACA"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3</w:t>
            </w:r>
            <w:r w:rsidR="00FE4B53" w:rsidRPr="00A6102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10A3B439" w14:textId="77777777" w:rsidR="00A115E0" w:rsidRPr="00A61021" w:rsidRDefault="00A115E0" w:rsidP="00A115E0">
            <w:pPr>
              <w:jc w:val="left"/>
              <w:rPr>
                <w:rFonts w:ascii="Calibri" w:hAnsi="Calibri"/>
                <w:color w:val="000000"/>
                <w:sz w:val="20"/>
              </w:rPr>
            </w:pPr>
          </w:p>
        </w:tc>
      </w:tr>
      <w:tr w:rsidR="00741641" w:rsidRPr="00A61021" w14:paraId="2A74346A" w14:textId="77777777"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552BCB8D"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4</w:t>
            </w:r>
            <w:r w:rsidR="00FE4B53" w:rsidRPr="00A61021">
              <w:rPr>
                <w:rFonts w:ascii="Calibri" w:hAnsi="Calibri"/>
                <w:color w:val="000000"/>
                <w:sz w:val="20"/>
              </w:rPr>
              <w:t>.</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0C2CBE43"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5</w:t>
            </w:r>
            <w:r w:rsidR="00FE4B53" w:rsidRPr="00A6102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B8BC23E" w14:textId="77777777" w:rsidR="00A115E0" w:rsidRPr="00A61021" w:rsidRDefault="00A115E0" w:rsidP="00A115E0">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2BA79D51"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6</w:t>
            </w:r>
            <w:r w:rsidR="00FE4B53" w:rsidRPr="00A6102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84AE944"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4</w:t>
            </w:r>
            <w:r w:rsidR="00FE4B53" w:rsidRPr="00A61021">
              <w:rPr>
                <w:rFonts w:ascii="Calibri" w:hAnsi="Calibri"/>
                <w:color w:val="000000"/>
                <w:sz w:val="20"/>
              </w:rPr>
              <w:t>.</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CE3C26C"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5</w:t>
            </w:r>
            <w:r w:rsidR="00FE4B53" w:rsidRPr="00A6102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8A69894" w14:textId="77777777" w:rsidR="00A115E0" w:rsidRPr="00A61021" w:rsidRDefault="00A115E0" w:rsidP="00A115E0">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0A383C76"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6</w:t>
            </w:r>
            <w:r w:rsidR="00FE4B53" w:rsidRPr="00A61021">
              <w:rPr>
                <w:rFonts w:ascii="Calibri" w:hAnsi="Calibri"/>
                <w:color w:val="000000"/>
                <w:sz w:val="20"/>
              </w:rPr>
              <w:t>.</w:t>
            </w:r>
          </w:p>
        </w:tc>
      </w:tr>
      <w:tr w:rsidR="00741641" w:rsidRPr="00A61021" w14:paraId="5A7BAC18" w14:textId="77777777"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70B8D2A"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7</w:t>
            </w:r>
            <w:r w:rsidR="00FE4B53" w:rsidRPr="00A61021">
              <w:rPr>
                <w:rFonts w:ascii="Calibri" w:hAnsi="Calibri"/>
                <w:color w:val="000000"/>
                <w:sz w:val="20"/>
              </w:rPr>
              <w:t>.</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2133691D" w14:textId="77777777" w:rsidR="00A115E0" w:rsidRPr="00A61021" w:rsidRDefault="00A115E0" w:rsidP="00A115E0">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C5443BE" w14:textId="77777777" w:rsidR="00A115E0" w:rsidRPr="00A61021" w:rsidRDefault="00A115E0" w:rsidP="00A115E0">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7B7B16E" w14:textId="77777777" w:rsidR="00A115E0" w:rsidRPr="00A6102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D1EA7E5" w14:textId="77777777" w:rsidR="00A115E0" w:rsidRPr="00A6102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C1BDB59" w14:textId="77777777" w:rsidR="00A115E0" w:rsidRPr="00A6102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33BAD966" w14:textId="77777777" w:rsidR="00A115E0" w:rsidRPr="00A6102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232DF65" w14:textId="77777777" w:rsidR="00A115E0" w:rsidRPr="00A61021" w:rsidRDefault="00A115E0" w:rsidP="00A115E0">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14B0E828" w14:textId="77777777" w:rsidR="00A115E0" w:rsidRPr="00A61021" w:rsidRDefault="00A115E0" w:rsidP="00A115E0">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1C6FE6D" w14:textId="77777777" w:rsidR="00A115E0" w:rsidRPr="00A61021" w:rsidRDefault="00A115E0" w:rsidP="00A115E0">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2A1B88C5"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7</w:t>
            </w:r>
            <w:r w:rsidR="00FE4B53" w:rsidRPr="00A61021">
              <w:rPr>
                <w:rFonts w:ascii="Calibri" w:hAnsi="Calibri"/>
                <w:color w:val="000000"/>
                <w:sz w:val="20"/>
              </w:rPr>
              <w:t>.</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7D5AB9FD" w14:textId="77777777" w:rsidR="00A115E0" w:rsidRPr="00A61021" w:rsidRDefault="00A115E0" w:rsidP="00A115E0">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C9E299B" w14:textId="77777777" w:rsidR="00A115E0" w:rsidRPr="00A61021" w:rsidRDefault="00A115E0" w:rsidP="00A115E0">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AAEDB2C" w14:textId="77777777" w:rsidR="00A115E0" w:rsidRPr="00A6102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11B2C36" w14:textId="77777777" w:rsidR="00A115E0" w:rsidRPr="00A6102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A7BC599" w14:textId="77777777" w:rsidR="00A115E0" w:rsidRPr="00A6102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95837FA" w14:textId="77777777" w:rsidR="00A115E0" w:rsidRPr="00A61021" w:rsidRDefault="00A115E0" w:rsidP="00A115E0">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786850E7" w14:textId="77777777" w:rsidR="00A115E0" w:rsidRPr="00A6102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4F49B03" w14:textId="77777777" w:rsidR="00A115E0" w:rsidRPr="00A6102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46EBADE9" w14:textId="77777777" w:rsidR="00A115E0" w:rsidRPr="00A61021" w:rsidRDefault="00A115E0" w:rsidP="00A115E0">
            <w:pPr>
              <w:jc w:val="left"/>
              <w:rPr>
                <w:rFonts w:ascii="Calibri" w:hAnsi="Calibri"/>
                <w:sz w:val="20"/>
              </w:rPr>
            </w:pPr>
          </w:p>
        </w:tc>
      </w:tr>
      <w:tr w:rsidR="00741641" w:rsidRPr="00A61021" w14:paraId="0FBC9AEE" w14:textId="77777777"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5585F680"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8</w:t>
            </w:r>
            <w:r w:rsidR="00FE4B53" w:rsidRPr="00A61021">
              <w:rPr>
                <w:rFonts w:ascii="Calibri" w:hAnsi="Calibri"/>
                <w:color w:val="000000"/>
                <w:sz w:val="20"/>
              </w:rPr>
              <w:t>.</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0F4E67EA" w14:textId="77777777" w:rsidR="00A115E0" w:rsidRPr="00A61021" w:rsidRDefault="00A115E0" w:rsidP="00A115E0">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4DF54690"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9</w:t>
            </w:r>
            <w:r w:rsidR="00FE4B53" w:rsidRPr="00A61021">
              <w:rPr>
                <w:rFonts w:ascii="Calibri" w:hAnsi="Calibri"/>
                <w:color w:val="000000"/>
                <w:sz w:val="20"/>
              </w:rPr>
              <w:t>.</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55A0D1E3" w14:textId="77777777" w:rsidR="00A115E0" w:rsidRPr="00A61021" w:rsidRDefault="00A115E0" w:rsidP="00A115E0">
            <w:pPr>
              <w:jc w:val="right"/>
              <w:rPr>
                <w:rFonts w:ascii="Calibri" w:hAnsi="Calibri"/>
                <w:color w:val="000000"/>
                <w:sz w:val="20"/>
              </w:rPr>
            </w:pPr>
            <w:r w:rsidRPr="00A6102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5A0C78F"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8</w:t>
            </w:r>
            <w:r w:rsidR="00FE4B53" w:rsidRPr="00A61021">
              <w:rPr>
                <w:rFonts w:ascii="Calibri" w:hAnsi="Calibri"/>
                <w:color w:val="000000"/>
                <w:sz w:val="20"/>
              </w:rPr>
              <w:t>.</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54148779" w14:textId="77777777" w:rsidR="00A115E0" w:rsidRPr="00A61021" w:rsidRDefault="00A115E0" w:rsidP="00A115E0">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329E1496"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9</w:t>
            </w:r>
            <w:r w:rsidR="00FE4B53" w:rsidRPr="00A61021">
              <w:rPr>
                <w:rFonts w:ascii="Calibri" w:hAnsi="Calibri"/>
                <w:color w:val="000000"/>
                <w:sz w:val="20"/>
              </w:rPr>
              <w:t>.</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758879FB" w14:textId="77777777" w:rsidR="00A115E0" w:rsidRPr="00A61021" w:rsidRDefault="00A115E0" w:rsidP="00A115E0">
            <w:pPr>
              <w:jc w:val="right"/>
              <w:rPr>
                <w:rFonts w:ascii="Calibri" w:hAnsi="Calibri"/>
                <w:color w:val="000000"/>
                <w:sz w:val="20"/>
              </w:rPr>
            </w:pPr>
            <w:r w:rsidRPr="00A61021">
              <w:rPr>
                <w:rFonts w:ascii="Calibri" w:hAnsi="Calibri"/>
                <w:color w:val="000000"/>
                <w:sz w:val="20"/>
              </w:rPr>
              <w:t>%</w:t>
            </w:r>
          </w:p>
        </w:tc>
      </w:tr>
      <w:tr w:rsidR="00741641" w:rsidRPr="00A61021" w14:paraId="50E4D15C" w14:textId="77777777" w:rsidTr="003E00E7">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519062F8"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10</w:t>
            </w:r>
            <w:r w:rsidR="00FE4B53" w:rsidRPr="00A61021">
              <w:rPr>
                <w:rFonts w:ascii="Calibri" w:hAnsi="Calibri"/>
                <w:color w:val="000000"/>
                <w:sz w:val="20"/>
              </w:rPr>
              <w:t>.</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2B319B03" w14:textId="77777777" w:rsidR="00A115E0" w:rsidRPr="00A6102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2914908B"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10</w:t>
            </w:r>
            <w:r w:rsidR="00FE4B53" w:rsidRPr="00A61021">
              <w:rPr>
                <w:rFonts w:ascii="Calibri" w:hAnsi="Calibri"/>
                <w:color w:val="000000"/>
                <w:sz w:val="20"/>
              </w:rPr>
              <w:t>.</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14F9DECB" w14:textId="77777777" w:rsidR="00A115E0" w:rsidRPr="00A61021" w:rsidRDefault="00A115E0" w:rsidP="00A115E0">
            <w:pPr>
              <w:jc w:val="left"/>
              <w:rPr>
                <w:rFonts w:ascii="Calibri" w:hAnsi="Calibri"/>
                <w:color w:val="000000"/>
                <w:sz w:val="20"/>
              </w:rPr>
            </w:pPr>
          </w:p>
        </w:tc>
      </w:tr>
      <w:tr w:rsidR="00741641" w:rsidRPr="00A61021" w14:paraId="06B727A9" w14:textId="77777777" w:rsidTr="003E00E7">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7540986D"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4A247DEA" w14:textId="77777777" w:rsidR="00FE4B53" w:rsidRPr="00A61021" w:rsidRDefault="00FE4B53" w:rsidP="00FE4B53">
            <w:pPr>
              <w:jc w:val="left"/>
              <w:rPr>
                <w:rFonts w:ascii="Calibri" w:hAnsi="Calibr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4FF5EA2"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03DE6AE3" w14:textId="77777777" w:rsidR="00FE4B53" w:rsidRPr="00A61021" w:rsidRDefault="00FE4B53" w:rsidP="00FE4B53">
            <w:pPr>
              <w:jc w:val="left"/>
              <w:rPr>
                <w:rFonts w:ascii="Calibri" w:hAnsi="Calibri"/>
                <w:color w:val="000000"/>
                <w:sz w:val="20"/>
              </w:rPr>
            </w:pPr>
          </w:p>
        </w:tc>
      </w:tr>
      <w:tr w:rsidR="00FE4B53" w:rsidRPr="00A61021" w14:paraId="34DFCFF3" w14:textId="77777777" w:rsidTr="00771F1A">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3B7943C7"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62A0AC7" w14:textId="77777777" w:rsidR="00FE4B53" w:rsidRPr="00A6102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05EC33D6"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518D4D6B" w14:textId="77777777" w:rsidR="00FE4B53" w:rsidRPr="00A61021" w:rsidRDefault="00FE4B53" w:rsidP="00FE4B53">
            <w:pPr>
              <w:jc w:val="left"/>
              <w:rPr>
                <w:rFonts w:ascii="Calibri" w:hAnsi="Calibri"/>
                <w:color w:val="000000"/>
                <w:sz w:val="20"/>
              </w:rPr>
            </w:pPr>
          </w:p>
        </w:tc>
      </w:tr>
      <w:tr w:rsidR="00FE4B53" w:rsidRPr="00A61021" w14:paraId="5AF3DC0E" w14:textId="77777777" w:rsidTr="00771F1A">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09395B19"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8687BEF" w14:textId="77777777" w:rsidR="00FE4B53" w:rsidRPr="00A6102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5B678652"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2D98D36E" w14:textId="77777777" w:rsidR="00FE4B53" w:rsidRPr="00A61021" w:rsidRDefault="00FE4B53" w:rsidP="00FE4B53">
            <w:pPr>
              <w:jc w:val="left"/>
              <w:rPr>
                <w:rFonts w:ascii="Calibri" w:hAnsi="Calibri"/>
                <w:color w:val="000000"/>
                <w:sz w:val="20"/>
              </w:rPr>
            </w:pPr>
          </w:p>
        </w:tc>
      </w:tr>
      <w:tr w:rsidR="00741641" w:rsidRPr="00A61021" w14:paraId="5E01C138" w14:textId="77777777"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84DEEA9"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40C9A09D"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12236B00" w14:textId="77777777" w:rsidR="00FE4B53" w:rsidRPr="00A61021" w:rsidRDefault="00FE4B53" w:rsidP="00FE4B53">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73CC88CF"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08A954AE"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632244D7"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34B7DDB3" w14:textId="77777777" w:rsidR="00FE4B53" w:rsidRPr="00A61021" w:rsidRDefault="00FE4B53" w:rsidP="00FE4B53">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0CC0DD98"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6.</w:t>
            </w:r>
          </w:p>
        </w:tc>
      </w:tr>
      <w:tr w:rsidR="00741641" w:rsidRPr="00A61021" w14:paraId="666A762D" w14:textId="77777777"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045E799C"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76BF73E" w14:textId="77777777" w:rsidR="00FE4B53" w:rsidRPr="00A61021" w:rsidRDefault="00FE4B53" w:rsidP="00FE4B53">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43F8C763" w14:textId="77777777" w:rsidR="00FE4B53" w:rsidRPr="00A61021" w:rsidRDefault="00FE4B53" w:rsidP="00FE4B53">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3A05EDD8" w14:textId="77777777" w:rsidR="00FE4B53" w:rsidRPr="00A6102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108238E2" w14:textId="77777777" w:rsidR="00FE4B53" w:rsidRPr="00A6102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ECCFF87" w14:textId="77777777" w:rsidR="00FE4B53" w:rsidRPr="00A6102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4973DE8B" w14:textId="77777777" w:rsidR="00FE4B53" w:rsidRPr="00A6102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D2D681D" w14:textId="77777777" w:rsidR="00FE4B53" w:rsidRPr="00A61021" w:rsidRDefault="00FE4B53" w:rsidP="00FE4B53">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520016C5" w14:textId="77777777" w:rsidR="00FE4B53" w:rsidRPr="00A61021" w:rsidRDefault="00FE4B53" w:rsidP="00FE4B53">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687675AE" w14:textId="77777777" w:rsidR="00FE4B53" w:rsidRPr="00A61021" w:rsidRDefault="00FE4B53" w:rsidP="00FE4B53">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38D868E"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076FB01C" w14:textId="77777777" w:rsidR="00FE4B53" w:rsidRPr="00A61021" w:rsidRDefault="00FE4B53" w:rsidP="00FE4B53">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2C3D053" w14:textId="77777777" w:rsidR="00FE4B53" w:rsidRPr="00A61021" w:rsidRDefault="00FE4B53" w:rsidP="00FE4B53">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D1BFC29" w14:textId="77777777" w:rsidR="00FE4B53" w:rsidRPr="00A6102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5A57BFA" w14:textId="77777777" w:rsidR="00FE4B53" w:rsidRPr="00A6102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891D972" w14:textId="77777777" w:rsidR="00FE4B53" w:rsidRPr="00A6102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4E4FCA06" w14:textId="77777777" w:rsidR="00FE4B53" w:rsidRPr="00A61021" w:rsidRDefault="00FE4B53" w:rsidP="00FE4B53">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66061953" w14:textId="77777777" w:rsidR="00FE4B53" w:rsidRPr="00A6102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13067A7E" w14:textId="77777777" w:rsidR="00FE4B53" w:rsidRPr="00A6102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7A95F87B" w14:textId="77777777" w:rsidR="00FE4B53" w:rsidRPr="00A61021" w:rsidRDefault="00FE4B53" w:rsidP="00FE4B53">
            <w:pPr>
              <w:jc w:val="left"/>
              <w:rPr>
                <w:rFonts w:ascii="Calibri" w:hAnsi="Calibri"/>
                <w:sz w:val="20"/>
              </w:rPr>
            </w:pPr>
          </w:p>
        </w:tc>
      </w:tr>
      <w:tr w:rsidR="00741641" w:rsidRPr="00A61021" w14:paraId="2D648A44" w14:textId="77777777"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1D4480FB"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6814CE7C" w14:textId="77777777" w:rsidR="00FE4B53" w:rsidRPr="00A61021" w:rsidRDefault="00FE4B53" w:rsidP="00FE4B53">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014258D2"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695627BC" w14:textId="77777777" w:rsidR="00FE4B53" w:rsidRPr="00A61021" w:rsidRDefault="00FE4B53" w:rsidP="00FE4B53">
            <w:pPr>
              <w:jc w:val="right"/>
              <w:rPr>
                <w:rFonts w:ascii="Calibri" w:hAnsi="Calibri"/>
                <w:color w:val="000000"/>
                <w:sz w:val="20"/>
              </w:rPr>
            </w:pPr>
            <w:r w:rsidRPr="00A6102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93F4106"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7AAE4D6E" w14:textId="77777777" w:rsidR="00FE4B53" w:rsidRPr="00A61021" w:rsidRDefault="00FE4B53" w:rsidP="00FE4B53">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0BDD7564"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49ED3DB1" w14:textId="77777777" w:rsidR="00FE4B53" w:rsidRPr="00A61021" w:rsidRDefault="00FE4B53" w:rsidP="00FE4B53">
            <w:pPr>
              <w:jc w:val="right"/>
              <w:rPr>
                <w:rFonts w:ascii="Calibri" w:hAnsi="Calibri"/>
                <w:color w:val="000000"/>
                <w:sz w:val="20"/>
              </w:rPr>
            </w:pPr>
            <w:r w:rsidRPr="00A61021">
              <w:rPr>
                <w:rFonts w:ascii="Calibri" w:hAnsi="Calibri"/>
                <w:color w:val="000000"/>
                <w:sz w:val="20"/>
              </w:rPr>
              <w:t>%</w:t>
            </w:r>
          </w:p>
        </w:tc>
      </w:tr>
      <w:tr w:rsidR="00FE4B53" w:rsidRPr="00A61021" w14:paraId="509B46EE" w14:textId="77777777" w:rsidTr="00771F1A">
        <w:trPr>
          <w:trHeight w:val="172"/>
        </w:trPr>
        <w:tc>
          <w:tcPr>
            <w:tcW w:w="395" w:type="dxa"/>
            <w:tcBorders>
              <w:top w:val="single" w:sz="4" w:space="0" w:color="auto"/>
              <w:left w:val="single" w:sz="18" w:space="0" w:color="auto"/>
              <w:bottom w:val="single" w:sz="18" w:space="0" w:color="auto"/>
              <w:right w:val="single" w:sz="4" w:space="0" w:color="auto"/>
            </w:tcBorders>
            <w:noWrap/>
            <w:vAlign w:val="bottom"/>
          </w:tcPr>
          <w:p w14:paraId="051919D0"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10.</w:t>
            </w:r>
          </w:p>
        </w:tc>
        <w:tc>
          <w:tcPr>
            <w:tcW w:w="4985" w:type="dxa"/>
            <w:gridSpan w:val="11"/>
            <w:tcBorders>
              <w:top w:val="single" w:sz="4" w:space="0" w:color="auto"/>
              <w:left w:val="single" w:sz="4" w:space="0" w:color="auto"/>
              <w:bottom w:val="single" w:sz="18" w:space="0" w:color="auto"/>
              <w:right w:val="single" w:sz="18" w:space="0" w:color="auto"/>
            </w:tcBorders>
            <w:noWrap/>
            <w:vAlign w:val="bottom"/>
          </w:tcPr>
          <w:p w14:paraId="2F000280" w14:textId="77777777" w:rsidR="00FE4B53" w:rsidRPr="00A6102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18" w:space="0" w:color="auto"/>
              <w:right w:val="single" w:sz="4" w:space="0" w:color="auto"/>
            </w:tcBorders>
            <w:noWrap/>
            <w:vAlign w:val="bottom"/>
          </w:tcPr>
          <w:p w14:paraId="2E6CBC59"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10.</w:t>
            </w:r>
          </w:p>
        </w:tc>
        <w:tc>
          <w:tcPr>
            <w:tcW w:w="5130" w:type="dxa"/>
            <w:gridSpan w:val="11"/>
            <w:tcBorders>
              <w:top w:val="single" w:sz="4" w:space="0" w:color="auto"/>
              <w:left w:val="single" w:sz="4" w:space="0" w:color="auto"/>
              <w:bottom w:val="single" w:sz="18" w:space="0" w:color="auto"/>
              <w:right w:val="single" w:sz="18" w:space="0" w:color="auto"/>
            </w:tcBorders>
            <w:noWrap/>
            <w:vAlign w:val="bottom"/>
          </w:tcPr>
          <w:p w14:paraId="1C825FA0" w14:textId="77777777" w:rsidR="00FE4B53" w:rsidRPr="00A61021" w:rsidRDefault="00FE4B53" w:rsidP="00FE4B53">
            <w:pPr>
              <w:jc w:val="left"/>
              <w:rPr>
                <w:rFonts w:ascii="Calibri" w:hAnsi="Calibri"/>
                <w:color w:val="000000"/>
                <w:sz w:val="20"/>
              </w:rPr>
            </w:pPr>
          </w:p>
        </w:tc>
      </w:tr>
    </w:tbl>
    <w:bookmarkEnd w:id="274"/>
    <w:p w14:paraId="6FFCEF13" w14:textId="77777777" w:rsidR="00A71878" w:rsidRPr="00A61021" w:rsidRDefault="00A71878" w:rsidP="00A71878">
      <w:pPr>
        <w:tabs>
          <w:tab w:val="left" w:pos="284"/>
          <w:tab w:val="left" w:pos="426"/>
        </w:tabs>
        <w:ind w:right="-1"/>
        <w:rPr>
          <w:rFonts w:ascii="Calibri" w:hAnsi="Calibri"/>
          <w:sz w:val="20"/>
        </w:rPr>
      </w:pPr>
      <w:r w:rsidRPr="00A61021">
        <w:rPr>
          <w:rFonts w:ascii="Calibri" w:hAnsi="Calibri"/>
          <w:sz w:val="20"/>
        </w:rPr>
        <w:t>1</w:t>
      </w:r>
      <w:r w:rsidR="00FE4B53" w:rsidRPr="00A61021">
        <w:rPr>
          <w:rFonts w:ascii="Calibri" w:hAnsi="Calibri"/>
          <w:sz w:val="20"/>
        </w:rPr>
        <w:t>.</w:t>
      </w:r>
      <w:r w:rsidRPr="00A61021">
        <w:rPr>
          <w:rFonts w:ascii="Calibri" w:hAnsi="Calibri"/>
          <w:sz w:val="20"/>
        </w:rPr>
        <w:t xml:space="preserve"> Családi és utónév </w:t>
      </w:r>
    </w:p>
    <w:p w14:paraId="556CAB34" w14:textId="77777777" w:rsidR="00A71878" w:rsidRPr="00A61021" w:rsidRDefault="00A71878" w:rsidP="00A71878">
      <w:pPr>
        <w:ind w:right="-1"/>
        <w:rPr>
          <w:rFonts w:ascii="Calibri" w:hAnsi="Calibri"/>
          <w:sz w:val="20"/>
        </w:rPr>
      </w:pPr>
      <w:r w:rsidRPr="00A61021">
        <w:rPr>
          <w:rFonts w:ascii="Calibri" w:hAnsi="Calibri"/>
          <w:sz w:val="20"/>
        </w:rPr>
        <w:t>2</w:t>
      </w:r>
      <w:r w:rsidR="00FE4B53" w:rsidRPr="00A61021">
        <w:rPr>
          <w:rFonts w:ascii="Calibri" w:hAnsi="Calibri"/>
          <w:sz w:val="20"/>
        </w:rPr>
        <w:t>.</w:t>
      </w:r>
      <w:r w:rsidRPr="00A61021">
        <w:rPr>
          <w:rFonts w:ascii="Calibri" w:hAnsi="Calibri"/>
          <w:sz w:val="20"/>
        </w:rPr>
        <w:t xml:space="preserve"> Születési családi és utónév </w:t>
      </w:r>
    </w:p>
    <w:p w14:paraId="44F0DB1B" w14:textId="77777777" w:rsidR="00A71878" w:rsidRPr="00A61021" w:rsidRDefault="00A71878" w:rsidP="00A71878">
      <w:pPr>
        <w:ind w:right="-1"/>
        <w:rPr>
          <w:rFonts w:ascii="Calibri" w:hAnsi="Calibri"/>
          <w:sz w:val="20"/>
        </w:rPr>
      </w:pPr>
      <w:r w:rsidRPr="00A61021">
        <w:rPr>
          <w:rFonts w:ascii="Calibri" w:hAnsi="Calibri"/>
          <w:sz w:val="20"/>
        </w:rPr>
        <w:t>3</w:t>
      </w:r>
      <w:r w:rsidR="00FE4B53" w:rsidRPr="00A61021">
        <w:rPr>
          <w:rFonts w:ascii="Calibri" w:hAnsi="Calibri"/>
          <w:sz w:val="20"/>
        </w:rPr>
        <w:t>.</w:t>
      </w:r>
      <w:r w:rsidRPr="00A61021">
        <w:rPr>
          <w:rFonts w:ascii="Calibri" w:hAnsi="Calibri"/>
          <w:sz w:val="20"/>
        </w:rPr>
        <w:t xml:space="preserve"> Lakcím, annak hiányában tartózkodási hely</w:t>
      </w:r>
    </w:p>
    <w:p w14:paraId="67128641" w14:textId="77777777" w:rsidR="00A71878" w:rsidRPr="00A61021" w:rsidRDefault="00A71878" w:rsidP="00A71878">
      <w:pPr>
        <w:ind w:right="-1"/>
        <w:rPr>
          <w:rFonts w:ascii="Calibri" w:hAnsi="Calibri"/>
          <w:sz w:val="20"/>
        </w:rPr>
      </w:pPr>
      <w:r w:rsidRPr="00A61021">
        <w:rPr>
          <w:rFonts w:ascii="Calibri" w:hAnsi="Calibri"/>
          <w:sz w:val="20"/>
        </w:rPr>
        <w:t>4</w:t>
      </w:r>
      <w:r w:rsidR="00FE4B53" w:rsidRPr="00A61021">
        <w:rPr>
          <w:rFonts w:ascii="Calibri" w:hAnsi="Calibri"/>
          <w:sz w:val="20"/>
        </w:rPr>
        <w:t>.</w:t>
      </w:r>
      <w:r w:rsidRPr="00A61021">
        <w:rPr>
          <w:rFonts w:ascii="Calibri" w:hAnsi="Calibri"/>
          <w:sz w:val="20"/>
        </w:rPr>
        <w:t xml:space="preserve"> Állampolgárság </w:t>
      </w:r>
    </w:p>
    <w:p w14:paraId="4CB55796" w14:textId="77777777" w:rsidR="00A71878" w:rsidRPr="00A61021" w:rsidRDefault="00A71878" w:rsidP="00A71878">
      <w:pPr>
        <w:ind w:right="-1"/>
        <w:rPr>
          <w:rFonts w:ascii="Calibri" w:hAnsi="Calibri"/>
          <w:sz w:val="20"/>
        </w:rPr>
      </w:pPr>
      <w:r w:rsidRPr="00A61021">
        <w:rPr>
          <w:rFonts w:ascii="Calibri" w:hAnsi="Calibri"/>
          <w:sz w:val="20"/>
        </w:rPr>
        <w:t>5</w:t>
      </w:r>
      <w:r w:rsidR="00FE4B53" w:rsidRPr="00A61021">
        <w:rPr>
          <w:rFonts w:ascii="Calibri" w:hAnsi="Calibri"/>
          <w:sz w:val="20"/>
        </w:rPr>
        <w:t>.</w:t>
      </w:r>
      <w:r w:rsidRPr="00A61021">
        <w:rPr>
          <w:rFonts w:ascii="Calibri" w:hAnsi="Calibri"/>
          <w:sz w:val="20"/>
        </w:rPr>
        <w:t xml:space="preserve"> Magyar – jelölje </w:t>
      </w:r>
      <w:proofErr w:type="gramStart"/>
      <w:r w:rsidRPr="00A61021">
        <w:rPr>
          <w:rFonts w:ascii="Calibri" w:hAnsi="Calibri"/>
          <w:sz w:val="20"/>
        </w:rPr>
        <w:t>X-el</w:t>
      </w:r>
      <w:proofErr w:type="gramEnd"/>
      <w:r w:rsidRPr="00A61021">
        <w:rPr>
          <w:rFonts w:ascii="Calibri" w:hAnsi="Calibri"/>
          <w:sz w:val="20"/>
        </w:rPr>
        <w:t>, a 6. mezőt ne töltse ki.</w:t>
      </w:r>
    </w:p>
    <w:p w14:paraId="63EDE584" w14:textId="77777777" w:rsidR="00A71878" w:rsidRPr="00A61021" w:rsidRDefault="00A71878" w:rsidP="00A71878">
      <w:pPr>
        <w:ind w:right="-1"/>
        <w:rPr>
          <w:rFonts w:ascii="Calibri" w:hAnsi="Calibri"/>
          <w:sz w:val="20"/>
        </w:rPr>
      </w:pPr>
      <w:r w:rsidRPr="00A61021">
        <w:rPr>
          <w:rFonts w:ascii="Calibri" w:hAnsi="Calibri"/>
          <w:sz w:val="20"/>
        </w:rPr>
        <w:t>6</w:t>
      </w:r>
      <w:r w:rsidR="00FE4B53" w:rsidRPr="00A61021">
        <w:rPr>
          <w:rFonts w:ascii="Calibri" w:hAnsi="Calibri"/>
          <w:sz w:val="20"/>
        </w:rPr>
        <w:t>.</w:t>
      </w:r>
      <w:r w:rsidRPr="00A61021">
        <w:rPr>
          <w:rFonts w:ascii="Calibri" w:hAnsi="Calibri"/>
          <w:sz w:val="20"/>
        </w:rPr>
        <w:t xml:space="preserve"> Egyéb (nem magyar állampolgárságú ügyfél esetén, írja be az állampolgárságot):</w:t>
      </w:r>
    </w:p>
    <w:p w14:paraId="388AD27E" w14:textId="77777777" w:rsidR="00A71878" w:rsidRPr="00A61021" w:rsidRDefault="00A71878" w:rsidP="00A71878">
      <w:pPr>
        <w:ind w:right="-1"/>
        <w:rPr>
          <w:rFonts w:ascii="Calibri" w:hAnsi="Calibri"/>
          <w:sz w:val="20"/>
        </w:rPr>
      </w:pPr>
      <w:r w:rsidRPr="00A61021">
        <w:rPr>
          <w:rFonts w:ascii="Calibri" w:hAnsi="Calibri"/>
          <w:sz w:val="20"/>
        </w:rPr>
        <w:t>7</w:t>
      </w:r>
      <w:r w:rsidR="00FE4B53" w:rsidRPr="00A61021">
        <w:rPr>
          <w:rFonts w:ascii="Calibri" w:hAnsi="Calibri"/>
          <w:sz w:val="20"/>
        </w:rPr>
        <w:t>.</w:t>
      </w:r>
      <w:r w:rsidRPr="00A61021">
        <w:rPr>
          <w:rFonts w:ascii="Calibri" w:hAnsi="Calibri"/>
          <w:sz w:val="20"/>
        </w:rPr>
        <w:t xml:space="preserve"> Születési hely, idő</w:t>
      </w:r>
    </w:p>
    <w:p w14:paraId="40BA07EF" w14:textId="77777777" w:rsidR="00A71878" w:rsidRPr="00A61021" w:rsidRDefault="00A71878" w:rsidP="00A71878">
      <w:pPr>
        <w:ind w:right="-1"/>
        <w:rPr>
          <w:rFonts w:ascii="Calibri" w:hAnsi="Calibri"/>
          <w:sz w:val="20"/>
        </w:rPr>
      </w:pPr>
      <w:r w:rsidRPr="00A61021">
        <w:rPr>
          <w:rFonts w:ascii="Calibri" w:hAnsi="Calibri"/>
          <w:sz w:val="20"/>
        </w:rPr>
        <w:t>8</w:t>
      </w:r>
      <w:r w:rsidR="00FE4B53" w:rsidRPr="00A61021">
        <w:rPr>
          <w:rFonts w:ascii="Calibri" w:hAnsi="Calibri"/>
          <w:sz w:val="20"/>
        </w:rPr>
        <w:t>.</w:t>
      </w:r>
      <w:r w:rsidRPr="00A61021">
        <w:rPr>
          <w:rFonts w:ascii="Calibri" w:hAnsi="Calibri"/>
          <w:sz w:val="20"/>
        </w:rPr>
        <w:t xml:space="preserve"> Tulajdonosi érdekeltség jellege</w:t>
      </w:r>
    </w:p>
    <w:p w14:paraId="3BCF45B3" w14:textId="77777777" w:rsidR="00A71878" w:rsidRPr="00A61021" w:rsidRDefault="00A71878" w:rsidP="00A71878">
      <w:pPr>
        <w:ind w:right="-1"/>
        <w:rPr>
          <w:rFonts w:ascii="Calibri" w:hAnsi="Calibri"/>
          <w:sz w:val="20"/>
        </w:rPr>
      </w:pPr>
      <w:r w:rsidRPr="00A61021">
        <w:rPr>
          <w:rFonts w:ascii="Calibri" w:hAnsi="Calibri"/>
          <w:sz w:val="20"/>
        </w:rPr>
        <w:t>9</w:t>
      </w:r>
      <w:r w:rsidR="00FE4B53" w:rsidRPr="00A61021">
        <w:rPr>
          <w:rFonts w:ascii="Calibri" w:hAnsi="Calibri"/>
          <w:sz w:val="20"/>
        </w:rPr>
        <w:t>.</w:t>
      </w:r>
      <w:r w:rsidRPr="00A61021">
        <w:rPr>
          <w:rFonts w:ascii="Calibri" w:hAnsi="Calibri"/>
          <w:sz w:val="20"/>
        </w:rPr>
        <w:t xml:space="preserve"> Tulajdonosi érdekeltség mértéke </w:t>
      </w:r>
    </w:p>
    <w:p w14:paraId="19B1B0C2" w14:textId="77777777" w:rsidR="00A71878" w:rsidRPr="00A61021" w:rsidRDefault="00A71878" w:rsidP="00A71878">
      <w:pPr>
        <w:ind w:right="-1"/>
        <w:rPr>
          <w:rFonts w:ascii="Calibri" w:hAnsi="Calibri"/>
          <w:sz w:val="20"/>
        </w:rPr>
      </w:pPr>
      <w:r w:rsidRPr="00A61021">
        <w:rPr>
          <w:rFonts w:ascii="Calibri" w:hAnsi="Calibri"/>
          <w:sz w:val="20"/>
        </w:rPr>
        <w:t xml:space="preserve">10. Tényleges tulajdonos kiemelt közszereplőnek minősül-e – jelölje </w:t>
      </w:r>
      <w:proofErr w:type="gramStart"/>
      <w:r w:rsidRPr="00A61021">
        <w:rPr>
          <w:rFonts w:ascii="Calibri" w:hAnsi="Calibri"/>
          <w:sz w:val="20"/>
        </w:rPr>
        <w:t>X-el</w:t>
      </w:r>
      <w:proofErr w:type="gramEnd"/>
    </w:p>
    <w:p w14:paraId="50D6B5F4" w14:textId="77777777" w:rsidR="00A71878" w:rsidRPr="00A61021" w:rsidRDefault="00A71878" w:rsidP="00A71878">
      <w:pPr>
        <w:ind w:right="-1"/>
        <w:rPr>
          <w:rFonts w:ascii="Calibri" w:hAnsi="Calibri"/>
          <w:b/>
          <w:bCs/>
          <w:sz w:val="20"/>
          <w:highlight w:val="yellow"/>
        </w:rPr>
      </w:pPr>
    </w:p>
    <w:p w14:paraId="580F2350" w14:textId="77777777" w:rsidR="00A71878" w:rsidRPr="00A61021" w:rsidRDefault="00A71878" w:rsidP="00A71878">
      <w:pPr>
        <w:ind w:right="-1"/>
        <w:rPr>
          <w:rFonts w:ascii="Calibri" w:hAnsi="Calibri"/>
          <w:b/>
          <w:bCs/>
          <w:sz w:val="20"/>
        </w:rPr>
      </w:pPr>
      <w:r w:rsidRPr="00A61021">
        <w:rPr>
          <w:rFonts w:ascii="Calibri" w:hAnsi="Calibri"/>
          <w:b/>
          <w:bCs/>
          <w:sz w:val="20"/>
        </w:rPr>
        <w:t xml:space="preserve">Tudomásom van arról, hogy 5 (öt) munkanapon belül köteles vagyok bejelenteni a </w:t>
      </w:r>
      <w:r w:rsidR="002D553C" w:rsidRPr="00A61021">
        <w:rPr>
          <w:rFonts w:ascii="Calibri" w:hAnsi="Calibri"/>
          <w:b/>
          <w:bCs/>
          <w:sz w:val="20"/>
        </w:rPr>
        <w:t xml:space="preserve">vagyonkezelőnek </w:t>
      </w:r>
      <w:r w:rsidRPr="00A61021">
        <w:rPr>
          <w:rFonts w:ascii="Calibri" w:hAnsi="Calibri"/>
          <w:b/>
          <w:bCs/>
          <w:sz w:val="20"/>
        </w:rPr>
        <w:t>a fenti adatokban, vagy saját adataimban bekövetkező esetleges változásokat és e kötelezettség elmulasztásából eredő kár engem terhel.</w:t>
      </w:r>
    </w:p>
    <w:p w14:paraId="57CA8D73" w14:textId="77777777" w:rsidR="00A71878" w:rsidRPr="00A61021" w:rsidRDefault="00A71878" w:rsidP="00A71878">
      <w:pPr>
        <w:ind w:right="-1"/>
        <w:rPr>
          <w:rFonts w:ascii="Calibri" w:hAnsi="Calibri"/>
          <w:b/>
          <w:bCs/>
          <w:sz w:val="20"/>
        </w:rPr>
      </w:pPr>
    </w:p>
    <w:p w14:paraId="10A1695E" w14:textId="77777777" w:rsidR="00DA6B80" w:rsidRPr="00A61021" w:rsidRDefault="00DA6B80" w:rsidP="00A71878">
      <w:pPr>
        <w:ind w:right="-1"/>
        <w:rPr>
          <w:rFonts w:ascii="Calibri" w:hAnsi="Calibri"/>
          <w:b/>
          <w:bCs/>
          <w:sz w:val="20"/>
        </w:rPr>
      </w:pPr>
    </w:p>
    <w:p w14:paraId="1B5406E7" w14:textId="77777777" w:rsidR="00A71878" w:rsidRPr="00A61021" w:rsidRDefault="00A71878" w:rsidP="00A71878">
      <w:pPr>
        <w:ind w:right="-1"/>
        <w:rPr>
          <w:rFonts w:ascii="Calibri" w:hAnsi="Calibri"/>
          <w:sz w:val="20"/>
        </w:rPr>
      </w:pPr>
      <w:r w:rsidRPr="00A61021">
        <w:rPr>
          <w:rFonts w:ascii="Calibri" w:hAnsi="Calibri"/>
          <w:bCs/>
          <w:sz w:val="20"/>
        </w:rPr>
        <w:t>Kelt: …………</w:t>
      </w:r>
      <w:proofErr w:type="gramStart"/>
      <w:r w:rsidRPr="00A61021">
        <w:rPr>
          <w:rFonts w:ascii="Calibri" w:hAnsi="Calibri"/>
          <w:bCs/>
          <w:sz w:val="20"/>
        </w:rPr>
        <w:t>…….</w:t>
      </w:r>
      <w:proofErr w:type="gramEnd"/>
      <w:r w:rsidRPr="00A61021">
        <w:rPr>
          <w:rFonts w:ascii="Calibri" w:hAnsi="Calibri"/>
          <w:bCs/>
          <w:sz w:val="20"/>
        </w:rPr>
        <w:t>, ………..év ……………. hó …</w:t>
      </w:r>
      <w:proofErr w:type="gramStart"/>
      <w:r w:rsidRPr="00A61021">
        <w:rPr>
          <w:rFonts w:ascii="Calibri" w:hAnsi="Calibri"/>
          <w:bCs/>
          <w:sz w:val="20"/>
        </w:rPr>
        <w:t>…….</w:t>
      </w:r>
      <w:proofErr w:type="gramEnd"/>
      <w:r w:rsidRPr="00A61021">
        <w:rPr>
          <w:rFonts w:ascii="Calibri" w:hAnsi="Calibri"/>
          <w:bCs/>
          <w:sz w:val="20"/>
        </w:rPr>
        <w:t>. nap</w:t>
      </w:r>
      <w:r w:rsidR="001C58D2" w:rsidRPr="00A61021">
        <w:rPr>
          <w:rFonts w:ascii="Calibri" w:hAnsi="Calibri"/>
          <w:bCs/>
          <w:sz w:val="20"/>
        </w:rPr>
        <w:tab/>
      </w:r>
      <w:r w:rsidRPr="00A61021">
        <w:rPr>
          <w:rFonts w:ascii="Calibri" w:hAnsi="Calibri"/>
          <w:sz w:val="20"/>
        </w:rPr>
        <w:tab/>
      </w:r>
      <w:r w:rsidRPr="00A61021">
        <w:rPr>
          <w:rFonts w:ascii="Calibri" w:hAnsi="Calibri"/>
          <w:sz w:val="20"/>
        </w:rPr>
        <w:tab/>
      </w:r>
      <w:r w:rsidRPr="00A61021">
        <w:rPr>
          <w:rFonts w:ascii="Calibri" w:hAnsi="Calibri"/>
          <w:sz w:val="20"/>
        </w:rPr>
        <w:tab/>
        <w:t>……</w:t>
      </w:r>
      <w:proofErr w:type="gramStart"/>
      <w:r w:rsidRPr="00A61021">
        <w:rPr>
          <w:rFonts w:ascii="Calibri" w:hAnsi="Calibri"/>
          <w:sz w:val="20"/>
        </w:rPr>
        <w:t>…….</w:t>
      </w:r>
      <w:proofErr w:type="gramEnd"/>
      <w:r w:rsidRPr="00A61021">
        <w:rPr>
          <w:rFonts w:ascii="Calibri" w:hAnsi="Calibri"/>
          <w:sz w:val="20"/>
        </w:rPr>
        <w:t>……………………………………………….</w:t>
      </w:r>
    </w:p>
    <w:p w14:paraId="019997E6" w14:textId="77777777" w:rsidR="00A71878" w:rsidRPr="00A61021" w:rsidRDefault="00A71878" w:rsidP="00A71878">
      <w:pPr>
        <w:ind w:right="-1"/>
        <w:rPr>
          <w:rFonts w:ascii="Calibri" w:hAnsi="Calibri"/>
          <w:sz w:val="20"/>
        </w:rPr>
      </w:pP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t xml:space="preserve">                   </w:t>
      </w:r>
      <w:r w:rsidR="001C58D2" w:rsidRPr="00A61021">
        <w:rPr>
          <w:rFonts w:ascii="Calibri" w:hAnsi="Calibri"/>
          <w:sz w:val="20"/>
        </w:rPr>
        <w:t xml:space="preserve">        </w:t>
      </w:r>
      <w:r w:rsidRPr="00A61021">
        <w:rPr>
          <w:rFonts w:ascii="Calibri" w:hAnsi="Calibri"/>
          <w:sz w:val="20"/>
        </w:rPr>
        <w:t>ügyfél aláírása</w:t>
      </w:r>
    </w:p>
    <w:p w14:paraId="7C650D12" w14:textId="77777777" w:rsidR="00DA6B80" w:rsidRPr="00A61021" w:rsidRDefault="00DA6B80" w:rsidP="00A71878">
      <w:pPr>
        <w:ind w:right="-1"/>
        <w:rPr>
          <w:rFonts w:ascii="Calibri" w:hAnsi="Calibri"/>
          <w:sz w:val="20"/>
        </w:rPr>
      </w:pPr>
    </w:p>
    <w:p w14:paraId="4BB3666C"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 xml:space="preserve">Tényleges tulajdonos: </w:t>
      </w:r>
    </w:p>
    <w:p w14:paraId="3C6D1E6B"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134B8E7"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b) az a természetes személy, aki jogi személyben vagy jogi személyiséggel nem rendelkező szervezetben - a Ptk. 8:2. § (2) bekezdésében meghatározott - meghatározó befolyással rendelkezik,</w:t>
      </w:r>
    </w:p>
    <w:p w14:paraId="1EA63B14"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c) az a természetes személy, akinek megbízásából valamely ügyletet végrehajtanak, vagy aki egyéb módon tényleges irányítást, ellenőrzést gyakorol a természetes személy ügyfél tevékenysége felett,</w:t>
      </w:r>
    </w:p>
    <w:p w14:paraId="6A353AD7"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d) alapítványok esetében az a természetes személy,</w:t>
      </w:r>
    </w:p>
    <w:p w14:paraId="171F3C60" w14:textId="77777777" w:rsidR="00F97A0D" w:rsidRPr="00251EA1" w:rsidRDefault="00F97A0D" w:rsidP="00F97A0D">
      <w:pPr>
        <w:ind w:right="-1" w:firstLine="720"/>
        <w:rPr>
          <w:rFonts w:ascii="Calibri" w:hAnsi="Calibri"/>
          <w:color w:val="000000"/>
          <w:sz w:val="18"/>
          <w:szCs w:val="18"/>
        </w:rPr>
      </w:pPr>
      <w:proofErr w:type="spellStart"/>
      <w:r w:rsidRPr="00251EA1">
        <w:rPr>
          <w:rFonts w:ascii="Calibri" w:hAnsi="Calibri"/>
          <w:color w:val="000000"/>
          <w:sz w:val="18"/>
          <w:szCs w:val="18"/>
        </w:rPr>
        <w:t>i.aki</w:t>
      </w:r>
      <w:proofErr w:type="spellEnd"/>
      <w:r w:rsidRPr="00251EA1">
        <w:rPr>
          <w:rFonts w:ascii="Calibri" w:hAnsi="Calibri"/>
          <w:color w:val="000000"/>
          <w:sz w:val="18"/>
          <w:szCs w:val="18"/>
        </w:rPr>
        <w:t xml:space="preserve"> az alapítvány vagyona legalább huszonöt százalékának a kedvezményezettje, ha a leendő kedvezményezetteket már meghatározták,</w:t>
      </w:r>
    </w:p>
    <w:p w14:paraId="245BE26D" w14:textId="77777777" w:rsidR="00F97A0D" w:rsidRPr="00251EA1" w:rsidRDefault="00F97A0D" w:rsidP="00F97A0D">
      <w:pPr>
        <w:ind w:right="-1" w:firstLine="720"/>
        <w:rPr>
          <w:rFonts w:ascii="Calibri" w:hAnsi="Calibri"/>
          <w:color w:val="000000"/>
          <w:sz w:val="18"/>
          <w:szCs w:val="18"/>
        </w:rPr>
      </w:pPr>
      <w:r w:rsidRPr="00251EA1">
        <w:rPr>
          <w:rFonts w:ascii="Calibri" w:hAnsi="Calibri"/>
          <w:color w:val="000000"/>
          <w:sz w:val="18"/>
          <w:szCs w:val="18"/>
        </w:rPr>
        <w:t>ii. akinek érdekében az alapítványt létrehozták, illetve működtetik, ha a kedvezményezetteket még nem határozták meg, vagy</w:t>
      </w:r>
    </w:p>
    <w:p w14:paraId="740A483C" w14:textId="77777777" w:rsidR="00F97A0D" w:rsidRPr="00251EA1" w:rsidRDefault="00F97A0D" w:rsidP="00F97A0D">
      <w:pPr>
        <w:ind w:left="720" w:right="-1"/>
        <w:rPr>
          <w:rFonts w:ascii="Calibri" w:hAnsi="Calibri"/>
          <w:color w:val="000000"/>
          <w:sz w:val="18"/>
          <w:szCs w:val="18"/>
        </w:rPr>
      </w:pPr>
      <w:r w:rsidRPr="00251EA1">
        <w:rPr>
          <w:rFonts w:ascii="Calibri" w:hAnsi="Calibri"/>
          <w:color w:val="000000"/>
          <w:sz w:val="18"/>
          <w:szCs w:val="18"/>
        </w:rPr>
        <w:t>iii. aki tagja az alapítvány kezelő szervének, vagy meghatározó befolyást gyakorol az alapítvány vagyonának legalább huszonöt százaléka felett, illetve az alapítvány képviseletében eljár,</w:t>
      </w:r>
    </w:p>
    <w:p w14:paraId="4982216E"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e) bizalmi vagyonkezelési szerződés esetében</w:t>
      </w:r>
    </w:p>
    <w:p w14:paraId="204947B6" w14:textId="77777777"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 a vagyonrendelő(k), nem természetes személy vagyonrendelő esetén annak a) vagy b) pont szerinti tényleges tulajdonosa,</w:t>
      </w:r>
    </w:p>
    <w:p w14:paraId="3650E749" w14:textId="77777777"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ii. a vagyonkezelő k), nem természetes személy vagyonrendelő esetén annak a) vagy b) pont szerinti tényleges tulajdonosa,</w:t>
      </w:r>
    </w:p>
    <w:p w14:paraId="58C5B103" w14:textId="77777777"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 xml:space="preserve">iii. a kedvezményezett vagy a kedvezményezettek csoportja, nem természetes személy kedvezményezett esetén t annak a) vagy b) pont szerinti tényleges tulajdonosa, </w:t>
      </w:r>
    </w:p>
    <w:p w14:paraId="3324A399" w14:textId="77777777" w:rsid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iv. az a természetes személy, aki a kezelt vagyon felett egyéb módon ellenőrzést, irányítást gyakorol, valamint</w:t>
      </w:r>
    </w:p>
    <w:p w14:paraId="1FA4E074" w14:textId="77777777" w:rsidR="00F97A0D" w:rsidRPr="00602AA1" w:rsidRDefault="00602AA1" w:rsidP="00D00F65">
      <w:pPr>
        <w:ind w:left="426" w:right="-1"/>
        <w:rPr>
          <w:rFonts w:ascii="Calibri" w:hAnsi="Calibri" w:cs="Calibri"/>
          <w:color w:val="000000"/>
          <w:sz w:val="18"/>
          <w:szCs w:val="18"/>
        </w:rPr>
      </w:pPr>
      <w:r>
        <w:rPr>
          <w:rFonts w:ascii="Calibri" w:hAnsi="Calibri" w:cs="Calibri"/>
          <w:color w:val="000000"/>
          <w:sz w:val="18"/>
          <w:szCs w:val="18"/>
        </w:rPr>
        <w:lastRenderedPageBreak/>
        <w:t xml:space="preserve">v. </w:t>
      </w:r>
      <w:r w:rsidRPr="00602AA1">
        <w:rPr>
          <w:rFonts w:ascii="Calibri" w:hAnsi="Calibri" w:cs="Calibri"/>
          <w:color w:val="000000"/>
          <w:sz w:val="18"/>
          <w:szCs w:val="18"/>
        </w:rPr>
        <w:t>adott esetben a vagyonkezelést ellenőrző személy(</w:t>
      </w:r>
      <w:proofErr w:type="spellStart"/>
      <w:r w:rsidRPr="00602AA1">
        <w:rPr>
          <w:rFonts w:ascii="Calibri" w:hAnsi="Calibri" w:cs="Calibri"/>
          <w:color w:val="000000"/>
          <w:sz w:val="18"/>
          <w:szCs w:val="18"/>
        </w:rPr>
        <w:t>ek</w:t>
      </w:r>
      <w:proofErr w:type="spellEnd"/>
      <w:r w:rsidRPr="00602AA1">
        <w:rPr>
          <w:rFonts w:ascii="Calibri" w:hAnsi="Calibri" w:cs="Calibri"/>
          <w:color w:val="000000"/>
          <w:sz w:val="18"/>
          <w:szCs w:val="18"/>
        </w:rPr>
        <w:t xml:space="preserve">), nem természetes személy vagyonkezelést ellenőrző személy esetén annak a) vagy b) pont szerinti tényleges tulajdonosa, </w:t>
      </w:r>
    </w:p>
    <w:p w14:paraId="13437AA4" w14:textId="77777777" w:rsidR="00F97A0D" w:rsidRPr="00251EA1" w:rsidRDefault="00F97A0D" w:rsidP="00D00F65">
      <w:pPr>
        <w:ind w:left="426"/>
        <w:rPr>
          <w:rFonts w:ascii="Calibri" w:hAnsi="Calibri"/>
          <w:color w:val="000000"/>
          <w:sz w:val="18"/>
          <w:szCs w:val="18"/>
        </w:rPr>
      </w:pPr>
      <w:r w:rsidRPr="00251EA1">
        <w:rPr>
          <w:rFonts w:ascii="Calibri" w:hAnsi="Calibri"/>
          <w:color w:val="000000"/>
          <w:sz w:val="18"/>
          <w:szCs w:val="18"/>
        </w:rPr>
        <w:t>f) az a) és b) pontban meghatározott természetes személy hiányában a jogi személy vagy jogi személyiséggel nem rendelkező szervezet vezető tisztségviselője;</w:t>
      </w:r>
    </w:p>
    <w:p w14:paraId="1EC49768" w14:textId="77777777" w:rsidR="008E0FF0" w:rsidRPr="00251EA1" w:rsidRDefault="00A71878" w:rsidP="00E839A4">
      <w:pPr>
        <w:pStyle w:val="Cmsor1"/>
        <w:rPr>
          <w:rFonts w:ascii="Calibri" w:hAnsi="Calibri"/>
        </w:rPr>
      </w:pPr>
      <w:r w:rsidRPr="00251EA1">
        <w:rPr>
          <w:rFonts w:ascii="Calibri" w:hAnsi="Calibri"/>
          <w:b w:val="0"/>
          <w:sz w:val="16"/>
          <w:szCs w:val="22"/>
        </w:rPr>
        <w:br w:type="page"/>
      </w:r>
      <w:bookmarkStart w:id="275" w:name="_Toc2687759"/>
      <w:bookmarkStart w:id="276" w:name="_Toc79651823"/>
      <w:r w:rsidR="008E0FF0" w:rsidRPr="00251EA1">
        <w:rPr>
          <w:rFonts w:ascii="Calibri" w:hAnsi="Calibri"/>
          <w:szCs w:val="22"/>
        </w:rPr>
        <w:lastRenderedPageBreak/>
        <w:t>4.</w:t>
      </w:r>
      <w:r w:rsidR="008E0FF0" w:rsidRPr="00251EA1">
        <w:rPr>
          <w:rFonts w:ascii="Calibri" w:hAnsi="Calibri"/>
        </w:rPr>
        <w:t xml:space="preserve"> melléklet - TÉNYLEGES TULAJDONOSOK KIEMELT KÖZSZEREPLŐI NYILATKOZATA</w:t>
      </w:r>
      <w:bookmarkEnd w:id="275"/>
      <w:bookmarkEnd w:id="276"/>
    </w:p>
    <w:p w14:paraId="76F1429A" w14:textId="77777777" w:rsidR="008E0FF0" w:rsidRPr="00251EA1" w:rsidRDefault="008E0FF0" w:rsidP="008E0FF0">
      <w:pPr>
        <w:jc w:val="center"/>
        <w:rPr>
          <w:rFonts w:ascii="Calibri" w:hAnsi="Calibri"/>
          <w:b/>
          <w:sz w:val="22"/>
          <w:szCs w:val="22"/>
        </w:rPr>
      </w:pPr>
      <w:r w:rsidRPr="00251EA1">
        <w:rPr>
          <w:rFonts w:ascii="Calibri" w:hAnsi="Calibri"/>
          <w:b/>
          <w:sz w:val="22"/>
          <w:szCs w:val="22"/>
        </w:rPr>
        <w:t xml:space="preserve">ÜGYFÉL TÖLTI </w:t>
      </w:r>
      <w:proofErr w:type="gramStart"/>
      <w:r w:rsidRPr="00251EA1">
        <w:rPr>
          <w:rFonts w:ascii="Calibri" w:hAnsi="Calibri"/>
          <w:b/>
          <w:sz w:val="22"/>
          <w:szCs w:val="22"/>
        </w:rPr>
        <w:t>KI!*</w:t>
      </w:r>
      <w:proofErr w:type="gramEnd"/>
      <w:r w:rsidRPr="00251EA1">
        <w:rPr>
          <w:rFonts w:ascii="Calibri" w:hAnsi="Calibri"/>
          <w:b/>
          <w:sz w:val="22"/>
          <w:szCs w:val="22"/>
        </w:rPr>
        <w:t xml:space="preserve"> - A </w:t>
      </w:r>
      <w:proofErr w:type="spellStart"/>
      <w:r w:rsidRPr="00251EA1">
        <w:rPr>
          <w:rFonts w:ascii="Calibri" w:hAnsi="Calibri"/>
          <w:b/>
          <w:sz w:val="22"/>
          <w:szCs w:val="22"/>
        </w:rPr>
        <w:t>Pmt</w:t>
      </w:r>
      <w:proofErr w:type="spellEnd"/>
      <w:r w:rsidRPr="00251EA1">
        <w:rPr>
          <w:rFonts w:ascii="Calibri" w:hAnsi="Calibri"/>
          <w:b/>
          <w:sz w:val="22"/>
          <w:szCs w:val="22"/>
        </w:rPr>
        <w:t>. 9.§ (</w:t>
      </w:r>
      <w:proofErr w:type="gramStart"/>
      <w:r w:rsidRPr="00251EA1">
        <w:rPr>
          <w:rFonts w:ascii="Calibri" w:hAnsi="Calibri"/>
          <w:b/>
          <w:sz w:val="22"/>
          <w:szCs w:val="22"/>
        </w:rPr>
        <w:t>2)-</w:t>
      </w:r>
      <w:proofErr w:type="gramEnd"/>
      <w:r w:rsidRPr="00251EA1">
        <w:rPr>
          <w:rFonts w:ascii="Calibri" w:hAnsi="Calibri"/>
          <w:b/>
          <w:sz w:val="22"/>
          <w:szCs w:val="22"/>
        </w:rPr>
        <w:t>ben előírt kötelezettség végrehajtásához</w:t>
      </w:r>
    </w:p>
    <w:p w14:paraId="2094F546" w14:textId="77777777" w:rsidR="008E0FF0" w:rsidRPr="00251EA1" w:rsidRDefault="008E0FF0" w:rsidP="008E0FF0">
      <w:pPr>
        <w:jc w:val="center"/>
        <w:rPr>
          <w:rFonts w:ascii="Calibri" w:hAnsi="Calibri"/>
          <w:b/>
          <w:sz w:val="22"/>
          <w:szCs w:val="22"/>
        </w:rPr>
      </w:pPr>
    </w:p>
    <w:p w14:paraId="0D92447E" w14:textId="77777777" w:rsidR="00744447" w:rsidRPr="00A61021" w:rsidRDefault="00744447" w:rsidP="00744447">
      <w:pPr>
        <w:ind w:right="-1"/>
        <w:rPr>
          <w:rFonts w:ascii="Calibri" w:hAnsi="Calibri"/>
          <w:b/>
          <w:bCs/>
          <w:color w:val="000000"/>
          <w:sz w:val="20"/>
        </w:rPr>
      </w:pPr>
      <w:r w:rsidRPr="00A61021">
        <w:rPr>
          <w:rFonts w:ascii="Calibri" w:hAnsi="Calibri"/>
          <w:b/>
          <w:bCs/>
          <w:color w:val="000000"/>
          <w:sz w:val="20"/>
        </w:rPr>
        <w:t>Jogi személy vagy jogi személyiséggel nem rendelkező szervezet ügyfél esetében:</w:t>
      </w:r>
    </w:p>
    <w:p w14:paraId="3F5A42E1" w14:textId="77777777" w:rsidR="00744447" w:rsidRPr="00A61021" w:rsidRDefault="00744447" w:rsidP="00744447">
      <w:pPr>
        <w:ind w:right="-1"/>
        <w:rPr>
          <w:rFonts w:ascii="Calibri" w:hAnsi="Calibri"/>
          <w:bCs/>
          <w:color w:val="000000"/>
          <w:sz w:val="20"/>
        </w:rPr>
      </w:pPr>
      <w:r w:rsidRPr="00A61021">
        <w:rPr>
          <w:rFonts w:ascii="Calibri" w:hAnsi="Calibri"/>
          <w:bCs/>
          <w:color w:val="000000"/>
          <w:sz w:val="20"/>
        </w:rPr>
        <w:t xml:space="preserve">Alulírott </w:t>
      </w:r>
      <w:proofErr w:type="gramStart"/>
      <w:r w:rsidRPr="00A61021">
        <w:rPr>
          <w:rFonts w:ascii="Calibri" w:hAnsi="Calibri"/>
          <w:bCs/>
          <w:color w:val="000000"/>
          <w:sz w:val="20"/>
        </w:rPr>
        <w:t>…….</w:t>
      </w:r>
      <w:proofErr w:type="gramEnd"/>
      <w:r w:rsidRPr="00A61021">
        <w:rPr>
          <w:rFonts w:ascii="Calibri" w:hAnsi="Calibri"/>
          <w:bCs/>
          <w:color w:val="000000"/>
          <w:sz w:val="20"/>
        </w:rPr>
        <w:t>………….…………………………….., (mint ……..……………………………………. képviselője) nyilatkozom, hogy az általam képviselt jogi személy vagy jogi személyiséggel nem rendelkező szervezet ………………………………………………. nevű tényleges tulajdonosa:</w:t>
      </w:r>
    </w:p>
    <w:p w14:paraId="04C498EB" w14:textId="77777777" w:rsidR="00744447" w:rsidRPr="00A61021" w:rsidRDefault="00744447" w:rsidP="00744447">
      <w:pPr>
        <w:ind w:right="-1"/>
        <w:rPr>
          <w:rFonts w:ascii="Calibri" w:hAnsi="Calibri"/>
          <w:bCs/>
          <w:color w:val="000000"/>
          <w:sz w:val="20"/>
        </w:rPr>
      </w:pPr>
    </w:p>
    <w:p w14:paraId="052B276C" w14:textId="77777777" w:rsidR="00744447" w:rsidRPr="00A61021" w:rsidRDefault="00744447" w:rsidP="00744447">
      <w:pPr>
        <w:ind w:right="-1"/>
        <w:rPr>
          <w:rFonts w:ascii="Calibri" w:hAnsi="Calibri"/>
          <w:b/>
          <w:bCs/>
          <w:color w:val="000000"/>
          <w:sz w:val="20"/>
        </w:rPr>
      </w:pPr>
      <w:r w:rsidRPr="00A61021">
        <w:rPr>
          <w:rFonts w:ascii="Calibri" w:hAnsi="Calibri"/>
          <w:b/>
          <w:bCs/>
          <w:color w:val="000000"/>
          <w:sz w:val="20"/>
        </w:rPr>
        <w:t xml:space="preserve">Természetes személy ügyfél esetében: </w:t>
      </w:r>
    </w:p>
    <w:p w14:paraId="6394089D" w14:textId="77777777" w:rsidR="00744447" w:rsidRPr="00A61021" w:rsidRDefault="00744447" w:rsidP="00744447">
      <w:pPr>
        <w:ind w:right="-1"/>
        <w:rPr>
          <w:rFonts w:ascii="Calibri" w:hAnsi="Calibri"/>
          <w:bCs/>
          <w:color w:val="000000"/>
          <w:sz w:val="20"/>
        </w:rPr>
      </w:pPr>
      <w:r w:rsidRPr="00A61021">
        <w:rPr>
          <w:rFonts w:ascii="Calibri" w:hAnsi="Calibri"/>
          <w:bCs/>
          <w:color w:val="000000"/>
          <w:sz w:val="20"/>
        </w:rPr>
        <w:t>Alulírott ………………………………</w:t>
      </w:r>
      <w:proofErr w:type="gramStart"/>
      <w:r w:rsidRPr="00A61021">
        <w:rPr>
          <w:rFonts w:ascii="Calibri" w:hAnsi="Calibri"/>
          <w:bCs/>
          <w:color w:val="000000"/>
          <w:sz w:val="20"/>
        </w:rPr>
        <w:t>…….</w:t>
      </w:r>
      <w:proofErr w:type="gramEnd"/>
      <w:r w:rsidRPr="00A61021">
        <w:rPr>
          <w:rFonts w:ascii="Calibri" w:hAnsi="Calibri"/>
          <w:bCs/>
          <w:color w:val="000000"/>
          <w:sz w:val="20"/>
        </w:rPr>
        <w:t>………….…………………………….. nyilatkozom, hogy ………………………………………… nevű tényleges tulajdonos:</w:t>
      </w:r>
    </w:p>
    <w:tbl>
      <w:tblPr>
        <w:tblpPr w:leftFromText="141" w:rightFromText="141" w:vertAnchor="text" w:horzAnchor="margin" w:tblpXSpec="right" w:tblpY="176"/>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0"/>
        <w:gridCol w:w="2489"/>
        <w:gridCol w:w="1318"/>
      </w:tblGrid>
      <w:tr w:rsidR="00744447" w:rsidRPr="00A61021" w14:paraId="5CBE8531" w14:textId="77777777" w:rsidTr="00771F1A">
        <w:trPr>
          <w:trHeight w:val="284"/>
        </w:trPr>
        <w:tc>
          <w:tcPr>
            <w:tcW w:w="7140" w:type="dxa"/>
          </w:tcPr>
          <w:p w14:paraId="411B5995" w14:textId="77777777" w:rsidR="00744447" w:rsidRPr="00A61021" w:rsidRDefault="00744447" w:rsidP="00921E77">
            <w:pPr>
              <w:ind w:right="-1"/>
              <w:rPr>
                <w:rFonts w:ascii="Calibri" w:hAnsi="Calibri"/>
                <w:color w:val="000000"/>
                <w:sz w:val="20"/>
              </w:rPr>
            </w:pPr>
            <w:bookmarkStart w:id="277" w:name="_Hlk536536694"/>
            <w:r w:rsidRPr="00A61021">
              <w:rPr>
                <w:rFonts w:ascii="Calibri" w:hAnsi="Calibri"/>
                <w:color w:val="000000"/>
                <w:sz w:val="20"/>
              </w:rPr>
              <w:t>A: Kiemelt közszereplő vagyok (írja be az A pont szerinti kategória kódját)</w:t>
            </w:r>
          </w:p>
        </w:tc>
        <w:tc>
          <w:tcPr>
            <w:tcW w:w="2489" w:type="dxa"/>
          </w:tcPr>
          <w:p w14:paraId="51488E35" w14:textId="77777777" w:rsidR="00744447" w:rsidRPr="00A61021" w:rsidRDefault="00744447" w:rsidP="00921E77">
            <w:pPr>
              <w:ind w:left="-113" w:right="-1"/>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w:t>
            </w:r>
            <w:r w:rsidRPr="00A61021">
              <w:rPr>
                <w:rFonts w:ascii="Calibri" w:hAnsi="Calibri"/>
                <w:color w:val="000000"/>
                <w:sz w:val="20"/>
              </w:rPr>
              <w:sym w:font="Wingdings" w:char="F06F"/>
            </w:r>
            <w:r w:rsidRPr="00A61021">
              <w:rPr>
                <w:rFonts w:ascii="Calibri" w:hAnsi="Calibri"/>
                <w:color w:val="000000"/>
                <w:sz w:val="20"/>
              </w:rPr>
              <w:t xml:space="preserve">          Nem: </w:t>
            </w:r>
            <w:r w:rsidRPr="00A61021">
              <w:rPr>
                <w:rFonts w:ascii="Calibri" w:hAnsi="Calibri"/>
                <w:color w:val="000000"/>
                <w:sz w:val="20"/>
              </w:rPr>
              <w:sym w:font="Wingdings" w:char="F06F"/>
            </w:r>
          </w:p>
        </w:tc>
        <w:tc>
          <w:tcPr>
            <w:tcW w:w="1318" w:type="dxa"/>
          </w:tcPr>
          <w:p w14:paraId="6784625D"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kód: </w:t>
            </w:r>
          </w:p>
        </w:tc>
      </w:tr>
      <w:tr w:rsidR="00744447" w:rsidRPr="00A61021" w14:paraId="11CD0812" w14:textId="77777777" w:rsidTr="00771F1A">
        <w:trPr>
          <w:trHeight w:val="881"/>
        </w:trPr>
        <w:tc>
          <w:tcPr>
            <w:tcW w:w="7140" w:type="dxa"/>
          </w:tcPr>
          <w:p w14:paraId="140888DD"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B: Kiemelt közszereplő közeli hozzátartozója vagyok</w:t>
            </w:r>
          </w:p>
          <w:p w14:paraId="26773485"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családi és utóneve: ……………………………………</w:t>
            </w:r>
            <w:proofErr w:type="gramStart"/>
            <w:r w:rsidRPr="00A61021">
              <w:rPr>
                <w:rFonts w:ascii="Calibri" w:hAnsi="Calibri"/>
                <w:color w:val="000000"/>
                <w:sz w:val="20"/>
              </w:rPr>
              <w:t>…….</w:t>
            </w:r>
            <w:proofErr w:type="gramEnd"/>
            <w:r w:rsidRPr="00A61021">
              <w:rPr>
                <w:rFonts w:ascii="Calibri" w:hAnsi="Calibri"/>
                <w:color w:val="000000"/>
                <w:sz w:val="20"/>
              </w:rPr>
              <w:t>.</w:t>
            </w:r>
          </w:p>
          <w:p w14:paraId="46268890"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születési </w:t>
            </w:r>
            <w:proofErr w:type="gramStart"/>
            <w:r w:rsidRPr="00A61021">
              <w:rPr>
                <w:rFonts w:ascii="Calibri" w:hAnsi="Calibri"/>
                <w:color w:val="000000"/>
                <w:sz w:val="20"/>
              </w:rPr>
              <w:t>ideje:…</w:t>
            </w:r>
            <w:proofErr w:type="gramEnd"/>
            <w:r w:rsidRPr="00A61021">
              <w:rPr>
                <w:rFonts w:ascii="Calibri" w:hAnsi="Calibri"/>
                <w:color w:val="000000"/>
                <w:sz w:val="20"/>
              </w:rPr>
              <w:t>…………………………………………..…..</w:t>
            </w:r>
          </w:p>
        </w:tc>
        <w:tc>
          <w:tcPr>
            <w:tcW w:w="2489" w:type="dxa"/>
          </w:tcPr>
          <w:p w14:paraId="4F51E9A2" w14:textId="77777777" w:rsidR="00744447" w:rsidRPr="00A61021" w:rsidRDefault="00744447" w:rsidP="00921E77">
            <w:pPr>
              <w:ind w:left="-113" w:right="-1"/>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w:t>
            </w:r>
            <w:r w:rsidRPr="00A61021">
              <w:rPr>
                <w:rFonts w:ascii="Calibri" w:hAnsi="Calibri"/>
                <w:color w:val="000000"/>
                <w:sz w:val="20"/>
              </w:rPr>
              <w:sym w:font="Wingdings" w:char="F06F"/>
            </w:r>
            <w:r w:rsidRPr="00A61021">
              <w:rPr>
                <w:rFonts w:ascii="Calibri" w:hAnsi="Calibri"/>
                <w:color w:val="000000"/>
                <w:sz w:val="20"/>
              </w:rPr>
              <w:t xml:space="preserve">          Nem: </w:t>
            </w:r>
            <w:r w:rsidRPr="00A61021">
              <w:rPr>
                <w:rFonts w:ascii="Calibri" w:hAnsi="Calibri"/>
                <w:color w:val="000000"/>
                <w:sz w:val="20"/>
              </w:rPr>
              <w:sym w:font="Wingdings" w:char="F06F"/>
            </w:r>
          </w:p>
        </w:tc>
        <w:tc>
          <w:tcPr>
            <w:tcW w:w="1318" w:type="dxa"/>
          </w:tcPr>
          <w:p w14:paraId="147CC638"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 - </w:t>
            </w:r>
          </w:p>
        </w:tc>
      </w:tr>
      <w:tr w:rsidR="00744447" w:rsidRPr="00A61021" w14:paraId="78C2D9A1" w14:textId="77777777" w:rsidTr="00771F1A">
        <w:trPr>
          <w:trHeight w:val="881"/>
        </w:trPr>
        <w:tc>
          <w:tcPr>
            <w:tcW w:w="7140" w:type="dxa"/>
          </w:tcPr>
          <w:p w14:paraId="01BB5716"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C: Kiemelt közszereplőhöz közel álló személy vagyok</w:t>
            </w:r>
          </w:p>
          <w:p w14:paraId="0B08917B"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családi és utóneve: ……………………………………</w:t>
            </w:r>
            <w:proofErr w:type="gramStart"/>
            <w:r w:rsidRPr="00A61021">
              <w:rPr>
                <w:rFonts w:ascii="Calibri" w:hAnsi="Calibri"/>
                <w:color w:val="000000"/>
                <w:sz w:val="20"/>
              </w:rPr>
              <w:t>…….</w:t>
            </w:r>
            <w:proofErr w:type="gramEnd"/>
            <w:r w:rsidRPr="00A61021">
              <w:rPr>
                <w:rFonts w:ascii="Calibri" w:hAnsi="Calibri"/>
                <w:color w:val="000000"/>
                <w:sz w:val="20"/>
              </w:rPr>
              <w:t>.</w:t>
            </w:r>
          </w:p>
          <w:p w14:paraId="62C1CEC9"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születési </w:t>
            </w:r>
            <w:proofErr w:type="gramStart"/>
            <w:r w:rsidRPr="00A61021">
              <w:rPr>
                <w:rFonts w:ascii="Calibri" w:hAnsi="Calibri"/>
                <w:color w:val="000000"/>
                <w:sz w:val="20"/>
              </w:rPr>
              <w:t>ideje:…</w:t>
            </w:r>
            <w:proofErr w:type="gramEnd"/>
            <w:r w:rsidRPr="00A61021">
              <w:rPr>
                <w:rFonts w:ascii="Calibri" w:hAnsi="Calibri"/>
                <w:color w:val="000000"/>
                <w:sz w:val="20"/>
              </w:rPr>
              <w:t>………………………………………………..</w:t>
            </w:r>
          </w:p>
        </w:tc>
        <w:tc>
          <w:tcPr>
            <w:tcW w:w="2489" w:type="dxa"/>
          </w:tcPr>
          <w:p w14:paraId="4026E135" w14:textId="77777777" w:rsidR="00744447" w:rsidRPr="00A61021" w:rsidRDefault="00744447" w:rsidP="00921E77">
            <w:pPr>
              <w:ind w:left="-113" w:right="-1"/>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w:t>
            </w:r>
            <w:r w:rsidRPr="00A61021">
              <w:rPr>
                <w:rFonts w:ascii="Calibri" w:hAnsi="Calibri"/>
                <w:color w:val="000000"/>
                <w:sz w:val="20"/>
              </w:rPr>
              <w:sym w:font="Wingdings" w:char="F06F"/>
            </w:r>
            <w:r w:rsidRPr="00A61021">
              <w:rPr>
                <w:rFonts w:ascii="Calibri" w:hAnsi="Calibri"/>
                <w:color w:val="000000"/>
                <w:sz w:val="20"/>
              </w:rPr>
              <w:t xml:space="preserve">          Nem: </w:t>
            </w:r>
            <w:r w:rsidRPr="00A61021">
              <w:rPr>
                <w:rFonts w:ascii="Calibri" w:hAnsi="Calibri"/>
                <w:color w:val="000000"/>
                <w:sz w:val="20"/>
              </w:rPr>
              <w:sym w:font="Wingdings" w:char="F06F"/>
            </w:r>
          </w:p>
        </w:tc>
        <w:tc>
          <w:tcPr>
            <w:tcW w:w="1318" w:type="dxa"/>
          </w:tcPr>
          <w:p w14:paraId="2E9A83E6"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 -</w:t>
            </w:r>
          </w:p>
        </w:tc>
      </w:tr>
    </w:tbl>
    <w:bookmarkEnd w:id="277"/>
    <w:p w14:paraId="6623F5D7" w14:textId="77777777" w:rsidR="00F97A0D" w:rsidRPr="00A61021" w:rsidRDefault="00F97A0D" w:rsidP="00F97A0D">
      <w:pPr>
        <w:ind w:right="-1"/>
        <w:rPr>
          <w:rFonts w:ascii="Calibri" w:hAnsi="Calibri"/>
          <w:sz w:val="20"/>
        </w:rPr>
      </w:pPr>
      <w:r w:rsidRPr="00A61021">
        <w:rPr>
          <w:rFonts w:ascii="Calibri" w:hAnsi="Calibri"/>
          <w:b/>
          <w:sz w:val="20"/>
        </w:rPr>
        <w:t xml:space="preserve">Kiemelt közszereplő: </w:t>
      </w:r>
      <w:r w:rsidRPr="00A61021">
        <w:rPr>
          <w:rFonts w:ascii="Calibri" w:hAnsi="Calibri"/>
          <w:sz w:val="20"/>
        </w:rPr>
        <w:t>az a természetes személy, aki fontos közfeladatot lát el, vagy az ügyfél-átvilágítási intézkedések elvégzését megelőző egy éven belül fontos közfeladatot látott el.</w:t>
      </w:r>
    </w:p>
    <w:p w14:paraId="0C9B18CB" w14:textId="77777777" w:rsidR="00F97A0D" w:rsidRPr="00A61021" w:rsidRDefault="00F97A0D" w:rsidP="00F97A0D">
      <w:pPr>
        <w:ind w:right="-1"/>
        <w:rPr>
          <w:rFonts w:ascii="Calibri" w:hAnsi="Calibri"/>
          <w:sz w:val="20"/>
        </w:rPr>
      </w:pPr>
    </w:p>
    <w:p w14:paraId="3512D580" w14:textId="77777777" w:rsidR="008E0FF0" w:rsidRPr="00A61021" w:rsidRDefault="00744447" w:rsidP="008E0FF0">
      <w:pPr>
        <w:ind w:right="-1"/>
        <w:rPr>
          <w:rFonts w:ascii="Calibri" w:hAnsi="Calibri"/>
          <w:sz w:val="20"/>
        </w:rPr>
      </w:pPr>
      <w:r w:rsidRPr="00A61021">
        <w:rPr>
          <w:rFonts w:ascii="Calibri" w:hAnsi="Calibri"/>
          <w:sz w:val="20"/>
        </w:rPr>
        <w:t xml:space="preserve">A / </w:t>
      </w:r>
      <w:r w:rsidR="00F97A0D" w:rsidRPr="00A61021">
        <w:rPr>
          <w:rFonts w:ascii="Calibri" w:hAnsi="Calibri"/>
          <w:sz w:val="20"/>
        </w:rPr>
        <w:t xml:space="preserve">Fontos közfeladatot ellátó személy: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
      <w:tr w:rsidR="008E0FF0" w:rsidRPr="00A61021" w14:paraId="5BCFC30C" w14:textId="77777777" w:rsidTr="00771F1A">
        <w:tc>
          <w:tcPr>
            <w:tcW w:w="426" w:type="dxa"/>
            <w:shd w:val="clear" w:color="auto" w:fill="auto"/>
          </w:tcPr>
          <w:p w14:paraId="2E955A5B" w14:textId="77777777" w:rsidR="008E0FF0" w:rsidRPr="00A61021" w:rsidRDefault="008E0FF0" w:rsidP="00482A52">
            <w:pPr>
              <w:ind w:right="-1"/>
              <w:rPr>
                <w:rFonts w:ascii="Calibri" w:hAnsi="Calibri"/>
                <w:sz w:val="20"/>
              </w:rPr>
            </w:pPr>
            <w:r w:rsidRPr="00A61021">
              <w:rPr>
                <w:rFonts w:ascii="Calibri" w:hAnsi="Calibri"/>
                <w:sz w:val="20"/>
              </w:rPr>
              <w:t>a)</w:t>
            </w:r>
          </w:p>
        </w:tc>
        <w:tc>
          <w:tcPr>
            <w:tcW w:w="10489" w:type="dxa"/>
            <w:shd w:val="clear" w:color="auto" w:fill="auto"/>
          </w:tcPr>
          <w:p w14:paraId="32B81A25" w14:textId="77777777" w:rsidR="008E0FF0" w:rsidRPr="00A61021" w:rsidRDefault="008E0FF0" w:rsidP="00482A52">
            <w:pPr>
              <w:ind w:right="-1"/>
              <w:rPr>
                <w:rFonts w:ascii="Calibri" w:hAnsi="Calibri"/>
                <w:sz w:val="20"/>
              </w:rPr>
            </w:pPr>
            <w:r w:rsidRPr="00A61021">
              <w:rPr>
                <w:rFonts w:ascii="Calibri" w:hAnsi="Calibri"/>
                <w:sz w:val="20"/>
              </w:rPr>
              <w:t>államfő, kormányfő, miniszter, miniszterhelyettes, államtitkár, Magyarországon: államfő, miniszterelnök, miniszter, államtitkár</w:t>
            </w:r>
          </w:p>
        </w:tc>
      </w:tr>
      <w:tr w:rsidR="008E0FF0" w:rsidRPr="00A61021" w14:paraId="57481942" w14:textId="77777777" w:rsidTr="00771F1A">
        <w:tc>
          <w:tcPr>
            <w:tcW w:w="426" w:type="dxa"/>
            <w:shd w:val="clear" w:color="auto" w:fill="auto"/>
          </w:tcPr>
          <w:p w14:paraId="4C7A99BF" w14:textId="77777777" w:rsidR="008E0FF0" w:rsidRPr="00A61021" w:rsidRDefault="008E0FF0" w:rsidP="00482A52">
            <w:pPr>
              <w:ind w:right="-1"/>
              <w:rPr>
                <w:rFonts w:ascii="Calibri" w:hAnsi="Calibri"/>
                <w:sz w:val="20"/>
              </w:rPr>
            </w:pPr>
            <w:r w:rsidRPr="00A61021">
              <w:rPr>
                <w:rFonts w:ascii="Calibri" w:hAnsi="Calibri"/>
                <w:sz w:val="20"/>
              </w:rPr>
              <w:t>b)</w:t>
            </w:r>
          </w:p>
        </w:tc>
        <w:tc>
          <w:tcPr>
            <w:tcW w:w="10489" w:type="dxa"/>
            <w:shd w:val="clear" w:color="auto" w:fill="auto"/>
          </w:tcPr>
          <w:p w14:paraId="16690DEE" w14:textId="77777777" w:rsidR="008E0FF0" w:rsidRPr="00A61021" w:rsidRDefault="008E0FF0" w:rsidP="00482A52">
            <w:pPr>
              <w:ind w:right="-1"/>
              <w:rPr>
                <w:rFonts w:ascii="Calibri" w:hAnsi="Calibri"/>
                <w:sz w:val="20"/>
              </w:rPr>
            </w:pPr>
            <w:r w:rsidRPr="00A61021">
              <w:rPr>
                <w:rFonts w:ascii="Calibri" w:hAnsi="Calibri"/>
                <w:sz w:val="20"/>
              </w:rPr>
              <w:t>országgyűlési képviselő vagy hasonló jogalkotó szerv tagja, Magyarországon: országgyűlési képviselő, nemzetiségi szószóló</w:t>
            </w:r>
          </w:p>
        </w:tc>
      </w:tr>
      <w:tr w:rsidR="008E0FF0" w:rsidRPr="00A61021" w14:paraId="6A8EE492" w14:textId="77777777" w:rsidTr="00771F1A">
        <w:tc>
          <w:tcPr>
            <w:tcW w:w="426" w:type="dxa"/>
            <w:shd w:val="clear" w:color="auto" w:fill="auto"/>
          </w:tcPr>
          <w:p w14:paraId="03FDE2DB" w14:textId="77777777" w:rsidR="008E0FF0" w:rsidRPr="00A61021" w:rsidRDefault="008E0FF0" w:rsidP="00482A52">
            <w:pPr>
              <w:ind w:right="-1"/>
              <w:rPr>
                <w:rFonts w:ascii="Calibri" w:hAnsi="Calibri"/>
                <w:sz w:val="20"/>
              </w:rPr>
            </w:pPr>
            <w:r w:rsidRPr="00A61021">
              <w:rPr>
                <w:rFonts w:ascii="Calibri" w:hAnsi="Calibri"/>
                <w:sz w:val="20"/>
              </w:rPr>
              <w:t>c)</w:t>
            </w:r>
          </w:p>
        </w:tc>
        <w:tc>
          <w:tcPr>
            <w:tcW w:w="10489" w:type="dxa"/>
            <w:shd w:val="clear" w:color="auto" w:fill="auto"/>
          </w:tcPr>
          <w:p w14:paraId="3DF491EC" w14:textId="77777777" w:rsidR="008E0FF0" w:rsidRPr="00A61021" w:rsidRDefault="008E0FF0" w:rsidP="00482A52">
            <w:pPr>
              <w:ind w:right="-1"/>
              <w:rPr>
                <w:rFonts w:ascii="Calibri" w:hAnsi="Calibri"/>
                <w:sz w:val="20"/>
              </w:rPr>
            </w:pPr>
            <w:r w:rsidRPr="00A61021">
              <w:rPr>
                <w:rFonts w:ascii="Calibri" w:hAnsi="Calibri"/>
                <w:sz w:val="20"/>
              </w:rPr>
              <w:t>politikai párt irányító szervének tagja, Magyarországon: politikai párt vezető testületének tagja, tisztségviselője</w:t>
            </w:r>
          </w:p>
        </w:tc>
      </w:tr>
      <w:tr w:rsidR="008E0FF0" w:rsidRPr="00A61021" w14:paraId="56B38A78" w14:textId="77777777" w:rsidTr="00771F1A">
        <w:tc>
          <w:tcPr>
            <w:tcW w:w="426" w:type="dxa"/>
            <w:shd w:val="clear" w:color="auto" w:fill="auto"/>
          </w:tcPr>
          <w:p w14:paraId="06E3AD14" w14:textId="77777777" w:rsidR="008E0FF0" w:rsidRPr="00A61021" w:rsidRDefault="008E0FF0" w:rsidP="00482A52">
            <w:pPr>
              <w:ind w:right="-1"/>
              <w:rPr>
                <w:rFonts w:ascii="Calibri" w:hAnsi="Calibri"/>
                <w:sz w:val="20"/>
              </w:rPr>
            </w:pPr>
            <w:r w:rsidRPr="00A61021">
              <w:rPr>
                <w:rFonts w:ascii="Calibri" w:hAnsi="Calibri"/>
                <w:sz w:val="20"/>
              </w:rPr>
              <w:t>d)</w:t>
            </w:r>
          </w:p>
        </w:tc>
        <w:tc>
          <w:tcPr>
            <w:tcW w:w="10489" w:type="dxa"/>
            <w:shd w:val="clear" w:color="auto" w:fill="auto"/>
          </w:tcPr>
          <w:p w14:paraId="67738B4A" w14:textId="77777777" w:rsidR="008E0FF0" w:rsidRPr="00A61021" w:rsidRDefault="008E0FF0" w:rsidP="00482A52">
            <w:pPr>
              <w:ind w:right="-1"/>
              <w:rPr>
                <w:rFonts w:ascii="Calibri" w:hAnsi="Calibri"/>
                <w:sz w:val="20"/>
              </w:rPr>
            </w:pPr>
            <w:r w:rsidRPr="00A61021">
              <w:rPr>
                <w:rFonts w:ascii="Calibri" w:hAnsi="Calibri"/>
                <w:sz w:val="20"/>
              </w:rPr>
              <w:t>legfelsőbb bíróság, alkotmánybíróság, olyan magas rangú bírói testület tagja, amelynek a döntései ellen fellebbezésnek helye nincs, Magyarországon: Alkotmánybíróság, ítélőtábla, Kúria tagja</w:t>
            </w:r>
          </w:p>
        </w:tc>
      </w:tr>
      <w:tr w:rsidR="008E0FF0" w:rsidRPr="00A61021" w14:paraId="11DDCA9B" w14:textId="77777777" w:rsidTr="00771F1A">
        <w:tc>
          <w:tcPr>
            <w:tcW w:w="426" w:type="dxa"/>
            <w:shd w:val="clear" w:color="auto" w:fill="auto"/>
          </w:tcPr>
          <w:p w14:paraId="40D40FB6" w14:textId="77777777" w:rsidR="008E0FF0" w:rsidRPr="00A61021" w:rsidRDefault="008E0FF0" w:rsidP="00482A52">
            <w:pPr>
              <w:ind w:right="-1"/>
              <w:rPr>
                <w:rFonts w:ascii="Calibri" w:hAnsi="Calibri"/>
                <w:sz w:val="20"/>
              </w:rPr>
            </w:pPr>
            <w:r w:rsidRPr="00A61021">
              <w:rPr>
                <w:rFonts w:ascii="Calibri" w:hAnsi="Calibri"/>
                <w:sz w:val="20"/>
              </w:rPr>
              <w:t>e)</w:t>
            </w:r>
          </w:p>
        </w:tc>
        <w:tc>
          <w:tcPr>
            <w:tcW w:w="10489" w:type="dxa"/>
            <w:shd w:val="clear" w:color="auto" w:fill="auto"/>
          </w:tcPr>
          <w:p w14:paraId="226B8519" w14:textId="77777777" w:rsidR="008E0FF0" w:rsidRPr="00A61021" w:rsidRDefault="008E0FF0" w:rsidP="00482A52">
            <w:pPr>
              <w:ind w:right="-1"/>
              <w:rPr>
                <w:rFonts w:ascii="Calibri" w:hAnsi="Calibri"/>
                <w:sz w:val="20"/>
              </w:rPr>
            </w:pPr>
            <w:r w:rsidRPr="00A61021">
              <w:rPr>
                <w:rFonts w:ascii="Calibri" w:hAnsi="Calibri"/>
                <w:sz w:val="20"/>
              </w:rPr>
              <w:t>a számvevőszék és a központi bank igazgatósági tagja, Magyarországon a</w:t>
            </w:r>
            <w:r w:rsidR="00903759" w:rsidRPr="00A61021">
              <w:rPr>
                <w:rFonts w:ascii="Calibri" w:hAnsi="Calibri"/>
                <w:sz w:val="20"/>
              </w:rPr>
              <w:t>z</w:t>
            </w:r>
            <w:r w:rsidRPr="00A61021">
              <w:rPr>
                <w:rFonts w:ascii="Calibri" w:hAnsi="Calibri"/>
                <w:sz w:val="20"/>
              </w:rPr>
              <w:t xml:space="preserve"> Állami Számvevőszék elnöke és alelnöke, a Monetáris Tanács és a Pénzügyi Stabilitási Tanács tagja,</w:t>
            </w:r>
          </w:p>
        </w:tc>
      </w:tr>
      <w:tr w:rsidR="008E0FF0" w:rsidRPr="00A61021" w14:paraId="092C3875" w14:textId="77777777" w:rsidTr="00771F1A">
        <w:tc>
          <w:tcPr>
            <w:tcW w:w="426" w:type="dxa"/>
            <w:shd w:val="clear" w:color="auto" w:fill="auto"/>
          </w:tcPr>
          <w:p w14:paraId="04B24A78" w14:textId="77777777" w:rsidR="008E0FF0" w:rsidRPr="00A61021" w:rsidRDefault="008E0FF0" w:rsidP="00482A52">
            <w:pPr>
              <w:ind w:right="-1"/>
              <w:rPr>
                <w:rFonts w:ascii="Calibri" w:hAnsi="Calibri"/>
                <w:sz w:val="20"/>
              </w:rPr>
            </w:pPr>
            <w:r w:rsidRPr="00A61021">
              <w:rPr>
                <w:rFonts w:ascii="Calibri" w:hAnsi="Calibri"/>
                <w:sz w:val="20"/>
              </w:rPr>
              <w:t>f)</w:t>
            </w:r>
          </w:p>
        </w:tc>
        <w:tc>
          <w:tcPr>
            <w:tcW w:w="10489" w:type="dxa"/>
            <w:shd w:val="clear" w:color="auto" w:fill="auto"/>
          </w:tcPr>
          <w:p w14:paraId="46DF8CE0" w14:textId="77777777" w:rsidR="008E0FF0" w:rsidRPr="00A61021" w:rsidRDefault="008E0FF0" w:rsidP="00482A52">
            <w:pPr>
              <w:ind w:right="-1"/>
              <w:rPr>
                <w:rFonts w:ascii="Calibri" w:hAnsi="Calibri"/>
                <w:sz w:val="20"/>
              </w:rPr>
            </w:pPr>
            <w:r w:rsidRPr="00A61021">
              <w:rPr>
                <w:rFonts w:ascii="Calibri" w:hAnsi="Calibri"/>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8E0FF0" w:rsidRPr="00A61021" w14:paraId="5848DFBB" w14:textId="77777777" w:rsidTr="00771F1A">
        <w:tc>
          <w:tcPr>
            <w:tcW w:w="426" w:type="dxa"/>
            <w:shd w:val="clear" w:color="auto" w:fill="auto"/>
          </w:tcPr>
          <w:p w14:paraId="007E9422" w14:textId="77777777" w:rsidR="008E0FF0" w:rsidRPr="00A61021" w:rsidRDefault="008E0FF0" w:rsidP="00482A52">
            <w:pPr>
              <w:ind w:right="-1"/>
              <w:rPr>
                <w:rFonts w:ascii="Calibri" w:hAnsi="Calibri"/>
                <w:sz w:val="20"/>
              </w:rPr>
            </w:pPr>
            <w:r w:rsidRPr="00A61021">
              <w:rPr>
                <w:rFonts w:ascii="Calibri" w:hAnsi="Calibri"/>
                <w:sz w:val="20"/>
              </w:rPr>
              <w:t>g)</w:t>
            </w:r>
          </w:p>
        </w:tc>
        <w:tc>
          <w:tcPr>
            <w:tcW w:w="10489" w:type="dxa"/>
            <w:shd w:val="clear" w:color="auto" w:fill="auto"/>
          </w:tcPr>
          <w:p w14:paraId="1305959A" w14:textId="77777777" w:rsidR="008E0FF0" w:rsidRPr="00A61021" w:rsidRDefault="008E0FF0" w:rsidP="00482A52">
            <w:pPr>
              <w:ind w:right="-1"/>
              <w:rPr>
                <w:rFonts w:ascii="Calibri" w:hAnsi="Calibri"/>
                <w:sz w:val="20"/>
              </w:rPr>
            </w:pPr>
            <w:r w:rsidRPr="00A61021">
              <w:rPr>
                <w:rFonts w:ascii="Calibri" w:hAnsi="Calibri"/>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8E0FF0" w:rsidRPr="00A61021" w14:paraId="46D4DC78" w14:textId="77777777" w:rsidTr="00771F1A">
        <w:tc>
          <w:tcPr>
            <w:tcW w:w="426" w:type="dxa"/>
            <w:shd w:val="clear" w:color="auto" w:fill="auto"/>
          </w:tcPr>
          <w:p w14:paraId="7EBBE368" w14:textId="77777777" w:rsidR="008E0FF0" w:rsidRPr="00A61021" w:rsidRDefault="008E0FF0" w:rsidP="00482A52">
            <w:pPr>
              <w:ind w:right="-1"/>
              <w:rPr>
                <w:rFonts w:ascii="Calibri" w:hAnsi="Calibri"/>
                <w:sz w:val="20"/>
              </w:rPr>
            </w:pPr>
            <w:r w:rsidRPr="00A61021">
              <w:rPr>
                <w:rFonts w:ascii="Calibri" w:hAnsi="Calibri"/>
                <w:sz w:val="20"/>
              </w:rPr>
              <w:t>h)</w:t>
            </w:r>
          </w:p>
        </w:tc>
        <w:tc>
          <w:tcPr>
            <w:tcW w:w="10489" w:type="dxa"/>
            <w:shd w:val="clear" w:color="auto" w:fill="auto"/>
          </w:tcPr>
          <w:p w14:paraId="09100678" w14:textId="77777777" w:rsidR="008E0FF0" w:rsidRPr="00A61021" w:rsidRDefault="008E0FF0" w:rsidP="00482A52">
            <w:pPr>
              <w:ind w:right="-1"/>
              <w:rPr>
                <w:rFonts w:ascii="Calibri" w:hAnsi="Calibri"/>
                <w:sz w:val="20"/>
              </w:rPr>
            </w:pPr>
            <w:r w:rsidRPr="00A61021">
              <w:rPr>
                <w:rFonts w:ascii="Calibri" w:hAnsi="Calibri"/>
                <w:sz w:val="20"/>
              </w:rPr>
              <w:t>nemzetközi szervezet vezetője, vezető helyettese, vezető testületének tagja</w:t>
            </w:r>
            <w:r w:rsidR="0032423A" w:rsidRPr="00A61021">
              <w:rPr>
                <w:rFonts w:ascii="Calibri" w:hAnsi="Calibri"/>
                <w:sz w:val="20"/>
              </w:rPr>
              <w:t>, vagy ezzel egyenértékű feladatot ellátó személy</w:t>
            </w:r>
          </w:p>
        </w:tc>
      </w:tr>
    </w:tbl>
    <w:p w14:paraId="6F1ACE3E" w14:textId="77777777" w:rsidR="008E0FF0" w:rsidRPr="00A61021" w:rsidRDefault="008E0FF0" w:rsidP="008E0FF0">
      <w:pPr>
        <w:ind w:right="-1"/>
        <w:rPr>
          <w:rFonts w:ascii="Calibri" w:hAnsi="Calibri"/>
          <w:sz w:val="20"/>
        </w:rPr>
      </w:pPr>
    </w:p>
    <w:p w14:paraId="72671AE1" w14:textId="77777777" w:rsidR="008E0FF0" w:rsidRPr="00A61021" w:rsidRDefault="008E0FF0" w:rsidP="008E0FF0">
      <w:pPr>
        <w:ind w:right="-1"/>
        <w:rPr>
          <w:rFonts w:ascii="Calibri" w:hAnsi="Calibri"/>
          <w:sz w:val="20"/>
        </w:rPr>
      </w:pPr>
      <w:r w:rsidRPr="00A61021">
        <w:rPr>
          <w:rFonts w:ascii="Calibri" w:hAnsi="Calibri"/>
          <w:sz w:val="20"/>
        </w:rPr>
        <w:t>B</w:t>
      </w:r>
      <w:r w:rsidR="00744447" w:rsidRPr="00A61021">
        <w:rPr>
          <w:rFonts w:ascii="Calibri" w:hAnsi="Calibri"/>
          <w:sz w:val="20"/>
        </w:rPr>
        <w:t xml:space="preserve"> / </w:t>
      </w:r>
      <w:r w:rsidR="00744447" w:rsidRPr="00A61021">
        <w:rPr>
          <w:rFonts w:ascii="Calibri" w:hAnsi="Calibri"/>
          <w:color w:val="000000"/>
          <w:sz w:val="20"/>
        </w:rPr>
        <w:t>Kiemelt közszereplő közeli hozzátartozója</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8E0FF0" w:rsidRPr="00A61021" w14:paraId="42190941" w14:textId="77777777" w:rsidTr="00771F1A">
        <w:tc>
          <w:tcPr>
            <w:tcW w:w="398" w:type="dxa"/>
            <w:shd w:val="clear" w:color="auto" w:fill="auto"/>
          </w:tcPr>
          <w:p w14:paraId="787F1B67" w14:textId="77777777" w:rsidR="008E0FF0" w:rsidRPr="00A61021" w:rsidRDefault="008E0FF0" w:rsidP="00482A52">
            <w:pPr>
              <w:ind w:right="-1"/>
              <w:rPr>
                <w:rFonts w:ascii="Calibri" w:hAnsi="Calibri"/>
                <w:sz w:val="20"/>
              </w:rPr>
            </w:pPr>
            <w:r w:rsidRPr="00A61021">
              <w:rPr>
                <w:rFonts w:ascii="Calibri" w:hAnsi="Calibri"/>
                <w:sz w:val="20"/>
              </w:rPr>
              <w:t>a)</w:t>
            </w:r>
          </w:p>
        </w:tc>
        <w:tc>
          <w:tcPr>
            <w:tcW w:w="10517" w:type="dxa"/>
            <w:shd w:val="clear" w:color="auto" w:fill="auto"/>
          </w:tcPr>
          <w:p w14:paraId="3F4B2D63" w14:textId="77777777" w:rsidR="008E0FF0" w:rsidRPr="00A61021" w:rsidRDefault="008E0FF0" w:rsidP="00482A52">
            <w:pPr>
              <w:ind w:right="-1"/>
              <w:rPr>
                <w:rFonts w:ascii="Calibri" w:hAnsi="Calibri"/>
                <w:sz w:val="20"/>
              </w:rPr>
            </w:pPr>
            <w:r w:rsidRPr="00A61021">
              <w:rPr>
                <w:rFonts w:ascii="Calibri" w:hAnsi="Calibri"/>
                <w:sz w:val="20"/>
              </w:rPr>
              <w:t>házastárs</w:t>
            </w:r>
          </w:p>
        </w:tc>
      </w:tr>
      <w:tr w:rsidR="008E0FF0" w:rsidRPr="00A61021" w14:paraId="2D1F38D7" w14:textId="77777777" w:rsidTr="00771F1A">
        <w:tc>
          <w:tcPr>
            <w:tcW w:w="398" w:type="dxa"/>
            <w:shd w:val="clear" w:color="auto" w:fill="auto"/>
          </w:tcPr>
          <w:p w14:paraId="5584D7BB" w14:textId="77777777" w:rsidR="008E0FF0" w:rsidRPr="00A61021" w:rsidRDefault="008E0FF0" w:rsidP="00482A52">
            <w:pPr>
              <w:ind w:right="-1"/>
              <w:rPr>
                <w:rFonts w:ascii="Calibri" w:hAnsi="Calibri"/>
                <w:sz w:val="20"/>
              </w:rPr>
            </w:pPr>
            <w:r w:rsidRPr="00A61021">
              <w:rPr>
                <w:rFonts w:ascii="Calibri" w:hAnsi="Calibri"/>
                <w:sz w:val="20"/>
              </w:rPr>
              <w:t>b)</w:t>
            </w:r>
          </w:p>
        </w:tc>
        <w:tc>
          <w:tcPr>
            <w:tcW w:w="10517" w:type="dxa"/>
            <w:shd w:val="clear" w:color="auto" w:fill="auto"/>
          </w:tcPr>
          <w:p w14:paraId="645507F5" w14:textId="77777777" w:rsidR="008E0FF0" w:rsidRPr="00A61021" w:rsidRDefault="008E0FF0" w:rsidP="00482A52">
            <w:pPr>
              <w:ind w:right="-1"/>
              <w:rPr>
                <w:rFonts w:ascii="Calibri" w:hAnsi="Calibri"/>
                <w:sz w:val="20"/>
              </w:rPr>
            </w:pPr>
            <w:r w:rsidRPr="00A61021">
              <w:rPr>
                <w:rFonts w:ascii="Calibri" w:hAnsi="Calibri"/>
                <w:sz w:val="20"/>
              </w:rPr>
              <w:t>élettárs</w:t>
            </w:r>
          </w:p>
        </w:tc>
      </w:tr>
      <w:tr w:rsidR="008E0FF0" w:rsidRPr="00A61021" w14:paraId="14EEC54B" w14:textId="77777777" w:rsidTr="00771F1A">
        <w:tc>
          <w:tcPr>
            <w:tcW w:w="398" w:type="dxa"/>
            <w:shd w:val="clear" w:color="auto" w:fill="auto"/>
          </w:tcPr>
          <w:p w14:paraId="21D46D18" w14:textId="77777777" w:rsidR="008E0FF0" w:rsidRPr="00A61021" w:rsidRDefault="008E0FF0" w:rsidP="00482A52">
            <w:pPr>
              <w:ind w:right="-1"/>
              <w:rPr>
                <w:rFonts w:ascii="Calibri" w:hAnsi="Calibri"/>
                <w:sz w:val="20"/>
              </w:rPr>
            </w:pPr>
            <w:r w:rsidRPr="00A61021">
              <w:rPr>
                <w:rFonts w:ascii="Calibri" w:hAnsi="Calibri"/>
                <w:sz w:val="20"/>
              </w:rPr>
              <w:t>c)</w:t>
            </w:r>
          </w:p>
        </w:tc>
        <w:tc>
          <w:tcPr>
            <w:tcW w:w="10517" w:type="dxa"/>
            <w:shd w:val="clear" w:color="auto" w:fill="auto"/>
          </w:tcPr>
          <w:p w14:paraId="6D69F527" w14:textId="77777777" w:rsidR="008E0FF0" w:rsidRPr="00A61021" w:rsidRDefault="008E0FF0" w:rsidP="00482A52">
            <w:pPr>
              <w:ind w:right="-1"/>
              <w:rPr>
                <w:rFonts w:ascii="Calibri" w:hAnsi="Calibri"/>
                <w:sz w:val="20"/>
              </w:rPr>
            </w:pPr>
            <w:r w:rsidRPr="00A61021">
              <w:rPr>
                <w:rFonts w:ascii="Calibri" w:hAnsi="Calibri"/>
                <w:sz w:val="20"/>
              </w:rPr>
              <w:t>vér szerinti, örökbefogadott, mostoha- és nevelt gyermek</w:t>
            </w:r>
          </w:p>
        </w:tc>
      </w:tr>
      <w:tr w:rsidR="008E0FF0" w:rsidRPr="00A61021" w14:paraId="70592601" w14:textId="77777777" w:rsidTr="00771F1A">
        <w:tc>
          <w:tcPr>
            <w:tcW w:w="398" w:type="dxa"/>
            <w:shd w:val="clear" w:color="auto" w:fill="auto"/>
          </w:tcPr>
          <w:p w14:paraId="271385EB" w14:textId="77777777" w:rsidR="008E0FF0" w:rsidRPr="00A61021" w:rsidRDefault="008E0FF0" w:rsidP="00482A52">
            <w:pPr>
              <w:ind w:right="-1"/>
              <w:rPr>
                <w:rFonts w:ascii="Calibri" w:hAnsi="Calibri"/>
                <w:sz w:val="20"/>
              </w:rPr>
            </w:pPr>
            <w:r w:rsidRPr="00A61021">
              <w:rPr>
                <w:rFonts w:ascii="Calibri" w:hAnsi="Calibri"/>
                <w:sz w:val="20"/>
              </w:rPr>
              <w:t>d)</w:t>
            </w:r>
          </w:p>
        </w:tc>
        <w:tc>
          <w:tcPr>
            <w:tcW w:w="10517" w:type="dxa"/>
            <w:shd w:val="clear" w:color="auto" w:fill="auto"/>
          </w:tcPr>
          <w:p w14:paraId="330560A3" w14:textId="77777777" w:rsidR="008E0FF0" w:rsidRPr="00A61021" w:rsidRDefault="008E0FF0" w:rsidP="00482A52">
            <w:pPr>
              <w:ind w:right="-1"/>
              <w:rPr>
                <w:rFonts w:ascii="Calibri" w:hAnsi="Calibri"/>
                <w:sz w:val="20"/>
              </w:rPr>
            </w:pPr>
            <w:r w:rsidRPr="00A61021">
              <w:rPr>
                <w:rFonts w:ascii="Calibri" w:hAnsi="Calibri"/>
                <w:sz w:val="20"/>
              </w:rPr>
              <w:t>a fentiek házastársa vagy élettársa</w:t>
            </w:r>
          </w:p>
        </w:tc>
      </w:tr>
      <w:tr w:rsidR="008E0FF0" w:rsidRPr="00A61021" w14:paraId="58CB8C09" w14:textId="77777777" w:rsidTr="00771F1A">
        <w:tc>
          <w:tcPr>
            <w:tcW w:w="398" w:type="dxa"/>
            <w:shd w:val="clear" w:color="auto" w:fill="auto"/>
          </w:tcPr>
          <w:p w14:paraId="2713D792" w14:textId="77777777" w:rsidR="008E0FF0" w:rsidRPr="00A61021" w:rsidRDefault="008E0FF0" w:rsidP="00482A52">
            <w:pPr>
              <w:ind w:right="-1"/>
              <w:rPr>
                <w:rFonts w:ascii="Calibri" w:hAnsi="Calibri"/>
                <w:sz w:val="20"/>
              </w:rPr>
            </w:pPr>
            <w:r w:rsidRPr="00A61021">
              <w:rPr>
                <w:rFonts w:ascii="Calibri" w:hAnsi="Calibri"/>
                <w:sz w:val="20"/>
              </w:rPr>
              <w:t>e)</w:t>
            </w:r>
          </w:p>
        </w:tc>
        <w:tc>
          <w:tcPr>
            <w:tcW w:w="10517" w:type="dxa"/>
            <w:shd w:val="clear" w:color="auto" w:fill="auto"/>
          </w:tcPr>
          <w:p w14:paraId="3F41C266" w14:textId="77777777" w:rsidR="008E0FF0" w:rsidRPr="00A61021" w:rsidRDefault="008E0FF0" w:rsidP="00482A52">
            <w:pPr>
              <w:autoSpaceDE w:val="0"/>
              <w:autoSpaceDN w:val="0"/>
              <w:adjustRightInd w:val="0"/>
              <w:rPr>
                <w:rFonts w:ascii="Calibri" w:hAnsi="Calibri"/>
                <w:sz w:val="20"/>
              </w:rPr>
            </w:pPr>
            <w:r w:rsidRPr="00A61021">
              <w:rPr>
                <w:rFonts w:ascii="Calibri" w:hAnsi="Calibri"/>
                <w:sz w:val="20"/>
              </w:rPr>
              <w:t>vér szerinti, örökbefogadó, mostoha- és nevelőszülő</w:t>
            </w:r>
          </w:p>
        </w:tc>
      </w:tr>
    </w:tbl>
    <w:p w14:paraId="13C80BF7" w14:textId="77777777" w:rsidR="008E0FF0" w:rsidRPr="00A61021" w:rsidRDefault="008E0FF0" w:rsidP="008E0FF0">
      <w:pPr>
        <w:ind w:right="-1"/>
        <w:rPr>
          <w:rFonts w:ascii="Calibri" w:hAnsi="Calibri"/>
          <w:sz w:val="20"/>
        </w:rPr>
      </w:pPr>
    </w:p>
    <w:p w14:paraId="7C7FBC46" w14:textId="77777777" w:rsidR="008E0FF0" w:rsidRPr="00A61021" w:rsidRDefault="008E0FF0" w:rsidP="008E0FF0">
      <w:pPr>
        <w:ind w:right="-1"/>
        <w:rPr>
          <w:rFonts w:ascii="Calibri" w:hAnsi="Calibri"/>
          <w:sz w:val="20"/>
        </w:rPr>
      </w:pPr>
      <w:r w:rsidRPr="00A61021">
        <w:rPr>
          <w:rFonts w:ascii="Calibri" w:hAnsi="Calibri"/>
          <w:sz w:val="20"/>
        </w:rPr>
        <w:t>C</w:t>
      </w:r>
      <w:r w:rsidR="00744447" w:rsidRPr="00A61021">
        <w:rPr>
          <w:rFonts w:ascii="Calibri" w:hAnsi="Calibri"/>
          <w:sz w:val="20"/>
        </w:rPr>
        <w:t xml:space="preserve"> / </w:t>
      </w:r>
      <w:r w:rsidR="00744447" w:rsidRPr="00A61021">
        <w:rPr>
          <w:rFonts w:ascii="Calibri" w:hAnsi="Calibri"/>
          <w:color w:val="000000"/>
          <w:sz w:val="20"/>
        </w:rPr>
        <w:t>Kiemelt közszereplő</w:t>
      </w:r>
      <w:r w:rsidR="0032423A" w:rsidRPr="00A61021">
        <w:rPr>
          <w:rFonts w:ascii="Calibri" w:hAnsi="Calibri"/>
          <w:color w:val="000000"/>
          <w:sz w:val="20"/>
        </w:rPr>
        <w:t>vel</w:t>
      </w:r>
      <w:r w:rsidR="00744447" w:rsidRPr="00A61021">
        <w:rPr>
          <w:rFonts w:ascii="Calibri" w:hAnsi="Calibri"/>
          <w:color w:val="000000"/>
          <w:sz w:val="20"/>
        </w:rPr>
        <w:t xml:space="preserve"> közel</w:t>
      </w:r>
      <w:r w:rsidR="0032423A" w:rsidRPr="00A61021">
        <w:rPr>
          <w:rFonts w:ascii="Calibri" w:hAnsi="Calibri"/>
          <w:color w:val="000000"/>
          <w:sz w:val="20"/>
        </w:rPr>
        <w:t>i kapcsolatban</w:t>
      </w:r>
      <w:r w:rsidR="00744447" w:rsidRPr="00A61021">
        <w:rPr>
          <w:rFonts w:ascii="Calibri" w:hAnsi="Calibri"/>
          <w:color w:val="000000"/>
          <w:sz w:val="20"/>
        </w:rPr>
        <w:t xml:space="preserve"> álló személy</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8E0FF0" w:rsidRPr="00A61021" w14:paraId="3FDC72EE" w14:textId="77777777" w:rsidTr="00771F1A">
        <w:tc>
          <w:tcPr>
            <w:tcW w:w="398" w:type="dxa"/>
            <w:shd w:val="clear" w:color="auto" w:fill="auto"/>
          </w:tcPr>
          <w:p w14:paraId="4B66B673" w14:textId="77777777" w:rsidR="008E0FF0" w:rsidRPr="00A61021" w:rsidRDefault="008E0FF0" w:rsidP="00482A52">
            <w:pPr>
              <w:ind w:right="-1"/>
              <w:rPr>
                <w:rFonts w:ascii="Calibri" w:hAnsi="Calibri"/>
                <w:sz w:val="20"/>
              </w:rPr>
            </w:pPr>
            <w:r w:rsidRPr="00A61021">
              <w:rPr>
                <w:rFonts w:ascii="Calibri" w:hAnsi="Calibri"/>
                <w:sz w:val="20"/>
              </w:rPr>
              <w:t>a)</w:t>
            </w:r>
          </w:p>
        </w:tc>
        <w:tc>
          <w:tcPr>
            <w:tcW w:w="10517" w:type="dxa"/>
            <w:shd w:val="clear" w:color="auto" w:fill="auto"/>
          </w:tcPr>
          <w:p w14:paraId="3E723EB5" w14:textId="77777777" w:rsidR="008E0FF0" w:rsidRPr="00A61021" w:rsidRDefault="008E0FF0" w:rsidP="00482A52">
            <w:pPr>
              <w:autoSpaceDE w:val="0"/>
              <w:autoSpaceDN w:val="0"/>
              <w:adjustRightInd w:val="0"/>
              <w:rPr>
                <w:rFonts w:ascii="Calibri" w:hAnsi="Calibri"/>
                <w:sz w:val="20"/>
              </w:rPr>
            </w:pPr>
            <w:r w:rsidRPr="00A61021">
              <w:rPr>
                <w:rFonts w:ascii="Calibri" w:hAnsi="Calibri"/>
                <w:sz w:val="20"/>
              </w:rPr>
              <w:t>kiemelt közszereplővel közösen ugyanazon jogi személy vagy jogi személyiséggel nem rendelkező szervezet tényleges tulajdonosa vagy vele szoros üzleti kapcsolatban áll</w:t>
            </w:r>
          </w:p>
        </w:tc>
      </w:tr>
      <w:tr w:rsidR="008E0FF0" w:rsidRPr="00A61021" w14:paraId="7611874C" w14:textId="77777777" w:rsidTr="00771F1A">
        <w:tc>
          <w:tcPr>
            <w:tcW w:w="398" w:type="dxa"/>
            <w:shd w:val="clear" w:color="auto" w:fill="auto"/>
          </w:tcPr>
          <w:p w14:paraId="0731F1C0" w14:textId="77777777" w:rsidR="008E0FF0" w:rsidRPr="00A61021" w:rsidRDefault="008E0FF0" w:rsidP="00482A52">
            <w:pPr>
              <w:ind w:right="-1"/>
              <w:rPr>
                <w:rFonts w:ascii="Calibri" w:hAnsi="Calibri"/>
                <w:sz w:val="20"/>
              </w:rPr>
            </w:pPr>
            <w:r w:rsidRPr="00A61021">
              <w:rPr>
                <w:rFonts w:ascii="Calibri" w:hAnsi="Calibri"/>
                <w:sz w:val="20"/>
              </w:rPr>
              <w:t>b)</w:t>
            </w:r>
          </w:p>
        </w:tc>
        <w:tc>
          <w:tcPr>
            <w:tcW w:w="10517" w:type="dxa"/>
            <w:shd w:val="clear" w:color="auto" w:fill="auto"/>
          </w:tcPr>
          <w:p w14:paraId="22140BB3" w14:textId="77777777" w:rsidR="008E0FF0" w:rsidRPr="00A61021" w:rsidRDefault="008E0FF0" w:rsidP="00482A52">
            <w:pPr>
              <w:autoSpaceDE w:val="0"/>
              <w:autoSpaceDN w:val="0"/>
              <w:adjustRightInd w:val="0"/>
              <w:rPr>
                <w:rFonts w:ascii="Calibri" w:hAnsi="Calibri"/>
                <w:sz w:val="20"/>
              </w:rPr>
            </w:pPr>
            <w:r w:rsidRPr="00A61021">
              <w:rPr>
                <w:rFonts w:ascii="Calibri" w:hAnsi="Calibri"/>
                <w:sz w:val="20"/>
              </w:rPr>
              <w:t>egyszemélyes tulajdonosa olyan jogi személynek vagy jogi személyiséggel nem rendelkező szervezetnek, amelyet kiemelt közszereplő javára hoztak létre.</w:t>
            </w:r>
          </w:p>
        </w:tc>
      </w:tr>
    </w:tbl>
    <w:p w14:paraId="1980746F" w14:textId="77777777" w:rsidR="008E0FF0" w:rsidRPr="00A61021" w:rsidRDefault="008E0FF0" w:rsidP="008E0FF0">
      <w:pPr>
        <w:ind w:right="-1"/>
        <w:rPr>
          <w:rFonts w:ascii="Calibri" w:hAnsi="Calibri"/>
          <w:sz w:val="20"/>
        </w:rPr>
      </w:pPr>
    </w:p>
    <w:p w14:paraId="6FFF89AF" w14:textId="77777777" w:rsidR="008E0FF0" w:rsidRPr="00A61021" w:rsidRDefault="008E0FF0" w:rsidP="008E0FF0">
      <w:pPr>
        <w:ind w:right="-1"/>
        <w:rPr>
          <w:rFonts w:ascii="Calibri" w:hAnsi="Calibri"/>
          <w:sz w:val="20"/>
        </w:rPr>
      </w:pPr>
      <w:r w:rsidRPr="00A61021">
        <w:rPr>
          <w:rFonts w:ascii="Calibri" w:hAnsi="Calibri"/>
          <w:bCs/>
          <w:sz w:val="20"/>
        </w:rPr>
        <w:t>Kelt:</w:t>
      </w:r>
      <w:r w:rsidR="003E00E7" w:rsidRPr="00A61021">
        <w:rPr>
          <w:rFonts w:ascii="Calibri" w:hAnsi="Calibri"/>
          <w:bCs/>
          <w:sz w:val="20"/>
        </w:rPr>
        <w:t xml:space="preserve"> </w:t>
      </w:r>
      <w:r w:rsidRPr="00A61021">
        <w:rPr>
          <w:rFonts w:ascii="Calibri" w:hAnsi="Calibri"/>
          <w:bCs/>
          <w:sz w:val="20"/>
        </w:rPr>
        <w:t>…………</w:t>
      </w:r>
      <w:proofErr w:type="gramStart"/>
      <w:r w:rsidRPr="00A61021">
        <w:rPr>
          <w:rFonts w:ascii="Calibri" w:hAnsi="Calibri"/>
          <w:bCs/>
          <w:sz w:val="20"/>
        </w:rPr>
        <w:t>…….</w:t>
      </w:r>
      <w:proofErr w:type="gramEnd"/>
      <w:r w:rsidRPr="00A61021">
        <w:rPr>
          <w:rFonts w:ascii="Calibri" w:hAnsi="Calibri"/>
          <w:bCs/>
          <w:sz w:val="20"/>
        </w:rPr>
        <w:t xml:space="preserve">., ……..év………..hó……….nap </w:t>
      </w:r>
      <w:r w:rsidRPr="00A61021">
        <w:rPr>
          <w:rFonts w:ascii="Calibri" w:hAnsi="Calibri"/>
          <w:bCs/>
          <w:sz w:val="20"/>
        </w:rPr>
        <w:tab/>
      </w:r>
      <w:r w:rsidRPr="00A61021">
        <w:rPr>
          <w:rFonts w:ascii="Calibri" w:hAnsi="Calibri"/>
          <w:bCs/>
          <w:sz w:val="20"/>
        </w:rPr>
        <w:tab/>
      </w:r>
      <w:r w:rsidRPr="00A61021">
        <w:rPr>
          <w:rFonts w:ascii="Calibri" w:hAnsi="Calibri"/>
          <w:bCs/>
          <w:sz w:val="20"/>
        </w:rPr>
        <w:tab/>
      </w:r>
      <w:r w:rsidRPr="00A61021">
        <w:rPr>
          <w:rFonts w:ascii="Calibri" w:hAnsi="Calibri"/>
          <w:bCs/>
          <w:sz w:val="20"/>
        </w:rPr>
        <w:tab/>
      </w:r>
      <w:r w:rsidRPr="00A61021">
        <w:rPr>
          <w:rFonts w:ascii="Calibri" w:hAnsi="Calibri"/>
          <w:sz w:val="20"/>
        </w:rPr>
        <w:tab/>
        <w:t>………….……………………………………………….</w:t>
      </w:r>
    </w:p>
    <w:p w14:paraId="3951E3BA" w14:textId="77777777" w:rsidR="008E0FF0" w:rsidRPr="00A61021" w:rsidRDefault="008E0FF0" w:rsidP="008E0FF0">
      <w:pPr>
        <w:ind w:right="-1"/>
        <w:rPr>
          <w:rFonts w:ascii="Calibri" w:hAnsi="Calibri"/>
          <w:sz w:val="20"/>
        </w:rPr>
      </w:pP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00CD5C0F">
        <w:rPr>
          <w:rFonts w:ascii="Calibri" w:hAnsi="Calibri"/>
          <w:sz w:val="20"/>
        </w:rPr>
        <w:t>a</w:t>
      </w:r>
      <w:r w:rsidRPr="00A61021">
        <w:rPr>
          <w:rFonts w:ascii="Calibri" w:hAnsi="Calibri"/>
          <w:sz w:val="20"/>
        </w:rPr>
        <w:t>láírás</w:t>
      </w:r>
    </w:p>
    <w:p w14:paraId="159A38CE" w14:textId="77777777" w:rsidR="00B02BE7" w:rsidRPr="00251EA1" w:rsidRDefault="00B02BE7" w:rsidP="008E0FF0">
      <w:pPr>
        <w:ind w:right="-1"/>
        <w:rPr>
          <w:rFonts w:ascii="Calibri" w:hAnsi="Calibri"/>
          <w:sz w:val="22"/>
          <w:szCs w:val="22"/>
        </w:rPr>
      </w:pPr>
      <w:r w:rsidRPr="00A61021">
        <w:rPr>
          <w:rFonts w:ascii="Calibri" w:hAnsi="Calibri"/>
          <w:sz w:val="20"/>
        </w:rPr>
        <w:br w:type="page"/>
      </w:r>
    </w:p>
    <w:p w14:paraId="5881EF55" w14:textId="77777777" w:rsidR="00E03008" w:rsidRPr="00251EA1" w:rsidRDefault="008E0FF0" w:rsidP="00E03008">
      <w:pPr>
        <w:pStyle w:val="Cmsor1"/>
        <w:rPr>
          <w:rFonts w:ascii="Calibri" w:hAnsi="Calibri"/>
        </w:rPr>
      </w:pPr>
      <w:bookmarkStart w:id="278" w:name="_Toc2687760"/>
      <w:bookmarkStart w:id="279" w:name="_Toc79651824"/>
      <w:bookmarkStart w:id="280" w:name="_Toc487034729"/>
      <w:bookmarkStart w:id="281" w:name="_Toc487790475"/>
      <w:bookmarkStart w:id="282" w:name="_Toc487790541"/>
      <w:r w:rsidRPr="00251EA1">
        <w:rPr>
          <w:rFonts w:ascii="Calibri" w:hAnsi="Calibri"/>
        </w:rPr>
        <w:lastRenderedPageBreak/>
        <w:t>5</w:t>
      </w:r>
      <w:r w:rsidR="00E03008" w:rsidRPr="00251EA1">
        <w:rPr>
          <w:rFonts w:ascii="Calibri" w:hAnsi="Calibri"/>
        </w:rPr>
        <w:t>. melléklet - KIEMELT KÖZSZEREPLŐ NYILATKOZAT</w:t>
      </w:r>
      <w:bookmarkEnd w:id="278"/>
      <w:bookmarkEnd w:id="279"/>
    </w:p>
    <w:p w14:paraId="0BC76813" w14:textId="77777777" w:rsidR="00E03008" w:rsidRPr="00251EA1" w:rsidRDefault="00E03008" w:rsidP="00E03008">
      <w:pPr>
        <w:jc w:val="center"/>
        <w:rPr>
          <w:rFonts w:ascii="Calibri" w:hAnsi="Calibri"/>
          <w:b/>
          <w:sz w:val="22"/>
          <w:szCs w:val="22"/>
        </w:rPr>
      </w:pPr>
      <w:r w:rsidRPr="00251EA1">
        <w:rPr>
          <w:rFonts w:ascii="Calibri" w:hAnsi="Calibri"/>
          <w:b/>
          <w:sz w:val="22"/>
          <w:szCs w:val="22"/>
        </w:rPr>
        <w:t xml:space="preserve">TERMÉSZETES SZEMÉLY ÜGYFÉL TÖLTI KI! – A </w:t>
      </w:r>
      <w:proofErr w:type="spellStart"/>
      <w:r w:rsidRPr="00251EA1">
        <w:rPr>
          <w:rFonts w:ascii="Calibri" w:hAnsi="Calibri"/>
          <w:b/>
          <w:sz w:val="22"/>
          <w:szCs w:val="22"/>
        </w:rPr>
        <w:t>Pmt</w:t>
      </w:r>
      <w:proofErr w:type="spellEnd"/>
      <w:r w:rsidRPr="00251EA1">
        <w:rPr>
          <w:rFonts w:ascii="Calibri" w:hAnsi="Calibri"/>
          <w:b/>
          <w:sz w:val="22"/>
          <w:szCs w:val="22"/>
        </w:rPr>
        <w:t xml:space="preserve">. </w:t>
      </w:r>
      <w:r w:rsidR="00C202E4" w:rsidRPr="00C202E4">
        <w:rPr>
          <w:rFonts w:ascii="Calibri" w:hAnsi="Calibri" w:cs="Calibri"/>
          <w:b/>
          <w:color w:val="000000"/>
          <w:sz w:val="22"/>
          <w:szCs w:val="22"/>
        </w:rPr>
        <w:t xml:space="preserve">9/A. §-ban </w:t>
      </w:r>
      <w:r w:rsidRPr="00251EA1">
        <w:rPr>
          <w:rFonts w:ascii="Calibri" w:hAnsi="Calibri"/>
          <w:b/>
          <w:sz w:val="22"/>
          <w:szCs w:val="22"/>
        </w:rPr>
        <w:t>előírt kötelezettség végrehajtásához</w:t>
      </w:r>
    </w:p>
    <w:p w14:paraId="7BF04C5C" w14:textId="77777777" w:rsidR="00F97A0D" w:rsidRPr="00251EA1" w:rsidRDefault="00F97A0D" w:rsidP="00E03008">
      <w:pPr>
        <w:jc w:val="center"/>
        <w:rPr>
          <w:rFonts w:ascii="Calibri" w:hAnsi="Calibri"/>
          <w:b/>
          <w:sz w:val="22"/>
          <w:szCs w:val="22"/>
        </w:rPr>
      </w:pPr>
    </w:p>
    <w:tbl>
      <w:tblPr>
        <w:tblpPr w:leftFromText="141" w:rightFromText="141" w:vertAnchor="text" w:horzAnchor="margin" w:tblpXSpec="right" w:tblpY="176"/>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2497"/>
        <w:gridCol w:w="1179"/>
      </w:tblGrid>
      <w:tr w:rsidR="00744447" w:rsidRPr="00A61021" w14:paraId="7F289E4B" w14:textId="77777777" w:rsidTr="00771F1A">
        <w:tc>
          <w:tcPr>
            <w:tcW w:w="7244" w:type="dxa"/>
          </w:tcPr>
          <w:p w14:paraId="4CAE4CBF"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A: Kiemelt közszereplő vagyok (írja be az A pont szerinti kategória kódját)</w:t>
            </w:r>
          </w:p>
        </w:tc>
        <w:tc>
          <w:tcPr>
            <w:tcW w:w="2497" w:type="dxa"/>
          </w:tcPr>
          <w:p w14:paraId="55C327CF" w14:textId="77777777" w:rsidR="00744447" w:rsidRPr="00A61021" w:rsidRDefault="00744447" w:rsidP="00921E77">
            <w:pPr>
              <w:ind w:left="-113" w:right="-1"/>
              <w:rPr>
                <w:rFonts w:ascii="Calibri" w:hAnsi="Calibri" w:cs="Calibri"/>
                <w:color w:val="000000"/>
                <w:sz w:val="20"/>
              </w:rPr>
            </w:pPr>
            <w:proofErr w:type="gramStart"/>
            <w:r w:rsidRPr="00A61021">
              <w:rPr>
                <w:rFonts w:ascii="Calibri" w:hAnsi="Calibri" w:cs="Calibri"/>
                <w:color w:val="000000"/>
                <w:sz w:val="20"/>
              </w:rPr>
              <w:t xml:space="preserve">Igen:   </w:t>
            </w:r>
            <w:proofErr w:type="gramEnd"/>
            <w:r w:rsidRPr="00A61021">
              <w:rPr>
                <w:rFonts w:ascii="Calibri" w:hAnsi="Calibri" w:cs="Calibri"/>
                <w:color w:val="000000"/>
                <w:sz w:val="20"/>
              </w:rPr>
              <w:t xml:space="preserve"> </w:t>
            </w:r>
            <w:r w:rsidRPr="00A61021">
              <w:rPr>
                <w:rFonts w:ascii="Calibri" w:hAnsi="Calibri" w:cs="Calibri"/>
                <w:color w:val="000000"/>
                <w:sz w:val="20"/>
              </w:rPr>
              <w:sym w:font="Wingdings" w:char="F06F"/>
            </w:r>
            <w:r w:rsidRPr="00A61021">
              <w:rPr>
                <w:rFonts w:ascii="Calibri" w:hAnsi="Calibri" w:cs="Calibri"/>
                <w:color w:val="000000"/>
                <w:sz w:val="20"/>
              </w:rPr>
              <w:t xml:space="preserve">          Nem: </w:t>
            </w:r>
            <w:r w:rsidRPr="00A61021">
              <w:rPr>
                <w:rFonts w:ascii="Calibri" w:hAnsi="Calibri" w:cs="Calibri"/>
                <w:color w:val="000000"/>
                <w:sz w:val="20"/>
              </w:rPr>
              <w:sym w:font="Wingdings" w:char="F06F"/>
            </w:r>
          </w:p>
        </w:tc>
        <w:tc>
          <w:tcPr>
            <w:tcW w:w="1179" w:type="dxa"/>
          </w:tcPr>
          <w:p w14:paraId="3ADB03AC"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kód: </w:t>
            </w:r>
          </w:p>
        </w:tc>
      </w:tr>
      <w:tr w:rsidR="00744447" w:rsidRPr="00A61021" w14:paraId="78CCABC2" w14:textId="77777777" w:rsidTr="00771F1A">
        <w:tc>
          <w:tcPr>
            <w:tcW w:w="7244" w:type="dxa"/>
          </w:tcPr>
          <w:p w14:paraId="544DA805"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B: Kiemelt közszereplő közeli hozzátartozója vagyok</w:t>
            </w:r>
          </w:p>
          <w:p w14:paraId="42339C8F"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családi és utóneve: ……………………………………</w:t>
            </w:r>
            <w:proofErr w:type="gramStart"/>
            <w:r w:rsidRPr="00A61021">
              <w:rPr>
                <w:rFonts w:ascii="Calibri" w:hAnsi="Calibri" w:cs="Calibri"/>
                <w:color w:val="000000"/>
                <w:sz w:val="20"/>
              </w:rPr>
              <w:t>…….</w:t>
            </w:r>
            <w:proofErr w:type="gramEnd"/>
            <w:r w:rsidRPr="00A61021">
              <w:rPr>
                <w:rFonts w:ascii="Calibri" w:hAnsi="Calibri" w:cs="Calibri"/>
                <w:color w:val="000000"/>
                <w:sz w:val="20"/>
              </w:rPr>
              <w:t>.</w:t>
            </w:r>
          </w:p>
          <w:p w14:paraId="510A047F"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születési </w:t>
            </w:r>
            <w:proofErr w:type="gramStart"/>
            <w:r w:rsidRPr="00A61021">
              <w:rPr>
                <w:rFonts w:ascii="Calibri" w:hAnsi="Calibri" w:cs="Calibri"/>
                <w:color w:val="000000"/>
                <w:sz w:val="20"/>
              </w:rPr>
              <w:t>ideje:…</w:t>
            </w:r>
            <w:proofErr w:type="gramEnd"/>
            <w:r w:rsidRPr="00A61021">
              <w:rPr>
                <w:rFonts w:ascii="Calibri" w:hAnsi="Calibri" w:cs="Calibri"/>
                <w:color w:val="000000"/>
                <w:sz w:val="20"/>
              </w:rPr>
              <w:t>…………………………………………..…..</w:t>
            </w:r>
          </w:p>
        </w:tc>
        <w:tc>
          <w:tcPr>
            <w:tcW w:w="2497" w:type="dxa"/>
          </w:tcPr>
          <w:p w14:paraId="085B6138" w14:textId="77777777" w:rsidR="00744447" w:rsidRPr="00A61021" w:rsidRDefault="00744447" w:rsidP="00921E77">
            <w:pPr>
              <w:ind w:left="-113" w:right="-1"/>
              <w:rPr>
                <w:rFonts w:ascii="Calibri" w:hAnsi="Calibri" w:cs="Calibri"/>
                <w:color w:val="000000"/>
                <w:sz w:val="20"/>
              </w:rPr>
            </w:pPr>
            <w:proofErr w:type="gramStart"/>
            <w:r w:rsidRPr="00A61021">
              <w:rPr>
                <w:rFonts w:ascii="Calibri" w:hAnsi="Calibri" w:cs="Calibri"/>
                <w:color w:val="000000"/>
                <w:sz w:val="20"/>
              </w:rPr>
              <w:t xml:space="preserve">Igen:   </w:t>
            </w:r>
            <w:proofErr w:type="gramEnd"/>
            <w:r w:rsidRPr="00A61021">
              <w:rPr>
                <w:rFonts w:ascii="Calibri" w:hAnsi="Calibri" w:cs="Calibri"/>
                <w:color w:val="000000"/>
                <w:sz w:val="20"/>
              </w:rPr>
              <w:t xml:space="preserve"> </w:t>
            </w:r>
            <w:r w:rsidRPr="00A61021">
              <w:rPr>
                <w:rFonts w:ascii="Calibri" w:hAnsi="Calibri" w:cs="Calibri"/>
                <w:color w:val="000000"/>
                <w:sz w:val="20"/>
              </w:rPr>
              <w:sym w:font="Wingdings" w:char="F06F"/>
            </w:r>
            <w:r w:rsidRPr="00A61021">
              <w:rPr>
                <w:rFonts w:ascii="Calibri" w:hAnsi="Calibri" w:cs="Calibri"/>
                <w:color w:val="000000"/>
                <w:sz w:val="20"/>
              </w:rPr>
              <w:t xml:space="preserve">          Nem: </w:t>
            </w:r>
            <w:r w:rsidRPr="00A61021">
              <w:rPr>
                <w:rFonts w:ascii="Calibri" w:hAnsi="Calibri" w:cs="Calibri"/>
                <w:color w:val="000000"/>
                <w:sz w:val="20"/>
              </w:rPr>
              <w:sym w:font="Wingdings" w:char="F06F"/>
            </w:r>
          </w:p>
        </w:tc>
        <w:tc>
          <w:tcPr>
            <w:tcW w:w="1179" w:type="dxa"/>
          </w:tcPr>
          <w:p w14:paraId="34AD5618"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 - </w:t>
            </w:r>
          </w:p>
        </w:tc>
      </w:tr>
      <w:tr w:rsidR="00744447" w:rsidRPr="00A61021" w14:paraId="3DA13211" w14:textId="77777777" w:rsidTr="00771F1A">
        <w:tc>
          <w:tcPr>
            <w:tcW w:w="7244" w:type="dxa"/>
          </w:tcPr>
          <w:p w14:paraId="5EE637E5"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C: Kiemelt közszereplőhöz közel álló személy vagyok</w:t>
            </w:r>
          </w:p>
          <w:p w14:paraId="40FB474D"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családi és utóneve: ……………………………………</w:t>
            </w:r>
            <w:proofErr w:type="gramStart"/>
            <w:r w:rsidRPr="00A61021">
              <w:rPr>
                <w:rFonts w:ascii="Calibri" w:hAnsi="Calibri" w:cs="Calibri"/>
                <w:color w:val="000000"/>
                <w:sz w:val="20"/>
              </w:rPr>
              <w:t>…….</w:t>
            </w:r>
            <w:proofErr w:type="gramEnd"/>
            <w:r w:rsidRPr="00A61021">
              <w:rPr>
                <w:rFonts w:ascii="Calibri" w:hAnsi="Calibri" w:cs="Calibri"/>
                <w:color w:val="000000"/>
                <w:sz w:val="20"/>
              </w:rPr>
              <w:t>.</w:t>
            </w:r>
          </w:p>
          <w:p w14:paraId="02EB1929"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születési </w:t>
            </w:r>
            <w:proofErr w:type="gramStart"/>
            <w:r w:rsidRPr="00A61021">
              <w:rPr>
                <w:rFonts w:ascii="Calibri" w:hAnsi="Calibri" w:cs="Calibri"/>
                <w:color w:val="000000"/>
                <w:sz w:val="20"/>
              </w:rPr>
              <w:t>ideje:…</w:t>
            </w:r>
            <w:proofErr w:type="gramEnd"/>
            <w:r w:rsidRPr="00A61021">
              <w:rPr>
                <w:rFonts w:ascii="Calibri" w:hAnsi="Calibri" w:cs="Calibri"/>
                <w:color w:val="000000"/>
                <w:sz w:val="20"/>
              </w:rPr>
              <w:t>………………………………………………..</w:t>
            </w:r>
          </w:p>
        </w:tc>
        <w:tc>
          <w:tcPr>
            <w:tcW w:w="2497" w:type="dxa"/>
          </w:tcPr>
          <w:p w14:paraId="1030F89D" w14:textId="77777777" w:rsidR="00744447" w:rsidRPr="00A61021" w:rsidRDefault="00744447" w:rsidP="00921E77">
            <w:pPr>
              <w:ind w:left="-113" w:right="-1"/>
              <w:rPr>
                <w:rFonts w:ascii="Calibri" w:hAnsi="Calibri" w:cs="Calibri"/>
                <w:color w:val="000000"/>
                <w:sz w:val="20"/>
              </w:rPr>
            </w:pPr>
            <w:proofErr w:type="gramStart"/>
            <w:r w:rsidRPr="00A61021">
              <w:rPr>
                <w:rFonts w:ascii="Calibri" w:hAnsi="Calibri" w:cs="Calibri"/>
                <w:color w:val="000000"/>
                <w:sz w:val="20"/>
              </w:rPr>
              <w:t xml:space="preserve">Igen:   </w:t>
            </w:r>
            <w:proofErr w:type="gramEnd"/>
            <w:r w:rsidRPr="00A61021">
              <w:rPr>
                <w:rFonts w:ascii="Calibri" w:hAnsi="Calibri" w:cs="Calibri"/>
                <w:color w:val="000000"/>
                <w:sz w:val="20"/>
              </w:rPr>
              <w:t xml:space="preserve"> </w:t>
            </w:r>
            <w:r w:rsidRPr="00A61021">
              <w:rPr>
                <w:rFonts w:ascii="Calibri" w:hAnsi="Calibri" w:cs="Calibri"/>
                <w:color w:val="000000"/>
                <w:sz w:val="20"/>
              </w:rPr>
              <w:sym w:font="Wingdings" w:char="F06F"/>
            </w:r>
            <w:r w:rsidRPr="00A61021">
              <w:rPr>
                <w:rFonts w:ascii="Calibri" w:hAnsi="Calibri" w:cs="Calibri"/>
                <w:color w:val="000000"/>
                <w:sz w:val="20"/>
              </w:rPr>
              <w:t xml:space="preserve">          Nem: </w:t>
            </w:r>
            <w:r w:rsidRPr="00A61021">
              <w:rPr>
                <w:rFonts w:ascii="Calibri" w:hAnsi="Calibri"/>
                <w:color w:val="000000"/>
                <w:sz w:val="20"/>
              </w:rPr>
              <w:sym w:font="Wingdings" w:char="F06F"/>
            </w:r>
          </w:p>
        </w:tc>
        <w:tc>
          <w:tcPr>
            <w:tcW w:w="1179" w:type="dxa"/>
          </w:tcPr>
          <w:p w14:paraId="41BE53CA"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 -</w:t>
            </w:r>
          </w:p>
        </w:tc>
      </w:tr>
    </w:tbl>
    <w:p w14:paraId="6C0A8D2A" w14:textId="77777777" w:rsidR="00744447" w:rsidRPr="00A61021" w:rsidRDefault="00744447" w:rsidP="00F97A0D">
      <w:pPr>
        <w:ind w:right="-1"/>
        <w:rPr>
          <w:rFonts w:ascii="Calibri" w:hAnsi="Calibri" w:cs="Calibri"/>
          <w:b/>
          <w:color w:val="00B050"/>
          <w:sz w:val="20"/>
        </w:rPr>
      </w:pPr>
    </w:p>
    <w:p w14:paraId="6BD68009" w14:textId="77777777" w:rsidR="00F97A0D" w:rsidRPr="00A61021" w:rsidRDefault="00F97A0D" w:rsidP="00F97A0D">
      <w:pPr>
        <w:ind w:right="-1"/>
        <w:rPr>
          <w:rFonts w:ascii="Calibri" w:hAnsi="Calibri" w:cs="Calibri"/>
          <w:sz w:val="20"/>
        </w:rPr>
      </w:pPr>
      <w:r w:rsidRPr="00A61021">
        <w:rPr>
          <w:rFonts w:ascii="Calibri" w:hAnsi="Calibri" w:cs="Calibri"/>
          <w:b/>
          <w:sz w:val="20"/>
        </w:rPr>
        <w:t xml:space="preserve">Kiemelt közszereplő: </w:t>
      </w:r>
      <w:r w:rsidRPr="00A61021">
        <w:rPr>
          <w:rFonts w:ascii="Calibri" w:hAnsi="Calibri" w:cs="Calibri"/>
          <w:sz w:val="20"/>
        </w:rPr>
        <w:t>az a természetes személy, aki fontos közfeladatot lát el, vagy az ügyfél-átvilágítási intézkedések elvégzését megelőző egy éven belül fontos közfeladatot látott el.</w:t>
      </w:r>
    </w:p>
    <w:p w14:paraId="1EFADC2C" w14:textId="77777777" w:rsidR="00F97A0D" w:rsidRPr="00A61021" w:rsidRDefault="00F97A0D" w:rsidP="00F97A0D">
      <w:pPr>
        <w:ind w:right="-1"/>
        <w:rPr>
          <w:rFonts w:ascii="Calibri" w:hAnsi="Calibri" w:cs="Calibri"/>
          <w:sz w:val="20"/>
        </w:rPr>
      </w:pPr>
    </w:p>
    <w:p w14:paraId="18DD440D" w14:textId="77777777" w:rsidR="00F97A0D" w:rsidRPr="00A61021" w:rsidRDefault="00F97A0D" w:rsidP="00F97A0D">
      <w:pPr>
        <w:ind w:right="-1"/>
        <w:rPr>
          <w:rFonts w:ascii="Calibri" w:hAnsi="Calibri" w:cs="Calibri"/>
          <w:sz w:val="20"/>
        </w:rPr>
      </w:pPr>
      <w:r w:rsidRPr="00A61021">
        <w:rPr>
          <w:rFonts w:ascii="Calibri" w:hAnsi="Calibri" w:cs="Calibri"/>
          <w:sz w:val="20"/>
        </w:rPr>
        <w:t xml:space="preserve">Fontos közfeladatot ellátó személy: </w:t>
      </w:r>
    </w:p>
    <w:p w14:paraId="7B8865CF" w14:textId="77777777" w:rsidR="00E03008" w:rsidRPr="00A61021" w:rsidRDefault="00E03008" w:rsidP="00E03008">
      <w:pPr>
        <w:ind w:right="-1"/>
        <w:rPr>
          <w:rFonts w:ascii="Calibri" w:hAnsi="Calibri" w:cs="Calibri"/>
          <w:sz w:val="20"/>
        </w:rPr>
      </w:pPr>
      <w:r w:rsidRPr="00A61021">
        <w:rPr>
          <w:rFonts w:ascii="Calibri" w:hAnsi="Calibri" w:cs="Calibri"/>
          <w:sz w:val="20"/>
        </w:rPr>
        <w:t xml:space="preserve">A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
      <w:tr w:rsidR="00E03008" w:rsidRPr="00A61021" w14:paraId="018F45E6" w14:textId="77777777" w:rsidTr="00771F1A">
        <w:tc>
          <w:tcPr>
            <w:tcW w:w="426" w:type="dxa"/>
            <w:shd w:val="clear" w:color="auto" w:fill="auto"/>
          </w:tcPr>
          <w:p w14:paraId="3AB6B428" w14:textId="77777777" w:rsidR="00E03008" w:rsidRPr="00A61021" w:rsidRDefault="00E03008" w:rsidP="00482A52">
            <w:pPr>
              <w:ind w:right="-1"/>
              <w:rPr>
                <w:rFonts w:ascii="Calibri" w:hAnsi="Calibri" w:cs="Calibri"/>
                <w:sz w:val="20"/>
              </w:rPr>
            </w:pPr>
            <w:r w:rsidRPr="00A61021">
              <w:rPr>
                <w:rFonts w:ascii="Calibri" w:hAnsi="Calibri" w:cs="Calibri"/>
                <w:sz w:val="20"/>
              </w:rPr>
              <w:t>a)</w:t>
            </w:r>
          </w:p>
        </w:tc>
        <w:tc>
          <w:tcPr>
            <w:tcW w:w="10489" w:type="dxa"/>
            <w:shd w:val="clear" w:color="auto" w:fill="auto"/>
          </w:tcPr>
          <w:p w14:paraId="0E2A230C" w14:textId="77777777" w:rsidR="00E03008" w:rsidRPr="00A61021" w:rsidRDefault="00E03008" w:rsidP="00482A52">
            <w:pPr>
              <w:ind w:right="-1"/>
              <w:rPr>
                <w:rFonts w:ascii="Calibri" w:hAnsi="Calibri" w:cs="Calibri"/>
                <w:sz w:val="20"/>
              </w:rPr>
            </w:pPr>
            <w:r w:rsidRPr="00A61021">
              <w:rPr>
                <w:rFonts w:ascii="Calibri" w:hAnsi="Calibri" w:cs="Calibri"/>
                <w:sz w:val="20"/>
              </w:rPr>
              <w:t>államfő, kormányfő, miniszter, miniszterhelyettes, államtitkár, Magyarországon: államfő, miniszterelnök, miniszter, államtitkár</w:t>
            </w:r>
          </w:p>
        </w:tc>
      </w:tr>
      <w:tr w:rsidR="00E03008" w:rsidRPr="00A61021" w14:paraId="121D8214" w14:textId="77777777" w:rsidTr="00771F1A">
        <w:tc>
          <w:tcPr>
            <w:tcW w:w="426" w:type="dxa"/>
            <w:shd w:val="clear" w:color="auto" w:fill="auto"/>
          </w:tcPr>
          <w:p w14:paraId="7079476B" w14:textId="77777777" w:rsidR="00E03008" w:rsidRPr="00A61021" w:rsidRDefault="00E03008" w:rsidP="00482A52">
            <w:pPr>
              <w:ind w:right="-1"/>
              <w:rPr>
                <w:rFonts w:ascii="Calibri" w:hAnsi="Calibri" w:cs="Calibri"/>
                <w:sz w:val="20"/>
              </w:rPr>
            </w:pPr>
            <w:r w:rsidRPr="00A61021">
              <w:rPr>
                <w:rFonts w:ascii="Calibri" w:hAnsi="Calibri" w:cs="Calibri"/>
                <w:sz w:val="20"/>
              </w:rPr>
              <w:t>b)</w:t>
            </w:r>
          </w:p>
        </w:tc>
        <w:tc>
          <w:tcPr>
            <w:tcW w:w="10489" w:type="dxa"/>
            <w:shd w:val="clear" w:color="auto" w:fill="auto"/>
          </w:tcPr>
          <w:p w14:paraId="77B5BCEB" w14:textId="77777777" w:rsidR="00E03008" w:rsidRPr="00A61021" w:rsidRDefault="00E03008" w:rsidP="00482A52">
            <w:pPr>
              <w:ind w:right="-1"/>
              <w:rPr>
                <w:rFonts w:ascii="Calibri" w:hAnsi="Calibri" w:cs="Calibri"/>
                <w:sz w:val="20"/>
              </w:rPr>
            </w:pPr>
            <w:r w:rsidRPr="00A61021">
              <w:rPr>
                <w:rFonts w:ascii="Calibri" w:hAnsi="Calibri" w:cs="Calibri"/>
                <w:sz w:val="20"/>
              </w:rPr>
              <w:t>országgyűlési képviselő vagy hasonló jogalkotó szerv tagja, Magyarországon: országgyűlési képviselő, nemzetiségi szószóló</w:t>
            </w:r>
          </w:p>
        </w:tc>
      </w:tr>
      <w:tr w:rsidR="00E03008" w:rsidRPr="00A61021" w14:paraId="4204CB4F" w14:textId="77777777" w:rsidTr="00771F1A">
        <w:tc>
          <w:tcPr>
            <w:tcW w:w="426" w:type="dxa"/>
            <w:shd w:val="clear" w:color="auto" w:fill="auto"/>
          </w:tcPr>
          <w:p w14:paraId="1113F2BD" w14:textId="77777777" w:rsidR="00E03008" w:rsidRPr="00A61021" w:rsidRDefault="00E03008" w:rsidP="00482A52">
            <w:pPr>
              <w:ind w:right="-1"/>
              <w:rPr>
                <w:rFonts w:ascii="Calibri" w:hAnsi="Calibri" w:cs="Calibri"/>
                <w:sz w:val="20"/>
              </w:rPr>
            </w:pPr>
            <w:r w:rsidRPr="00A61021">
              <w:rPr>
                <w:rFonts w:ascii="Calibri" w:hAnsi="Calibri" w:cs="Calibri"/>
                <w:sz w:val="20"/>
              </w:rPr>
              <w:t>c)</w:t>
            </w:r>
          </w:p>
        </w:tc>
        <w:tc>
          <w:tcPr>
            <w:tcW w:w="10489" w:type="dxa"/>
            <w:shd w:val="clear" w:color="auto" w:fill="auto"/>
          </w:tcPr>
          <w:p w14:paraId="4553FC59" w14:textId="77777777" w:rsidR="00E03008" w:rsidRPr="00A61021" w:rsidRDefault="00E03008" w:rsidP="00482A52">
            <w:pPr>
              <w:ind w:right="-1"/>
              <w:rPr>
                <w:rFonts w:ascii="Calibri" w:hAnsi="Calibri" w:cs="Calibri"/>
                <w:sz w:val="20"/>
              </w:rPr>
            </w:pPr>
            <w:r w:rsidRPr="00A61021">
              <w:rPr>
                <w:rFonts w:ascii="Calibri" w:hAnsi="Calibri" w:cs="Calibri"/>
                <w:sz w:val="20"/>
              </w:rPr>
              <w:t>politikai párt irányító szervének tagja, Magyarországon: politikai párt vezető testületének tagja, tisztségviselője</w:t>
            </w:r>
          </w:p>
        </w:tc>
      </w:tr>
      <w:tr w:rsidR="00E03008" w:rsidRPr="00A61021" w14:paraId="15C2916C" w14:textId="77777777" w:rsidTr="00771F1A">
        <w:tc>
          <w:tcPr>
            <w:tcW w:w="426" w:type="dxa"/>
            <w:shd w:val="clear" w:color="auto" w:fill="auto"/>
          </w:tcPr>
          <w:p w14:paraId="4CF85B88" w14:textId="77777777" w:rsidR="00E03008" w:rsidRPr="00A61021" w:rsidRDefault="00E03008" w:rsidP="00482A52">
            <w:pPr>
              <w:ind w:right="-1"/>
              <w:rPr>
                <w:rFonts w:ascii="Calibri" w:hAnsi="Calibri" w:cs="Calibri"/>
                <w:sz w:val="20"/>
              </w:rPr>
            </w:pPr>
            <w:r w:rsidRPr="00A61021">
              <w:rPr>
                <w:rFonts w:ascii="Calibri" w:hAnsi="Calibri" w:cs="Calibri"/>
                <w:sz w:val="20"/>
              </w:rPr>
              <w:t>d)</w:t>
            </w:r>
          </w:p>
        </w:tc>
        <w:tc>
          <w:tcPr>
            <w:tcW w:w="10489" w:type="dxa"/>
            <w:shd w:val="clear" w:color="auto" w:fill="auto"/>
          </w:tcPr>
          <w:p w14:paraId="6EDC5555" w14:textId="77777777" w:rsidR="00E03008" w:rsidRPr="00A61021" w:rsidRDefault="00E03008" w:rsidP="00482A52">
            <w:pPr>
              <w:ind w:right="-1"/>
              <w:rPr>
                <w:rFonts w:ascii="Calibri" w:hAnsi="Calibri" w:cs="Calibri"/>
                <w:sz w:val="20"/>
              </w:rPr>
            </w:pPr>
            <w:r w:rsidRPr="00A61021">
              <w:rPr>
                <w:rFonts w:ascii="Calibri" w:hAnsi="Calibri" w:cs="Calibri"/>
                <w:sz w:val="20"/>
              </w:rPr>
              <w:t>legfelsőbb bíróság, alkotmánybíróság, olyan magas rangú bírói testület tagja, amelynek a döntései ellen fellebbezésnek helye nincs, Magyarországon: Alkotmánybíróság, ítélőtábla, Kúria tagja</w:t>
            </w:r>
          </w:p>
        </w:tc>
      </w:tr>
      <w:tr w:rsidR="00E03008" w:rsidRPr="00A61021" w14:paraId="44F59B86" w14:textId="77777777" w:rsidTr="00771F1A">
        <w:tc>
          <w:tcPr>
            <w:tcW w:w="426" w:type="dxa"/>
            <w:shd w:val="clear" w:color="auto" w:fill="auto"/>
          </w:tcPr>
          <w:p w14:paraId="6451934E" w14:textId="77777777" w:rsidR="00E03008" w:rsidRPr="00A61021" w:rsidRDefault="00E03008" w:rsidP="00482A52">
            <w:pPr>
              <w:ind w:right="-1"/>
              <w:rPr>
                <w:rFonts w:ascii="Calibri" w:hAnsi="Calibri" w:cs="Calibri"/>
                <w:sz w:val="20"/>
              </w:rPr>
            </w:pPr>
            <w:r w:rsidRPr="00A61021">
              <w:rPr>
                <w:rFonts w:ascii="Calibri" w:hAnsi="Calibri" w:cs="Calibri"/>
                <w:sz w:val="20"/>
              </w:rPr>
              <w:t>e)</w:t>
            </w:r>
          </w:p>
        </w:tc>
        <w:tc>
          <w:tcPr>
            <w:tcW w:w="10489" w:type="dxa"/>
            <w:shd w:val="clear" w:color="auto" w:fill="auto"/>
          </w:tcPr>
          <w:p w14:paraId="288D0495" w14:textId="77777777" w:rsidR="00E03008" w:rsidRPr="00A61021" w:rsidRDefault="00E03008" w:rsidP="00482A52">
            <w:pPr>
              <w:ind w:right="-1"/>
              <w:rPr>
                <w:rFonts w:ascii="Calibri" w:hAnsi="Calibri" w:cs="Calibri"/>
                <w:sz w:val="20"/>
              </w:rPr>
            </w:pPr>
            <w:r w:rsidRPr="00A61021">
              <w:rPr>
                <w:rFonts w:ascii="Calibri" w:hAnsi="Calibri" w:cs="Calibri"/>
                <w:sz w:val="20"/>
              </w:rPr>
              <w:t>a számvevőszék és a központi bank igazgatósági tagja, Magyarországon a</w:t>
            </w:r>
            <w:r w:rsidR="00903759" w:rsidRPr="00A61021">
              <w:rPr>
                <w:rFonts w:ascii="Calibri" w:hAnsi="Calibri" w:cs="Calibri"/>
                <w:sz w:val="20"/>
              </w:rPr>
              <w:t>z</w:t>
            </w:r>
            <w:r w:rsidRPr="00A61021">
              <w:rPr>
                <w:rFonts w:ascii="Calibri" w:hAnsi="Calibri" w:cs="Calibri"/>
                <w:sz w:val="20"/>
              </w:rPr>
              <w:t xml:space="preserve"> Állami Számvevőszék elnöke és alelnöke, a Monetáris Tanács és a Pénzügyi Stabilitási Tanács tagja,</w:t>
            </w:r>
          </w:p>
        </w:tc>
      </w:tr>
      <w:tr w:rsidR="00E03008" w:rsidRPr="00A61021" w14:paraId="19483402" w14:textId="77777777" w:rsidTr="00771F1A">
        <w:tc>
          <w:tcPr>
            <w:tcW w:w="426" w:type="dxa"/>
            <w:shd w:val="clear" w:color="auto" w:fill="auto"/>
          </w:tcPr>
          <w:p w14:paraId="1D5C43E4" w14:textId="77777777" w:rsidR="00E03008" w:rsidRPr="00A61021" w:rsidRDefault="00E03008" w:rsidP="00482A52">
            <w:pPr>
              <w:ind w:right="-1"/>
              <w:rPr>
                <w:rFonts w:ascii="Calibri" w:hAnsi="Calibri" w:cs="Calibri"/>
                <w:sz w:val="20"/>
              </w:rPr>
            </w:pPr>
            <w:r w:rsidRPr="00A61021">
              <w:rPr>
                <w:rFonts w:ascii="Calibri" w:hAnsi="Calibri" w:cs="Calibri"/>
                <w:sz w:val="20"/>
              </w:rPr>
              <w:t>f)</w:t>
            </w:r>
          </w:p>
        </w:tc>
        <w:tc>
          <w:tcPr>
            <w:tcW w:w="10489" w:type="dxa"/>
            <w:shd w:val="clear" w:color="auto" w:fill="auto"/>
          </w:tcPr>
          <w:p w14:paraId="77A53DFE" w14:textId="77777777" w:rsidR="00E03008" w:rsidRPr="00A61021" w:rsidRDefault="00E03008" w:rsidP="00482A52">
            <w:pPr>
              <w:ind w:right="-1"/>
              <w:rPr>
                <w:rFonts w:ascii="Calibri" w:hAnsi="Calibri" w:cs="Calibri"/>
                <w:sz w:val="20"/>
              </w:rPr>
            </w:pPr>
            <w:r w:rsidRPr="00A61021">
              <w:rPr>
                <w:rFonts w:ascii="Calibri" w:hAnsi="Calibri" w:cs="Calibri"/>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E03008" w:rsidRPr="00A61021" w14:paraId="44D59FF7" w14:textId="77777777" w:rsidTr="00771F1A">
        <w:tc>
          <w:tcPr>
            <w:tcW w:w="426" w:type="dxa"/>
            <w:shd w:val="clear" w:color="auto" w:fill="auto"/>
          </w:tcPr>
          <w:p w14:paraId="01FFF896" w14:textId="77777777" w:rsidR="00E03008" w:rsidRPr="00A61021" w:rsidRDefault="00E03008" w:rsidP="00482A52">
            <w:pPr>
              <w:ind w:right="-1"/>
              <w:rPr>
                <w:rFonts w:ascii="Calibri" w:hAnsi="Calibri" w:cs="Calibri"/>
                <w:sz w:val="20"/>
              </w:rPr>
            </w:pPr>
            <w:r w:rsidRPr="00A61021">
              <w:rPr>
                <w:rFonts w:ascii="Calibri" w:hAnsi="Calibri" w:cs="Calibri"/>
                <w:sz w:val="20"/>
              </w:rPr>
              <w:t>g)</w:t>
            </w:r>
          </w:p>
        </w:tc>
        <w:tc>
          <w:tcPr>
            <w:tcW w:w="10489" w:type="dxa"/>
            <w:shd w:val="clear" w:color="auto" w:fill="auto"/>
          </w:tcPr>
          <w:p w14:paraId="53F04D63" w14:textId="77777777" w:rsidR="00E03008" w:rsidRPr="00A61021" w:rsidRDefault="00E03008" w:rsidP="00482A52">
            <w:pPr>
              <w:ind w:right="-1"/>
              <w:rPr>
                <w:rFonts w:ascii="Calibri" w:hAnsi="Calibri" w:cs="Calibri"/>
                <w:sz w:val="20"/>
              </w:rPr>
            </w:pPr>
            <w:r w:rsidRPr="00A61021">
              <w:rPr>
                <w:rFonts w:ascii="Calibri" w:hAnsi="Calibri" w:cs="Calibri"/>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E03008" w:rsidRPr="00A61021" w14:paraId="1D487C22" w14:textId="77777777" w:rsidTr="00771F1A">
        <w:tc>
          <w:tcPr>
            <w:tcW w:w="426" w:type="dxa"/>
            <w:shd w:val="clear" w:color="auto" w:fill="auto"/>
          </w:tcPr>
          <w:p w14:paraId="52669EC5" w14:textId="77777777" w:rsidR="00E03008" w:rsidRPr="00A61021" w:rsidRDefault="00E03008" w:rsidP="00482A52">
            <w:pPr>
              <w:ind w:right="-1"/>
              <w:rPr>
                <w:rFonts w:ascii="Calibri" w:hAnsi="Calibri" w:cs="Calibri"/>
                <w:sz w:val="20"/>
              </w:rPr>
            </w:pPr>
            <w:r w:rsidRPr="00A61021">
              <w:rPr>
                <w:rFonts w:ascii="Calibri" w:hAnsi="Calibri" w:cs="Calibri"/>
                <w:sz w:val="20"/>
              </w:rPr>
              <w:t>h)</w:t>
            </w:r>
          </w:p>
        </w:tc>
        <w:tc>
          <w:tcPr>
            <w:tcW w:w="10489" w:type="dxa"/>
            <w:shd w:val="clear" w:color="auto" w:fill="auto"/>
          </w:tcPr>
          <w:p w14:paraId="45E5D5D1" w14:textId="77777777" w:rsidR="00E03008" w:rsidRPr="00A61021" w:rsidRDefault="00E03008" w:rsidP="00482A52">
            <w:pPr>
              <w:ind w:right="-1"/>
              <w:rPr>
                <w:rFonts w:ascii="Calibri" w:hAnsi="Calibri" w:cs="Calibri"/>
                <w:sz w:val="20"/>
              </w:rPr>
            </w:pPr>
            <w:r w:rsidRPr="00A61021">
              <w:rPr>
                <w:rFonts w:ascii="Calibri" w:hAnsi="Calibri" w:cs="Calibri"/>
                <w:sz w:val="20"/>
              </w:rPr>
              <w:t>nemzetközi szervezet vezetője, vezető helyettese, vezető testületének tagja</w:t>
            </w:r>
            <w:r w:rsidR="0032423A" w:rsidRPr="00A61021">
              <w:rPr>
                <w:rFonts w:ascii="Calibri" w:hAnsi="Calibri" w:cs="Calibri"/>
                <w:sz w:val="20"/>
              </w:rPr>
              <w:t xml:space="preserve">, </w:t>
            </w:r>
            <w:r w:rsidR="0032423A" w:rsidRPr="00A61021">
              <w:rPr>
                <w:rFonts w:ascii="Calibri" w:hAnsi="Calibri"/>
                <w:sz w:val="20"/>
              </w:rPr>
              <w:t>vagy ezzel egyenértékű feladatot ellátó személy</w:t>
            </w:r>
            <w:r w:rsidR="00903759" w:rsidRPr="00A61021">
              <w:rPr>
                <w:rFonts w:ascii="Calibri" w:hAnsi="Calibri"/>
                <w:sz w:val="20"/>
              </w:rPr>
              <w:t>.</w:t>
            </w:r>
          </w:p>
        </w:tc>
      </w:tr>
    </w:tbl>
    <w:p w14:paraId="00CEE997" w14:textId="77777777" w:rsidR="00E03008" w:rsidRPr="00A61021" w:rsidRDefault="00E03008" w:rsidP="00E03008">
      <w:pPr>
        <w:ind w:right="-1"/>
        <w:rPr>
          <w:rFonts w:ascii="Calibri" w:hAnsi="Calibri" w:cs="Calibri"/>
          <w:sz w:val="20"/>
        </w:rPr>
      </w:pPr>
    </w:p>
    <w:p w14:paraId="1CE3F30A" w14:textId="77777777" w:rsidR="00E03008" w:rsidRPr="00A61021" w:rsidRDefault="00E03008" w:rsidP="00E03008">
      <w:pPr>
        <w:ind w:right="-1"/>
        <w:rPr>
          <w:rFonts w:ascii="Calibri" w:hAnsi="Calibri" w:cs="Calibri"/>
          <w:sz w:val="20"/>
        </w:rPr>
      </w:pPr>
      <w:r w:rsidRPr="00A61021">
        <w:rPr>
          <w:rFonts w:ascii="Calibri" w:hAnsi="Calibri" w:cs="Calibri"/>
          <w:sz w:val="20"/>
        </w:rPr>
        <w:t>B</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E03008" w:rsidRPr="00A61021" w14:paraId="6B296D7D" w14:textId="77777777" w:rsidTr="00771F1A">
        <w:tc>
          <w:tcPr>
            <w:tcW w:w="398" w:type="dxa"/>
            <w:shd w:val="clear" w:color="auto" w:fill="auto"/>
          </w:tcPr>
          <w:p w14:paraId="6FEF8E6A" w14:textId="77777777" w:rsidR="00E03008" w:rsidRPr="00A61021" w:rsidRDefault="00E03008" w:rsidP="00482A52">
            <w:pPr>
              <w:ind w:right="-1"/>
              <w:rPr>
                <w:rFonts w:ascii="Calibri" w:hAnsi="Calibri" w:cs="Calibri"/>
                <w:sz w:val="20"/>
              </w:rPr>
            </w:pPr>
            <w:r w:rsidRPr="00A61021">
              <w:rPr>
                <w:rFonts w:ascii="Calibri" w:hAnsi="Calibri" w:cs="Calibri"/>
                <w:sz w:val="20"/>
              </w:rPr>
              <w:t>a)</w:t>
            </w:r>
          </w:p>
        </w:tc>
        <w:tc>
          <w:tcPr>
            <w:tcW w:w="10517" w:type="dxa"/>
            <w:shd w:val="clear" w:color="auto" w:fill="auto"/>
          </w:tcPr>
          <w:p w14:paraId="54375E4C" w14:textId="77777777" w:rsidR="00E03008" w:rsidRPr="00A61021" w:rsidRDefault="00E03008" w:rsidP="00482A52">
            <w:pPr>
              <w:ind w:right="-1"/>
              <w:rPr>
                <w:rFonts w:ascii="Calibri" w:hAnsi="Calibri" w:cs="Calibri"/>
                <w:sz w:val="20"/>
              </w:rPr>
            </w:pPr>
            <w:r w:rsidRPr="00A61021">
              <w:rPr>
                <w:rFonts w:ascii="Calibri" w:hAnsi="Calibri" w:cs="Calibri"/>
                <w:sz w:val="20"/>
              </w:rPr>
              <w:t>házastárs</w:t>
            </w:r>
          </w:p>
        </w:tc>
      </w:tr>
      <w:tr w:rsidR="00E03008" w:rsidRPr="00A61021" w14:paraId="59690004" w14:textId="77777777" w:rsidTr="00771F1A">
        <w:tc>
          <w:tcPr>
            <w:tcW w:w="398" w:type="dxa"/>
            <w:shd w:val="clear" w:color="auto" w:fill="auto"/>
          </w:tcPr>
          <w:p w14:paraId="2F5A331F" w14:textId="77777777" w:rsidR="00E03008" w:rsidRPr="00A61021" w:rsidRDefault="00E03008" w:rsidP="00482A52">
            <w:pPr>
              <w:ind w:right="-1"/>
              <w:rPr>
                <w:rFonts w:ascii="Calibri" w:hAnsi="Calibri" w:cs="Calibri"/>
                <w:sz w:val="20"/>
              </w:rPr>
            </w:pPr>
            <w:r w:rsidRPr="00A61021">
              <w:rPr>
                <w:rFonts w:ascii="Calibri" w:hAnsi="Calibri" w:cs="Calibri"/>
                <w:sz w:val="20"/>
              </w:rPr>
              <w:t>b)</w:t>
            </w:r>
          </w:p>
        </w:tc>
        <w:tc>
          <w:tcPr>
            <w:tcW w:w="10517" w:type="dxa"/>
            <w:shd w:val="clear" w:color="auto" w:fill="auto"/>
          </w:tcPr>
          <w:p w14:paraId="3267F684" w14:textId="77777777" w:rsidR="00E03008" w:rsidRPr="00A61021" w:rsidRDefault="00E03008" w:rsidP="00482A52">
            <w:pPr>
              <w:ind w:right="-1"/>
              <w:rPr>
                <w:rFonts w:ascii="Calibri" w:hAnsi="Calibri" w:cs="Calibri"/>
                <w:sz w:val="20"/>
              </w:rPr>
            </w:pPr>
            <w:r w:rsidRPr="00A61021">
              <w:rPr>
                <w:rFonts w:ascii="Calibri" w:hAnsi="Calibri" w:cs="Calibri"/>
                <w:sz w:val="20"/>
              </w:rPr>
              <w:t>élettárs</w:t>
            </w:r>
          </w:p>
        </w:tc>
      </w:tr>
      <w:tr w:rsidR="00E03008" w:rsidRPr="00A61021" w14:paraId="7F46C32B" w14:textId="77777777" w:rsidTr="00771F1A">
        <w:tc>
          <w:tcPr>
            <w:tcW w:w="398" w:type="dxa"/>
            <w:shd w:val="clear" w:color="auto" w:fill="auto"/>
          </w:tcPr>
          <w:p w14:paraId="2C328008" w14:textId="77777777" w:rsidR="00E03008" w:rsidRPr="00A61021" w:rsidRDefault="00E03008" w:rsidP="00482A52">
            <w:pPr>
              <w:ind w:right="-1"/>
              <w:rPr>
                <w:rFonts w:ascii="Calibri" w:hAnsi="Calibri" w:cs="Calibri"/>
                <w:sz w:val="20"/>
              </w:rPr>
            </w:pPr>
            <w:r w:rsidRPr="00A61021">
              <w:rPr>
                <w:rFonts w:ascii="Calibri" w:hAnsi="Calibri" w:cs="Calibri"/>
                <w:sz w:val="20"/>
              </w:rPr>
              <w:t>c)</w:t>
            </w:r>
          </w:p>
        </w:tc>
        <w:tc>
          <w:tcPr>
            <w:tcW w:w="10517" w:type="dxa"/>
            <w:shd w:val="clear" w:color="auto" w:fill="auto"/>
          </w:tcPr>
          <w:p w14:paraId="28667FEF" w14:textId="77777777" w:rsidR="00E03008" w:rsidRPr="00A61021" w:rsidRDefault="00E03008" w:rsidP="00482A52">
            <w:pPr>
              <w:ind w:right="-1"/>
              <w:rPr>
                <w:rFonts w:ascii="Calibri" w:hAnsi="Calibri" w:cs="Calibri"/>
                <w:sz w:val="20"/>
              </w:rPr>
            </w:pPr>
            <w:r w:rsidRPr="00A61021">
              <w:rPr>
                <w:rFonts w:ascii="Calibri" w:hAnsi="Calibri" w:cs="Calibri"/>
                <w:sz w:val="20"/>
              </w:rPr>
              <w:t>vér szerinti, örökbefogadott, mostoha- és nevelt gyermek</w:t>
            </w:r>
          </w:p>
        </w:tc>
      </w:tr>
      <w:tr w:rsidR="00E03008" w:rsidRPr="00A61021" w14:paraId="50A3F346" w14:textId="77777777" w:rsidTr="00771F1A">
        <w:tc>
          <w:tcPr>
            <w:tcW w:w="398" w:type="dxa"/>
            <w:shd w:val="clear" w:color="auto" w:fill="auto"/>
          </w:tcPr>
          <w:p w14:paraId="58BA5689" w14:textId="77777777" w:rsidR="00E03008" w:rsidRPr="00A61021" w:rsidRDefault="00E03008" w:rsidP="00482A52">
            <w:pPr>
              <w:ind w:right="-1"/>
              <w:rPr>
                <w:rFonts w:ascii="Calibri" w:hAnsi="Calibri" w:cs="Calibri"/>
                <w:sz w:val="20"/>
              </w:rPr>
            </w:pPr>
            <w:r w:rsidRPr="00A61021">
              <w:rPr>
                <w:rFonts w:ascii="Calibri" w:hAnsi="Calibri" w:cs="Calibri"/>
                <w:sz w:val="20"/>
              </w:rPr>
              <w:t>d)</w:t>
            </w:r>
          </w:p>
        </w:tc>
        <w:tc>
          <w:tcPr>
            <w:tcW w:w="10517" w:type="dxa"/>
            <w:shd w:val="clear" w:color="auto" w:fill="auto"/>
          </w:tcPr>
          <w:p w14:paraId="7F96A0CE" w14:textId="77777777" w:rsidR="00E03008" w:rsidRPr="00A61021" w:rsidRDefault="00E03008" w:rsidP="00482A52">
            <w:pPr>
              <w:ind w:right="-1"/>
              <w:rPr>
                <w:rFonts w:ascii="Calibri" w:hAnsi="Calibri" w:cs="Calibri"/>
                <w:sz w:val="20"/>
              </w:rPr>
            </w:pPr>
            <w:r w:rsidRPr="00A61021">
              <w:rPr>
                <w:rFonts w:ascii="Calibri" w:hAnsi="Calibri" w:cs="Calibri"/>
                <w:sz w:val="20"/>
              </w:rPr>
              <w:t>a fentiek házastársa vagy élettársa</w:t>
            </w:r>
          </w:p>
        </w:tc>
      </w:tr>
      <w:tr w:rsidR="00E03008" w:rsidRPr="00A61021" w14:paraId="0C9EAABF" w14:textId="77777777" w:rsidTr="00771F1A">
        <w:tc>
          <w:tcPr>
            <w:tcW w:w="398" w:type="dxa"/>
            <w:shd w:val="clear" w:color="auto" w:fill="auto"/>
          </w:tcPr>
          <w:p w14:paraId="3CB8A8C2" w14:textId="77777777" w:rsidR="00E03008" w:rsidRPr="00A61021" w:rsidRDefault="00E03008" w:rsidP="00482A52">
            <w:pPr>
              <w:ind w:right="-1"/>
              <w:rPr>
                <w:rFonts w:ascii="Calibri" w:hAnsi="Calibri" w:cs="Calibri"/>
                <w:sz w:val="20"/>
              </w:rPr>
            </w:pPr>
            <w:r w:rsidRPr="00A61021">
              <w:rPr>
                <w:rFonts w:ascii="Calibri" w:hAnsi="Calibri" w:cs="Calibri"/>
                <w:sz w:val="20"/>
              </w:rPr>
              <w:t>e)</w:t>
            </w:r>
          </w:p>
        </w:tc>
        <w:tc>
          <w:tcPr>
            <w:tcW w:w="10517" w:type="dxa"/>
            <w:shd w:val="clear" w:color="auto" w:fill="auto"/>
          </w:tcPr>
          <w:p w14:paraId="132EFCA3" w14:textId="77777777" w:rsidR="00E03008" w:rsidRPr="00A61021" w:rsidRDefault="00E03008" w:rsidP="00482A52">
            <w:pPr>
              <w:autoSpaceDE w:val="0"/>
              <w:autoSpaceDN w:val="0"/>
              <w:adjustRightInd w:val="0"/>
              <w:rPr>
                <w:rFonts w:ascii="Calibri" w:hAnsi="Calibri" w:cs="Calibri"/>
                <w:sz w:val="20"/>
              </w:rPr>
            </w:pPr>
            <w:r w:rsidRPr="00A61021">
              <w:rPr>
                <w:rFonts w:ascii="Calibri" w:hAnsi="Calibri" w:cs="Calibri"/>
                <w:sz w:val="20"/>
              </w:rPr>
              <w:t>vér szerinti, örökbefogadó, mostoha- és nevelőszülő</w:t>
            </w:r>
          </w:p>
        </w:tc>
      </w:tr>
    </w:tbl>
    <w:p w14:paraId="3E091756" w14:textId="77777777" w:rsidR="00E03008" w:rsidRPr="00A61021" w:rsidRDefault="00E03008" w:rsidP="00E03008">
      <w:pPr>
        <w:ind w:right="-1"/>
        <w:rPr>
          <w:rFonts w:ascii="Calibri" w:hAnsi="Calibri" w:cs="Calibri"/>
          <w:sz w:val="20"/>
        </w:rPr>
      </w:pPr>
    </w:p>
    <w:p w14:paraId="7DD10FB0" w14:textId="77777777" w:rsidR="00E03008" w:rsidRPr="00A61021" w:rsidRDefault="00E03008" w:rsidP="00E03008">
      <w:pPr>
        <w:ind w:right="-1"/>
        <w:rPr>
          <w:rFonts w:ascii="Calibri" w:hAnsi="Calibri" w:cs="Calibri"/>
          <w:sz w:val="20"/>
        </w:rPr>
      </w:pPr>
      <w:r w:rsidRPr="00A61021">
        <w:rPr>
          <w:rFonts w:ascii="Calibri" w:hAnsi="Calibri" w:cs="Calibri"/>
          <w:sz w:val="20"/>
        </w:rPr>
        <w:t>C</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E03008" w:rsidRPr="00A61021" w14:paraId="0A04C50C" w14:textId="77777777" w:rsidTr="00771F1A">
        <w:tc>
          <w:tcPr>
            <w:tcW w:w="398" w:type="dxa"/>
            <w:shd w:val="clear" w:color="auto" w:fill="auto"/>
          </w:tcPr>
          <w:p w14:paraId="5853BDC9" w14:textId="77777777" w:rsidR="00E03008" w:rsidRPr="00A61021" w:rsidRDefault="00E03008" w:rsidP="00482A52">
            <w:pPr>
              <w:ind w:right="-1"/>
              <w:rPr>
                <w:rFonts w:ascii="Calibri" w:hAnsi="Calibri" w:cs="Calibri"/>
                <w:sz w:val="20"/>
              </w:rPr>
            </w:pPr>
            <w:r w:rsidRPr="00A61021">
              <w:rPr>
                <w:rFonts w:ascii="Calibri" w:hAnsi="Calibri" w:cs="Calibri"/>
                <w:sz w:val="20"/>
              </w:rPr>
              <w:t>a)</w:t>
            </w:r>
          </w:p>
        </w:tc>
        <w:tc>
          <w:tcPr>
            <w:tcW w:w="10517" w:type="dxa"/>
            <w:shd w:val="clear" w:color="auto" w:fill="auto"/>
          </w:tcPr>
          <w:p w14:paraId="1FA4A2C3" w14:textId="77777777" w:rsidR="00E03008" w:rsidRPr="00A61021" w:rsidRDefault="00E03008" w:rsidP="00482A52">
            <w:pPr>
              <w:autoSpaceDE w:val="0"/>
              <w:autoSpaceDN w:val="0"/>
              <w:adjustRightInd w:val="0"/>
              <w:rPr>
                <w:rFonts w:ascii="Calibri" w:hAnsi="Calibri" w:cs="Calibri"/>
                <w:sz w:val="20"/>
              </w:rPr>
            </w:pPr>
            <w:r w:rsidRPr="00A61021">
              <w:rPr>
                <w:rFonts w:ascii="Calibri" w:hAnsi="Calibri" w:cs="Calibri"/>
                <w:sz w:val="20"/>
              </w:rPr>
              <w:t>kiemelt közszereplővel közösen ugyanazon jogi személy vagy jogi személyiséggel nem rendelkező szervezet tényleges tulajdonosa vagy vele szoros üzleti kapcsolatban áll</w:t>
            </w:r>
          </w:p>
        </w:tc>
      </w:tr>
      <w:tr w:rsidR="00E03008" w:rsidRPr="00A61021" w14:paraId="4BE60FBC" w14:textId="77777777" w:rsidTr="00771F1A">
        <w:tc>
          <w:tcPr>
            <w:tcW w:w="398" w:type="dxa"/>
            <w:shd w:val="clear" w:color="auto" w:fill="auto"/>
          </w:tcPr>
          <w:p w14:paraId="7408054B" w14:textId="77777777" w:rsidR="00E03008" w:rsidRPr="00A61021" w:rsidRDefault="00E03008" w:rsidP="00482A52">
            <w:pPr>
              <w:ind w:right="-1"/>
              <w:rPr>
                <w:rFonts w:ascii="Calibri" w:hAnsi="Calibri" w:cs="Calibri"/>
                <w:sz w:val="20"/>
              </w:rPr>
            </w:pPr>
            <w:r w:rsidRPr="00A61021">
              <w:rPr>
                <w:rFonts w:ascii="Calibri" w:hAnsi="Calibri" w:cs="Calibri"/>
                <w:sz w:val="20"/>
              </w:rPr>
              <w:t>b)</w:t>
            </w:r>
          </w:p>
        </w:tc>
        <w:tc>
          <w:tcPr>
            <w:tcW w:w="10517" w:type="dxa"/>
            <w:shd w:val="clear" w:color="auto" w:fill="auto"/>
          </w:tcPr>
          <w:p w14:paraId="72C00754" w14:textId="77777777" w:rsidR="00E03008" w:rsidRPr="00A61021" w:rsidRDefault="00E03008" w:rsidP="00482A52">
            <w:pPr>
              <w:autoSpaceDE w:val="0"/>
              <w:autoSpaceDN w:val="0"/>
              <w:adjustRightInd w:val="0"/>
              <w:rPr>
                <w:rFonts w:ascii="Calibri" w:hAnsi="Calibri" w:cs="Calibri"/>
                <w:sz w:val="20"/>
              </w:rPr>
            </w:pPr>
            <w:r w:rsidRPr="00A61021">
              <w:rPr>
                <w:rFonts w:ascii="Calibri" w:hAnsi="Calibri" w:cs="Calibri"/>
                <w:sz w:val="20"/>
              </w:rPr>
              <w:t>egyszemélyes tulajdonosa olyan jogi személynek vagy jogi személyiséggel nem rendelkező szervezetnek, amelyet kiemelt közszereplő javára hoztak létre.</w:t>
            </w:r>
          </w:p>
        </w:tc>
      </w:tr>
    </w:tbl>
    <w:p w14:paraId="53F680A1" w14:textId="77777777" w:rsidR="00E03008" w:rsidRPr="00A61021" w:rsidRDefault="00E03008" w:rsidP="00E03008">
      <w:pPr>
        <w:ind w:right="-1"/>
        <w:rPr>
          <w:rFonts w:ascii="Calibri" w:hAnsi="Calibri" w:cs="Calibri"/>
          <w:sz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647"/>
      </w:tblGrid>
      <w:tr w:rsidR="00E03008" w:rsidRPr="00A61021" w14:paraId="4E49458F" w14:textId="77777777" w:rsidTr="00771F1A">
        <w:trPr>
          <w:trHeight w:val="936"/>
        </w:trPr>
        <w:tc>
          <w:tcPr>
            <w:tcW w:w="2268" w:type="dxa"/>
            <w:shd w:val="clear" w:color="auto" w:fill="auto"/>
          </w:tcPr>
          <w:p w14:paraId="32B17875" w14:textId="77777777" w:rsidR="00E03008" w:rsidRPr="00A61021" w:rsidRDefault="00E03008" w:rsidP="00482A52">
            <w:pPr>
              <w:ind w:right="-1"/>
              <w:rPr>
                <w:rFonts w:ascii="Calibri" w:hAnsi="Calibri" w:cs="Calibri"/>
                <w:sz w:val="20"/>
              </w:rPr>
            </w:pPr>
            <w:bookmarkStart w:id="283" w:name="_Hlk34402206"/>
            <w:r w:rsidRPr="00A61021">
              <w:rPr>
                <w:rFonts w:ascii="Calibri" w:hAnsi="Calibri" w:cs="Calibri"/>
                <w:sz w:val="20"/>
              </w:rPr>
              <w:t>A pénzeszköz forrása</w:t>
            </w:r>
          </w:p>
        </w:tc>
        <w:tc>
          <w:tcPr>
            <w:tcW w:w="8647" w:type="dxa"/>
            <w:shd w:val="clear" w:color="auto" w:fill="auto"/>
          </w:tcPr>
          <w:p w14:paraId="5D66DD6B" w14:textId="77777777" w:rsidR="00E03008" w:rsidRPr="00A61021" w:rsidRDefault="00E03008" w:rsidP="00482A52">
            <w:pPr>
              <w:ind w:right="-1"/>
              <w:rPr>
                <w:rFonts w:ascii="Calibri" w:hAnsi="Calibri" w:cs="Calibri"/>
                <w:sz w:val="20"/>
              </w:rPr>
            </w:pPr>
          </w:p>
        </w:tc>
      </w:tr>
      <w:bookmarkEnd w:id="283"/>
      <w:tr w:rsidR="00904E41" w:rsidRPr="00A61021" w14:paraId="089B5C43" w14:textId="77777777" w:rsidTr="00771F1A">
        <w:trPr>
          <w:trHeight w:val="936"/>
        </w:trPr>
        <w:tc>
          <w:tcPr>
            <w:tcW w:w="2268" w:type="dxa"/>
            <w:shd w:val="clear" w:color="auto" w:fill="auto"/>
          </w:tcPr>
          <w:p w14:paraId="6BFE6A2B" w14:textId="77777777" w:rsidR="00904E41" w:rsidRPr="00A61021" w:rsidRDefault="00904E41" w:rsidP="00305983">
            <w:pPr>
              <w:ind w:right="-1"/>
              <w:rPr>
                <w:rFonts w:ascii="Calibri" w:hAnsi="Calibri" w:cs="Calibri"/>
                <w:sz w:val="20"/>
              </w:rPr>
            </w:pPr>
            <w:r w:rsidRPr="00A61021">
              <w:rPr>
                <w:rFonts w:ascii="Calibri" w:hAnsi="Calibri" w:cs="Calibri"/>
                <w:sz w:val="20"/>
              </w:rPr>
              <w:t>A vagyon forrása</w:t>
            </w:r>
          </w:p>
        </w:tc>
        <w:tc>
          <w:tcPr>
            <w:tcW w:w="8647" w:type="dxa"/>
            <w:shd w:val="clear" w:color="auto" w:fill="auto"/>
          </w:tcPr>
          <w:p w14:paraId="1A3BF10E" w14:textId="77777777" w:rsidR="00904E41" w:rsidRPr="00A61021" w:rsidRDefault="00904E41" w:rsidP="00305983">
            <w:pPr>
              <w:ind w:right="-1"/>
              <w:rPr>
                <w:rFonts w:ascii="Calibri" w:hAnsi="Calibri" w:cs="Calibri"/>
                <w:sz w:val="20"/>
              </w:rPr>
            </w:pPr>
          </w:p>
        </w:tc>
      </w:tr>
    </w:tbl>
    <w:p w14:paraId="4B2F3654" w14:textId="77777777" w:rsidR="00E03008" w:rsidRPr="00A61021" w:rsidRDefault="00E03008" w:rsidP="00E03008">
      <w:pPr>
        <w:ind w:right="-1"/>
        <w:rPr>
          <w:rFonts w:ascii="Calibri" w:hAnsi="Calibri" w:cs="Calibri"/>
          <w:sz w:val="20"/>
        </w:rPr>
      </w:pPr>
    </w:p>
    <w:p w14:paraId="6D4412FF" w14:textId="77777777" w:rsidR="00E03008" w:rsidRPr="00A61021" w:rsidRDefault="00E03008" w:rsidP="00E03008">
      <w:pPr>
        <w:ind w:right="-1"/>
        <w:rPr>
          <w:rFonts w:ascii="Calibri" w:hAnsi="Calibri" w:cs="Calibri"/>
          <w:sz w:val="20"/>
        </w:rPr>
      </w:pPr>
      <w:r w:rsidRPr="00A61021">
        <w:rPr>
          <w:rFonts w:ascii="Calibri" w:hAnsi="Calibri" w:cs="Calibri"/>
          <w:bCs/>
          <w:sz w:val="20"/>
        </w:rPr>
        <w:t>Kelt:</w:t>
      </w:r>
      <w:r w:rsidR="003E00E7" w:rsidRPr="00A61021">
        <w:rPr>
          <w:rFonts w:ascii="Calibri" w:hAnsi="Calibri" w:cs="Calibri"/>
          <w:bCs/>
          <w:sz w:val="20"/>
        </w:rPr>
        <w:t xml:space="preserve"> </w:t>
      </w:r>
      <w:r w:rsidRPr="00A61021">
        <w:rPr>
          <w:rFonts w:ascii="Calibri" w:hAnsi="Calibri" w:cs="Calibri"/>
          <w:bCs/>
          <w:sz w:val="20"/>
        </w:rPr>
        <w:t>…………</w:t>
      </w:r>
      <w:proofErr w:type="gramStart"/>
      <w:r w:rsidRPr="00A61021">
        <w:rPr>
          <w:rFonts w:ascii="Calibri" w:hAnsi="Calibri" w:cs="Calibri"/>
          <w:bCs/>
          <w:sz w:val="20"/>
        </w:rPr>
        <w:t>…….</w:t>
      </w:r>
      <w:proofErr w:type="gramEnd"/>
      <w:r w:rsidRPr="00A61021">
        <w:rPr>
          <w:rFonts w:ascii="Calibri" w:hAnsi="Calibri" w:cs="Calibri"/>
          <w:bCs/>
          <w:sz w:val="20"/>
        </w:rPr>
        <w:t xml:space="preserve">., ……..év………..hó……….nap     </w:t>
      </w:r>
      <w:r w:rsidRPr="00A61021">
        <w:rPr>
          <w:rFonts w:ascii="Calibri" w:hAnsi="Calibri" w:cs="Calibri"/>
          <w:bCs/>
          <w:sz w:val="20"/>
        </w:rPr>
        <w:tab/>
      </w:r>
      <w:r w:rsidRPr="00A61021">
        <w:rPr>
          <w:rFonts w:ascii="Calibri" w:hAnsi="Calibri" w:cs="Calibri"/>
          <w:bCs/>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t>………….……………………………………………….</w:t>
      </w:r>
    </w:p>
    <w:p w14:paraId="6799C2B6" w14:textId="77777777" w:rsidR="00302D68" w:rsidRDefault="00E03008" w:rsidP="00E03008">
      <w:pPr>
        <w:ind w:right="-1"/>
        <w:rPr>
          <w:rFonts w:ascii="Calibri" w:hAnsi="Calibri" w:cs="Calibri"/>
          <w:sz w:val="21"/>
          <w:szCs w:val="21"/>
        </w:rPr>
        <w:sectPr w:rsidR="00302D68" w:rsidSect="00F64C0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737" w:right="567" w:bottom="737" w:left="567" w:header="720" w:footer="403" w:gutter="0"/>
          <w:cols w:sep="1" w:space="284"/>
        </w:sectPr>
      </w:pP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t xml:space="preserve"> </w:t>
      </w:r>
      <w:r w:rsidRPr="00A61021">
        <w:rPr>
          <w:rFonts w:ascii="Calibri" w:hAnsi="Calibri" w:cs="Calibri"/>
          <w:sz w:val="20"/>
        </w:rPr>
        <w:tab/>
        <w:t>aláírá</w:t>
      </w:r>
      <w:r w:rsidR="00302D68" w:rsidRPr="00A61021">
        <w:rPr>
          <w:rFonts w:ascii="Calibri" w:hAnsi="Calibri" w:cs="Calibri"/>
          <w:sz w:val="20"/>
        </w:rPr>
        <w:t>s</w:t>
      </w:r>
    </w:p>
    <w:p w14:paraId="10CFA68C" w14:textId="77777777" w:rsidR="00302D68" w:rsidRPr="00302D68" w:rsidRDefault="00302D68" w:rsidP="00302D68">
      <w:pPr>
        <w:pStyle w:val="Cmsor1"/>
        <w:rPr>
          <w:rFonts w:ascii="Calibri" w:hAnsi="Calibri" w:cs="Calibri"/>
          <w:color w:val="000000"/>
        </w:rPr>
      </w:pPr>
      <w:bookmarkStart w:id="284" w:name="_Toc79502499"/>
      <w:bookmarkStart w:id="285" w:name="_Toc79651825"/>
      <w:r>
        <w:rPr>
          <w:rFonts w:ascii="Calibri" w:hAnsi="Calibri" w:cs="Calibri"/>
          <w:color w:val="000000"/>
          <w:szCs w:val="22"/>
        </w:rPr>
        <w:lastRenderedPageBreak/>
        <w:t>6</w:t>
      </w:r>
      <w:r w:rsidRPr="00302D68">
        <w:rPr>
          <w:rFonts w:ascii="Calibri" w:hAnsi="Calibri" w:cs="Calibri"/>
          <w:color w:val="000000"/>
          <w:szCs w:val="22"/>
        </w:rPr>
        <w:t xml:space="preserve">. </w:t>
      </w:r>
      <w:r w:rsidRPr="00302D68">
        <w:rPr>
          <w:rFonts w:ascii="Calibri" w:hAnsi="Calibri" w:cs="Calibri"/>
          <w:color w:val="000000"/>
        </w:rPr>
        <w:t>melléklet - ÜGYFÉL NYILATKOZAT A VAGYON FORRÁSÁRÓL</w:t>
      </w:r>
      <w:bookmarkEnd w:id="284"/>
      <w:bookmarkEnd w:id="285"/>
    </w:p>
    <w:p w14:paraId="093507F4" w14:textId="77777777" w:rsidR="00302D68" w:rsidRPr="00302D68" w:rsidRDefault="00302D68" w:rsidP="00302D68">
      <w:pPr>
        <w:jc w:val="center"/>
        <w:rPr>
          <w:rFonts w:ascii="Calibri" w:hAnsi="Calibri" w:cs="Calibri"/>
          <w:b/>
          <w:color w:val="000000"/>
          <w:sz w:val="22"/>
          <w:szCs w:val="22"/>
        </w:rPr>
      </w:pPr>
      <w:r w:rsidRPr="00302D68">
        <w:rPr>
          <w:rFonts w:ascii="Calibri" w:hAnsi="Calibri" w:cs="Calibri"/>
          <w:b/>
          <w:color w:val="000000"/>
          <w:sz w:val="22"/>
          <w:szCs w:val="22"/>
        </w:rPr>
        <w:t xml:space="preserve">TERMÉSZETES SZEMÉLY ÜGYFÉL TÖLTI KI! – A </w:t>
      </w:r>
      <w:proofErr w:type="spellStart"/>
      <w:r w:rsidRPr="00302D68">
        <w:rPr>
          <w:rFonts w:ascii="Calibri" w:hAnsi="Calibri" w:cs="Calibri"/>
          <w:b/>
          <w:color w:val="000000"/>
          <w:sz w:val="22"/>
          <w:szCs w:val="22"/>
        </w:rPr>
        <w:t>Pmt</w:t>
      </w:r>
      <w:proofErr w:type="spellEnd"/>
      <w:r w:rsidRPr="00302D68">
        <w:rPr>
          <w:rFonts w:ascii="Calibri" w:hAnsi="Calibri" w:cs="Calibri"/>
          <w:b/>
          <w:color w:val="000000"/>
          <w:sz w:val="22"/>
          <w:szCs w:val="22"/>
        </w:rPr>
        <w:t xml:space="preserve">. 9/A. § (2) bekezdésében </w:t>
      </w:r>
      <w:bookmarkStart w:id="286" w:name="OLE_LINK30"/>
      <w:r w:rsidRPr="00302D68">
        <w:rPr>
          <w:rFonts w:ascii="Calibri" w:hAnsi="Calibri" w:cs="Calibri"/>
          <w:b/>
          <w:color w:val="000000"/>
          <w:sz w:val="22"/>
          <w:szCs w:val="22"/>
        </w:rPr>
        <w:t>előírt kötelezettség végrehajtásához</w:t>
      </w:r>
      <w:bookmarkEnd w:id="286"/>
    </w:p>
    <w:p w14:paraId="527ECCDE" w14:textId="77777777" w:rsidR="00302D68" w:rsidRPr="00302D68" w:rsidDel="00A17369" w:rsidRDefault="00302D68" w:rsidP="00302D68">
      <w:pPr>
        <w:pStyle w:val="Default"/>
        <w:jc w:val="left"/>
        <w:rPr>
          <w:rFonts w:ascii="Calibri" w:hAnsi="Calibri" w:cs="Calibri"/>
          <w:b/>
          <w:bCs/>
          <w:sz w:val="20"/>
          <w:szCs w:val="20"/>
        </w:rPr>
      </w:pPr>
    </w:p>
    <w:p w14:paraId="65864773" w14:textId="77777777" w:rsidR="00302D68" w:rsidRPr="00A61021" w:rsidRDefault="00302D68" w:rsidP="00302D68">
      <w:pPr>
        <w:rPr>
          <w:rFonts w:ascii="Calibri" w:hAnsi="Calibri" w:cs="Calibri"/>
          <w:b/>
          <w:sz w:val="20"/>
        </w:rPr>
      </w:pPr>
      <w:r w:rsidRPr="00A61021">
        <w:rPr>
          <w:rFonts w:ascii="Calibri" w:hAnsi="Calibri" w:cs="Calibri"/>
          <w:b/>
          <w:sz w:val="20"/>
        </w:rPr>
        <w:t>Természetes személy ügyfél azonosító adatai, aki a nyilatkozatot teszi:</w:t>
      </w:r>
    </w:p>
    <w:p w14:paraId="6B6FE8B5" w14:textId="77777777" w:rsidR="00302D68" w:rsidRPr="00A61021" w:rsidRDefault="00302D68" w:rsidP="00302D68">
      <w:pPr>
        <w:rPr>
          <w:rFonts w:ascii="Calibri" w:hAnsi="Calibri" w:cs="Calibri"/>
          <w:b/>
          <w:sz w:val="20"/>
        </w:rPr>
      </w:pPr>
    </w:p>
    <w:tbl>
      <w:tblPr>
        <w:tblW w:w="13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9784"/>
      </w:tblGrid>
      <w:tr w:rsidR="00302D68" w:rsidRPr="00A61021" w14:paraId="4549A454" w14:textId="77777777" w:rsidTr="00771F1A">
        <w:trPr>
          <w:trHeight w:val="283"/>
        </w:trPr>
        <w:tc>
          <w:tcPr>
            <w:tcW w:w="3969" w:type="dxa"/>
            <w:vAlign w:val="bottom"/>
          </w:tcPr>
          <w:p w14:paraId="3F3F511A" w14:textId="77777777" w:rsidR="00302D68" w:rsidRPr="00A61021" w:rsidRDefault="00302D68" w:rsidP="009C6AC6">
            <w:pPr>
              <w:rPr>
                <w:rFonts w:ascii="Calibri" w:hAnsi="Calibri" w:cs="Calibri"/>
                <w:sz w:val="20"/>
              </w:rPr>
            </w:pPr>
            <w:r w:rsidRPr="00A61021">
              <w:rPr>
                <w:rFonts w:ascii="Calibri" w:hAnsi="Calibri" w:cs="Calibri"/>
                <w:sz w:val="20"/>
              </w:rPr>
              <w:t>Családi és utónév:</w:t>
            </w:r>
          </w:p>
        </w:tc>
        <w:tc>
          <w:tcPr>
            <w:tcW w:w="9784" w:type="dxa"/>
            <w:vAlign w:val="bottom"/>
          </w:tcPr>
          <w:p w14:paraId="7B173B44" w14:textId="77777777" w:rsidR="00302D68" w:rsidRPr="00A61021" w:rsidRDefault="00302D68" w:rsidP="009C6AC6">
            <w:pPr>
              <w:rPr>
                <w:rFonts w:ascii="Calibri" w:hAnsi="Calibri" w:cs="Calibri"/>
                <w:sz w:val="20"/>
              </w:rPr>
            </w:pPr>
          </w:p>
        </w:tc>
      </w:tr>
      <w:tr w:rsidR="00302D68" w:rsidRPr="00A61021" w14:paraId="00E5EAE1" w14:textId="77777777" w:rsidTr="00771F1A">
        <w:trPr>
          <w:trHeight w:val="283"/>
        </w:trPr>
        <w:tc>
          <w:tcPr>
            <w:tcW w:w="3969" w:type="dxa"/>
            <w:vAlign w:val="bottom"/>
          </w:tcPr>
          <w:p w14:paraId="3531F179" w14:textId="77777777" w:rsidR="00302D68" w:rsidRPr="00A61021" w:rsidRDefault="00302D68" w:rsidP="009C6AC6">
            <w:pPr>
              <w:rPr>
                <w:rFonts w:ascii="Calibri" w:hAnsi="Calibri" w:cs="Calibri"/>
                <w:sz w:val="20"/>
              </w:rPr>
            </w:pPr>
            <w:r w:rsidRPr="00A61021">
              <w:rPr>
                <w:rFonts w:ascii="Calibri" w:hAnsi="Calibri" w:cs="Calibri"/>
                <w:sz w:val="20"/>
              </w:rPr>
              <w:t>Születési hely, idő:</w:t>
            </w:r>
          </w:p>
        </w:tc>
        <w:tc>
          <w:tcPr>
            <w:tcW w:w="9784" w:type="dxa"/>
            <w:vAlign w:val="bottom"/>
          </w:tcPr>
          <w:p w14:paraId="58098952" w14:textId="77777777" w:rsidR="00302D68" w:rsidRPr="00A61021" w:rsidRDefault="00302D68" w:rsidP="009C6AC6">
            <w:pPr>
              <w:rPr>
                <w:rFonts w:ascii="Calibri" w:hAnsi="Calibri" w:cs="Calibri"/>
                <w:sz w:val="20"/>
              </w:rPr>
            </w:pPr>
          </w:p>
        </w:tc>
      </w:tr>
      <w:tr w:rsidR="00302D68" w:rsidRPr="00A61021" w14:paraId="240D0055" w14:textId="77777777" w:rsidTr="00771F1A">
        <w:trPr>
          <w:trHeight w:val="283"/>
        </w:trPr>
        <w:tc>
          <w:tcPr>
            <w:tcW w:w="3969" w:type="dxa"/>
            <w:vAlign w:val="bottom"/>
          </w:tcPr>
          <w:p w14:paraId="0F707649" w14:textId="77777777" w:rsidR="00302D68" w:rsidRPr="00A61021" w:rsidRDefault="00302D68" w:rsidP="009C6AC6">
            <w:pPr>
              <w:rPr>
                <w:rFonts w:ascii="Calibri" w:hAnsi="Calibri" w:cs="Calibri"/>
                <w:sz w:val="20"/>
              </w:rPr>
            </w:pPr>
            <w:r w:rsidRPr="00A61021">
              <w:rPr>
                <w:rFonts w:ascii="Calibri" w:hAnsi="Calibri" w:cs="Calibri"/>
                <w:sz w:val="20"/>
              </w:rPr>
              <w:t>Lakcím, ennek hiányában tartózkodási hely:</w:t>
            </w:r>
          </w:p>
        </w:tc>
        <w:tc>
          <w:tcPr>
            <w:tcW w:w="9784" w:type="dxa"/>
            <w:vAlign w:val="bottom"/>
          </w:tcPr>
          <w:p w14:paraId="68767901" w14:textId="77777777" w:rsidR="00302D68" w:rsidRPr="00A61021" w:rsidRDefault="00302D68" w:rsidP="009C6AC6">
            <w:pPr>
              <w:rPr>
                <w:rFonts w:ascii="Calibri" w:hAnsi="Calibri" w:cs="Calibri"/>
                <w:sz w:val="20"/>
              </w:rPr>
            </w:pPr>
          </w:p>
        </w:tc>
      </w:tr>
    </w:tbl>
    <w:p w14:paraId="21D27A53" w14:textId="77777777" w:rsidR="00302D68" w:rsidRPr="00A61021" w:rsidRDefault="00302D68" w:rsidP="00302D68">
      <w:pPr>
        <w:pStyle w:val="Default"/>
        <w:rPr>
          <w:rFonts w:ascii="Calibri" w:hAnsi="Calibri" w:cs="Calibr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678"/>
        <w:gridCol w:w="1418"/>
        <w:gridCol w:w="1417"/>
        <w:gridCol w:w="1418"/>
        <w:gridCol w:w="1559"/>
        <w:gridCol w:w="1559"/>
        <w:gridCol w:w="1701"/>
      </w:tblGrid>
      <w:tr w:rsidR="00302D68" w:rsidRPr="00A61021" w14:paraId="7F1698C3" w14:textId="77777777" w:rsidTr="00771F1A">
        <w:trPr>
          <w:trHeight w:val="88"/>
        </w:trPr>
        <w:tc>
          <w:tcPr>
            <w:tcW w:w="4678" w:type="dxa"/>
            <w:tcBorders>
              <w:top w:val="single" w:sz="4" w:space="0" w:color="auto"/>
              <w:left w:val="single" w:sz="4" w:space="0" w:color="auto"/>
              <w:bottom w:val="single" w:sz="4" w:space="0" w:color="auto"/>
              <w:right w:val="single" w:sz="4" w:space="0" w:color="auto"/>
            </w:tcBorders>
          </w:tcPr>
          <w:p w14:paraId="22AB7388"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sz w:val="20"/>
                <w:szCs w:val="20"/>
              </w:rPr>
              <w:t xml:space="preserve">Vagyontípus </w:t>
            </w:r>
            <w:r w:rsidR="00CE67BB" w:rsidRPr="00A61021">
              <w:rPr>
                <w:rFonts w:ascii="Calibri" w:hAnsi="Calibri" w:cs="Calibri"/>
                <w:b/>
                <w:bCs/>
                <w:i/>
                <w:iCs/>
                <w:sz w:val="20"/>
                <w:szCs w:val="20"/>
              </w:rPr>
              <w:t>millió/milliárd</w:t>
            </w:r>
            <w:r w:rsidRPr="00A61021">
              <w:rPr>
                <w:rFonts w:ascii="Calibri" w:hAnsi="Calibri" w:cs="Calibri"/>
                <w:b/>
                <w:bCs/>
                <w:i/>
                <w:iCs/>
                <w:sz w:val="20"/>
                <w:szCs w:val="20"/>
              </w:rPr>
              <w:t xml:space="preserve"> Ft </w:t>
            </w:r>
            <w:r w:rsidRPr="00A61021">
              <w:rPr>
                <w:rFonts w:ascii="Calibri" w:hAnsi="Calibri" w:cs="Calibri"/>
                <w:sz w:val="20"/>
                <w:szCs w:val="20"/>
              </w:rPr>
              <w:t>(</w:t>
            </w:r>
            <w:r w:rsidRPr="00A61021">
              <w:rPr>
                <w:rFonts w:ascii="Calibri" w:hAnsi="Calibri" w:cs="Calibri"/>
                <w:i/>
                <w:iCs/>
                <w:sz w:val="20"/>
                <w:szCs w:val="20"/>
              </w:rPr>
              <w:t>ügyfél által becsült összeérték „</w:t>
            </w:r>
            <w:proofErr w:type="gramStart"/>
            <w:r w:rsidRPr="00A61021">
              <w:rPr>
                <w:rFonts w:ascii="Calibri" w:hAnsi="Calibri" w:cs="Calibri"/>
                <w:i/>
                <w:iCs/>
                <w:sz w:val="20"/>
                <w:szCs w:val="20"/>
              </w:rPr>
              <w:t>X”-</w:t>
            </w:r>
            <w:proofErr w:type="gramEnd"/>
            <w:r w:rsidRPr="00A61021">
              <w:rPr>
                <w:rFonts w:ascii="Calibri" w:hAnsi="Calibri" w:cs="Calibri"/>
                <w:i/>
                <w:iCs/>
                <w:sz w:val="20"/>
                <w:szCs w:val="20"/>
              </w:rPr>
              <w:t>szel jelölve a kategória szerint</w:t>
            </w:r>
            <w:r w:rsidRPr="00A61021">
              <w:rPr>
                <w:rFonts w:ascii="Calibri" w:hAnsi="Calibri" w:cs="Calibr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7BF6C8"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3-30 millió forint</w:t>
            </w:r>
          </w:p>
        </w:tc>
        <w:tc>
          <w:tcPr>
            <w:tcW w:w="1417" w:type="dxa"/>
            <w:tcBorders>
              <w:top w:val="single" w:sz="4" w:space="0" w:color="auto"/>
              <w:left w:val="single" w:sz="4" w:space="0" w:color="auto"/>
              <w:bottom w:val="single" w:sz="4" w:space="0" w:color="auto"/>
              <w:right w:val="single" w:sz="4" w:space="0" w:color="auto"/>
            </w:tcBorders>
          </w:tcPr>
          <w:p w14:paraId="7CB73058"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30-100 millió forint</w:t>
            </w:r>
          </w:p>
        </w:tc>
        <w:tc>
          <w:tcPr>
            <w:tcW w:w="1418" w:type="dxa"/>
            <w:tcBorders>
              <w:top w:val="single" w:sz="4" w:space="0" w:color="auto"/>
              <w:left w:val="single" w:sz="4" w:space="0" w:color="auto"/>
              <w:bottom w:val="single" w:sz="4" w:space="0" w:color="auto"/>
              <w:right w:val="single" w:sz="4" w:space="0" w:color="auto"/>
            </w:tcBorders>
          </w:tcPr>
          <w:p w14:paraId="1AC68A12"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100-300 millió forint</w:t>
            </w:r>
          </w:p>
        </w:tc>
        <w:tc>
          <w:tcPr>
            <w:tcW w:w="1559" w:type="dxa"/>
            <w:tcBorders>
              <w:top w:val="single" w:sz="4" w:space="0" w:color="auto"/>
              <w:left w:val="single" w:sz="4" w:space="0" w:color="auto"/>
              <w:bottom w:val="single" w:sz="4" w:space="0" w:color="auto"/>
              <w:right w:val="single" w:sz="4" w:space="0" w:color="auto"/>
            </w:tcBorders>
          </w:tcPr>
          <w:p w14:paraId="4DAB8FCF"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300-1000 millió forint</w:t>
            </w:r>
          </w:p>
        </w:tc>
        <w:tc>
          <w:tcPr>
            <w:tcW w:w="1559" w:type="dxa"/>
            <w:tcBorders>
              <w:top w:val="single" w:sz="4" w:space="0" w:color="auto"/>
              <w:left w:val="single" w:sz="4" w:space="0" w:color="auto"/>
              <w:bottom w:val="single" w:sz="4" w:space="0" w:color="auto"/>
              <w:right w:val="single" w:sz="4" w:space="0" w:color="auto"/>
            </w:tcBorders>
          </w:tcPr>
          <w:p w14:paraId="49B8C5AD"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1-5 milliárd forint</w:t>
            </w:r>
          </w:p>
        </w:tc>
        <w:tc>
          <w:tcPr>
            <w:tcW w:w="1701" w:type="dxa"/>
            <w:tcBorders>
              <w:top w:val="single" w:sz="4" w:space="0" w:color="auto"/>
              <w:left w:val="single" w:sz="4" w:space="0" w:color="auto"/>
              <w:bottom w:val="single" w:sz="4" w:space="0" w:color="auto"/>
              <w:right w:val="single" w:sz="4" w:space="0" w:color="auto"/>
            </w:tcBorders>
          </w:tcPr>
          <w:p w14:paraId="508450A5"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5 milliárd forint felett</w:t>
            </w:r>
          </w:p>
        </w:tc>
      </w:tr>
      <w:tr w:rsidR="00302D68" w:rsidRPr="00A61021" w14:paraId="1F09A149"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0EF7457"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Ingatlantulajdon (résztulajdon is) </w:t>
            </w:r>
          </w:p>
        </w:tc>
        <w:tc>
          <w:tcPr>
            <w:tcW w:w="1418" w:type="dxa"/>
            <w:tcBorders>
              <w:top w:val="single" w:sz="4" w:space="0" w:color="auto"/>
              <w:left w:val="single" w:sz="4" w:space="0" w:color="auto"/>
              <w:bottom w:val="single" w:sz="4" w:space="0" w:color="auto"/>
              <w:right w:val="single" w:sz="4" w:space="0" w:color="auto"/>
            </w:tcBorders>
          </w:tcPr>
          <w:p w14:paraId="1D4EFF0E"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A9B8091"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A03BA1"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01C5A31"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BCE750"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C02B5EA" w14:textId="77777777" w:rsidR="00302D68" w:rsidRPr="00A61021" w:rsidRDefault="00302D68" w:rsidP="009C6AC6">
            <w:pPr>
              <w:pStyle w:val="Default"/>
              <w:rPr>
                <w:rFonts w:ascii="Calibri" w:hAnsi="Calibri" w:cs="Calibri"/>
                <w:sz w:val="20"/>
                <w:szCs w:val="20"/>
              </w:rPr>
            </w:pPr>
          </w:p>
        </w:tc>
      </w:tr>
      <w:tr w:rsidR="00302D68" w:rsidRPr="00A61021" w14:paraId="2B4468DA"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4F7D27BD"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Gépjármű </w:t>
            </w:r>
          </w:p>
        </w:tc>
        <w:tc>
          <w:tcPr>
            <w:tcW w:w="1418" w:type="dxa"/>
            <w:tcBorders>
              <w:top w:val="single" w:sz="4" w:space="0" w:color="auto"/>
              <w:left w:val="single" w:sz="4" w:space="0" w:color="auto"/>
              <w:bottom w:val="single" w:sz="4" w:space="0" w:color="auto"/>
              <w:right w:val="single" w:sz="4" w:space="0" w:color="auto"/>
            </w:tcBorders>
          </w:tcPr>
          <w:p w14:paraId="0F6A5CAC"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71F23F"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674AD4"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AE8F3E"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BA0A79"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30B2B4" w14:textId="77777777" w:rsidR="00302D68" w:rsidRPr="00A61021" w:rsidRDefault="00302D68" w:rsidP="009C6AC6">
            <w:pPr>
              <w:pStyle w:val="Default"/>
              <w:rPr>
                <w:rFonts w:ascii="Calibri" w:hAnsi="Calibri" w:cs="Calibri"/>
                <w:sz w:val="20"/>
                <w:szCs w:val="20"/>
              </w:rPr>
            </w:pPr>
          </w:p>
        </w:tc>
      </w:tr>
      <w:tr w:rsidR="00302D68" w:rsidRPr="00A61021" w14:paraId="01FC686E"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7A773547"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Egyéb nagy értékű ingóság </w:t>
            </w:r>
          </w:p>
        </w:tc>
        <w:tc>
          <w:tcPr>
            <w:tcW w:w="1418" w:type="dxa"/>
            <w:tcBorders>
              <w:top w:val="single" w:sz="4" w:space="0" w:color="auto"/>
              <w:left w:val="single" w:sz="4" w:space="0" w:color="auto"/>
              <w:bottom w:val="single" w:sz="4" w:space="0" w:color="auto"/>
              <w:right w:val="single" w:sz="4" w:space="0" w:color="auto"/>
            </w:tcBorders>
          </w:tcPr>
          <w:p w14:paraId="4A43ECF0"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AE58EAD"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39F545F"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748BF7"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2A5932"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ACC487" w14:textId="77777777" w:rsidR="00302D68" w:rsidRPr="00A61021" w:rsidRDefault="00302D68" w:rsidP="009C6AC6">
            <w:pPr>
              <w:pStyle w:val="Default"/>
              <w:rPr>
                <w:rFonts w:ascii="Calibri" w:hAnsi="Calibri" w:cs="Calibri"/>
                <w:sz w:val="20"/>
                <w:szCs w:val="20"/>
              </w:rPr>
            </w:pPr>
          </w:p>
        </w:tc>
      </w:tr>
      <w:tr w:rsidR="00302D68" w:rsidRPr="00A61021" w14:paraId="232D6FB9" w14:textId="77777777" w:rsidTr="00771F1A">
        <w:trPr>
          <w:trHeight w:val="320"/>
        </w:trPr>
        <w:tc>
          <w:tcPr>
            <w:tcW w:w="4678" w:type="dxa"/>
            <w:tcBorders>
              <w:top w:val="single" w:sz="4" w:space="0" w:color="auto"/>
              <w:left w:val="single" w:sz="4" w:space="0" w:color="auto"/>
              <w:bottom w:val="single" w:sz="4" w:space="0" w:color="auto"/>
              <w:right w:val="single" w:sz="4" w:space="0" w:color="auto"/>
            </w:tcBorders>
          </w:tcPr>
          <w:p w14:paraId="4B3F0154"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Immateriális és vagyoni értékű javak, így különösen szellemi termékek felhasználási joga, bérleti jog</w:t>
            </w:r>
          </w:p>
        </w:tc>
        <w:tc>
          <w:tcPr>
            <w:tcW w:w="1418" w:type="dxa"/>
            <w:tcBorders>
              <w:top w:val="single" w:sz="4" w:space="0" w:color="auto"/>
              <w:left w:val="single" w:sz="4" w:space="0" w:color="auto"/>
              <w:bottom w:val="single" w:sz="4" w:space="0" w:color="auto"/>
              <w:right w:val="single" w:sz="4" w:space="0" w:color="auto"/>
            </w:tcBorders>
          </w:tcPr>
          <w:p w14:paraId="4B22C44A"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FD13463"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D363D9"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AA6A47"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BBBF598"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C98CDA" w14:textId="77777777" w:rsidR="00302D68" w:rsidRPr="00A61021" w:rsidRDefault="00302D68" w:rsidP="009C6AC6">
            <w:pPr>
              <w:pStyle w:val="Default"/>
              <w:rPr>
                <w:rFonts w:ascii="Calibri" w:hAnsi="Calibri" w:cs="Calibri"/>
                <w:sz w:val="20"/>
                <w:szCs w:val="20"/>
              </w:rPr>
            </w:pPr>
          </w:p>
        </w:tc>
      </w:tr>
      <w:tr w:rsidR="00302D68" w:rsidRPr="00A61021" w14:paraId="51B83354" w14:textId="77777777" w:rsidTr="00771F1A">
        <w:trPr>
          <w:trHeight w:val="321"/>
        </w:trPr>
        <w:tc>
          <w:tcPr>
            <w:tcW w:w="4678" w:type="dxa"/>
            <w:tcBorders>
              <w:top w:val="single" w:sz="4" w:space="0" w:color="auto"/>
              <w:left w:val="single" w:sz="4" w:space="0" w:color="auto"/>
              <w:bottom w:val="single" w:sz="4" w:space="0" w:color="auto"/>
              <w:right w:val="single" w:sz="4" w:space="0" w:color="auto"/>
            </w:tcBorders>
          </w:tcPr>
          <w:p w14:paraId="2123CE9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Pénzintézeti számlakövetelés, értékpapír, más pénzeszköz, virtuális fizetőeszköz </w:t>
            </w:r>
          </w:p>
        </w:tc>
        <w:tc>
          <w:tcPr>
            <w:tcW w:w="1418" w:type="dxa"/>
            <w:tcBorders>
              <w:top w:val="single" w:sz="4" w:space="0" w:color="auto"/>
              <w:left w:val="single" w:sz="4" w:space="0" w:color="auto"/>
              <w:bottom w:val="single" w:sz="4" w:space="0" w:color="auto"/>
              <w:right w:val="single" w:sz="4" w:space="0" w:color="auto"/>
            </w:tcBorders>
          </w:tcPr>
          <w:p w14:paraId="75B9748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6B79084"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300A5F"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0A9FFF"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BA8F066"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1B4F26" w14:textId="77777777" w:rsidR="00302D68" w:rsidRPr="00A61021" w:rsidRDefault="00302D68" w:rsidP="009C6AC6">
            <w:pPr>
              <w:pStyle w:val="Default"/>
              <w:rPr>
                <w:rFonts w:ascii="Calibri" w:hAnsi="Calibri" w:cs="Calibri"/>
                <w:sz w:val="20"/>
                <w:szCs w:val="20"/>
              </w:rPr>
            </w:pPr>
          </w:p>
        </w:tc>
      </w:tr>
      <w:tr w:rsidR="00302D68" w:rsidRPr="00A61021" w14:paraId="31F7AE18"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2960525"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Készpénz </w:t>
            </w:r>
          </w:p>
        </w:tc>
        <w:tc>
          <w:tcPr>
            <w:tcW w:w="1418" w:type="dxa"/>
            <w:tcBorders>
              <w:top w:val="single" w:sz="4" w:space="0" w:color="auto"/>
              <w:left w:val="single" w:sz="4" w:space="0" w:color="auto"/>
              <w:bottom w:val="single" w:sz="4" w:space="0" w:color="auto"/>
              <w:right w:val="single" w:sz="4" w:space="0" w:color="auto"/>
            </w:tcBorders>
          </w:tcPr>
          <w:p w14:paraId="705017EF"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B30E34"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F34CDC3"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C688C2"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7948ED"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EF8CC1" w14:textId="77777777" w:rsidR="00302D68" w:rsidRPr="00A61021" w:rsidRDefault="00302D68" w:rsidP="009C6AC6">
            <w:pPr>
              <w:pStyle w:val="Default"/>
              <w:rPr>
                <w:rFonts w:ascii="Calibri" w:hAnsi="Calibri" w:cs="Calibri"/>
                <w:sz w:val="20"/>
                <w:szCs w:val="20"/>
              </w:rPr>
            </w:pPr>
          </w:p>
        </w:tc>
      </w:tr>
      <w:tr w:rsidR="00302D68" w:rsidRPr="00A61021" w14:paraId="100AEA21" w14:textId="77777777" w:rsidTr="00771F1A">
        <w:trPr>
          <w:trHeight w:val="319"/>
        </w:trPr>
        <w:tc>
          <w:tcPr>
            <w:tcW w:w="4678" w:type="dxa"/>
            <w:tcBorders>
              <w:top w:val="single" w:sz="4" w:space="0" w:color="auto"/>
              <w:left w:val="single" w:sz="4" w:space="0" w:color="auto"/>
              <w:bottom w:val="single" w:sz="4" w:space="0" w:color="auto"/>
              <w:right w:val="single" w:sz="4" w:space="0" w:color="auto"/>
            </w:tcBorders>
          </w:tcPr>
          <w:p w14:paraId="05DE8A5E"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Gazdasági társaságban fennálló tulajdoni részesedés becsült piaci értéke</w:t>
            </w:r>
          </w:p>
        </w:tc>
        <w:tc>
          <w:tcPr>
            <w:tcW w:w="1418" w:type="dxa"/>
            <w:tcBorders>
              <w:top w:val="single" w:sz="4" w:space="0" w:color="auto"/>
              <w:left w:val="single" w:sz="4" w:space="0" w:color="auto"/>
              <w:bottom w:val="single" w:sz="4" w:space="0" w:color="auto"/>
              <w:right w:val="single" w:sz="4" w:space="0" w:color="auto"/>
            </w:tcBorders>
          </w:tcPr>
          <w:p w14:paraId="456EDBBD"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8F0C637"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7F0FCAD"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31A6ABD"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7DB219"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262FF6" w14:textId="77777777" w:rsidR="00302D68" w:rsidRPr="00A61021" w:rsidRDefault="00302D68" w:rsidP="009C6AC6">
            <w:pPr>
              <w:pStyle w:val="Default"/>
              <w:rPr>
                <w:rFonts w:ascii="Calibri" w:hAnsi="Calibri" w:cs="Calibri"/>
                <w:sz w:val="20"/>
                <w:szCs w:val="20"/>
              </w:rPr>
            </w:pPr>
          </w:p>
        </w:tc>
      </w:tr>
      <w:tr w:rsidR="00302D68" w:rsidRPr="00A61021" w14:paraId="1ACA2473" w14:textId="77777777" w:rsidTr="00771F1A">
        <w:trPr>
          <w:trHeight w:val="321"/>
        </w:trPr>
        <w:tc>
          <w:tcPr>
            <w:tcW w:w="4678" w:type="dxa"/>
            <w:tcBorders>
              <w:top w:val="single" w:sz="4" w:space="0" w:color="auto"/>
              <w:left w:val="single" w:sz="4" w:space="0" w:color="auto"/>
              <w:bottom w:val="single" w:sz="4" w:space="0" w:color="auto"/>
              <w:right w:val="single" w:sz="4" w:space="0" w:color="auto"/>
            </w:tcBorders>
          </w:tcPr>
          <w:p w14:paraId="0DC4ADE9"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i/>
                <w:iCs/>
                <w:sz w:val="20"/>
                <w:szCs w:val="20"/>
              </w:rPr>
              <w:t xml:space="preserve">Tartozások </w:t>
            </w:r>
            <w:r w:rsidRPr="00A61021">
              <w:rPr>
                <w:rFonts w:ascii="Calibri" w:hAnsi="Calibri" w:cs="Calibri"/>
                <w:i/>
                <w:iCs/>
                <w:sz w:val="20"/>
                <w:szCs w:val="20"/>
              </w:rPr>
              <w:t xml:space="preserve">(pénzintézetekkel, magánszemélyekkel stb. szemben fennálló tartozások összesen) </w:t>
            </w:r>
          </w:p>
        </w:tc>
        <w:tc>
          <w:tcPr>
            <w:tcW w:w="1418" w:type="dxa"/>
            <w:tcBorders>
              <w:top w:val="single" w:sz="4" w:space="0" w:color="auto"/>
              <w:left w:val="single" w:sz="4" w:space="0" w:color="auto"/>
              <w:bottom w:val="single" w:sz="4" w:space="0" w:color="auto"/>
              <w:right w:val="single" w:sz="4" w:space="0" w:color="auto"/>
            </w:tcBorders>
          </w:tcPr>
          <w:p w14:paraId="4D5086C8"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54F76E8"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916A5C"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AA4196"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A2DC33"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9E68004" w14:textId="77777777" w:rsidR="00302D68" w:rsidRPr="00A61021" w:rsidRDefault="00302D68" w:rsidP="009C6AC6">
            <w:pPr>
              <w:pStyle w:val="Default"/>
              <w:rPr>
                <w:rFonts w:ascii="Calibri" w:hAnsi="Calibri" w:cs="Calibri"/>
                <w:sz w:val="20"/>
                <w:szCs w:val="20"/>
              </w:rPr>
            </w:pPr>
          </w:p>
        </w:tc>
      </w:tr>
      <w:tr w:rsidR="00302D68" w:rsidRPr="00A61021" w14:paraId="0F8956A3" w14:textId="77777777" w:rsidTr="00771F1A">
        <w:trPr>
          <w:trHeight w:val="204"/>
        </w:trPr>
        <w:tc>
          <w:tcPr>
            <w:tcW w:w="4678" w:type="dxa"/>
            <w:tcBorders>
              <w:top w:val="single" w:sz="4" w:space="0" w:color="auto"/>
              <w:left w:val="single" w:sz="4" w:space="0" w:color="auto"/>
              <w:bottom w:val="single" w:sz="4" w:space="0" w:color="auto"/>
              <w:right w:val="single" w:sz="4" w:space="0" w:color="auto"/>
            </w:tcBorders>
          </w:tcPr>
          <w:p w14:paraId="57E50127"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sz w:val="20"/>
                <w:szCs w:val="20"/>
              </w:rPr>
              <w:t xml:space="preserve">Előző naptári évben megszerzett rendszeres bevétel nettó összege: </w:t>
            </w:r>
          </w:p>
        </w:tc>
        <w:tc>
          <w:tcPr>
            <w:tcW w:w="1418" w:type="dxa"/>
            <w:tcBorders>
              <w:top w:val="single" w:sz="4" w:space="0" w:color="auto"/>
              <w:left w:val="single" w:sz="4" w:space="0" w:color="auto"/>
              <w:bottom w:val="single" w:sz="4" w:space="0" w:color="auto"/>
              <w:right w:val="single" w:sz="4" w:space="0" w:color="auto"/>
            </w:tcBorders>
          </w:tcPr>
          <w:p w14:paraId="076A29E9"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D682F9"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6B4E31"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A38F6E"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C262CD"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55256B" w14:textId="77777777" w:rsidR="00302D68" w:rsidRPr="00A61021" w:rsidRDefault="00302D68" w:rsidP="009C6AC6">
            <w:pPr>
              <w:pStyle w:val="Default"/>
              <w:rPr>
                <w:rFonts w:ascii="Calibri" w:hAnsi="Calibri" w:cs="Calibri"/>
                <w:sz w:val="20"/>
                <w:szCs w:val="20"/>
              </w:rPr>
            </w:pPr>
          </w:p>
        </w:tc>
      </w:tr>
      <w:tr w:rsidR="00302D68" w:rsidRPr="00A61021" w14:paraId="6156064C"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2CD59BF"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 rendszeres (pl. jövedelem): </w:t>
            </w:r>
          </w:p>
        </w:tc>
        <w:tc>
          <w:tcPr>
            <w:tcW w:w="1418" w:type="dxa"/>
            <w:tcBorders>
              <w:top w:val="single" w:sz="4" w:space="0" w:color="auto"/>
              <w:left w:val="single" w:sz="4" w:space="0" w:color="auto"/>
              <w:bottom w:val="single" w:sz="4" w:space="0" w:color="auto"/>
              <w:right w:val="single" w:sz="4" w:space="0" w:color="auto"/>
            </w:tcBorders>
          </w:tcPr>
          <w:p w14:paraId="3AF8C68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4E4460F"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60AFAC"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404E00"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FD1ADD"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FC40FD" w14:textId="77777777" w:rsidR="00302D68" w:rsidRPr="00A61021" w:rsidRDefault="00302D68" w:rsidP="009C6AC6">
            <w:pPr>
              <w:pStyle w:val="Default"/>
              <w:rPr>
                <w:rFonts w:ascii="Calibri" w:hAnsi="Calibri" w:cs="Calibri"/>
                <w:sz w:val="20"/>
                <w:szCs w:val="20"/>
              </w:rPr>
            </w:pPr>
          </w:p>
        </w:tc>
      </w:tr>
      <w:tr w:rsidR="00302D68" w:rsidRPr="00A61021" w14:paraId="01380E23" w14:textId="77777777" w:rsidTr="00771F1A">
        <w:trPr>
          <w:trHeight w:val="204"/>
        </w:trPr>
        <w:tc>
          <w:tcPr>
            <w:tcW w:w="4678" w:type="dxa"/>
            <w:tcBorders>
              <w:top w:val="single" w:sz="4" w:space="0" w:color="auto"/>
              <w:left w:val="single" w:sz="4" w:space="0" w:color="auto"/>
              <w:bottom w:val="single" w:sz="4" w:space="0" w:color="auto"/>
              <w:right w:val="single" w:sz="4" w:space="0" w:color="auto"/>
            </w:tcBorders>
          </w:tcPr>
          <w:p w14:paraId="3C3C6A06"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 rendkívüli (pl. örökség, nyeremény): </w:t>
            </w:r>
          </w:p>
        </w:tc>
        <w:tc>
          <w:tcPr>
            <w:tcW w:w="1418" w:type="dxa"/>
            <w:tcBorders>
              <w:top w:val="single" w:sz="4" w:space="0" w:color="auto"/>
              <w:left w:val="single" w:sz="4" w:space="0" w:color="auto"/>
              <w:bottom w:val="single" w:sz="4" w:space="0" w:color="auto"/>
              <w:right w:val="single" w:sz="4" w:space="0" w:color="auto"/>
            </w:tcBorders>
          </w:tcPr>
          <w:p w14:paraId="74BC4EE7"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2BF53E"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C6C3924"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D91065"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569EFA"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1D9DB5" w14:textId="77777777" w:rsidR="00302D68" w:rsidRPr="00A61021" w:rsidRDefault="00302D68" w:rsidP="009C6AC6">
            <w:pPr>
              <w:pStyle w:val="Default"/>
              <w:rPr>
                <w:rFonts w:ascii="Calibri" w:hAnsi="Calibri" w:cs="Calibri"/>
                <w:sz w:val="20"/>
                <w:szCs w:val="20"/>
              </w:rPr>
            </w:pPr>
          </w:p>
        </w:tc>
      </w:tr>
    </w:tbl>
    <w:p w14:paraId="5E82FF0C" w14:textId="77777777" w:rsidR="00302D68" w:rsidRPr="00A61021" w:rsidRDefault="00302D68" w:rsidP="00302D68">
      <w:pPr>
        <w:rPr>
          <w:rFonts w:ascii="Calibri" w:hAnsi="Calibri" w:cs="Calibri"/>
          <w:sz w:val="20"/>
        </w:rPr>
      </w:pPr>
    </w:p>
    <w:p w14:paraId="627F6140" w14:textId="77777777" w:rsidR="00302D68" w:rsidRPr="00A61021" w:rsidRDefault="00302D68" w:rsidP="00302D68">
      <w:pPr>
        <w:rPr>
          <w:rFonts w:ascii="Calibri" w:hAnsi="Calibri" w:cs="Calibri"/>
          <w:sz w:val="20"/>
        </w:rPr>
      </w:pPr>
      <w:r w:rsidRPr="00A61021">
        <w:rPr>
          <w:rFonts w:ascii="Calibri" w:hAnsi="Calibri" w:cs="Calibri"/>
          <w:sz w:val="20"/>
        </w:rPr>
        <w:t>Kijelentem, hogy az általam megadott adatok a valóságnak mindenben megfelelnek.</w:t>
      </w:r>
    </w:p>
    <w:p w14:paraId="4BC2BD26" w14:textId="77777777" w:rsidR="00302D68" w:rsidRPr="00A61021" w:rsidRDefault="00302D68" w:rsidP="00302D68">
      <w:pPr>
        <w:rPr>
          <w:rFonts w:ascii="Calibri" w:hAnsi="Calibri" w:cs="Calibri"/>
          <w:sz w:val="20"/>
        </w:rPr>
      </w:pPr>
    </w:p>
    <w:p w14:paraId="08DF4009" w14:textId="77777777" w:rsidR="00302D68" w:rsidRPr="00A61021" w:rsidRDefault="00302D68" w:rsidP="00302D68">
      <w:pPr>
        <w:rPr>
          <w:rFonts w:ascii="Calibri" w:hAnsi="Calibri" w:cs="Calibri"/>
          <w:sz w:val="20"/>
        </w:rPr>
      </w:pPr>
      <w:r w:rsidRPr="00A61021">
        <w:rPr>
          <w:rFonts w:ascii="Calibri" w:hAnsi="Calibri" w:cs="Calibri"/>
          <w:sz w:val="20"/>
        </w:rPr>
        <w:t>Kelt: …………………………</w:t>
      </w:r>
      <w:proofErr w:type="gramStart"/>
      <w:r w:rsidRPr="00A61021">
        <w:rPr>
          <w:rFonts w:ascii="Calibri" w:hAnsi="Calibri" w:cs="Calibri"/>
          <w:sz w:val="20"/>
        </w:rPr>
        <w:t>…….</w:t>
      </w:r>
      <w:proofErr w:type="gramEnd"/>
      <w:r w:rsidRPr="00A61021">
        <w:rPr>
          <w:rFonts w:ascii="Calibri" w:hAnsi="Calibri" w:cs="Calibri"/>
          <w:sz w:val="20"/>
        </w:rPr>
        <w:t>, 202… ………………………………………………………</w:t>
      </w:r>
    </w:p>
    <w:p w14:paraId="77A85BF4"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w:t>
      </w:r>
    </w:p>
    <w:p w14:paraId="10DC92CF"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Nyilatkozatot tev</w:t>
      </w:r>
      <w:r w:rsidRPr="00A61021">
        <w:rPr>
          <w:rFonts w:ascii="Calibri" w:hAnsi="Calibri" w:cs="Calibri" w:hint="eastAsia"/>
          <w:sz w:val="20"/>
        </w:rPr>
        <w:t>ő</w:t>
      </w:r>
      <w:r w:rsidRPr="00A61021">
        <w:rPr>
          <w:rFonts w:ascii="Calibri" w:hAnsi="Calibri" w:cs="Calibri"/>
          <w:sz w:val="20"/>
        </w:rPr>
        <w:t xml:space="preserve"> aláírása</w:t>
      </w:r>
    </w:p>
    <w:p w14:paraId="78F8C9B7" w14:textId="77777777" w:rsidR="00302D68" w:rsidRPr="00302D68" w:rsidRDefault="00302D68" w:rsidP="00302D68">
      <w:pPr>
        <w:pStyle w:val="Cmsor1"/>
        <w:rPr>
          <w:rFonts w:ascii="Calibri" w:hAnsi="Calibri" w:cs="Calibri"/>
        </w:rPr>
      </w:pPr>
      <w:r w:rsidRPr="00A61021">
        <w:rPr>
          <w:rFonts w:ascii="Calibri" w:hAnsi="Calibri" w:cs="Calibri"/>
          <w:b w:val="0"/>
          <w:bCs/>
          <w:sz w:val="20"/>
        </w:rPr>
        <w:br w:type="page"/>
      </w:r>
      <w:bookmarkStart w:id="287" w:name="_Toc79502500"/>
      <w:bookmarkStart w:id="288" w:name="_Toc79651826"/>
      <w:r w:rsidR="00D86965">
        <w:rPr>
          <w:rFonts w:ascii="Calibri" w:hAnsi="Calibri" w:cs="Calibri"/>
          <w:color w:val="000000"/>
          <w:szCs w:val="22"/>
        </w:rPr>
        <w:lastRenderedPageBreak/>
        <w:t>7</w:t>
      </w:r>
      <w:r w:rsidRPr="00302D68">
        <w:rPr>
          <w:rFonts w:ascii="Calibri" w:hAnsi="Calibri" w:cs="Calibri"/>
          <w:color w:val="000000"/>
          <w:szCs w:val="22"/>
        </w:rPr>
        <w:t>.</w:t>
      </w:r>
      <w:r w:rsidRPr="00302D68">
        <w:rPr>
          <w:rFonts w:ascii="Calibri" w:hAnsi="Calibri" w:cs="Calibri"/>
          <w:color w:val="000000"/>
        </w:rPr>
        <w:t xml:space="preserve"> melléklet - ÜGYFÉL NYILATKOZAT A VAGYON FORRÁSÁRÓL</w:t>
      </w:r>
      <w:bookmarkEnd w:id="287"/>
      <w:bookmarkEnd w:id="288"/>
    </w:p>
    <w:p w14:paraId="7B5F6C5C" w14:textId="77777777" w:rsidR="00302D68" w:rsidRPr="00302D68" w:rsidRDefault="00302D68" w:rsidP="00302D68">
      <w:pPr>
        <w:pStyle w:val="Default"/>
        <w:jc w:val="center"/>
        <w:rPr>
          <w:rFonts w:ascii="Calibri" w:hAnsi="Calibri" w:cs="Calibri"/>
          <w:b/>
          <w:bCs/>
          <w:sz w:val="20"/>
          <w:szCs w:val="20"/>
        </w:rPr>
      </w:pPr>
      <w:r w:rsidRPr="00302D68">
        <w:rPr>
          <w:rFonts w:ascii="Calibri" w:hAnsi="Calibri" w:cs="Calibri"/>
          <w:b/>
          <w:sz w:val="22"/>
          <w:szCs w:val="22"/>
        </w:rPr>
        <w:t xml:space="preserve">JOGI SZEMÉLY, VAGY JOGI SZEMÉLYISÉGGEL NEM RENDELKEZŐ SZERVEZET ÜGYFÉL TÖLTI KI! –  </w:t>
      </w:r>
    </w:p>
    <w:p w14:paraId="16CD016E" w14:textId="77777777" w:rsidR="00302D68" w:rsidRPr="00302D68" w:rsidRDefault="00302D68" w:rsidP="00302D68">
      <w:pPr>
        <w:pStyle w:val="Default"/>
        <w:jc w:val="center"/>
        <w:rPr>
          <w:rFonts w:ascii="Calibri" w:hAnsi="Calibri" w:cs="Calibri"/>
          <w:b/>
          <w:bCs/>
          <w:sz w:val="20"/>
          <w:szCs w:val="20"/>
        </w:rPr>
      </w:pPr>
      <w:r w:rsidRPr="00302D68">
        <w:rPr>
          <w:rFonts w:ascii="Calibri" w:hAnsi="Calibri" w:cs="Calibri"/>
          <w:b/>
          <w:bCs/>
          <w:sz w:val="20"/>
          <w:szCs w:val="20"/>
        </w:rPr>
        <w:t xml:space="preserve">a </w:t>
      </w:r>
      <w:proofErr w:type="spellStart"/>
      <w:r w:rsidRPr="00302D68">
        <w:rPr>
          <w:rFonts w:ascii="Calibri" w:hAnsi="Calibri" w:cs="Calibri"/>
          <w:b/>
          <w:sz w:val="22"/>
          <w:szCs w:val="22"/>
        </w:rPr>
        <w:t>Pmt</w:t>
      </w:r>
      <w:proofErr w:type="spellEnd"/>
      <w:r w:rsidRPr="00302D68">
        <w:rPr>
          <w:rFonts w:ascii="Calibri" w:hAnsi="Calibri" w:cs="Calibri"/>
          <w:b/>
          <w:sz w:val="22"/>
          <w:szCs w:val="22"/>
        </w:rPr>
        <w:t xml:space="preserve"> </w:t>
      </w:r>
      <w:r w:rsidRPr="00302D68">
        <w:rPr>
          <w:rFonts w:ascii="Calibri" w:hAnsi="Calibri" w:cs="Calibri"/>
          <w:b/>
          <w:sz w:val="22"/>
          <w:szCs w:val="22"/>
          <w:lang w:eastAsia="en-US"/>
        </w:rPr>
        <w:t xml:space="preserve">16. § (3) bekezdésében* és 16/A. § (1) bekezdés a) pont </w:t>
      </w:r>
      <w:proofErr w:type="spellStart"/>
      <w:r w:rsidRPr="00302D68">
        <w:rPr>
          <w:rFonts w:ascii="Calibri" w:hAnsi="Calibri" w:cs="Calibri"/>
          <w:b/>
          <w:sz w:val="22"/>
          <w:szCs w:val="22"/>
          <w:lang w:eastAsia="en-US"/>
        </w:rPr>
        <w:t>ac</w:t>
      </w:r>
      <w:proofErr w:type="spellEnd"/>
      <w:r w:rsidRPr="00302D68">
        <w:rPr>
          <w:rFonts w:ascii="Calibri" w:hAnsi="Calibri" w:cs="Calibri"/>
          <w:b/>
          <w:sz w:val="22"/>
          <w:szCs w:val="22"/>
          <w:lang w:eastAsia="en-US"/>
        </w:rPr>
        <w:t xml:space="preserve">) alpontjában </w:t>
      </w:r>
      <w:r w:rsidRPr="00302D68">
        <w:rPr>
          <w:rFonts w:ascii="Calibri" w:hAnsi="Calibri" w:cs="Calibri"/>
          <w:b/>
          <w:sz w:val="22"/>
          <w:szCs w:val="22"/>
        </w:rPr>
        <w:t>előírt kötelezettség végrehajtásához</w:t>
      </w:r>
      <w:r w:rsidRPr="00302D68" w:rsidDel="00AE3B32">
        <w:rPr>
          <w:rFonts w:ascii="Calibri" w:hAnsi="Calibri" w:cs="Calibri"/>
          <w:b/>
          <w:bCs/>
          <w:sz w:val="20"/>
          <w:szCs w:val="20"/>
        </w:rPr>
        <w:t xml:space="preserve"> </w:t>
      </w:r>
    </w:p>
    <w:p w14:paraId="51BCA41D" w14:textId="77777777" w:rsidR="00302D68" w:rsidRPr="00302D68" w:rsidRDefault="00302D68" w:rsidP="00302D68">
      <w:pPr>
        <w:rPr>
          <w:rFonts w:ascii="Calibri" w:hAnsi="Calibri" w:cs="Calibri"/>
          <w:sz w:val="20"/>
        </w:rPr>
      </w:pPr>
    </w:p>
    <w:p w14:paraId="4CF0CD7E" w14:textId="77777777" w:rsidR="00302D68" w:rsidRPr="00A61021" w:rsidRDefault="00302D68" w:rsidP="00302D68">
      <w:pPr>
        <w:rPr>
          <w:rFonts w:ascii="Calibri" w:hAnsi="Calibri" w:cs="Calibri"/>
          <w:b/>
          <w:sz w:val="20"/>
        </w:rPr>
      </w:pPr>
      <w:r w:rsidRPr="00A61021">
        <w:rPr>
          <w:rFonts w:ascii="Calibri" w:hAnsi="Calibri" w:cs="Calibri"/>
          <w:b/>
          <w:sz w:val="20"/>
        </w:rPr>
        <w:t xml:space="preserve">A jogi személy vagy a jogi személyiséggel nem </w:t>
      </w:r>
      <w:proofErr w:type="gramStart"/>
      <w:r w:rsidRPr="00A61021">
        <w:rPr>
          <w:rFonts w:ascii="Calibri" w:hAnsi="Calibri" w:cs="Calibri"/>
          <w:b/>
          <w:sz w:val="20"/>
        </w:rPr>
        <w:t>rendelkező szervezet azonosító adatai,</w:t>
      </w:r>
      <w:proofErr w:type="gramEnd"/>
      <w:r w:rsidRPr="00A61021">
        <w:rPr>
          <w:rFonts w:ascii="Calibri" w:hAnsi="Calibri" w:cs="Calibri"/>
          <w:b/>
          <w:sz w:val="20"/>
        </w:rPr>
        <w:t xml:space="preserve"> és az eljáró képviselő adatai</w:t>
      </w:r>
      <w:r w:rsidR="00232336">
        <w:rPr>
          <w:rFonts w:ascii="Calibri" w:hAnsi="Calibri" w:cs="Calibri"/>
          <w:b/>
          <w:sz w:val="20"/>
        </w:rPr>
        <w:t>,</w:t>
      </w:r>
      <w:r w:rsidRPr="00A61021">
        <w:rPr>
          <w:rFonts w:ascii="Calibri" w:hAnsi="Calibri" w:cs="Calibri"/>
          <w:b/>
          <w:sz w:val="20"/>
        </w:rPr>
        <w:t xml:space="preserve"> aki a nyilatkozatot teszi:</w:t>
      </w:r>
    </w:p>
    <w:p w14:paraId="4D083643" w14:textId="77777777" w:rsidR="00302D68" w:rsidRPr="00A61021" w:rsidRDefault="00302D68" w:rsidP="00302D68">
      <w:pPr>
        <w:rPr>
          <w:rFonts w:ascii="Calibri" w:hAnsi="Calibri" w:cs="Calibri"/>
          <w:b/>
          <w:sz w:val="20"/>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8505"/>
      </w:tblGrid>
      <w:tr w:rsidR="00302D68" w:rsidRPr="00A61021" w14:paraId="4266CF21" w14:textId="77777777" w:rsidTr="00771F1A">
        <w:trPr>
          <w:trHeight w:val="283"/>
        </w:trPr>
        <w:tc>
          <w:tcPr>
            <w:tcW w:w="5245" w:type="dxa"/>
            <w:vAlign w:val="bottom"/>
          </w:tcPr>
          <w:p w14:paraId="4F1679DC" w14:textId="77777777" w:rsidR="00302D68" w:rsidRPr="00A61021" w:rsidRDefault="00302D68" w:rsidP="009C6AC6">
            <w:pPr>
              <w:rPr>
                <w:rFonts w:ascii="Calibri" w:hAnsi="Calibri" w:cs="Calibri"/>
                <w:sz w:val="20"/>
              </w:rPr>
            </w:pPr>
            <w:r w:rsidRPr="00A61021">
              <w:rPr>
                <w:rFonts w:ascii="Calibri" w:hAnsi="Calibri" w:cs="Calibri"/>
                <w:sz w:val="20"/>
              </w:rPr>
              <w:t>Név vagy rövidített név:</w:t>
            </w:r>
          </w:p>
        </w:tc>
        <w:tc>
          <w:tcPr>
            <w:tcW w:w="8505" w:type="dxa"/>
            <w:vAlign w:val="bottom"/>
          </w:tcPr>
          <w:p w14:paraId="2C4DDEBD" w14:textId="77777777" w:rsidR="00302D68" w:rsidRPr="00A61021" w:rsidRDefault="00302D68" w:rsidP="009C6AC6">
            <w:pPr>
              <w:rPr>
                <w:rFonts w:ascii="Calibri" w:hAnsi="Calibri" w:cs="Calibri"/>
                <w:sz w:val="20"/>
              </w:rPr>
            </w:pPr>
          </w:p>
        </w:tc>
      </w:tr>
      <w:tr w:rsidR="00302D68" w:rsidRPr="00A61021" w14:paraId="61B93EF9" w14:textId="77777777" w:rsidTr="00771F1A">
        <w:trPr>
          <w:trHeight w:val="283"/>
        </w:trPr>
        <w:tc>
          <w:tcPr>
            <w:tcW w:w="5245" w:type="dxa"/>
            <w:vAlign w:val="bottom"/>
          </w:tcPr>
          <w:p w14:paraId="7D24EFFD" w14:textId="77777777" w:rsidR="00302D68" w:rsidRPr="00A61021" w:rsidRDefault="00302D68" w:rsidP="009C6AC6">
            <w:pPr>
              <w:rPr>
                <w:rFonts w:ascii="Calibri" w:hAnsi="Calibri" w:cs="Calibri"/>
                <w:sz w:val="20"/>
              </w:rPr>
            </w:pPr>
            <w:r w:rsidRPr="00A61021">
              <w:rPr>
                <w:rFonts w:ascii="Calibri" w:hAnsi="Calibri" w:cs="Calibri"/>
                <w:sz w:val="20"/>
              </w:rPr>
              <w:t>Székhely:</w:t>
            </w:r>
          </w:p>
        </w:tc>
        <w:tc>
          <w:tcPr>
            <w:tcW w:w="8505" w:type="dxa"/>
            <w:vAlign w:val="bottom"/>
          </w:tcPr>
          <w:p w14:paraId="0D17B64C" w14:textId="77777777" w:rsidR="00302D68" w:rsidRPr="00A61021" w:rsidRDefault="00302D68" w:rsidP="009C6AC6">
            <w:pPr>
              <w:rPr>
                <w:rFonts w:ascii="Calibri" w:hAnsi="Calibri" w:cs="Calibri"/>
                <w:sz w:val="20"/>
              </w:rPr>
            </w:pPr>
          </w:p>
        </w:tc>
      </w:tr>
      <w:tr w:rsidR="00302D68" w:rsidRPr="00A61021" w14:paraId="6CBFCFCB" w14:textId="77777777" w:rsidTr="00771F1A">
        <w:trPr>
          <w:trHeight w:val="283"/>
        </w:trPr>
        <w:tc>
          <w:tcPr>
            <w:tcW w:w="5245" w:type="dxa"/>
            <w:vAlign w:val="bottom"/>
          </w:tcPr>
          <w:p w14:paraId="1AB1CD98" w14:textId="77777777" w:rsidR="00302D68" w:rsidRPr="00A61021" w:rsidRDefault="00302D68" w:rsidP="009C6AC6">
            <w:pPr>
              <w:rPr>
                <w:rFonts w:ascii="Calibri" w:hAnsi="Calibri" w:cs="Calibri"/>
                <w:sz w:val="20"/>
              </w:rPr>
            </w:pPr>
            <w:r w:rsidRPr="00A61021">
              <w:rPr>
                <w:rFonts w:ascii="Calibri" w:hAnsi="Calibri" w:cs="Calibri"/>
                <w:sz w:val="20"/>
              </w:rPr>
              <w:t>A nyilatkozatot tevő, képviseletre jogosult személy neve:</w:t>
            </w:r>
          </w:p>
        </w:tc>
        <w:tc>
          <w:tcPr>
            <w:tcW w:w="8505" w:type="dxa"/>
            <w:vAlign w:val="bottom"/>
          </w:tcPr>
          <w:p w14:paraId="322912B7" w14:textId="77777777" w:rsidR="00302D68" w:rsidRPr="00A61021" w:rsidRDefault="00302D68" w:rsidP="009C6AC6">
            <w:pPr>
              <w:rPr>
                <w:rFonts w:ascii="Calibri" w:hAnsi="Calibri" w:cs="Calibri"/>
                <w:sz w:val="20"/>
              </w:rPr>
            </w:pPr>
          </w:p>
        </w:tc>
      </w:tr>
      <w:tr w:rsidR="00302D68" w:rsidRPr="00A61021" w14:paraId="452F0BA7" w14:textId="77777777" w:rsidTr="00771F1A">
        <w:trPr>
          <w:trHeight w:val="283"/>
        </w:trPr>
        <w:tc>
          <w:tcPr>
            <w:tcW w:w="5245" w:type="dxa"/>
            <w:vAlign w:val="bottom"/>
          </w:tcPr>
          <w:p w14:paraId="15938C5E" w14:textId="77777777" w:rsidR="00302D68" w:rsidRPr="00A61021" w:rsidRDefault="00302D68" w:rsidP="009C6AC6">
            <w:pPr>
              <w:rPr>
                <w:rFonts w:ascii="Calibri" w:hAnsi="Calibri" w:cs="Calibri"/>
                <w:sz w:val="20"/>
              </w:rPr>
            </w:pPr>
            <w:r w:rsidRPr="00A61021">
              <w:rPr>
                <w:rFonts w:ascii="Calibri" w:hAnsi="Calibri" w:cs="Calibri"/>
                <w:sz w:val="20"/>
              </w:rPr>
              <w:t>A nyilatkozatot tevő, képviseletre jogosult személy beosztása:</w:t>
            </w:r>
          </w:p>
        </w:tc>
        <w:tc>
          <w:tcPr>
            <w:tcW w:w="8505" w:type="dxa"/>
            <w:vAlign w:val="bottom"/>
          </w:tcPr>
          <w:p w14:paraId="587CC219" w14:textId="77777777" w:rsidR="00302D68" w:rsidRPr="00A61021" w:rsidRDefault="00302D68" w:rsidP="009C6AC6">
            <w:pPr>
              <w:rPr>
                <w:rFonts w:ascii="Calibri" w:hAnsi="Calibri" w:cs="Calibri"/>
                <w:sz w:val="20"/>
              </w:rPr>
            </w:pPr>
          </w:p>
        </w:tc>
      </w:tr>
    </w:tbl>
    <w:p w14:paraId="38DEE5F4" w14:textId="77777777" w:rsidR="00302D68" w:rsidRPr="00A61021" w:rsidRDefault="00302D68" w:rsidP="00302D68">
      <w:pPr>
        <w:pStyle w:val="Default"/>
        <w:rPr>
          <w:rFonts w:ascii="Calibri" w:hAnsi="Calibri" w:cs="Calibr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820"/>
        <w:gridCol w:w="1417"/>
        <w:gridCol w:w="1418"/>
        <w:gridCol w:w="1417"/>
        <w:gridCol w:w="1418"/>
        <w:gridCol w:w="1417"/>
        <w:gridCol w:w="1843"/>
      </w:tblGrid>
      <w:tr w:rsidR="00302D68" w:rsidRPr="00A61021" w14:paraId="637E87FF" w14:textId="77777777" w:rsidTr="00771F1A">
        <w:trPr>
          <w:trHeight w:val="88"/>
        </w:trPr>
        <w:tc>
          <w:tcPr>
            <w:tcW w:w="4820" w:type="dxa"/>
            <w:tcBorders>
              <w:top w:val="single" w:sz="4" w:space="0" w:color="auto"/>
              <w:left w:val="single" w:sz="4" w:space="0" w:color="auto"/>
              <w:bottom w:val="single" w:sz="4" w:space="0" w:color="auto"/>
              <w:right w:val="single" w:sz="4" w:space="0" w:color="auto"/>
            </w:tcBorders>
          </w:tcPr>
          <w:p w14:paraId="5A2884C6"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sz w:val="20"/>
                <w:szCs w:val="20"/>
              </w:rPr>
              <w:t xml:space="preserve">Vagyontípus </w:t>
            </w:r>
            <w:r w:rsidR="00CE67BB" w:rsidRPr="00A61021">
              <w:rPr>
                <w:rFonts w:ascii="Calibri" w:hAnsi="Calibri" w:cs="Calibri"/>
                <w:b/>
                <w:bCs/>
                <w:i/>
                <w:iCs/>
                <w:sz w:val="20"/>
                <w:szCs w:val="20"/>
              </w:rPr>
              <w:t>millió/milliárd</w:t>
            </w:r>
            <w:r w:rsidRPr="00A61021">
              <w:rPr>
                <w:rFonts w:ascii="Calibri" w:hAnsi="Calibri" w:cs="Calibri"/>
                <w:b/>
                <w:bCs/>
                <w:i/>
                <w:iCs/>
                <w:sz w:val="20"/>
                <w:szCs w:val="20"/>
              </w:rPr>
              <w:t xml:space="preserve"> Ft </w:t>
            </w:r>
            <w:r w:rsidRPr="00A61021">
              <w:rPr>
                <w:rFonts w:ascii="Calibri" w:hAnsi="Calibri" w:cs="Calibri"/>
                <w:i/>
                <w:iCs/>
                <w:sz w:val="20"/>
                <w:szCs w:val="20"/>
              </w:rPr>
              <w:t>(utolsó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5F7A968A"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3-30 millió forint</w:t>
            </w:r>
          </w:p>
        </w:tc>
        <w:tc>
          <w:tcPr>
            <w:tcW w:w="1418" w:type="dxa"/>
            <w:tcBorders>
              <w:top w:val="single" w:sz="4" w:space="0" w:color="auto"/>
              <w:left w:val="single" w:sz="4" w:space="0" w:color="auto"/>
              <w:bottom w:val="single" w:sz="4" w:space="0" w:color="auto"/>
              <w:right w:val="single" w:sz="4" w:space="0" w:color="auto"/>
            </w:tcBorders>
          </w:tcPr>
          <w:p w14:paraId="7CEE1A93"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30-100 millió forint</w:t>
            </w:r>
          </w:p>
        </w:tc>
        <w:tc>
          <w:tcPr>
            <w:tcW w:w="1417" w:type="dxa"/>
            <w:tcBorders>
              <w:top w:val="single" w:sz="4" w:space="0" w:color="auto"/>
              <w:left w:val="single" w:sz="4" w:space="0" w:color="auto"/>
              <w:bottom w:val="single" w:sz="4" w:space="0" w:color="auto"/>
              <w:right w:val="single" w:sz="4" w:space="0" w:color="auto"/>
            </w:tcBorders>
          </w:tcPr>
          <w:p w14:paraId="557E6F90"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100-300 millió forint</w:t>
            </w:r>
          </w:p>
        </w:tc>
        <w:tc>
          <w:tcPr>
            <w:tcW w:w="1418" w:type="dxa"/>
            <w:tcBorders>
              <w:top w:val="single" w:sz="4" w:space="0" w:color="auto"/>
              <w:left w:val="single" w:sz="4" w:space="0" w:color="auto"/>
              <w:bottom w:val="single" w:sz="4" w:space="0" w:color="auto"/>
              <w:right w:val="single" w:sz="4" w:space="0" w:color="auto"/>
            </w:tcBorders>
          </w:tcPr>
          <w:p w14:paraId="6E8AD262"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300-1000 millió forint</w:t>
            </w:r>
          </w:p>
        </w:tc>
        <w:tc>
          <w:tcPr>
            <w:tcW w:w="1417" w:type="dxa"/>
            <w:tcBorders>
              <w:top w:val="single" w:sz="4" w:space="0" w:color="auto"/>
              <w:left w:val="single" w:sz="4" w:space="0" w:color="auto"/>
              <w:bottom w:val="single" w:sz="4" w:space="0" w:color="auto"/>
              <w:right w:val="single" w:sz="4" w:space="0" w:color="auto"/>
            </w:tcBorders>
          </w:tcPr>
          <w:p w14:paraId="5EB5E918"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1-5 milliárd forint</w:t>
            </w:r>
          </w:p>
        </w:tc>
        <w:tc>
          <w:tcPr>
            <w:tcW w:w="1843" w:type="dxa"/>
            <w:tcBorders>
              <w:top w:val="single" w:sz="4" w:space="0" w:color="auto"/>
              <w:left w:val="single" w:sz="4" w:space="0" w:color="auto"/>
              <w:bottom w:val="single" w:sz="4" w:space="0" w:color="auto"/>
              <w:right w:val="single" w:sz="4" w:space="0" w:color="auto"/>
            </w:tcBorders>
          </w:tcPr>
          <w:p w14:paraId="03BC225A"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5 milliárd forint felett</w:t>
            </w:r>
          </w:p>
        </w:tc>
      </w:tr>
      <w:tr w:rsidR="00302D68" w:rsidRPr="00A61021" w14:paraId="4E412BD9"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08342F6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Immateriális javak</w:t>
            </w:r>
          </w:p>
        </w:tc>
        <w:tc>
          <w:tcPr>
            <w:tcW w:w="1417" w:type="dxa"/>
            <w:tcBorders>
              <w:top w:val="single" w:sz="4" w:space="0" w:color="auto"/>
              <w:left w:val="single" w:sz="4" w:space="0" w:color="auto"/>
              <w:bottom w:val="single" w:sz="4" w:space="0" w:color="auto"/>
              <w:right w:val="single" w:sz="4" w:space="0" w:color="auto"/>
            </w:tcBorders>
          </w:tcPr>
          <w:p w14:paraId="550B8697"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37389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F826AEA"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94C9B74"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AF48224"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31601E" w14:textId="77777777" w:rsidR="00302D68" w:rsidRPr="00A61021" w:rsidRDefault="00302D68" w:rsidP="009C6AC6">
            <w:pPr>
              <w:pStyle w:val="Default"/>
              <w:rPr>
                <w:rFonts w:ascii="Calibri" w:hAnsi="Calibri" w:cs="Calibri"/>
                <w:sz w:val="20"/>
                <w:szCs w:val="20"/>
              </w:rPr>
            </w:pPr>
          </w:p>
        </w:tc>
      </w:tr>
      <w:tr w:rsidR="00302D68" w:rsidRPr="00A61021" w14:paraId="47C659D8"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353C1294"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Tárgyi eszközök</w:t>
            </w:r>
          </w:p>
        </w:tc>
        <w:tc>
          <w:tcPr>
            <w:tcW w:w="1417" w:type="dxa"/>
            <w:tcBorders>
              <w:top w:val="single" w:sz="4" w:space="0" w:color="auto"/>
              <w:left w:val="single" w:sz="4" w:space="0" w:color="auto"/>
              <w:bottom w:val="single" w:sz="4" w:space="0" w:color="auto"/>
              <w:right w:val="single" w:sz="4" w:space="0" w:color="auto"/>
            </w:tcBorders>
          </w:tcPr>
          <w:p w14:paraId="5CA17D13"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481C6B"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B76F887"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29541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28B0849"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AC9B8E1" w14:textId="77777777" w:rsidR="00302D68" w:rsidRPr="00A61021" w:rsidRDefault="00302D68" w:rsidP="009C6AC6">
            <w:pPr>
              <w:pStyle w:val="Default"/>
              <w:rPr>
                <w:rFonts w:ascii="Calibri" w:hAnsi="Calibri" w:cs="Calibri"/>
                <w:sz w:val="20"/>
                <w:szCs w:val="20"/>
              </w:rPr>
            </w:pPr>
          </w:p>
        </w:tc>
      </w:tr>
      <w:tr w:rsidR="00302D68" w:rsidRPr="00A61021" w14:paraId="10BD22ED"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1F717F9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Befektetett pénzügyi eszközök </w:t>
            </w:r>
          </w:p>
        </w:tc>
        <w:tc>
          <w:tcPr>
            <w:tcW w:w="1417" w:type="dxa"/>
            <w:tcBorders>
              <w:top w:val="single" w:sz="4" w:space="0" w:color="auto"/>
              <w:left w:val="single" w:sz="4" w:space="0" w:color="auto"/>
              <w:bottom w:val="single" w:sz="4" w:space="0" w:color="auto"/>
              <w:right w:val="single" w:sz="4" w:space="0" w:color="auto"/>
            </w:tcBorders>
          </w:tcPr>
          <w:p w14:paraId="6038D909"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FEB20E8"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A5A6109"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84980BD"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6DCD736"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138F288" w14:textId="77777777" w:rsidR="00302D68" w:rsidRPr="00A61021" w:rsidRDefault="00302D68" w:rsidP="009C6AC6">
            <w:pPr>
              <w:pStyle w:val="Default"/>
              <w:rPr>
                <w:rFonts w:ascii="Calibri" w:hAnsi="Calibri" w:cs="Calibri"/>
                <w:sz w:val="20"/>
                <w:szCs w:val="20"/>
              </w:rPr>
            </w:pPr>
          </w:p>
        </w:tc>
      </w:tr>
      <w:tr w:rsidR="00302D68" w:rsidRPr="00A61021" w14:paraId="2D138550" w14:textId="77777777" w:rsidTr="00771F1A">
        <w:trPr>
          <w:trHeight w:val="320"/>
        </w:trPr>
        <w:tc>
          <w:tcPr>
            <w:tcW w:w="4820" w:type="dxa"/>
            <w:tcBorders>
              <w:top w:val="single" w:sz="4" w:space="0" w:color="auto"/>
              <w:left w:val="single" w:sz="4" w:space="0" w:color="auto"/>
              <w:bottom w:val="single" w:sz="4" w:space="0" w:color="auto"/>
              <w:right w:val="single" w:sz="4" w:space="0" w:color="auto"/>
            </w:tcBorders>
          </w:tcPr>
          <w:p w14:paraId="42F19791"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Készletek </w:t>
            </w:r>
          </w:p>
        </w:tc>
        <w:tc>
          <w:tcPr>
            <w:tcW w:w="1417" w:type="dxa"/>
            <w:tcBorders>
              <w:top w:val="single" w:sz="4" w:space="0" w:color="auto"/>
              <w:left w:val="single" w:sz="4" w:space="0" w:color="auto"/>
              <w:bottom w:val="single" w:sz="4" w:space="0" w:color="auto"/>
              <w:right w:val="single" w:sz="4" w:space="0" w:color="auto"/>
            </w:tcBorders>
          </w:tcPr>
          <w:p w14:paraId="49507BBA"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FA7778C"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6A1FBB1"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F419A3B"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2C6969D"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78CBBF5" w14:textId="77777777" w:rsidR="00302D68" w:rsidRPr="00A61021" w:rsidRDefault="00302D68" w:rsidP="009C6AC6">
            <w:pPr>
              <w:pStyle w:val="Default"/>
              <w:rPr>
                <w:rFonts w:ascii="Calibri" w:hAnsi="Calibri" w:cs="Calibri"/>
                <w:sz w:val="20"/>
                <w:szCs w:val="20"/>
              </w:rPr>
            </w:pPr>
          </w:p>
        </w:tc>
      </w:tr>
      <w:tr w:rsidR="00302D68" w:rsidRPr="00A61021" w14:paraId="47C1F282" w14:textId="77777777" w:rsidTr="00771F1A">
        <w:trPr>
          <w:trHeight w:val="321"/>
        </w:trPr>
        <w:tc>
          <w:tcPr>
            <w:tcW w:w="4820" w:type="dxa"/>
            <w:tcBorders>
              <w:top w:val="single" w:sz="4" w:space="0" w:color="auto"/>
              <w:left w:val="single" w:sz="4" w:space="0" w:color="auto"/>
              <w:bottom w:val="single" w:sz="4" w:space="0" w:color="auto"/>
              <w:right w:val="single" w:sz="4" w:space="0" w:color="auto"/>
            </w:tcBorders>
          </w:tcPr>
          <w:p w14:paraId="60EE29B3"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Követelések</w:t>
            </w:r>
          </w:p>
        </w:tc>
        <w:tc>
          <w:tcPr>
            <w:tcW w:w="1417" w:type="dxa"/>
            <w:tcBorders>
              <w:top w:val="single" w:sz="4" w:space="0" w:color="auto"/>
              <w:left w:val="single" w:sz="4" w:space="0" w:color="auto"/>
              <w:bottom w:val="single" w:sz="4" w:space="0" w:color="auto"/>
              <w:right w:val="single" w:sz="4" w:space="0" w:color="auto"/>
            </w:tcBorders>
          </w:tcPr>
          <w:p w14:paraId="2BC2977D"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33A599E"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8CFFFA"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C45042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BCCF9E"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C75A182" w14:textId="77777777" w:rsidR="00302D68" w:rsidRPr="00A61021" w:rsidRDefault="00302D68" w:rsidP="009C6AC6">
            <w:pPr>
              <w:pStyle w:val="Default"/>
              <w:rPr>
                <w:rFonts w:ascii="Calibri" w:hAnsi="Calibri" w:cs="Calibri"/>
                <w:sz w:val="20"/>
                <w:szCs w:val="20"/>
              </w:rPr>
            </w:pPr>
          </w:p>
        </w:tc>
      </w:tr>
      <w:tr w:rsidR="00302D68" w:rsidRPr="00A61021" w14:paraId="75046D63"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76814FD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Értékpapírok</w:t>
            </w:r>
          </w:p>
        </w:tc>
        <w:tc>
          <w:tcPr>
            <w:tcW w:w="1417" w:type="dxa"/>
            <w:tcBorders>
              <w:top w:val="single" w:sz="4" w:space="0" w:color="auto"/>
              <w:left w:val="single" w:sz="4" w:space="0" w:color="auto"/>
              <w:bottom w:val="single" w:sz="4" w:space="0" w:color="auto"/>
              <w:right w:val="single" w:sz="4" w:space="0" w:color="auto"/>
            </w:tcBorders>
          </w:tcPr>
          <w:p w14:paraId="59E123E1"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D2A45E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9C7AC18"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C21E904"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F4FF32"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0EED23E" w14:textId="77777777" w:rsidR="00302D68" w:rsidRPr="00A61021" w:rsidRDefault="00302D68" w:rsidP="009C6AC6">
            <w:pPr>
              <w:pStyle w:val="Default"/>
              <w:rPr>
                <w:rFonts w:ascii="Calibri" w:hAnsi="Calibri" w:cs="Calibri"/>
                <w:sz w:val="20"/>
                <w:szCs w:val="20"/>
              </w:rPr>
            </w:pPr>
          </w:p>
        </w:tc>
      </w:tr>
      <w:tr w:rsidR="00302D68" w:rsidRPr="00A61021" w14:paraId="22A4B9B3" w14:textId="77777777" w:rsidTr="00771F1A">
        <w:trPr>
          <w:trHeight w:val="319"/>
        </w:trPr>
        <w:tc>
          <w:tcPr>
            <w:tcW w:w="4820" w:type="dxa"/>
            <w:tcBorders>
              <w:top w:val="single" w:sz="4" w:space="0" w:color="auto"/>
              <w:left w:val="single" w:sz="4" w:space="0" w:color="auto"/>
              <w:bottom w:val="single" w:sz="4" w:space="0" w:color="auto"/>
              <w:right w:val="single" w:sz="4" w:space="0" w:color="auto"/>
            </w:tcBorders>
          </w:tcPr>
          <w:p w14:paraId="45E55923"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Pénzeszközök </w:t>
            </w:r>
          </w:p>
        </w:tc>
        <w:tc>
          <w:tcPr>
            <w:tcW w:w="1417" w:type="dxa"/>
            <w:tcBorders>
              <w:top w:val="single" w:sz="4" w:space="0" w:color="auto"/>
              <w:left w:val="single" w:sz="4" w:space="0" w:color="auto"/>
              <w:bottom w:val="single" w:sz="4" w:space="0" w:color="auto"/>
              <w:right w:val="single" w:sz="4" w:space="0" w:color="auto"/>
            </w:tcBorders>
          </w:tcPr>
          <w:p w14:paraId="0A997C65"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D45D8A7"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B954DB8"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9D3578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BD174B0"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D7668F0" w14:textId="77777777" w:rsidR="00302D68" w:rsidRPr="00A61021" w:rsidRDefault="00302D68" w:rsidP="009C6AC6">
            <w:pPr>
              <w:pStyle w:val="Default"/>
              <w:rPr>
                <w:rFonts w:ascii="Calibri" w:hAnsi="Calibri" w:cs="Calibri"/>
                <w:sz w:val="20"/>
                <w:szCs w:val="20"/>
              </w:rPr>
            </w:pPr>
          </w:p>
        </w:tc>
      </w:tr>
      <w:tr w:rsidR="00302D68" w:rsidRPr="00A61021" w14:paraId="235349AF" w14:textId="77777777" w:rsidTr="00771F1A">
        <w:trPr>
          <w:trHeight w:val="321"/>
        </w:trPr>
        <w:tc>
          <w:tcPr>
            <w:tcW w:w="4820" w:type="dxa"/>
            <w:tcBorders>
              <w:top w:val="single" w:sz="4" w:space="0" w:color="auto"/>
              <w:left w:val="single" w:sz="4" w:space="0" w:color="auto"/>
              <w:bottom w:val="nil"/>
              <w:right w:val="single" w:sz="4" w:space="0" w:color="auto"/>
            </w:tcBorders>
          </w:tcPr>
          <w:p w14:paraId="2474BAD5"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i/>
                <w:iCs/>
                <w:sz w:val="20"/>
                <w:szCs w:val="20"/>
              </w:rPr>
              <w:t xml:space="preserve">Kötelezettségek </w:t>
            </w:r>
            <w:r w:rsidRPr="00A61021">
              <w:rPr>
                <w:rFonts w:ascii="Calibri" w:hAnsi="Calibri" w:cs="Calibri"/>
                <w:i/>
                <w:iCs/>
                <w:sz w:val="20"/>
                <w:szCs w:val="20"/>
              </w:rPr>
              <w:t>(a nyilatkozattételt megelőzően közzétett utolsó éves beszámoló adatai alapján)</w:t>
            </w:r>
          </w:p>
        </w:tc>
        <w:tc>
          <w:tcPr>
            <w:tcW w:w="1417" w:type="dxa"/>
            <w:tcBorders>
              <w:top w:val="single" w:sz="4" w:space="0" w:color="auto"/>
              <w:left w:val="single" w:sz="4" w:space="0" w:color="auto"/>
              <w:bottom w:val="nil"/>
              <w:right w:val="single" w:sz="4" w:space="0" w:color="auto"/>
            </w:tcBorders>
          </w:tcPr>
          <w:p w14:paraId="2D3036B3"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nil"/>
              <w:right w:val="single" w:sz="4" w:space="0" w:color="auto"/>
            </w:tcBorders>
          </w:tcPr>
          <w:p w14:paraId="2DAF492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nil"/>
              <w:right w:val="single" w:sz="4" w:space="0" w:color="auto"/>
            </w:tcBorders>
          </w:tcPr>
          <w:p w14:paraId="3895DB4C"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nil"/>
              <w:right w:val="single" w:sz="4" w:space="0" w:color="auto"/>
            </w:tcBorders>
          </w:tcPr>
          <w:p w14:paraId="680AB7B1"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nil"/>
              <w:right w:val="single" w:sz="4" w:space="0" w:color="auto"/>
            </w:tcBorders>
          </w:tcPr>
          <w:p w14:paraId="7E35ED45"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nil"/>
              <w:right w:val="single" w:sz="4" w:space="0" w:color="auto"/>
            </w:tcBorders>
          </w:tcPr>
          <w:p w14:paraId="75DC6673" w14:textId="77777777" w:rsidR="00302D68" w:rsidRPr="00A61021" w:rsidRDefault="00302D68" w:rsidP="009C6AC6">
            <w:pPr>
              <w:pStyle w:val="Default"/>
              <w:rPr>
                <w:rFonts w:ascii="Calibri" w:hAnsi="Calibri" w:cs="Calibri"/>
                <w:sz w:val="20"/>
                <w:szCs w:val="20"/>
              </w:rPr>
            </w:pPr>
          </w:p>
        </w:tc>
      </w:tr>
    </w:tbl>
    <w:p w14:paraId="27E00E2D" w14:textId="77777777" w:rsidR="00771F1A" w:rsidRDefault="00771F1A" w:rsidP="00302D68">
      <w:pPr>
        <w:rPr>
          <w:rFonts w:ascii="Calibri" w:hAnsi="Calibri" w:cs="Calibri"/>
          <w:sz w:val="20"/>
        </w:rPr>
      </w:pPr>
    </w:p>
    <w:p w14:paraId="4D3E7472" w14:textId="49A3B192" w:rsidR="00302D68" w:rsidRPr="00A61021" w:rsidRDefault="00302D68" w:rsidP="00302D68">
      <w:pPr>
        <w:rPr>
          <w:rFonts w:ascii="Calibri" w:hAnsi="Calibri" w:cs="Calibri"/>
          <w:sz w:val="20"/>
        </w:rPr>
      </w:pPr>
      <w:r w:rsidRPr="00A61021">
        <w:rPr>
          <w:rFonts w:ascii="Calibri" w:hAnsi="Calibri" w:cs="Calibri"/>
          <w:sz w:val="20"/>
        </w:rPr>
        <w:t xml:space="preserve">*amennyiben a </w:t>
      </w:r>
      <w:r w:rsidR="002D553C" w:rsidRPr="00A61021">
        <w:rPr>
          <w:rFonts w:ascii="Calibri" w:hAnsi="Calibri" w:cs="Calibri"/>
          <w:sz w:val="20"/>
        </w:rPr>
        <w:t>Vagyonkezelő</w:t>
      </w:r>
      <w:r w:rsidRPr="00A61021">
        <w:rPr>
          <w:rFonts w:ascii="Calibri" w:hAnsi="Calibri" w:cs="Calibri"/>
          <w:sz w:val="20"/>
        </w:rPr>
        <w:t xml:space="preserve"> Bels</w:t>
      </w:r>
      <w:r w:rsidRPr="00A61021">
        <w:rPr>
          <w:rFonts w:ascii="Calibri" w:hAnsi="Calibri" w:cs="Calibri" w:hint="eastAsia"/>
          <w:sz w:val="20"/>
        </w:rPr>
        <w:t>ő</w:t>
      </w:r>
      <w:r w:rsidRPr="00A61021">
        <w:rPr>
          <w:rFonts w:ascii="Calibri" w:hAnsi="Calibri" w:cs="Calibri"/>
          <w:sz w:val="20"/>
        </w:rPr>
        <w:t xml:space="preserve"> szabályzata alapján kötelez</w:t>
      </w:r>
      <w:r w:rsidRPr="00A61021">
        <w:rPr>
          <w:rFonts w:ascii="Calibri" w:hAnsi="Calibri" w:cs="Calibri" w:hint="eastAsia"/>
          <w:sz w:val="20"/>
        </w:rPr>
        <w:t>ő</w:t>
      </w:r>
      <w:r w:rsidRPr="00A61021">
        <w:rPr>
          <w:rFonts w:ascii="Calibri" w:hAnsi="Calibri" w:cs="Calibri"/>
          <w:sz w:val="20"/>
        </w:rPr>
        <w:t xml:space="preserve"> a vagyon forrására vonatkozó nyilatkozattétel</w:t>
      </w:r>
    </w:p>
    <w:p w14:paraId="70062A41" w14:textId="77777777" w:rsidR="00302D68" w:rsidRPr="00A61021" w:rsidRDefault="00302D68" w:rsidP="00302D68">
      <w:pPr>
        <w:rPr>
          <w:rFonts w:ascii="Calibri" w:hAnsi="Calibri" w:cs="Calibri"/>
          <w:sz w:val="20"/>
        </w:rPr>
      </w:pPr>
    </w:p>
    <w:p w14:paraId="378FEE95" w14:textId="77777777" w:rsidR="00302D68" w:rsidRPr="00A61021" w:rsidRDefault="00302D68" w:rsidP="00302D68">
      <w:pPr>
        <w:rPr>
          <w:rFonts w:ascii="Calibri" w:hAnsi="Calibri" w:cs="Calibri"/>
          <w:sz w:val="20"/>
        </w:rPr>
      </w:pPr>
      <w:r w:rsidRPr="00A61021">
        <w:rPr>
          <w:rFonts w:ascii="Calibri" w:hAnsi="Calibri" w:cs="Calibri"/>
          <w:sz w:val="20"/>
        </w:rPr>
        <w:t>Kijelentem, hogy az általam megadott adatok a valóságnak mindenben megfelelnek.</w:t>
      </w:r>
    </w:p>
    <w:p w14:paraId="27C0A46B" w14:textId="77777777" w:rsidR="00302D68" w:rsidRPr="00A61021" w:rsidRDefault="00302D68" w:rsidP="00302D68">
      <w:pPr>
        <w:rPr>
          <w:rFonts w:ascii="Calibri" w:hAnsi="Calibri" w:cs="Calibri"/>
          <w:sz w:val="20"/>
        </w:rPr>
      </w:pPr>
    </w:p>
    <w:p w14:paraId="247071FE" w14:textId="77777777" w:rsidR="00302D68" w:rsidRPr="00A61021" w:rsidRDefault="00302D68" w:rsidP="00302D68">
      <w:pPr>
        <w:rPr>
          <w:rFonts w:ascii="Calibri" w:hAnsi="Calibri" w:cs="Calibri"/>
          <w:sz w:val="20"/>
        </w:rPr>
      </w:pPr>
      <w:r w:rsidRPr="00A61021">
        <w:rPr>
          <w:rFonts w:ascii="Calibri" w:hAnsi="Calibri" w:cs="Calibri"/>
          <w:sz w:val="20"/>
        </w:rPr>
        <w:t>Kelt: …………………………</w:t>
      </w:r>
      <w:proofErr w:type="gramStart"/>
      <w:r w:rsidRPr="00A61021">
        <w:rPr>
          <w:rFonts w:ascii="Calibri" w:hAnsi="Calibri" w:cs="Calibri"/>
          <w:sz w:val="20"/>
        </w:rPr>
        <w:t>…….</w:t>
      </w:r>
      <w:proofErr w:type="gramEnd"/>
      <w:r w:rsidRPr="00A61021">
        <w:rPr>
          <w:rFonts w:ascii="Calibri" w:hAnsi="Calibri" w:cs="Calibri"/>
          <w:sz w:val="20"/>
        </w:rPr>
        <w:t>, 202… ………………………………………………………</w:t>
      </w:r>
    </w:p>
    <w:p w14:paraId="08D1DDF1"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w:t>
      </w:r>
    </w:p>
    <w:p w14:paraId="763C10A8"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Nyilatkozatot tev</w:t>
      </w:r>
      <w:r w:rsidRPr="00A61021">
        <w:rPr>
          <w:rFonts w:ascii="Calibri" w:hAnsi="Calibri" w:cs="Calibri" w:hint="eastAsia"/>
          <w:sz w:val="20"/>
        </w:rPr>
        <w:t>ő</w:t>
      </w:r>
      <w:r w:rsidRPr="00A61021">
        <w:rPr>
          <w:rFonts w:ascii="Calibri" w:hAnsi="Calibri" w:cs="Calibri"/>
          <w:sz w:val="20"/>
        </w:rPr>
        <w:t xml:space="preserve"> képvisel</w:t>
      </w:r>
      <w:r w:rsidRPr="00A61021">
        <w:rPr>
          <w:rFonts w:ascii="Calibri" w:hAnsi="Calibri" w:cs="Calibri" w:hint="eastAsia"/>
          <w:sz w:val="20"/>
        </w:rPr>
        <w:t>ő</w:t>
      </w:r>
      <w:r w:rsidRPr="00A61021">
        <w:rPr>
          <w:rFonts w:ascii="Calibri" w:hAnsi="Calibri" w:cs="Calibri"/>
          <w:sz w:val="20"/>
        </w:rPr>
        <w:t xml:space="preserve"> aláírása</w:t>
      </w:r>
    </w:p>
    <w:p w14:paraId="79580061" w14:textId="77777777" w:rsidR="00CF2F0E" w:rsidRDefault="00CF2F0E" w:rsidP="00302D68">
      <w:pPr>
        <w:ind w:right="-1"/>
        <w:rPr>
          <w:rFonts w:ascii="Calibri" w:hAnsi="Calibri" w:cs="Calibri"/>
          <w:sz w:val="21"/>
          <w:szCs w:val="21"/>
        </w:rPr>
        <w:sectPr w:rsidR="00CF2F0E" w:rsidSect="00CF2F0E">
          <w:pgSz w:w="16840" w:h="11907" w:orient="landscape" w:code="9"/>
          <w:pgMar w:top="567" w:right="737" w:bottom="567" w:left="737" w:header="720" w:footer="403" w:gutter="0"/>
          <w:cols w:sep="1" w:space="284"/>
        </w:sectPr>
      </w:pPr>
    </w:p>
    <w:p w14:paraId="4013731D" w14:textId="77777777" w:rsidR="00B70A46" w:rsidRPr="00251EA1" w:rsidRDefault="00D86965" w:rsidP="00A61021">
      <w:pPr>
        <w:pStyle w:val="Cmsor1"/>
        <w:jc w:val="both"/>
        <w:rPr>
          <w:rFonts w:ascii="Calibri" w:hAnsi="Calibri"/>
        </w:rPr>
      </w:pPr>
      <w:bookmarkStart w:id="289" w:name="_Toc487034733"/>
      <w:bookmarkStart w:id="290" w:name="_Toc487790477"/>
      <w:bookmarkStart w:id="291" w:name="_Toc487790543"/>
      <w:bookmarkStart w:id="292" w:name="_Toc2687761"/>
      <w:bookmarkStart w:id="293" w:name="_Toc79651827"/>
      <w:bookmarkEnd w:id="280"/>
      <w:bookmarkEnd w:id="281"/>
      <w:bookmarkEnd w:id="282"/>
      <w:r>
        <w:rPr>
          <w:rFonts w:ascii="Calibri" w:hAnsi="Calibri"/>
        </w:rPr>
        <w:lastRenderedPageBreak/>
        <w:t>8</w:t>
      </w:r>
      <w:r w:rsidR="00B70A46" w:rsidRPr="00251EA1">
        <w:rPr>
          <w:rFonts w:ascii="Calibri" w:hAnsi="Calibri"/>
        </w:rPr>
        <w:t xml:space="preserve">. melléklet - </w:t>
      </w:r>
      <w:r w:rsidR="00A71878" w:rsidRPr="00251EA1">
        <w:rPr>
          <w:rFonts w:ascii="Calibri" w:hAnsi="Calibri"/>
        </w:rPr>
        <w:t>Bejelentés pénzmosás</w:t>
      </w:r>
      <w:r w:rsidR="00587827" w:rsidRPr="00251EA1">
        <w:rPr>
          <w:rFonts w:ascii="Calibri" w:hAnsi="Calibri"/>
        </w:rPr>
        <w:t xml:space="preserve"> és </w:t>
      </w:r>
      <w:r w:rsidR="00A71878" w:rsidRPr="00251EA1">
        <w:rPr>
          <w:rFonts w:ascii="Calibri" w:hAnsi="Calibri"/>
        </w:rPr>
        <w:t>terrorizmus finanszírozására utaló adat, tény vagy körülmény felmerülésére</w:t>
      </w:r>
      <w:r w:rsidR="00A71878" w:rsidRPr="00251EA1" w:rsidDel="00C5524F">
        <w:rPr>
          <w:rFonts w:ascii="Calibri" w:hAnsi="Calibri"/>
        </w:rPr>
        <w:t xml:space="preserve"> </w:t>
      </w:r>
      <w:r w:rsidR="00A71878" w:rsidRPr="00251EA1">
        <w:rPr>
          <w:rFonts w:ascii="Calibri" w:hAnsi="Calibri"/>
        </w:rPr>
        <w:t>utaló információról</w:t>
      </w:r>
      <w:bookmarkEnd w:id="289"/>
      <w:bookmarkEnd w:id="290"/>
      <w:bookmarkEnd w:id="291"/>
      <w:bookmarkEnd w:id="292"/>
      <w:bookmarkEnd w:id="293"/>
      <w:r w:rsidR="00DA6B80" w:rsidRPr="00251EA1">
        <w:rPr>
          <w:rFonts w:ascii="Calibri" w:hAnsi="Calibri"/>
        </w:rPr>
        <w:t xml:space="preserve"> </w:t>
      </w:r>
    </w:p>
    <w:p w14:paraId="4533EC56" w14:textId="77777777" w:rsidR="00A71878" w:rsidRPr="00251EA1" w:rsidRDefault="00390383" w:rsidP="007C55A8">
      <w:pPr>
        <w:jc w:val="center"/>
        <w:rPr>
          <w:rFonts w:ascii="Calibri" w:hAnsi="Calibri"/>
          <w:b/>
          <w:sz w:val="22"/>
          <w:szCs w:val="22"/>
        </w:rPr>
      </w:pPr>
      <w:r w:rsidRPr="00251EA1">
        <w:rPr>
          <w:rFonts w:ascii="Calibri" w:hAnsi="Calibri"/>
          <w:b/>
          <w:sz w:val="22"/>
          <w:szCs w:val="22"/>
        </w:rPr>
        <w:t xml:space="preserve">KIZÁRÓLAG </w:t>
      </w:r>
      <w:r w:rsidR="00B70A46" w:rsidRPr="00251EA1">
        <w:rPr>
          <w:rFonts w:ascii="Calibri" w:hAnsi="Calibri"/>
          <w:b/>
          <w:sz w:val="22"/>
          <w:szCs w:val="22"/>
        </w:rPr>
        <w:t>BELSŐ HASZNÁLATRA</w:t>
      </w:r>
      <w:r w:rsidR="00DA6B80" w:rsidRPr="00251EA1">
        <w:rPr>
          <w:rFonts w:ascii="Calibri" w:hAnsi="Calibri"/>
          <w:b/>
          <w:sz w:val="22"/>
          <w:szCs w:val="22"/>
        </w:rPr>
        <w:t>!</w:t>
      </w:r>
    </w:p>
    <w:p w14:paraId="73FE800C" w14:textId="77777777" w:rsidR="00F432AF" w:rsidRPr="00251EA1" w:rsidRDefault="00F432AF" w:rsidP="00F64C0C">
      <w:pPr>
        <w:tabs>
          <w:tab w:val="left" w:pos="1276"/>
        </w:tabs>
        <w:autoSpaceDE w:val="0"/>
        <w:autoSpaceDN w:val="0"/>
        <w:adjustRightInd w:val="0"/>
        <w:ind w:left="1276" w:right="84"/>
        <w:rPr>
          <w:rFonts w:ascii="Calibri" w:hAnsi="Calibri"/>
          <w:sz w:val="22"/>
          <w:szCs w:val="22"/>
        </w:rPr>
      </w:pPr>
    </w:p>
    <w:p w14:paraId="05834047" w14:textId="77777777" w:rsidR="00F432AF" w:rsidRPr="00251EA1" w:rsidRDefault="00F432AF" w:rsidP="00F432AF">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17459746" w14:textId="77777777" w:rsidR="00F432AF" w:rsidRPr="00251EA1" w:rsidRDefault="00F432AF" w:rsidP="0032423A">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bejelentéshez mellékelni kell a rendelkezésre álló, pénzmosásra és a terrorizmus finanszírozására utaló adat, tény, körülmény meglétét alátámasztó, rendelkezésre álló dokumentumokat.</w:t>
      </w:r>
    </w:p>
    <w:p w14:paraId="63C903BD" w14:textId="77777777" w:rsidR="0086199A" w:rsidRPr="00251EA1" w:rsidRDefault="0086199A" w:rsidP="00AE4A0D">
      <w:pPr>
        <w:rPr>
          <w:rFonts w:ascii="Calibri" w:hAnsi="Calibri"/>
        </w:rPr>
      </w:pPr>
    </w:p>
    <w:p w14:paraId="31A1430D" w14:textId="77777777" w:rsidR="00A71878" w:rsidRPr="00251EA1" w:rsidRDefault="00A71878" w:rsidP="00AE4A0D">
      <w:pPr>
        <w:numPr>
          <w:ilvl w:val="1"/>
          <w:numId w:val="1"/>
        </w:numPr>
        <w:ind w:left="426" w:right="-1" w:hanging="426"/>
        <w:rPr>
          <w:rFonts w:ascii="Calibri" w:hAnsi="Calibri"/>
          <w:b/>
          <w:bCs/>
          <w:i/>
          <w:iCs/>
          <w:sz w:val="22"/>
          <w:szCs w:val="22"/>
        </w:rPr>
      </w:pPr>
      <w:r w:rsidRPr="00251EA1">
        <w:rPr>
          <w:rFonts w:ascii="Calibri" w:hAnsi="Calibri"/>
          <w:sz w:val="22"/>
          <w:szCs w:val="22"/>
        </w:rPr>
        <w:t xml:space="preserve">A </w:t>
      </w:r>
      <w:r w:rsidR="00F432AF" w:rsidRPr="00251EA1">
        <w:rPr>
          <w:rFonts w:ascii="Calibri" w:hAnsi="Calibri"/>
          <w:sz w:val="22"/>
          <w:szCs w:val="22"/>
        </w:rPr>
        <w:t>Vagyonkezelő</w:t>
      </w:r>
      <w:r w:rsidR="003A79A2" w:rsidRPr="00251EA1">
        <w:rPr>
          <w:rFonts w:ascii="Calibri" w:hAnsi="Calibri"/>
          <w:sz w:val="22"/>
          <w:szCs w:val="22"/>
        </w:rPr>
        <w:t xml:space="preserve"> </w:t>
      </w:r>
      <w:r w:rsidRPr="00251EA1">
        <w:rPr>
          <w:rFonts w:ascii="Calibri" w:hAnsi="Calibri"/>
          <w:sz w:val="22"/>
          <w:szCs w:val="22"/>
        </w:rPr>
        <w:t>neve, címe, közvetlen telefonszáma</w:t>
      </w:r>
    </w:p>
    <w:p w14:paraId="129617F3" w14:textId="77777777" w:rsidR="00A71878" w:rsidRPr="00251EA1" w:rsidRDefault="00A71878" w:rsidP="00AE4A0D">
      <w:pPr>
        <w:ind w:left="567" w:right="-1" w:hanging="426"/>
        <w:rPr>
          <w:rFonts w:ascii="Calibri" w:hAnsi="Calibri"/>
          <w:sz w:val="22"/>
          <w:szCs w:val="22"/>
        </w:rPr>
      </w:pPr>
    </w:p>
    <w:p w14:paraId="23219108"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1.1. A gyanús ügyletet észlelő (egység) megnevezése, címe (ha nem azonos az 1. pontban szereplővel)</w:t>
      </w:r>
    </w:p>
    <w:p w14:paraId="59C5ABE2"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1.2. Az észlelés dátuma és időpontja</w:t>
      </w:r>
    </w:p>
    <w:p w14:paraId="0F5FDDFD"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1.3. Az ugyanerre az ügyre (ügyfélre) vonatkozó előző bejelentések iktatószámai, dátumai (ha volt):</w:t>
      </w:r>
    </w:p>
    <w:p w14:paraId="6BD3E110" w14:textId="77777777" w:rsidR="00B02BE7" w:rsidRPr="00B02BE7" w:rsidRDefault="00B02BE7" w:rsidP="00AE4A0D">
      <w:pPr>
        <w:ind w:right="-1"/>
        <w:rPr>
          <w:rFonts w:ascii="Calibri" w:hAnsi="Calibri"/>
          <w:b/>
          <w:bCs/>
          <w:i/>
          <w:iCs/>
          <w:color w:val="000000"/>
          <w:sz w:val="22"/>
          <w:szCs w:val="22"/>
        </w:rPr>
      </w:pPr>
      <w:r w:rsidRPr="00B02BE7">
        <w:rPr>
          <w:rFonts w:ascii="Calibri" w:hAnsi="Calibri"/>
          <w:color w:val="000000"/>
          <w:sz w:val="22"/>
          <w:szCs w:val="22"/>
        </w:rPr>
        <w:t>1.4. A kijelölt személy neve, munkahelyi címe, telefonszáma</w:t>
      </w:r>
    </w:p>
    <w:p w14:paraId="3A6E1ED2" w14:textId="77777777" w:rsidR="00B02BE7" w:rsidRPr="00B02BE7" w:rsidRDefault="00B02BE7" w:rsidP="00AE4A0D">
      <w:pPr>
        <w:ind w:right="-1"/>
        <w:rPr>
          <w:rFonts w:ascii="Calibri" w:hAnsi="Calibri"/>
          <w:color w:val="000000"/>
          <w:sz w:val="22"/>
          <w:szCs w:val="22"/>
          <w:highlight w:val="yellow"/>
        </w:rPr>
      </w:pPr>
    </w:p>
    <w:p w14:paraId="2DA12972"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2.   A bejelentéssel érintett ügyfél azonosító adatai [</w:t>
      </w:r>
      <w:proofErr w:type="spellStart"/>
      <w:r w:rsidRPr="00B02BE7">
        <w:rPr>
          <w:rFonts w:ascii="Calibri" w:hAnsi="Calibri"/>
          <w:color w:val="000000"/>
          <w:sz w:val="22"/>
          <w:szCs w:val="22"/>
        </w:rPr>
        <w:t>Pmt</w:t>
      </w:r>
      <w:proofErr w:type="spellEnd"/>
      <w:r w:rsidRPr="00B02BE7">
        <w:rPr>
          <w:rFonts w:ascii="Calibri" w:hAnsi="Calibri"/>
          <w:color w:val="000000"/>
          <w:sz w:val="22"/>
          <w:szCs w:val="22"/>
        </w:rPr>
        <w:t>. 7-14</w:t>
      </w:r>
      <w:r w:rsidR="00274F57">
        <w:rPr>
          <w:rFonts w:ascii="Calibri" w:hAnsi="Calibri"/>
          <w:color w:val="000000"/>
          <w:sz w:val="22"/>
          <w:szCs w:val="22"/>
        </w:rPr>
        <w:t>/A</w:t>
      </w:r>
      <w:r w:rsidRPr="00B02BE7">
        <w:rPr>
          <w:rFonts w:ascii="Calibri" w:hAnsi="Calibri"/>
          <w:color w:val="000000"/>
          <w:sz w:val="22"/>
          <w:szCs w:val="22"/>
        </w:rPr>
        <w:t>. §-ban (szabályzat …… fejezet) foglalt adatok].</w:t>
      </w:r>
    </w:p>
    <w:p w14:paraId="1ABFB503" w14:textId="77777777" w:rsidR="00B02BE7" w:rsidRPr="00B02BE7" w:rsidRDefault="00B02BE7" w:rsidP="00AE4A0D">
      <w:pPr>
        <w:ind w:right="-1"/>
        <w:rPr>
          <w:rFonts w:ascii="Calibri" w:hAnsi="Calibri"/>
          <w:color w:val="000000"/>
          <w:sz w:val="22"/>
          <w:szCs w:val="22"/>
          <w:highlight w:val="yellow"/>
        </w:rPr>
      </w:pPr>
    </w:p>
    <w:p w14:paraId="478FE937" w14:textId="77777777" w:rsidR="00B02BE7" w:rsidRPr="00B02BE7" w:rsidRDefault="00B02BE7" w:rsidP="00AE4A0D">
      <w:pPr>
        <w:tabs>
          <w:tab w:val="left" w:pos="284"/>
        </w:tabs>
        <w:ind w:left="426" w:right="-1" w:hanging="426"/>
        <w:rPr>
          <w:rFonts w:ascii="Calibri" w:hAnsi="Calibri"/>
          <w:color w:val="000000"/>
          <w:sz w:val="22"/>
          <w:szCs w:val="22"/>
        </w:rPr>
      </w:pPr>
      <w:r w:rsidRPr="00B02BE7">
        <w:rPr>
          <w:rFonts w:ascii="Calibri" w:hAnsi="Calibri"/>
          <w:color w:val="000000"/>
          <w:sz w:val="22"/>
          <w:szCs w:val="22"/>
        </w:rPr>
        <w:t>2.1. Rendelkezésre áll az összes azonosító adat: Igen / Nem</w:t>
      </w:r>
    </w:p>
    <w:p w14:paraId="76F2B480" w14:textId="77777777" w:rsidR="00B02BE7" w:rsidRPr="00B02BE7" w:rsidRDefault="00B02BE7" w:rsidP="00AE4A0D">
      <w:pPr>
        <w:tabs>
          <w:tab w:val="left" w:pos="284"/>
        </w:tabs>
        <w:ind w:left="426" w:right="-1" w:hanging="426"/>
        <w:rPr>
          <w:rFonts w:ascii="Calibri" w:hAnsi="Calibri"/>
          <w:color w:val="000000"/>
          <w:sz w:val="22"/>
          <w:szCs w:val="22"/>
        </w:rPr>
      </w:pPr>
      <w:r w:rsidRPr="00B02BE7">
        <w:rPr>
          <w:rFonts w:ascii="Calibri" w:hAnsi="Calibri"/>
          <w:color w:val="000000"/>
          <w:sz w:val="22"/>
          <w:szCs w:val="22"/>
        </w:rPr>
        <w:t>2.2. Szerepel-e más személy az ügyben? Ha igen, akkor a kapcsolódó és egyéb személy(</w:t>
      </w:r>
      <w:proofErr w:type="spellStart"/>
      <w:r w:rsidRPr="00B02BE7">
        <w:rPr>
          <w:rFonts w:ascii="Calibri" w:hAnsi="Calibri"/>
          <w:color w:val="000000"/>
          <w:sz w:val="22"/>
          <w:szCs w:val="22"/>
        </w:rPr>
        <w:t>ek</w:t>
      </w:r>
      <w:proofErr w:type="spellEnd"/>
      <w:r w:rsidRPr="00B02BE7">
        <w:rPr>
          <w:rFonts w:ascii="Calibri" w:hAnsi="Calibri"/>
          <w:color w:val="000000"/>
          <w:sz w:val="22"/>
          <w:szCs w:val="22"/>
        </w:rPr>
        <w:t xml:space="preserve">) adatai </w:t>
      </w:r>
    </w:p>
    <w:p w14:paraId="58038451" w14:textId="77777777" w:rsidR="00B02BE7" w:rsidRPr="00B02BE7" w:rsidRDefault="00B02BE7" w:rsidP="00AE4A0D">
      <w:pPr>
        <w:tabs>
          <w:tab w:val="left" w:pos="284"/>
        </w:tabs>
        <w:ind w:left="426" w:right="-1" w:hanging="426"/>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B02BE7">
        <w:rPr>
          <w:rFonts w:ascii="Calibri" w:hAnsi="Calibri"/>
          <w:color w:val="000000"/>
          <w:sz w:val="22"/>
          <w:szCs w:val="22"/>
        </w:rPr>
        <w:t>[fel kell tüntetni azt a személyt is – feltéve, ha van ilyen – akinek a részére az ügyletet lefolytatják]</w:t>
      </w:r>
    </w:p>
    <w:p w14:paraId="19F7EDF8" w14:textId="77777777" w:rsidR="00B02BE7" w:rsidRPr="00B02BE7" w:rsidRDefault="00B02BE7" w:rsidP="00AE4A0D">
      <w:pPr>
        <w:ind w:right="-1"/>
        <w:rPr>
          <w:rFonts w:ascii="Calibri" w:hAnsi="Calibri"/>
          <w:color w:val="000000"/>
          <w:sz w:val="22"/>
          <w:szCs w:val="22"/>
          <w:highlight w:val="yellow"/>
        </w:rPr>
      </w:pPr>
    </w:p>
    <w:p w14:paraId="57711510" w14:textId="77777777" w:rsidR="00B02BE7" w:rsidRDefault="00B02BE7" w:rsidP="00AE4A0D">
      <w:pPr>
        <w:tabs>
          <w:tab w:val="left" w:pos="851"/>
        </w:tabs>
        <w:ind w:right="-1"/>
        <w:rPr>
          <w:rFonts w:ascii="Calibri" w:hAnsi="Calibri"/>
          <w:color w:val="000000"/>
          <w:sz w:val="22"/>
          <w:szCs w:val="24"/>
        </w:rPr>
      </w:pPr>
      <w:r w:rsidRPr="00B02BE7">
        <w:rPr>
          <w:rFonts w:ascii="Calibri" w:hAnsi="Calibri"/>
          <w:color w:val="000000"/>
          <w:sz w:val="22"/>
          <w:szCs w:val="22"/>
        </w:rPr>
        <w:t>3.   Az ügylet részletei (</w:t>
      </w:r>
      <w:proofErr w:type="gramStart"/>
      <w:r w:rsidRPr="00B02BE7">
        <w:rPr>
          <w:rFonts w:ascii="Calibri" w:hAnsi="Calibri"/>
          <w:color w:val="000000"/>
          <w:sz w:val="22"/>
          <w:szCs w:val="22"/>
        </w:rPr>
        <w:t>ide értve</w:t>
      </w:r>
      <w:proofErr w:type="gramEnd"/>
      <w:r w:rsidRPr="00B02BE7">
        <w:rPr>
          <w:rFonts w:ascii="Calibri" w:hAnsi="Calibri"/>
          <w:color w:val="000000"/>
          <w:sz w:val="22"/>
          <w:szCs w:val="22"/>
        </w:rPr>
        <w:t xml:space="preserve"> a </w:t>
      </w:r>
      <w:r w:rsidRPr="00B02BE7">
        <w:rPr>
          <w:rFonts w:ascii="Calibri" w:hAnsi="Calibri"/>
          <w:color w:val="000000"/>
          <w:sz w:val="22"/>
          <w:szCs w:val="24"/>
        </w:rPr>
        <w:t>végrehajtott vagy végrehajtandó ügyletet és az ügyfél által kezdeményezett, de végre nem hajtott ügyletet is)</w:t>
      </w:r>
    </w:p>
    <w:p w14:paraId="2841FC14" w14:textId="77777777" w:rsidR="008802CD" w:rsidRPr="00B02BE7" w:rsidRDefault="008802CD" w:rsidP="00AE4A0D">
      <w:pPr>
        <w:tabs>
          <w:tab w:val="left" w:pos="851"/>
        </w:tabs>
        <w:ind w:right="-1"/>
        <w:rPr>
          <w:rFonts w:ascii="Calibri" w:hAnsi="Calibri"/>
          <w:color w:val="000000"/>
          <w:sz w:val="22"/>
          <w:szCs w:val="22"/>
        </w:rPr>
      </w:pPr>
    </w:p>
    <w:p w14:paraId="06704903" w14:textId="77777777" w:rsidR="00B02BE7" w:rsidRPr="00B02BE7" w:rsidRDefault="008802CD" w:rsidP="00AE4A0D">
      <w:pPr>
        <w:ind w:right="-1"/>
        <w:rPr>
          <w:rFonts w:ascii="Calibri" w:hAnsi="Calibri"/>
          <w:color w:val="000000"/>
          <w:sz w:val="22"/>
          <w:szCs w:val="22"/>
        </w:rPr>
      </w:pPr>
      <w:proofErr w:type="gramStart"/>
      <w:r>
        <w:rPr>
          <w:rFonts w:ascii="Calibri" w:hAnsi="Calibri"/>
          <w:color w:val="000000"/>
          <w:sz w:val="22"/>
          <w:szCs w:val="22"/>
        </w:rPr>
        <w:t>3.1  A</w:t>
      </w:r>
      <w:r w:rsidR="00B02BE7" w:rsidRPr="00B02BE7">
        <w:rPr>
          <w:rFonts w:ascii="Calibri" w:hAnsi="Calibri"/>
          <w:color w:val="000000"/>
          <w:sz w:val="22"/>
          <w:szCs w:val="22"/>
        </w:rPr>
        <w:t>z</w:t>
      </w:r>
      <w:proofErr w:type="gramEnd"/>
      <w:r w:rsidR="00B02BE7" w:rsidRPr="00B02BE7">
        <w:rPr>
          <w:rFonts w:ascii="Calibri" w:hAnsi="Calibri"/>
          <w:color w:val="000000"/>
          <w:sz w:val="22"/>
          <w:szCs w:val="22"/>
        </w:rPr>
        <w:t xml:space="preserve"> ügylet leírása (típusa, teljes összege </w:t>
      </w:r>
      <w:proofErr w:type="spellStart"/>
      <w:r w:rsidR="00B02BE7" w:rsidRPr="00B02BE7">
        <w:rPr>
          <w:rFonts w:ascii="Calibri" w:hAnsi="Calibri"/>
          <w:color w:val="000000"/>
          <w:sz w:val="22"/>
          <w:szCs w:val="22"/>
        </w:rPr>
        <w:t>valutánként</w:t>
      </w:r>
      <w:proofErr w:type="spellEnd"/>
      <w:r w:rsidR="00B02BE7" w:rsidRPr="00B02BE7">
        <w:rPr>
          <w:rFonts w:ascii="Calibri" w:hAnsi="Calibri"/>
          <w:color w:val="000000"/>
          <w:sz w:val="22"/>
          <w:szCs w:val="22"/>
        </w:rPr>
        <w:t>, befizetés, utalás, összeg fogadása, készpénzfelvétel, stb.)</w:t>
      </w:r>
    </w:p>
    <w:p w14:paraId="1CAD9EFB" w14:textId="77777777" w:rsidR="00B02BE7" w:rsidRPr="00B02BE7" w:rsidRDefault="008802CD" w:rsidP="00AE4A0D">
      <w:pPr>
        <w:ind w:right="-1"/>
        <w:rPr>
          <w:rFonts w:ascii="Calibri" w:hAnsi="Calibri"/>
          <w:color w:val="000000"/>
          <w:sz w:val="22"/>
          <w:szCs w:val="22"/>
        </w:rPr>
      </w:pPr>
      <w:proofErr w:type="gramStart"/>
      <w:r>
        <w:rPr>
          <w:rFonts w:ascii="Calibri" w:hAnsi="Calibri"/>
          <w:color w:val="000000"/>
          <w:sz w:val="22"/>
          <w:szCs w:val="22"/>
        </w:rPr>
        <w:t xml:space="preserve">3.2  </w:t>
      </w:r>
      <w:r w:rsidR="00B02BE7" w:rsidRPr="00B02BE7">
        <w:rPr>
          <w:rFonts w:ascii="Calibri" w:hAnsi="Calibri"/>
          <w:color w:val="000000"/>
          <w:sz w:val="22"/>
          <w:szCs w:val="22"/>
        </w:rPr>
        <w:t>Az</w:t>
      </w:r>
      <w:proofErr w:type="gramEnd"/>
      <w:r w:rsidR="00B02BE7" w:rsidRPr="00B02BE7">
        <w:rPr>
          <w:rFonts w:ascii="Calibri" w:hAnsi="Calibri"/>
          <w:color w:val="000000"/>
          <w:sz w:val="22"/>
          <w:szCs w:val="22"/>
        </w:rPr>
        <w:t xml:space="preserve"> ügyletben résztvev</w:t>
      </w:r>
      <w:r w:rsidR="00B02BE7" w:rsidRPr="00B02BE7">
        <w:rPr>
          <w:rFonts w:ascii="Calibri" w:hAnsi="Calibri" w:hint="eastAsia"/>
          <w:color w:val="000000"/>
          <w:sz w:val="22"/>
          <w:szCs w:val="22"/>
        </w:rPr>
        <w:t>ő</w:t>
      </w:r>
      <w:r w:rsidR="00B02BE7" w:rsidRPr="00B02BE7">
        <w:rPr>
          <w:rFonts w:ascii="Calibri" w:hAnsi="Calibri"/>
          <w:color w:val="000000"/>
          <w:sz w:val="22"/>
          <w:szCs w:val="22"/>
        </w:rPr>
        <w:t xml:space="preserve"> ügyfél és kedvezményezetti számlák típusa(i) és száma(i), ha vannak</w:t>
      </w:r>
    </w:p>
    <w:p w14:paraId="4BB8C113" w14:textId="77777777" w:rsidR="00B02BE7" w:rsidRPr="00B02BE7" w:rsidRDefault="008802CD" w:rsidP="00AE4A0D">
      <w:pPr>
        <w:ind w:left="426" w:right="-1" w:hanging="426"/>
        <w:rPr>
          <w:rFonts w:ascii="Calibri" w:hAnsi="Calibri"/>
          <w:color w:val="000000"/>
          <w:sz w:val="22"/>
          <w:szCs w:val="22"/>
        </w:rPr>
      </w:pPr>
      <w:proofErr w:type="gramStart"/>
      <w:r>
        <w:rPr>
          <w:rFonts w:ascii="Calibri" w:hAnsi="Calibri"/>
          <w:color w:val="000000"/>
          <w:sz w:val="22"/>
          <w:szCs w:val="22"/>
        </w:rPr>
        <w:t xml:space="preserve">3.3  </w:t>
      </w:r>
      <w:r w:rsidR="00B02BE7" w:rsidRPr="00B02BE7">
        <w:rPr>
          <w:rFonts w:ascii="Calibri" w:hAnsi="Calibri"/>
          <w:color w:val="000000"/>
          <w:sz w:val="22"/>
          <w:szCs w:val="22"/>
        </w:rPr>
        <w:t>A</w:t>
      </w:r>
      <w:proofErr w:type="gramEnd"/>
      <w:r w:rsidR="00B02BE7" w:rsidRPr="00B02BE7">
        <w:rPr>
          <w:rFonts w:ascii="Calibri" w:hAnsi="Calibri"/>
          <w:color w:val="000000"/>
          <w:sz w:val="22"/>
          <w:szCs w:val="22"/>
        </w:rPr>
        <w:t xml:space="preserve"> pénzmosásra vagy terrorizmus finanszírozására utaló adat, tény, vagy körülmény leírása</w:t>
      </w:r>
    </w:p>
    <w:p w14:paraId="09D3D118" w14:textId="77777777" w:rsidR="00B02BE7" w:rsidRPr="00B02BE7" w:rsidRDefault="00B02BE7" w:rsidP="00AE4A0D">
      <w:pPr>
        <w:ind w:left="426" w:right="-1"/>
        <w:rPr>
          <w:rFonts w:ascii="Calibri" w:hAnsi="Calibri"/>
          <w:color w:val="000000"/>
          <w:sz w:val="22"/>
          <w:szCs w:val="22"/>
        </w:rPr>
      </w:pPr>
      <w:r w:rsidRPr="00B02BE7">
        <w:rPr>
          <w:rFonts w:ascii="Calibri" w:hAnsi="Calibri"/>
          <w:color w:val="000000"/>
          <w:sz w:val="22"/>
          <w:szCs w:val="22"/>
        </w:rPr>
        <w:t>&lt;</w:t>
      </w:r>
      <w:r w:rsidRPr="00B02BE7">
        <w:rPr>
          <w:rFonts w:ascii="Calibri" w:hAnsi="Calibri"/>
          <w:b/>
          <w:i/>
          <w:color w:val="000000"/>
          <w:sz w:val="22"/>
          <w:szCs w:val="22"/>
        </w:rPr>
        <w:t>Itt kell leírni azt, hogy az ügyfél miért vált gyanússá, miért szokatlan az ügylet, miért történik a bejelentés</w:t>
      </w:r>
      <w:r w:rsidRPr="00B02BE7">
        <w:rPr>
          <w:rFonts w:ascii="Calibri" w:hAnsi="Calibri"/>
          <w:color w:val="000000"/>
          <w:sz w:val="22"/>
          <w:szCs w:val="22"/>
        </w:rPr>
        <w:t>&gt;</w:t>
      </w:r>
    </w:p>
    <w:p w14:paraId="1E093B5F" w14:textId="77777777" w:rsidR="00B02BE7" w:rsidRPr="00B02BE7" w:rsidRDefault="008802CD" w:rsidP="00AE4A0D">
      <w:pPr>
        <w:ind w:left="426" w:right="-1" w:hanging="426"/>
        <w:rPr>
          <w:rFonts w:ascii="Calibri" w:hAnsi="Calibri"/>
          <w:color w:val="000000"/>
          <w:sz w:val="22"/>
          <w:szCs w:val="22"/>
        </w:rPr>
      </w:pPr>
      <w:r>
        <w:rPr>
          <w:rFonts w:ascii="Calibri" w:hAnsi="Calibri"/>
          <w:color w:val="000000"/>
          <w:sz w:val="22"/>
          <w:szCs w:val="22"/>
        </w:rPr>
        <w:t xml:space="preserve">3.4 </w:t>
      </w:r>
      <w:r w:rsidR="00B02BE7" w:rsidRPr="00B02BE7">
        <w:rPr>
          <w:rFonts w:ascii="Calibri" w:hAnsi="Calibri"/>
          <w:color w:val="000000"/>
          <w:sz w:val="22"/>
          <w:szCs w:val="22"/>
        </w:rPr>
        <w:t xml:space="preserve">A pénzmosásra vagy terrorizmus finanszírozására utaló adat, </w:t>
      </w:r>
      <w:proofErr w:type="gramStart"/>
      <w:r w:rsidR="00B02BE7" w:rsidRPr="00B02BE7">
        <w:rPr>
          <w:rFonts w:ascii="Calibri" w:hAnsi="Calibri"/>
          <w:color w:val="000000"/>
          <w:sz w:val="22"/>
          <w:szCs w:val="22"/>
        </w:rPr>
        <w:t>tény,</w:t>
      </w:r>
      <w:proofErr w:type="gramEnd"/>
      <w:r w:rsidR="00B02BE7" w:rsidRPr="00B02BE7">
        <w:rPr>
          <w:rFonts w:ascii="Calibri" w:hAnsi="Calibri"/>
          <w:color w:val="000000"/>
          <w:sz w:val="22"/>
          <w:szCs w:val="22"/>
        </w:rPr>
        <w:t xml:space="preserve"> vagy körülmény leírását alátámasztó dokumentumok, amennyiben rendelkezésre állnak [az ügyfél </w:t>
      </w:r>
      <w:r w:rsidR="002D553C">
        <w:rPr>
          <w:rFonts w:ascii="Calibri" w:hAnsi="Calibri"/>
          <w:color w:val="000000"/>
          <w:sz w:val="22"/>
          <w:szCs w:val="22"/>
        </w:rPr>
        <w:t>Vagyonkezelővel</w:t>
      </w:r>
      <w:r w:rsidR="002D553C" w:rsidRPr="00B02BE7">
        <w:rPr>
          <w:rFonts w:ascii="Calibri" w:hAnsi="Calibri"/>
          <w:color w:val="000000"/>
          <w:sz w:val="22"/>
          <w:szCs w:val="22"/>
        </w:rPr>
        <w:t xml:space="preserve"> </w:t>
      </w:r>
      <w:r w:rsidR="00B02BE7" w:rsidRPr="00B02BE7">
        <w:rPr>
          <w:rFonts w:ascii="Calibri" w:hAnsi="Calibri"/>
          <w:color w:val="000000"/>
          <w:sz w:val="22"/>
          <w:szCs w:val="22"/>
        </w:rPr>
        <w:t>kötött szerződéseinek másolata, utalási dokumentumok, egyéb részletes leírások, megjegyzések, feljegyzések pl.]</w:t>
      </w:r>
    </w:p>
    <w:p w14:paraId="63376115" w14:textId="77777777" w:rsidR="00B02BE7" w:rsidRPr="00B02BE7" w:rsidRDefault="00B02BE7" w:rsidP="00AE4A0D">
      <w:pPr>
        <w:ind w:right="-1"/>
        <w:rPr>
          <w:rFonts w:ascii="Calibri" w:hAnsi="Calibri"/>
          <w:color w:val="000000"/>
          <w:sz w:val="22"/>
          <w:szCs w:val="22"/>
        </w:rPr>
      </w:pPr>
    </w:p>
    <w:p w14:paraId="5E945DF6" w14:textId="77777777" w:rsidR="00B02BE7" w:rsidRPr="00B02BE7" w:rsidRDefault="00B02BE7" w:rsidP="00AE4A0D">
      <w:pPr>
        <w:ind w:left="426" w:right="-1" w:hanging="426"/>
        <w:rPr>
          <w:rFonts w:ascii="Calibri" w:hAnsi="Calibri"/>
          <w:color w:val="000000"/>
          <w:sz w:val="22"/>
          <w:szCs w:val="22"/>
        </w:rPr>
      </w:pPr>
      <w:r w:rsidRPr="00B02BE7">
        <w:rPr>
          <w:rFonts w:ascii="Calibri" w:hAnsi="Calibri"/>
          <w:color w:val="000000"/>
          <w:sz w:val="22"/>
          <w:szCs w:val="22"/>
        </w:rPr>
        <w:t>4.   Más, a fentiekben nem ismertetett, pénzmosásra vagy terrorizmus finanszírozására utaló adat, tény vagy körülmény</w:t>
      </w:r>
    </w:p>
    <w:p w14:paraId="7CE57F74" w14:textId="77777777" w:rsidR="00B02BE7" w:rsidRPr="00B02BE7" w:rsidRDefault="00B02BE7" w:rsidP="00AE4A0D">
      <w:pPr>
        <w:ind w:right="-1"/>
        <w:rPr>
          <w:rFonts w:ascii="Calibri" w:hAnsi="Calibri"/>
          <w:color w:val="000000"/>
          <w:sz w:val="22"/>
          <w:szCs w:val="22"/>
        </w:rPr>
      </w:pPr>
    </w:p>
    <w:p w14:paraId="0B578439"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 xml:space="preserve">5.   A </w:t>
      </w:r>
      <w:r>
        <w:rPr>
          <w:rFonts w:ascii="Calibri" w:hAnsi="Calibri"/>
          <w:color w:val="000000"/>
          <w:sz w:val="22"/>
          <w:szCs w:val="22"/>
        </w:rPr>
        <w:t>vagyonkezelő</w:t>
      </w:r>
      <w:r w:rsidRPr="00B02BE7">
        <w:rPr>
          <w:rFonts w:ascii="Calibri" w:hAnsi="Calibri"/>
          <w:color w:val="000000"/>
          <w:sz w:val="22"/>
          <w:szCs w:val="22"/>
        </w:rPr>
        <w:t xml:space="preserve"> által tett intézkedések.</w:t>
      </w:r>
    </w:p>
    <w:p w14:paraId="37783495" w14:textId="77777777" w:rsidR="00A71878" w:rsidRPr="00251EA1" w:rsidRDefault="00A71878" w:rsidP="00AE4A0D">
      <w:pPr>
        <w:ind w:left="567" w:right="-1"/>
        <w:rPr>
          <w:rFonts w:ascii="Calibri" w:hAnsi="Calibri"/>
          <w:sz w:val="22"/>
          <w:szCs w:val="22"/>
          <w:highlight w:val="yellow"/>
        </w:rPr>
      </w:pPr>
    </w:p>
    <w:p w14:paraId="1986029C" w14:textId="77777777" w:rsidR="00A71878" w:rsidRPr="00251EA1" w:rsidRDefault="00A71878" w:rsidP="00AE4A0D">
      <w:pPr>
        <w:ind w:right="-1"/>
        <w:rPr>
          <w:rFonts w:ascii="Calibri" w:hAnsi="Calibri"/>
          <w:sz w:val="22"/>
          <w:szCs w:val="22"/>
        </w:rPr>
      </w:pPr>
    </w:p>
    <w:p w14:paraId="451EE347" w14:textId="77777777" w:rsidR="00F432AF" w:rsidRPr="00251EA1" w:rsidRDefault="00A71878" w:rsidP="00AE4A0D">
      <w:pPr>
        <w:ind w:right="-1"/>
        <w:rPr>
          <w:rFonts w:ascii="Calibri" w:hAnsi="Calibri"/>
          <w:sz w:val="22"/>
          <w:szCs w:val="22"/>
        </w:rPr>
      </w:pPr>
      <w:r w:rsidRPr="00251EA1">
        <w:rPr>
          <w:rFonts w:ascii="Calibri" w:hAnsi="Calibri"/>
          <w:sz w:val="22"/>
          <w:szCs w:val="22"/>
        </w:rPr>
        <w:t>Kelt: ……</w:t>
      </w:r>
      <w:proofErr w:type="gramStart"/>
      <w:r w:rsidRPr="00251EA1">
        <w:rPr>
          <w:rFonts w:ascii="Calibri" w:hAnsi="Calibri"/>
          <w:sz w:val="22"/>
          <w:szCs w:val="22"/>
        </w:rPr>
        <w:t>…….</w:t>
      </w:r>
      <w:proofErr w:type="gramEnd"/>
      <w:r w:rsidRPr="00251EA1">
        <w:rPr>
          <w:rFonts w:ascii="Calibri" w:hAnsi="Calibri"/>
          <w:sz w:val="22"/>
          <w:szCs w:val="22"/>
        </w:rPr>
        <w:t>, …..év …….. hó …… nap</w:t>
      </w:r>
    </w:p>
    <w:p w14:paraId="4D01F502" w14:textId="77777777" w:rsidR="00390383" w:rsidRPr="00251EA1" w:rsidRDefault="00390383" w:rsidP="00273444">
      <w:pPr>
        <w:rPr>
          <w:rFonts w:ascii="Calibri" w:hAnsi="Calibri"/>
          <w:b/>
          <w:sz w:val="22"/>
          <w:szCs w:val="22"/>
        </w:rPr>
      </w:pPr>
    </w:p>
    <w:p w14:paraId="5F211BE0" w14:textId="77777777" w:rsidR="00390383" w:rsidRPr="00251EA1" w:rsidRDefault="00390383" w:rsidP="00273444">
      <w:pPr>
        <w:rPr>
          <w:rFonts w:ascii="Calibri" w:hAnsi="Calibri"/>
          <w:b/>
          <w:sz w:val="22"/>
          <w:szCs w:val="22"/>
        </w:rPr>
      </w:pPr>
    </w:p>
    <w:p w14:paraId="14374B87" w14:textId="77777777" w:rsidR="00587827" w:rsidRPr="00251EA1" w:rsidRDefault="00B02BE7" w:rsidP="00B02BE7">
      <w:pPr>
        <w:rPr>
          <w:rFonts w:ascii="Calibri" w:hAnsi="Calibri"/>
          <w:b/>
          <w:sz w:val="22"/>
          <w:szCs w:val="22"/>
          <w:highlight w:val="yellow"/>
        </w:rPr>
      </w:pPr>
      <w:r w:rsidRPr="00251EA1">
        <w:rPr>
          <w:rFonts w:ascii="Calibri" w:hAnsi="Calibri"/>
          <w:b/>
          <w:sz w:val="22"/>
          <w:szCs w:val="22"/>
        </w:rPr>
        <w:br w:type="page"/>
      </w:r>
      <w:bookmarkStart w:id="294" w:name="_Toc487034734"/>
      <w:bookmarkStart w:id="295" w:name="_Toc487790478"/>
      <w:bookmarkStart w:id="296" w:name="_Toc487790544"/>
    </w:p>
    <w:p w14:paraId="285923C8" w14:textId="77777777" w:rsidR="00587827" w:rsidRPr="00251EA1" w:rsidRDefault="00D86965" w:rsidP="00587827">
      <w:pPr>
        <w:pStyle w:val="Cmsor1"/>
        <w:jc w:val="both"/>
        <w:rPr>
          <w:rFonts w:ascii="Calibri" w:hAnsi="Calibri"/>
          <w:szCs w:val="22"/>
        </w:rPr>
      </w:pPr>
      <w:bookmarkStart w:id="297" w:name="_Toc2687762"/>
      <w:bookmarkStart w:id="298" w:name="_Toc79651828"/>
      <w:r>
        <w:rPr>
          <w:rFonts w:ascii="Calibri" w:hAnsi="Calibri"/>
          <w:szCs w:val="22"/>
        </w:rPr>
        <w:lastRenderedPageBreak/>
        <w:t>9</w:t>
      </w:r>
      <w:r w:rsidR="00587827" w:rsidRPr="00251EA1">
        <w:rPr>
          <w:rFonts w:ascii="Calibri" w:hAnsi="Calibri"/>
          <w:szCs w:val="22"/>
        </w:rPr>
        <w:t>/1. melléklet – A</w:t>
      </w:r>
      <w:r w:rsidR="009A4C58" w:rsidRPr="00251EA1">
        <w:rPr>
          <w:rFonts w:ascii="Calibri" w:hAnsi="Calibri"/>
          <w:szCs w:val="22"/>
        </w:rPr>
        <w:t xml:space="preserve">z </w:t>
      </w:r>
      <w:proofErr w:type="spellStart"/>
      <w:r w:rsidR="009A4C58" w:rsidRPr="00251EA1">
        <w:rPr>
          <w:rFonts w:ascii="Calibri" w:hAnsi="Calibri"/>
          <w:szCs w:val="22"/>
        </w:rPr>
        <w:t>FIU</w:t>
      </w:r>
      <w:proofErr w:type="spellEnd"/>
      <w:r w:rsidR="009A4C58" w:rsidRPr="00251EA1">
        <w:rPr>
          <w:rFonts w:ascii="Calibri" w:hAnsi="Calibri"/>
          <w:szCs w:val="22"/>
        </w:rPr>
        <w:t xml:space="preserve"> </w:t>
      </w:r>
      <w:r w:rsidR="00587827" w:rsidRPr="00251EA1">
        <w:rPr>
          <w:rFonts w:ascii="Calibri" w:hAnsi="Calibri"/>
          <w:szCs w:val="22"/>
        </w:rPr>
        <w:t>elérhetőségei</w:t>
      </w:r>
      <w:bookmarkEnd w:id="297"/>
      <w:bookmarkEnd w:id="298"/>
    </w:p>
    <w:p w14:paraId="7EBE69CC" w14:textId="77777777" w:rsidR="00587827" w:rsidRPr="00251EA1" w:rsidRDefault="00587827" w:rsidP="00587827">
      <w:pPr>
        <w:autoSpaceDE w:val="0"/>
        <w:autoSpaceDN w:val="0"/>
        <w:adjustRightInd w:val="0"/>
        <w:jc w:val="left"/>
        <w:rPr>
          <w:rFonts w:ascii="Calibri" w:hAnsi="Calibri"/>
          <w:sz w:val="22"/>
          <w:szCs w:val="22"/>
        </w:rPr>
      </w:pPr>
      <w:r w:rsidRPr="00251EA1">
        <w:rPr>
          <w:rFonts w:ascii="Calibri" w:hAnsi="Calibri"/>
          <w:sz w:val="22"/>
          <w:szCs w:val="22"/>
        </w:rPr>
        <w:t xml:space="preserve"> </w:t>
      </w:r>
    </w:p>
    <w:p w14:paraId="69EDB583" w14:textId="77777777" w:rsidR="00587827" w:rsidRPr="00251EA1" w:rsidRDefault="00587827" w:rsidP="00587827">
      <w:pPr>
        <w:autoSpaceDE w:val="0"/>
        <w:autoSpaceDN w:val="0"/>
        <w:adjustRightInd w:val="0"/>
        <w:jc w:val="left"/>
        <w:rPr>
          <w:rFonts w:ascii="Calibri" w:hAnsi="Calibri"/>
          <w:bCs/>
          <w:sz w:val="22"/>
          <w:szCs w:val="22"/>
        </w:rPr>
      </w:pPr>
      <w:r w:rsidRPr="00251EA1">
        <w:rPr>
          <w:rFonts w:ascii="Calibri" w:hAnsi="Calibri"/>
          <w:bCs/>
          <w:sz w:val="22"/>
          <w:szCs w:val="22"/>
        </w:rPr>
        <w:t xml:space="preserve">Nemzeti Adó- és Vámhivatal Központi Irányítás </w:t>
      </w:r>
    </w:p>
    <w:p w14:paraId="5F594CE9" w14:textId="77777777" w:rsidR="00587827" w:rsidRPr="00251EA1" w:rsidRDefault="00587827" w:rsidP="00587827">
      <w:pPr>
        <w:autoSpaceDE w:val="0"/>
        <w:autoSpaceDN w:val="0"/>
        <w:adjustRightInd w:val="0"/>
        <w:jc w:val="left"/>
        <w:rPr>
          <w:rFonts w:ascii="Calibri" w:hAnsi="Calibri"/>
          <w:sz w:val="22"/>
          <w:szCs w:val="22"/>
        </w:rPr>
      </w:pPr>
      <w:r w:rsidRPr="00251EA1">
        <w:rPr>
          <w:rFonts w:ascii="Calibri" w:hAnsi="Calibri"/>
          <w:bCs/>
          <w:sz w:val="22"/>
          <w:szCs w:val="22"/>
        </w:rPr>
        <w:t>Pénzmosás- és terrorizmus-finanszírozás Elleni Iroda</w:t>
      </w:r>
      <w:r w:rsidRPr="00251EA1" w:rsidDel="007E1171">
        <w:rPr>
          <w:rFonts w:ascii="Calibri" w:hAnsi="Calibri"/>
          <w:sz w:val="22"/>
          <w:szCs w:val="22"/>
        </w:rPr>
        <w:t xml:space="preserve"> </w:t>
      </w:r>
    </w:p>
    <w:p w14:paraId="7FE87D2D" w14:textId="77777777" w:rsidR="00587827" w:rsidRPr="00251EA1" w:rsidRDefault="00587827" w:rsidP="00587827">
      <w:pPr>
        <w:tabs>
          <w:tab w:val="left" w:pos="0"/>
        </w:tabs>
        <w:autoSpaceDE w:val="0"/>
        <w:autoSpaceDN w:val="0"/>
        <w:adjustRightInd w:val="0"/>
        <w:jc w:val="left"/>
        <w:rPr>
          <w:rFonts w:ascii="Calibri" w:hAnsi="Calibri"/>
          <w:sz w:val="22"/>
          <w:szCs w:val="22"/>
        </w:rPr>
      </w:pPr>
    </w:p>
    <w:p w14:paraId="15173531" w14:textId="77777777" w:rsidR="00587827" w:rsidRPr="00251EA1" w:rsidRDefault="00587827" w:rsidP="00587827">
      <w:pPr>
        <w:tabs>
          <w:tab w:val="left" w:pos="0"/>
        </w:tabs>
        <w:autoSpaceDE w:val="0"/>
        <w:autoSpaceDN w:val="0"/>
        <w:adjustRightInd w:val="0"/>
        <w:jc w:val="left"/>
        <w:rPr>
          <w:rFonts w:ascii="Calibri" w:hAnsi="Calibri"/>
          <w:sz w:val="22"/>
          <w:szCs w:val="22"/>
        </w:rPr>
      </w:pPr>
      <w:r w:rsidRPr="00251EA1">
        <w:rPr>
          <w:rFonts w:ascii="Calibri" w:hAnsi="Calibri"/>
          <w:sz w:val="22"/>
          <w:szCs w:val="22"/>
        </w:rPr>
        <w:t xml:space="preserve">Cím: </w:t>
      </w:r>
      <w:r w:rsidRPr="00251EA1">
        <w:rPr>
          <w:rFonts w:ascii="Calibri" w:hAnsi="Calibri"/>
          <w:bCs/>
          <w:sz w:val="22"/>
          <w:szCs w:val="22"/>
        </w:rPr>
        <w:t xml:space="preserve">1033 Budapest, Huszti út 42. </w:t>
      </w:r>
      <w:r w:rsidRPr="00251EA1">
        <w:rPr>
          <w:rFonts w:ascii="Calibri" w:hAnsi="Calibri"/>
          <w:sz w:val="22"/>
          <w:szCs w:val="22"/>
        </w:rPr>
        <w:br/>
        <w:t xml:space="preserve">Postafiók: </w:t>
      </w:r>
      <w:r w:rsidRPr="00251EA1">
        <w:rPr>
          <w:rFonts w:ascii="Calibri" w:hAnsi="Calibri"/>
          <w:bCs/>
          <w:sz w:val="22"/>
          <w:szCs w:val="22"/>
        </w:rPr>
        <w:t xml:space="preserve">1300 Budapest, </w:t>
      </w:r>
      <w:proofErr w:type="spellStart"/>
      <w:r w:rsidRPr="00251EA1">
        <w:rPr>
          <w:rFonts w:ascii="Calibri" w:hAnsi="Calibri"/>
          <w:bCs/>
          <w:sz w:val="22"/>
          <w:szCs w:val="22"/>
        </w:rPr>
        <w:t>Pf</w:t>
      </w:r>
      <w:proofErr w:type="spellEnd"/>
      <w:r w:rsidRPr="00251EA1">
        <w:rPr>
          <w:rFonts w:ascii="Calibri" w:hAnsi="Calibri"/>
          <w:bCs/>
          <w:sz w:val="22"/>
          <w:szCs w:val="22"/>
        </w:rPr>
        <w:t>: 307</w:t>
      </w:r>
      <w:r w:rsidRPr="00251EA1">
        <w:rPr>
          <w:rFonts w:ascii="Calibri" w:hAnsi="Calibri"/>
          <w:sz w:val="22"/>
          <w:szCs w:val="22"/>
        </w:rPr>
        <w:t xml:space="preserve"> </w:t>
      </w:r>
      <w:r w:rsidRPr="00251EA1">
        <w:rPr>
          <w:rFonts w:ascii="Calibri" w:hAnsi="Calibri"/>
          <w:sz w:val="22"/>
          <w:szCs w:val="22"/>
        </w:rPr>
        <w:br/>
        <w:t xml:space="preserve">Telefon: </w:t>
      </w:r>
      <w:r w:rsidRPr="00251EA1">
        <w:rPr>
          <w:rFonts w:ascii="Calibri" w:hAnsi="Calibri"/>
          <w:bCs/>
          <w:sz w:val="22"/>
          <w:szCs w:val="22"/>
        </w:rPr>
        <w:t>06-1/430-9466</w:t>
      </w:r>
      <w:r w:rsidRPr="00251EA1">
        <w:rPr>
          <w:rFonts w:ascii="Calibri" w:hAnsi="Calibri"/>
          <w:b/>
          <w:bCs/>
          <w:sz w:val="22"/>
          <w:szCs w:val="22"/>
        </w:rPr>
        <w:t xml:space="preserve"> </w:t>
      </w:r>
    </w:p>
    <w:p w14:paraId="3660466F" w14:textId="77777777" w:rsidR="00587827" w:rsidRPr="00251EA1" w:rsidRDefault="003E00E7" w:rsidP="00587827">
      <w:pPr>
        <w:tabs>
          <w:tab w:val="left" w:pos="0"/>
        </w:tabs>
        <w:jc w:val="left"/>
        <w:rPr>
          <w:rFonts w:ascii="Calibri" w:hAnsi="Calibri"/>
          <w:sz w:val="22"/>
          <w:szCs w:val="22"/>
        </w:rPr>
      </w:pPr>
      <w:r w:rsidRPr="00251EA1">
        <w:rPr>
          <w:rFonts w:ascii="Calibri" w:hAnsi="Calibri"/>
          <w:sz w:val="22"/>
          <w:szCs w:val="22"/>
        </w:rPr>
        <w:t>Kapcsolattartó szolgálat</w:t>
      </w:r>
      <w:r w:rsidR="00587827" w:rsidRPr="00251EA1">
        <w:rPr>
          <w:rFonts w:ascii="Calibri" w:hAnsi="Calibri"/>
          <w:sz w:val="22"/>
          <w:szCs w:val="22"/>
        </w:rPr>
        <w:t>: +3</w:t>
      </w:r>
      <w:r w:rsidR="00587827" w:rsidRPr="00251EA1">
        <w:rPr>
          <w:rFonts w:ascii="Calibri" w:hAnsi="Calibri"/>
          <w:bCs/>
          <w:sz w:val="22"/>
          <w:szCs w:val="22"/>
        </w:rPr>
        <w:t>6-30/516-5662</w:t>
      </w:r>
      <w:r w:rsidR="00587827" w:rsidRPr="00251EA1">
        <w:rPr>
          <w:rFonts w:ascii="Calibri" w:hAnsi="Calibri"/>
          <w:sz w:val="22"/>
          <w:szCs w:val="22"/>
        </w:rPr>
        <w:t xml:space="preserve"> </w:t>
      </w:r>
    </w:p>
    <w:p w14:paraId="267ADB8E" w14:textId="77777777" w:rsidR="00587827" w:rsidRPr="00251EA1" w:rsidRDefault="00587827" w:rsidP="00587827">
      <w:pPr>
        <w:jc w:val="left"/>
        <w:rPr>
          <w:rFonts w:ascii="Calibri" w:hAnsi="Calibri"/>
          <w:sz w:val="22"/>
          <w:szCs w:val="22"/>
        </w:rPr>
      </w:pPr>
      <w:r w:rsidRPr="00251EA1">
        <w:rPr>
          <w:rFonts w:ascii="Calibri" w:hAnsi="Calibri"/>
          <w:sz w:val="22"/>
          <w:szCs w:val="22"/>
        </w:rPr>
        <w:t>Fax: +3</w:t>
      </w:r>
      <w:r w:rsidRPr="00251EA1">
        <w:rPr>
          <w:rFonts w:ascii="Calibri" w:hAnsi="Calibri"/>
          <w:bCs/>
          <w:sz w:val="22"/>
          <w:szCs w:val="22"/>
        </w:rPr>
        <w:t>6-1/430-9305</w:t>
      </w:r>
      <w:r w:rsidRPr="00251EA1">
        <w:rPr>
          <w:rFonts w:ascii="Calibri" w:hAnsi="Calibri"/>
          <w:sz w:val="22"/>
          <w:szCs w:val="22"/>
        </w:rPr>
        <w:t xml:space="preserve"> </w:t>
      </w:r>
      <w:r w:rsidRPr="00251EA1">
        <w:rPr>
          <w:rFonts w:ascii="Calibri" w:hAnsi="Calibri"/>
          <w:sz w:val="22"/>
          <w:szCs w:val="22"/>
        </w:rPr>
        <w:br/>
        <w:t xml:space="preserve">E-mail: </w:t>
      </w:r>
      <w:hyperlink r:id="rId17" w:history="1">
        <w:r w:rsidRPr="00251EA1">
          <w:rPr>
            <w:rStyle w:val="Hiperhivatkozs"/>
            <w:rFonts w:ascii="Calibri" w:hAnsi="Calibri"/>
            <w:sz w:val="22"/>
            <w:szCs w:val="22"/>
          </w:rPr>
          <w:t>fiu@nav.gov.hu</w:t>
        </w:r>
      </w:hyperlink>
    </w:p>
    <w:p w14:paraId="52459826" w14:textId="77777777" w:rsidR="00587827" w:rsidRPr="00251EA1" w:rsidRDefault="00587827" w:rsidP="00587827">
      <w:pPr>
        <w:rPr>
          <w:rFonts w:ascii="Calibri" w:hAnsi="Calibri"/>
          <w:sz w:val="22"/>
          <w:szCs w:val="22"/>
        </w:rPr>
      </w:pPr>
      <w:r w:rsidRPr="00251EA1">
        <w:rPr>
          <w:rFonts w:ascii="Calibri" w:hAnsi="Calibri"/>
          <w:sz w:val="22"/>
          <w:szCs w:val="22"/>
        </w:rPr>
        <w:t xml:space="preserve">Honlap: </w:t>
      </w:r>
      <w:hyperlink r:id="rId18" w:history="1">
        <w:r w:rsidR="006D1184" w:rsidRPr="006D1184">
          <w:rPr>
            <w:rStyle w:val="Hiperhivatkozs"/>
            <w:rFonts w:ascii="Calibri" w:hAnsi="Calibri" w:cs="Calibri"/>
            <w:sz w:val="22"/>
            <w:szCs w:val="22"/>
          </w:rPr>
          <w:t>https://www.nav.gov.hu/nav/penzmosas/PTEI</w:t>
        </w:r>
      </w:hyperlink>
      <w:r w:rsidR="006D1184" w:rsidRPr="00251EA1" w:rsidDel="006D1184">
        <w:rPr>
          <w:rFonts w:ascii="Calibri" w:hAnsi="Calibri"/>
          <w:sz w:val="22"/>
          <w:szCs w:val="22"/>
        </w:rPr>
        <w:t xml:space="preserve"> </w:t>
      </w:r>
    </w:p>
    <w:p w14:paraId="52EAC12C" w14:textId="77777777" w:rsidR="00587827" w:rsidRPr="00251EA1" w:rsidRDefault="00587827" w:rsidP="00587827">
      <w:pPr>
        <w:rPr>
          <w:rFonts w:ascii="Calibri" w:hAnsi="Calibri"/>
          <w:sz w:val="22"/>
          <w:szCs w:val="22"/>
        </w:rPr>
      </w:pPr>
    </w:p>
    <w:p w14:paraId="130186E2" w14:textId="77777777" w:rsidR="00587827" w:rsidRPr="00251EA1" w:rsidRDefault="00454A63" w:rsidP="00587827">
      <w:pPr>
        <w:rPr>
          <w:rFonts w:ascii="Calibri" w:hAnsi="Calibri"/>
          <w:sz w:val="22"/>
          <w:szCs w:val="22"/>
        </w:rPr>
      </w:pPr>
      <w:r w:rsidRPr="00454A63">
        <w:rPr>
          <w:rFonts w:ascii="Calibri" w:hAnsi="Calibri" w:cs="Calibri"/>
          <w:color w:val="333333"/>
          <w:sz w:val="22"/>
          <w:szCs w:val="22"/>
        </w:rPr>
        <w:t xml:space="preserve">A védelemmel ellátott elektronikus üzenet beküldése az </w:t>
      </w:r>
      <w:proofErr w:type="spellStart"/>
      <w:r w:rsidRPr="00454A63">
        <w:rPr>
          <w:rFonts w:ascii="Calibri" w:hAnsi="Calibri" w:cs="Calibri"/>
          <w:color w:val="333333"/>
          <w:sz w:val="22"/>
          <w:szCs w:val="22"/>
          <w:u w:val="single"/>
        </w:rPr>
        <w:t>ÁNYK</w:t>
      </w:r>
      <w:proofErr w:type="spellEnd"/>
      <w:r w:rsidRPr="00454A63">
        <w:rPr>
          <w:rFonts w:ascii="Calibri" w:hAnsi="Calibri" w:cs="Calibri"/>
          <w:color w:val="333333"/>
          <w:sz w:val="22"/>
          <w:szCs w:val="22"/>
        </w:rPr>
        <w:t xml:space="preserve"> keretrendszerben kitölthető </w:t>
      </w:r>
      <w:r w:rsidRPr="00454A63">
        <w:rPr>
          <w:rFonts w:ascii="Calibri" w:hAnsi="Calibri" w:cs="Calibri"/>
          <w:b/>
          <w:bCs/>
          <w:color w:val="333333"/>
          <w:sz w:val="22"/>
          <w:szCs w:val="22"/>
          <w:u w:val="single"/>
        </w:rPr>
        <w:t>VPOP_PMT17</w:t>
      </w:r>
      <w:r w:rsidRPr="00454A63">
        <w:rPr>
          <w:rFonts w:ascii="Calibri" w:hAnsi="Calibri" w:cs="Calibri"/>
          <w:color w:val="333333"/>
          <w:sz w:val="22"/>
          <w:szCs w:val="22"/>
        </w:rPr>
        <w:t xml:space="preserve"> elnevezésű nyomtatvánnyal, illetve a szűkített adattartalmú VPOP_PMT17XML és a megfelelő XML állomány csatolásával teljesíthető: https://www.nav.gov.hu/nav/penzmosas/Pmt_Kit_elektronikus_bejelentes/Pmt_Kit_elektronikus_bejelentes_PMT17.html</w:t>
      </w:r>
    </w:p>
    <w:p w14:paraId="3CA05409" w14:textId="77777777" w:rsidR="00587827" w:rsidRPr="00251EA1" w:rsidRDefault="00587827" w:rsidP="00587827">
      <w:pPr>
        <w:rPr>
          <w:rFonts w:ascii="Calibri" w:hAnsi="Calibri"/>
          <w:sz w:val="22"/>
          <w:szCs w:val="22"/>
        </w:rPr>
      </w:pPr>
    </w:p>
    <w:p w14:paraId="6DC49F21" w14:textId="77777777" w:rsidR="00587827" w:rsidRPr="00251EA1" w:rsidRDefault="00D86965" w:rsidP="00587827">
      <w:pPr>
        <w:pStyle w:val="Cmsor1"/>
        <w:jc w:val="both"/>
        <w:rPr>
          <w:rFonts w:ascii="Calibri" w:hAnsi="Calibri"/>
        </w:rPr>
      </w:pPr>
      <w:bookmarkStart w:id="299" w:name="_Toc2687763"/>
      <w:bookmarkStart w:id="300" w:name="_Toc79651829"/>
      <w:r>
        <w:rPr>
          <w:rFonts w:ascii="Calibri" w:hAnsi="Calibri"/>
        </w:rPr>
        <w:t>9</w:t>
      </w:r>
      <w:r w:rsidR="00587827" w:rsidRPr="00251EA1">
        <w:rPr>
          <w:rFonts w:ascii="Calibri" w:hAnsi="Calibri"/>
        </w:rPr>
        <w:t xml:space="preserve">/2. melléklet </w:t>
      </w:r>
      <w:r w:rsidR="00587827" w:rsidRPr="00251EA1">
        <w:rPr>
          <w:rFonts w:ascii="Calibri" w:hAnsi="Calibri"/>
          <w:szCs w:val="22"/>
        </w:rPr>
        <w:t>–</w:t>
      </w:r>
      <w:r w:rsidR="00587827" w:rsidRPr="00251EA1">
        <w:rPr>
          <w:rFonts w:ascii="Calibri" w:hAnsi="Calibri"/>
        </w:rPr>
        <w:t xml:space="preserve"> A pénzmosás és a terrorizmus finanszírozásának megelőzése és megakadályozása, valamint az embargós korlátozások betartása szempontjából releváns listák elérhetőségei</w:t>
      </w:r>
      <w:bookmarkEnd w:id="299"/>
      <w:bookmarkEnd w:id="300"/>
    </w:p>
    <w:p w14:paraId="2B19A83B" w14:textId="77777777" w:rsidR="00587827" w:rsidRPr="00251EA1" w:rsidRDefault="00587827" w:rsidP="00587827">
      <w:pPr>
        <w:rPr>
          <w:rFonts w:ascii="Calibri" w:hAnsi="Calibri"/>
          <w:sz w:val="22"/>
          <w:szCs w:val="22"/>
          <w:highlight w:val="yellow"/>
        </w:rPr>
      </w:pPr>
    </w:p>
    <w:p w14:paraId="1257A100" w14:textId="77777777" w:rsidR="00587827" w:rsidRPr="00251EA1" w:rsidRDefault="00587827" w:rsidP="00587827">
      <w:pPr>
        <w:rPr>
          <w:rFonts w:ascii="Calibri" w:hAnsi="Calibri"/>
          <w:sz w:val="22"/>
          <w:szCs w:val="22"/>
        </w:rPr>
      </w:pPr>
      <w:r w:rsidRPr="00251EA1">
        <w:rPr>
          <w:rFonts w:ascii="Calibri" w:hAnsi="Calibri"/>
          <w:sz w:val="22"/>
          <w:szCs w:val="22"/>
        </w:rPr>
        <w:t>Az Európai Unió szankciós listája:</w:t>
      </w:r>
    </w:p>
    <w:p w14:paraId="46C82E01" w14:textId="77777777" w:rsidR="00587827" w:rsidRPr="00251EA1" w:rsidRDefault="00EE7C54" w:rsidP="00587827">
      <w:pPr>
        <w:rPr>
          <w:rStyle w:val="Hiperhivatkozs"/>
          <w:rFonts w:ascii="Calibri" w:hAnsi="Calibri"/>
          <w:sz w:val="22"/>
          <w:szCs w:val="22"/>
        </w:rPr>
      </w:pPr>
      <w:hyperlink r:id="rId19" w:history="1">
        <w:r w:rsidR="00587827" w:rsidRPr="00251EA1">
          <w:rPr>
            <w:rStyle w:val="Hiperhivatkozs"/>
            <w:rFonts w:ascii="Calibri" w:hAnsi="Calibri"/>
            <w:sz w:val="22"/>
            <w:szCs w:val="22"/>
          </w:rPr>
          <w:t>https://eeas.europa.eu/headquarters/headquarters-homepage/8442/consolidated-list-sanctions_en</w:t>
        </w:r>
      </w:hyperlink>
    </w:p>
    <w:p w14:paraId="0899AE43" w14:textId="77777777" w:rsidR="00587827" w:rsidRPr="00251EA1" w:rsidRDefault="00587827" w:rsidP="00587827">
      <w:pPr>
        <w:rPr>
          <w:rFonts w:ascii="Calibri" w:hAnsi="Calibri"/>
          <w:sz w:val="22"/>
          <w:szCs w:val="22"/>
        </w:rPr>
      </w:pPr>
    </w:p>
    <w:p w14:paraId="0ABF0846" w14:textId="77777777" w:rsidR="00587827" w:rsidRPr="00251EA1" w:rsidRDefault="00587827" w:rsidP="00587827">
      <w:pPr>
        <w:rPr>
          <w:rFonts w:ascii="Calibri" w:hAnsi="Calibri"/>
          <w:sz w:val="22"/>
          <w:szCs w:val="22"/>
        </w:rPr>
      </w:pPr>
      <w:r w:rsidRPr="00251EA1">
        <w:rPr>
          <w:rFonts w:ascii="Calibri" w:hAnsi="Calibri"/>
          <w:sz w:val="22"/>
          <w:szCs w:val="22"/>
        </w:rPr>
        <w:t>Az Egyesült Nemzetek Szervezetének szankciós listái:</w:t>
      </w:r>
    </w:p>
    <w:p w14:paraId="5DAD274A" w14:textId="77777777" w:rsidR="00587827" w:rsidRPr="006D1184" w:rsidRDefault="00EE7C54" w:rsidP="00587827">
      <w:pPr>
        <w:rPr>
          <w:rFonts w:ascii="Calibri" w:hAnsi="Calibri"/>
          <w:sz w:val="22"/>
          <w:szCs w:val="22"/>
          <w:u w:val="single"/>
        </w:rPr>
      </w:pPr>
      <w:hyperlink r:id="rId20" w:history="1">
        <w:r w:rsidR="00E73579" w:rsidRPr="00F445AE">
          <w:rPr>
            <w:rStyle w:val="Hiperhivatkozs"/>
            <w:rFonts w:ascii="Calibri" w:hAnsi="Calibri" w:cs="Arial"/>
            <w:sz w:val="22"/>
            <w:szCs w:val="22"/>
          </w:rPr>
          <w:t>https://www.un.org/sc/suborg/en/sanctions/un-sc-consolidated-list</w:t>
        </w:r>
      </w:hyperlink>
    </w:p>
    <w:p w14:paraId="56C9351F" w14:textId="77777777" w:rsidR="006D1184" w:rsidRPr="006D1184" w:rsidRDefault="00EE7C54" w:rsidP="006D1184">
      <w:pPr>
        <w:rPr>
          <w:rFonts w:ascii="Calibri" w:hAnsi="Calibri" w:cs="Calibri"/>
          <w:sz w:val="22"/>
          <w:szCs w:val="22"/>
        </w:rPr>
      </w:pPr>
      <w:hyperlink r:id="rId21" w:history="1">
        <w:r w:rsidR="006D1184" w:rsidRPr="006D1184">
          <w:rPr>
            <w:rStyle w:val="Hiperhivatkozs"/>
            <w:rFonts w:ascii="Calibri" w:hAnsi="Calibri" w:cs="Calibri"/>
            <w:sz w:val="22"/>
            <w:szCs w:val="22"/>
          </w:rPr>
          <w:t>https://www.un.org/securitycouncil/content/un-sc-consolidated-list</w:t>
        </w:r>
      </w:hyperlink>
    </w:p>
    <w:p w14:paraId="0007CE0B" w14:textId="77777777" w:rsidR="00587827" w:rsidRPr="00251EA1" w:rsidRDefault="00587827" w:rsidP="00587827">
      <w:pPr>
        <w:rPr>
          <w:rFonts w:ascii="Calibri" w:hAnsi="Calibri"/>
          <w:sz w:val="22"/>
          <w:szCs w:val="22"/>
          <w:u w:val="single"/>
        </w:rPr>
      </w:pPr>
    </w:p>
    <w:p w14:paraId="46781F10" w14:textId="77777777" w:rsidR="00587827" w:rsidRPr="00251EA1" w:rsidRDefault="00587827" w:rsidP="00587827">
      <w:pPr>
        <w:pStyle w:val="Jegyzetszveg"/>
        <w:rPr>
          <w:rFonts w:ascii="Calibri" w:hAnsi="Calibri"/>
          <w:sz w:val="22"/>
          <w:lang w:val="hu-HU"/>
        </w:rPr>
      </w:pPr>
      <w:r w:rsidRPr="00251EA1">
        <w:rPr>
          <w:rFonts w:ascii="Calibri" w:hAnsi="Calibri"/>
          <w:sz w:val="22"/>
          <w:lang w:val="hu-HU"/>
        </w:rPr>
        <w:t xml:space="preserve">Az MNB honlapja a korlátozó intézkedéseket elrendelő uniós jogi aktusokról és ENSZ BT határozatokról: </w:t>
      </w:r>
    </w:p>
    <w:p w14:paraId="094C82F5" w14:textId="77777777" w:rsidR="00587827" w:rsidRPr="00251EA1" w:rsidRDefault="00EE7C54" w:rsidP="00587827">
      <w:pPr>
        <w:pStyle w:val="Jegyzetszveg"/>
        <w:rPr>
          <w:rFonts w:ascii="Calibri" w:hAnsi="Calibri"/>
          <w:sz w:val="22"/>
          <w:lang w:val="hu-HU"/>
        </w:rPr>
      </w:pPr>
      <w:hyperlink r:id="rId22" w:history="1">
        <w:r w:rsidR="00587827" w:rsidRPr="00251EA1">
          <w:rPr>
            <w:rStyle w:val="Hiperhivatkozs"/>
            <w:rFonts w:ascii="Calibri" w:hAnsi="Calibri"/>
            <w:sz w:val="22"/>
            <w:lang w:val="hu-HU"/>
          </w:rPr>
          <w:t>https://www.mnb.hu/felugyelet/szabalyozas/penzmosas-ellen/korlatozo-intezkedesek-szankciok/penzugyi-es-vagyoni-korlatozo-intezkedesek</w:t>
        </w:r>
      </w:hyperlink>
    </w:p>
    <w:p w14:paraId="57489F75" w14:textId="77777777" w:rsidR="00587827" w:rsidRPr="00251EA1" w:rsidRDefault="00587827" w:rsidP="00587827">
      <w:pPr>
        <w:rPr>
          <w:rFonts w:ascii="Calibri" w:hAnsi="Calibri"/>
          <w:i/>
          <w:sz w:val="22"/>
          <w:szCs w:val="22"/>
          <w:highlight w:val="yellow"/>
        </w:rPr>
      </w:pPr>
    </w:p>
    <w:p w14:paraId="181A3D06" w14:textId="77777777" w:rsidR="00587827" w:rsidRPr="00251EA1" w:rsidRDefault="00587827" w:rsidP="00587827">
      <w:pPr>
        <w:rPr>
          <w:rFonts w:ascii="Calibri" w:hAnsi="Calibri"/>
          <w:bCs/>
          <w:sz w:val="22"/>
          <w:szCs w:val="22"/>
        </w:rPr>
      </w:pPr>
    </w:p>
    <w:p w14:paraId="41A3C9C6" w14:textId="77777777" w:rsidR="00587827" w:rsidRPr="00251EA1" w:rsidRDefault="00587827" w:rsidP="00587827">
      <w:pPr>
        <w:rPr>
          <w:rFonts w:ascii="Calibri" w:hAnsi="Calibri"/>
          <w:bCs/>
          <w:sz w:val="22"/>
          <w:szCs w:val="22"/>
        </w:rPr>
      </w:pPr>
    </w:p>
    <w:p w14:paraId="43808C6B" w14:textId="77777777" w:rsidR="00A71878" w:rsidRPr="00251EA1" w:rsidRDefault="00587827" w:rsidP="0094038A">
      <w:pPr>
        <w:pStyle w:val="Cmsor1"/>
        <w:rPr>
          <w:rFonts w:ascii="Calibri" w:hAnsi="Calibri"/>
          <w:bCs/>
          <w:i/>
        </w:rPr>
      </w:pPr>
      <w:r w:rsidRPr="00251EA1">
        <w:rPr>
          <w:rFonts w:ascii="Calibri" w:hAnsi="Calibri"/>
          <w:bCs/>
          <w:i/>
          <w:highlight w:val="yellow"/>
        </w:rPr>
        <w:br w:type="page"/>
      </w:r>
      <w:bookmarkStart w:id="301" w:name="_Toc2687764"/>
      <w:bookmarkStart w:id="302" w:name="_Toc79651830"/>
      <w:r w:rsidR="00D86965">
        <w:rPr>
          <w:rFonts w:ascii="Calibri" w:hAnsi="Calibri"/>
        </w:rPr>
        <w:lastRenderedPageBreak/>
        <w:t>10</w:t>
      </w:r>
      <w:r w:rsidR="00B70A46" w:rsidRPr="00251EA1">
        <w:rPr>
          <w:rFonts w:ascii="Calibri" w:hAnsi="Calibri"/>
        </w:rPr>
        <w:t xml:space="preserve">. melléklet - </w:t>
      </w:r>
      <w:r w:rsidR="00A71878" w:rsidRPr="00251EA1">
        <w:rPr>
          <w:rFonts w:ascii="Calibri" w:hAnsi="Calibri"/>
        </w:rPr>
        <w:t>Bejelentés pénzügyi és vagyoni korlátozó intézkedés alapján</w:t>
      </w:r>
      <w:bookmarkEnd w:id="294"/>
      <w:bookmarkEnd w:id="295"/>
      <w:bookmarkEnd w:id="296"/>
      <w:bookmarkEnd w:id="301"/>
      <w:bookmarkEnd w:id="302"/>
    </w:p>
    <w:p w14:paraId="3597B665" w14:textId="77777777" w:rsidR="00B70A46" w:rsidRPr="00251EA1" w:rsidRDefault="00390383" w:rsidP="00B70A46">
      <w:pPr>
        <w:jc w:val="center"/>
        <w:rPr>
          <w:rFonts w:ascii="Calibri" w:hAnsi="Calibri"/>
        </w:rPr>
      </w:pPr>
      <w:r w:rsidRPr="00251EA1">
        <w:rPr>
          <w:rFonts w:ascii="Calibri" w:hAnsi="Calibri"/>
          <w:b/>
          <w:sz w:val="22"/>
        </w:rPr>
        <w:t xml:space="preserve">KIZÁRÓLAG </w:t>
      </w:r>
      <w:r w:rsidR="00B70A46" w:rsidRPr="00251EA1">
        <w:rPr>
          <w:rFonts w:ascii="Calibri" w:hAnsi="Calibri"/>
          <w:b/>
          <w:sz w:val="22"/>
        </w:rPr>
        <w:t>BELSŐ HASZNÁLATRA!</w:t>
      </w:r>
    </w:p>
    <w:p w14:paraId="183D0C26" w14:textId="77777777" w:rsidR="00A71878" w:rsidRPr="00251EA1" w:rsidRDefault="00A71878" w:rsidP="00A71878">
      <w:pPr>
        <w:tabs>
          <w:tab w:val="center" w:pos="4153"/>
          <w:tab w:val="right" w:pos="8306"/>
        </w:tabs>
        <w:rPr>
          <w:rFonts w:ascii="Calibri" w:hAnsi="Calibri"/>
          <w:b/>
          <w:sz w:val="22"/>
          <w:szCs w:val="22"/>
        </w:rPr>
      </w:pPr>
    </w:p>
    <w:p w14:paraId="7907BDE8" w14:textId="77777777"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 xml:space="preserve">A </w:t>
      </w:r>
      <w:r w:rsidR="003E00E7" w:rsidRPr="00251EA1">
        <w:rPr>
          <w:rFonts w:ascii="Calibri" w:hAnsi="Calibri"/>
          <w:sz w:val="22"/>
          <w:szCs w:val="22"/>
        </w:rPr>
        <w:t>Vagyonkezelő</w:t>
      </w:r>
      <w:r w:rsidRPr="00251EA1">
        <w:rPr>
          <w:rFonts w:ascii="Calibri" w:hAnsi="Calibri"/>
          <w:sz w:val="22"/>
          <w:szCs w:val="22"/>
        </w:rPr>
        <w:t xml:space="preserve"> neve, címe, telefonszáma</w:t>
      </w:r>
    </w:p>
    <w:p w14:paraId="390D5EA6" w14:textId="77777777"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A pénzeszköz, gazdasági erőforrás észlelésének időpontja</w:t>
      </w:r>
    </w:p>
    <w:p w14:paraId="50F4D966" w14:textId="77777777"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A kijelölt személy neve, címe, beosztása, telefonszáma</w:t>
      </w:r>
    </w:p>
    <w:p w14:paraId="5C4508C0" w14:textId="77777777" w:rsidR="00A71878" w:rsidRPr="00251EA1" w:rsidRDefault="00A71878" w:rsidP="00F445AE">
      <w:pPr>
        <w:numPr>
          <w:ilvl w:val="3"/>
          <w:numId w:val="7"/>
        </w:numPr>
        <w:ind w:left="142" w:firstLine="0"/>
        <w:rPr>
          <w:rFonts w:ascii="Calibri" w:hAnsi="Calibri"/>
          <w:sz w:val="22"/>
          <w:szCs w:val="22"/>
        </w:rPr>
      </w:pPr>
      <w:r w:rsidRPr="00251EA1">
        <w:rPr>
          <w:rFonts w:ascii="Calibri" w:hAnsi="Calibri"/>
          <w:sz w:val="22"/>
          <w:szCs w:val="22"/>
        </w:rPr>
        <w:t>A pénzügyi és vagyoni korlátozó intézkedés alanyának azonosító adatai</w:t>
      </w:r>
    </w:p>
    <w:p w14:paraId="5F6DA0C3" w14:textId="77777777" w:rsidR="00A71878" w:rsidRPr="00251EA1" w:rsidRDefault="00A71878" w:rsidP="00A71878">
      <w:pPr>
        <w:rPr>
          <w:rFonts w:ascii="Calibri" w:hAnsi="Calibri"/>
          <w:sz w:val="22"/>
          <w:szCs w:val="22"/>
          <w:highlight w:val="yellow"/>
        </w:rPr>
      </w:pPr>
    </w:p>
    <w:p w14:paraId="0BBD5214"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A pénzügyi és vagyoni korlátozó intézkedés természetes személy alanyának:</w:t>
      </w:r>
    </w:p>
    <w:p w14:paraId="790278B1" w14:textId="77777777"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utónevét,</w:t>
      </w:r>
    </w:p>
    <w:p w14:paraId="6EDD1DAD" w14:textId="77777777"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utónevét,</w:t>
      </w:r>
    </w:p>
    <w:p w14:paraId="33C86DF5" w14:textId="77777777"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állampolgárságát,</w:t>
      </w:r>
    </w:p>
    <w:p w14:paraId="2B2F3070" w14:textId="77777777"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helyét, idejét,</w:t>
      </w:r>
    </w:p>
    <w:p w14:paraId="4C6209C2" w14:textId="77777777"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nevét,</w:t>
      </w:r>
    </w:p>
    <w:p w14:paraId="681D45D8" w14:textId="77777777"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lakcímét, ennek hiányában tartózkodási helyét,</w:t>
      </w:r>
    </w:p>
    <w:p w14:paraId="460D5EAA" w14:textId="77777777" w:rsidR="003D5AEC" w:rsidRPr="00251EA1" w:rsidRDefault="003D5AEC" w:rsidP="00F445AE">
      <w:pPr>
        <w:numPr>
          <w:ilvl w:val="0"/>
          <w:numId w:val="29"/>
        </w:numPr>
        <w:autoSpaceDE w:val="0"/>
        <w:autoSpaceDN w:val="0"/>
        <w:adjustRightInd w:val="0"/>
        <w:ind w:left="1276" w:right="84" w:hanging="425"/>
        <w:rPr>
          <w:rFonts w:ascii="Calibri" w:hAnsi="Calibri"/>
          <w:sz w:val="22"/>
          <w:szCs w:val="22"/>
        </w:rPr>
      </w:pPr>
      <w:r w:rsidRPr="00251EA1">
        <w:rPr>
          <w:rFonts w:ascii="Calibri" w:hAnsi="Calibri"/>
          <w:sz w:val="22"/>
          <w:szCs w:val="22"/>
        </w:rPr>
        <w:t>azonosító okmányának típusát és számát;</w:t>
      </w:r>
    </w:p>
    <w:p w14:paraId="09F56884" w14:textId="77777777" w:rsidR="003D5AEC" w:rsidRPr="00251EA1" w:rsidRDefault="003D5AEC" w:rsidP="003D5AEC">
      <w:pPr>
        <w:autoSpaceDE w:val="0"/>
        <w:autoSpaceDN w:val="0"/>
        <w:adjustRightInd w:val="0"/>
        <w:ind w:left="1134" w:right="84"/>
        <w:rPr>
          <w:rFonts w:ascii="Calibri" w:hAnsi="Calibri"/>
          <w:sz w:val="22"/>
          <w:szCs w:val="22"/>
        </w:rPr>
      </w:pPr>
    </w:p>
    <w:p w14:paraId="26B751BE"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A pénzügyi és vagyoni korlátozó intézkedés jogi személy vagy jogi személyiséggel nem rendelkező szervezet alanya esetén:</w:t>
      </w:r>
    </w:p>
    <w:p w14:paraId="61C7ABEE" w14:textId="77777777"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nevét, rövidített nevét,</w:t>
      </w:r>
    </w:p>
    <w:p w14:paraId="441BB55C" w14:textId="77777777"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székhelyének, külföldi székhelyű vállalkozás esetén magyarországi fióktelepének címét,</w:t>
      </w:r>
    </w:p>
    <w:p w14:paraId="76095379" w14:textId="77777777"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képviseletére jogosultak nevét és beosztását,</w:t>
      </w:r>
    </w:p>
    <w:p w14:paraId="5ED44CFB" w14:textId="77777777"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kézbesítési megbízottjának az azonosítására alkalmas adatait,</w:t>
      </w:r>
    </w:p>
    <w:p w14:paraId="119A1520" w14:textId="77777777" w:rsidR="003D5AEC" w:rsidRPr="00251EA1" w:rsidRDefault="003D5AEC" w:rsidP="00F445AE">
      <w:pPr>
        <w:numPr>
          <w:ilvl w:val="0"/>
          <w:numId w:val="30"/>
        </w:numPr>
        <w:autoSpaceDE w:val="0"/>
        <w:autoSpaceDN w:val="0"/>
        <w:adjustRightInd w:val="0"/>
        <w:ind w:left="1276" w:right="84" w:hanging="425"/>
        <w:rPr>
          <w:rFonts w:ascii="Calibri" w:hAnsi="Calibri"/>
          <w:sz w:val="22"/>
          <w:szCs w:val="22"/>
        </w:rPr>
      </w:pPr>
      <w:r w:rsidRPr="00251EA1">
        <w:rPr>
          <w:rFonts w:ascii="Calibri" w:hAnsi="Calibri"/>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F291B3B" w14:textId="77777777" w:rsidR="003D5AEC" w:rsidRPr="00251EA1" w:rsidRDefault="003D5AEC" w:rsidP="003D5AEC">
      <w:pPr>
        <w:autoSpaceDE w:val="0"/>
        <w:autoSpaceDN w:val="0"/>
        <w:adjustRightInd w:val="0"/>
        <w:ind w:left="1134" w:right="84"/>
        <w:rPr>
          <w:rFonts w:ascii="Calibri" w:hAnsi="Calibri"/>
          <w:sz w:val="22"/>
          <w:szCs w:val="22"/>
        </w:rPr>
      </w:pPr>
    </w:p>
    <w:p w14:paraId="47067F86"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 xml:space="preserve">továbbá: </w:t>
      </w:r>
    </w:p>
    <w:p w14:paraId="5F571065" w14:textId="77777777" w:rsidR="003D5AEC" w:rsidRPr="00251EA1" w:rsidRDefault="003D5AEC" w:rsidP="00F445AE">
      <w:pPr>
        <w:numPr>
          <w:ilvl w:val="0"/>
          <w:numId w:val="31"/>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pénzügyi és vagyoni korlátozó intézkedést elrendelő uniós jogi aktus, illetve ENSZ BT határozat által közzétett egyéb azonosító adatait; </w:t>
      </w:r>
    </w:p>
    <w:p w14:paraId="2A1CCEEE" w14:textId="77777777" w:rsidR="003D5AEC" w:rsidRPr="00251EA1" w:rsidRDefault="003D5AEC" w:rsidP="00F445AE">
      <w:pPr>
        <w:numPr>
          <w:ilvl w:val="2"/>
          <w:numId w:val="31"/>
        </w:numPr>
        <w:autoSpaceDE w:val="0"/>
        <w:autoSpaceDN w:val="0"/>
        <w:adjustRightInd w:val="0"/>
        <w:ind w:left="1276" w:right="84" w:hanging="425"/>
        <w:rPr>
          <w:rFonts w:ascii="Calibri" w:hAnsi="Calibri"/>
          <w:sz w:val="22"/>
          <w:szCs w:val="22"/>
        </w:rPr>
      </w:pPr>
      <w:r w:rsidRPr="00251EA1">
        <w:rPr>
          <w:rFonts w:ascii="Calibri" w:hAnsi="Calibri"/>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2E3B4AF1" w14:textId="77777777" w:rsidR="003D5AEC" w:rsidRPr="00251EA1" w:rsidRDefault="003D5AEC" w:rsidP="003D5AEC">
      <w:pPr>
        <w:autoSpaceDE w:val="0"/>
        <w:autoSpaceDN w:val="0"/>
        <w:adjustRightInd w:val="0"/>
        <w:ind w:right="84"/>
        <w:rPr>
          <w:rFonts w:ascii="Calibri" w:hAnsi="Calibri"/>
          <w:sz w:val="22"/>
          <w:szCs w:val="22"/>
        </w:rPr>
      </w:pPr>
    </w:p>
    <w:p w14:paraId="33B6C828"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valamint:</w:t>
      </w:r>
    </w:p>
    <w:p w14:paraId="062980C0" w14:textId="77777777" w:rsidR="003D5AEC" w:rsidRPr="00251EA1" w:rsidRDefault="003D5AE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az alkalmazott uniós jogi aktus, illetve ENSZ BT határozat vonatkozó rendelkezésének megjelölését,</w:t>
      </w:r>
    </w:p>
    <w:p w14:paraId="013CED8B" w14:textId="77777777" w:rsidR="003D5AEC" w:rsidRPr="00251EA1" w:rsidRDefault="003D5AE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19718BEB" w14:textId="77777777" w:rsidR="003D5AEC" w:rsidRPr="00251EA1" w:rsidRDefault="003D5AEC" w:rsidP="00F445AE">
      <w:pPr>
        <w:numPr>
          <w:ilvl w:val="1"/>
          <w:numId w:val="28"/>
        </w:numPr>
        <w:autoSpaceDE w:val="0"/>
        <w:autoSpaceDN w:val="0"/>
        <w:adjustRightInd w:val="0"/>
        <w:ind w:left="1276" w:right="84" w:hanging="425"/>
        <w:rPr>
          <w:rFonts w:ascii="Calibri" w:hAnsi="Calibri"/>
          <w:sz w:val="22"/>
          <w:szCs w:val="22"/>
        </w:rPr>
      </w:pPr>
      <w:r w:rsidRPr="00251EA1">
        <w:rPr>
          <w:rFonts w:ascii="Calibri" w:hAnsi="Calibri"/>
          <w:sz w:val="22"/>
          <w:szCs w:val="22"/>
        </w:rPr>
        <w:t>a vagyon azonosításához szükséges és rendelkezésre álló adatokat.</w:t>
      </w:r>
    </w:p>
    <w:p w14:paraId="34118679" w14:textId="77777777" w:rsidR="003D5AEC" w:rsidRPr="00251EA1" w:rsidRDefault="003D5AEC" w:rsidP="00F64C0C">
      <w:pPr>
        <w:autoSpaceDE w:val="0"/>
        <w:autoSpaceDN w:val="0"/>
        <w:adjustRightInd w:val="0"/>
        <w:ind w:left="720" w:right="84"/>
        <w:rPr>
          <w:rFonts w:ascii="Calibri" w:hAnsi="Calibri"/>
          <w:sz w:val="22"/>
          <w:szCs w:val="22"/>
        </w:rPr>
      </w:pPr>
    </w:p>
    <w:p w14:paraId="1F60959B" w14:textId="77777777" w:rsidR="00A71878" w:rsidRPr="00251EA1" w:rsidRDefault="00A71878" w:rsidP="00F445AE">
      <w:pPr>
        <w:numPr>
          <w:ilvl w:val="3"/>
          <w:numId w:val="7"/>
        </w:numPr>
        <w:ind w:left="709" w:hanging="567"/>
        <w:rPr>
          <w:rFonts w:ascii="Calibri" w:hAnsi="Calibri"/>
          <w:sz w:val="22"/>
          <w:szCs w:val="22"/>
        </w:rPr>
      </w:pPr>
      <w:r w:rsidRPr="00251EA1">
        <w:rPr>
          <w:rFonts w:ascii="Calibri" w:hAnsi="Calibri"/>
          <w:sz w:val="22"/>
          <w:szCs w:val="22"/>
        </w:rPr>
        <w:t>Minden olyan adat, tény, körülmény, amely arra utal, hogy az adott ügyletből a vagyoni és pénzügyi intézkedés alanyának vagyoni előnye származik</w:t>
      </w:r>
      <w:r w:rsidR="001A0B49" w:rsidRPr="00251EA1">
        <w:rPr>
          <w:rFonts w:ascii="Calibri" w:hAnsi="Calibri"/>
          <w:sz w:val="22"/>
          <w:szCs w:val="22"/>
        </w:rPr>
        <w:t xml:space="preserve">. </w:t>
      </w:r>
    </w:p>
    <w:p w14:paraId="57581BA2" w14:textId="77777777" w:rsidR="00A71878" w:rsidRPr="00251EA1" w:rsidRDefault="00A71878" w:rsidP="00D31A1A">
      <w:pPr>
        <w:ind w:left="709" w:hanging="567"/>
        <w:rPr>
          <w:rFonts w:ascii="Calibri" w:hAnsi="Calibri"/>
          <w:sz w:val="22"/>
          <w:szCs w:val="22"/>
        </w:rPr>
      </w:pPr>
    </w:p>
    <w:p w14:paraId="6A290082" w14:textId="77777777" w:rsidR="00A71878" w:rsidRPr="00251EA1" w:rsidRDefault="00A71878" w:rsidP="00F445AE">
      <w:pPr>
        <w:numPr>
          <w:ilvl w:val="3"/>
          <w:numId w:val="7"/>
        </w:numPr>
        <w:ind w:left="709" w:hanging="567"/>
        <w:rPr>
          <w:rFonts w:ascii="Calibri" w:hAnsi="Calibri"/>
          <w:sz w:val="22"/>
          <w:szCs w:val="22"/>
        </w:rPr>
      </w:pPr>
      <w:r w:rsidRPr="00251EA1">
        <w:rPr>
          <w:rFonts w:ascii="Calibri" w:hAnsi="Calibri"/>
          <w:sz w:val="22"/>
          <w:szCs w:val="22"/>
        </w:rPr>
        <w:t>A pénzügyi és vagyoni korlátozó intézkedés hatálya alá eső pénzeszköz, valamint gazdasági erőforrás leírása</w:t>
      </w:r>
    </w:p>
    <w:p w14:paraId="42057DE7" w14:textId="77777777" w:rsidR="001A0B49" w:rsidRPr="00251EA1" w:rsidRDefault="001A0B49" w:rsidP="00F445AE">
      <w:pPr>
        <w:numPr>
          <w:ilvl w:val="0"/>
          <w:numId w:val="42"/>
        </w:numPr>
        <w:ind w:left="1276" w:hanging="425"/>
        <w:rPr>
          <w:rFonts w:ascii="Calibri" w:hAnsi="Calibri"/>
          <w:sz w:val="22"/>
          <w:szCs w:val="22"/>
        </w:rPr>
      </w:pPr>
      <w:r w:rsidRPr="00251EA1">
        <w:rPr>
          <w:rFonts w:ascii="Calibri" w:hAnsi="Calibri"/>
          <w:sz w:val="22"/>
          <w:szCs w:val="22"/>
        </w:rPr>
        <w:t>Pénzeszköz értéke</w:t>
      </w:r>
    </w:p>
    <w:p w14:paraId="67BBD85D" w14:textId="77777777" w:rsidR="001A0B49" w:rsidRPr="00251EA1" w:rsidRDefault="001A0B49" w:rsidP="00F445AE">
      <w:pPr>
        <w:numPr>
          <w:ilvl w:val="0"/>
          <w:numId w:val="42"/>
        </w:numPr>
        <w:ind w:left="1276" w:hanging="425"/>
        <w:rPr>
          <w:rFonts w:ascii="Calibri" w:hAnsi="Calibri"/>
          <w:sz w:val="22"/>
          <w:szCs w:val="22"/>
        </w:rPr>
      </w:pPr>
      <w:r w:rsidRPr="00251EA1">
        <w:rPr>
          <w:rFonts w:ascii="Calibri" w:hAnsi="Calibri"/>
          <w:sz w:val="22"/>
          <w:szCs w:val="22"/>
        </w:rPr>
        <w:t>Pénzeszköz neme</w:t>
      </w:r>
    </w:p>
    <w:p w14:paraId="2C6852A2" w14:textId="77777777" w:rsidR="001A0B49" w:rsidRPr="00251EA1" w:rsidRDefault="001A0B49" w:rsidP="00F445AE">
      <w:pPr>
        <w:numPr>
          <w:ilvl w:val="0"/>
          <w:numId w:val="42"/>
        </w:numPr>
        <w:ind w:left="1276" w:hanging="425"/>
        <w:rPr>
          <w:rFonts w:ascii="Calibri" w:hAnsi="Calibri"/>
          <w:sz w:val="22"/>
          <w:szCs w:val="22"/>
        </w:rPr>
      </w:pPr>
      <w:r w:rsidRPr="00251EA1">
        <w:rPr>
          <w:rFonts w:ascii="Calibri" w:hAnsi="Calibri"/>
          <w:sz w:val="22"/>
          <w:szCs w:val="22"/>
        </w:rPr>
        <w:t>Pénzeszköz elhelyezésének módja</w:t>
      </w:r>
    </w:p>
    <w:p w14:paraId="3936EB71" w14:textId="77777777" w:rsidR="001A0B49" w:rsidRPr="00251EA1" w:rsidRDefault="001A0B49" w:rsidP="00F445AE">
      <w:pPr>
        <w:numPr>
          <w:ilvl w:val="0"/>
          <w:numId w:val="42"/>
        </w:numPr>
        <w:ind w:left="1276" w:hanging="425"/>
        <w:rPr>
          <w:rFonts w:ascii="Calibri" w:hAnsi="Calibri"/>
          <w:sz w:val="22"/>
          <w:szCs w:val="22"/>
        </w:rPr>
      </w:pPr>
      <w:r w:rsidRPr="00251EA1">
        <w:rPr>
          <w:rFonts w:ascii="Calibri" w:hAnsi="Calibri"/>
          <w:sz w:val="22"/>
          <w:szCs w:val="22"/>
        </w:rPr>
        <w:t>Gazdasági erőforrás adatai</w:t>
      </w:r>
    </w:p>
    <w:p w14:paraId="0AF318AF" w14:textId="77777777" w:rsidR="001A0B49" w:rsidRPr="00251EA1" w:rsidRDefault="001A0B49" w:rsidP="00B02BE7">
      <w:pPr>
        <w:ind w:left="1560"/>
        <w:rPr>
          <w:rFonts w:ascii="Calibri" w:hAnsi="Calibri"/>
          <w:sz w:val="22"/>
          <w:szCs w:val="22"/>
        </w:rPr>
      </w:pPr>
      <w:r w:rsidRPr="00251EA1">
        <w:rPr>
          <w:rFonts w:ascii="Calibri" w:hAnsi="Calibri"/>
          <w:sz w:val="22"/>
          <w:szCs w:val="22"/>
        </w:rPr>
        <w:t>tárgya</w:t>
      </w:r>
    </w:p>
    <w:p w14:paraId="2B06A1C1" w14:textId="77777777" w:rsidR="001A0B49" w:rsidRPr="00251EA1" w:rsidRDefault="001A0B49" w:rsidP="00B02BE7">
      <w:pPr>
        <w:ind w:left="1560"/>
        <w:rPr>
          <w:rFonts w:ascii="Calibri" w:hAnsi="Calibri"/>
          <w:sz w:val="22"/>
          <w:szCs w:val="22"/>
        </w:rPr>
      </w:pPr>
      <w:r w:rsidRPr="00251EA1">
        <w:rPr>
          <w:rFonts w:ascii="Calibri" w:hAnsi="Calibri"/>
          <w:sz w:val="22"/>
          <w:szCs w:val="22"/>
        </w:rPr>
        <w:t>azonosításra alkalmas egyéb adatok</w:t>
      </w:r>
    </w:p>
    <w:p w14:paraId="38783B16" w14:textId="77777777" w:rsidR="00A71878" w:rsidRPr="00251EA1" w:rsidRDefault="00A71878" w:rsidP="00A71878">
      <w:pPr>
        <w:rPr>
          <w:rFonts w:ascii="Calibri" w:hAnsi="Calibri"/>
          <w:sz w:val="22"/>
          <w:szCs w:val="22"/>
          <w:highlight w:val="yellow"/>
        </w:rPr>
      </w:pPr>
    </w:p>
    <w:p w14:paraId="777F89E3" w14:textId="77777777" w:rsidR="001F3A36" w:rsidRPr="00251EA1" w:rsidRDefault="00A71878" w:rsidP="00AA4D3A">
      <w:pPr>
        <w:ind w:right="-1"/>
        <w:rPr>
          <w:rFonts w:ascii="Calibri" w:hAnsi="Calibri"/>
          <w:sz w:val="22"/>
          <w:szCs w:val="22"/>
        </w:rPr>
      </w:pPr>
      <w:r w:rsidRPr="00251EA1">
        <w:rPr>
          <w:rFonts w:ascii="Calibri" w:hAnsi="Calibri"/>
          <w:sz w:val="22"/>
          <w:szCs w:val="22"/>
        </w:rPr>
        <w:t>Kelt: ……</w:t>
      </w:r>
      <w:proofErr w:type="gramStart"/>
      <w:r w:rsidRPr="00251EA1">
        <w:rPr>
          <w:rFonts w:ascii="Calibri" w:hAnsi="Calibri"/>
          <w:sz w:val="22"/>
          <w:szCs w:val="22"/>
        </w:rPr>
        <w:t>…….</w:t>
      </w:r>
      <w:proofErr w:type="gramEnd"/>
      <w:r w:rsidRPr="00251EA1">
        <w:rPr>
          <w:rFonts w:ascii="Calibri" w:hAnsi="Calibri"/>
          <w:sz w:val="22"/>
          <w:szCs w:val="22"/>
        </w:rPr>
        <w:t>, …..év …….. hó …… nap</w:t>
      </w:r>
    </w:p>
    <w:p w14:paraId="72D9D3EE" w14:textId="77777777" w:rsidR="00B02BE7" w:rsidRPr="00251EA1" w:rsidRDefault="00B02BE7" w:rsidP="00AA4D3A">
      <w:pPr>
        <w:ind w:right="-1"/>
        <w:rPr>
          <w:rFonts w:ascii="Calibri" w:hAnsi="Calibri"/>
          <w:sz w:val="22"/>
          <w:szCs w:val="22"/>
        </w:rPr>
      </w:pPr>
    </w:p>
    <w:p w14:paraId="29A44514" w14:textId="77777777" w:rsidR="005D4D00" w:rsidRPr="00147C58" w:rsidRDefault="005D4D00" w:rsidP="00147C58">
      <w:pPr>
        <w:ind w:left="567" w:right="84"/>
        <w:jc w:val="left"/>
        <w:rPr>
          <w:rFonts w:ascii="Calibri" w:hAnsi="Calibri"/>
          <w:b/>
          <w:iCs/>
          <w:sz w:val="22"/>
          <w:szCs w:val="22"/>
        </w:rPr>
      </w:pPr>
      <w:bookmarkStart w:id="303" w:name="_Toc2687765"/>
    </w:p>
    <w:p w14:paraId="1DFACE3C" w14:textId="77777777" w:rsidR="000931A2" w:rsidRPr="00251EA1" w:rsidRDefault="00CF2F0E" w:rsidP="003920CF">
      <w:pPr>
        <w:pStyle w:val="Cmsor1"/>
        <w:rPr>
          <w:rFonts w:ascii="Calibri" w:hAnsi="Calibri"/>
        </w:rPr>
      </w:pPr>
      <w:bookmarkStart w:id="304" w:name="_Toc79651831"/>
      <w:r>
        <w:rPr>
          <w:rFonts w:ascii="Calibri" w:hAnsi="Calibri"/>
        </w:rPr>
        <w:lastRenderedPageBreak/>
        <w:t>1</w:t>
      </w:r>
      <w:r w:rsidR="00D86965">
        <w:rPr>
          <w:rFonts w:ascii="Calibri" w:hAnsi="Calibri"/>
        </w:rPr>
        <w:t>1</w:t>
      </w:r>
      <w:r w:rsidR="000931A2" w:rsidRPr="00251EA1">
        <w:rPr>
          <w:rFonts w:ascii="Calibri" w:hAnsi="Calibri"/>
        </w:rPr>
        <w:t>. melléklet – A Vagyonkezelő szervezeti és működési sajátosságaiból eredő kiegészítések</w:t>
      </w:r>
      <w:bookmarkEnd w:id="303"/>
      <w:bookmarkEnd w:id="304"/>
    </w:p>
    <w:p w14:paraId="39C68F97" w14:textId="77777777" w:rsidR="000931A2" w:rsidRPr="00251EA1" w:rsidRDefault="000931A2" w:rsidP="000931A2">
      <w:pPr>
        <w:ind w:left="567" w:right="84"/>
        <w:jc w:val="left"/>
        <w:rPr>
          <w:rFonts w:ascii="Calibri" w:hAnsi="Calibri"/>
          <w:b/>
          <w:iCs/>
          <w:sz w:val="22"/>
          <w:szCs w:val="22"/>
        </w:rPr>
      </w:pPr>
    </w:p>
    <w:p w14:paraId="117F6BC0" w14:textId="77777777" w:rsidR="000931A2" w:rsidRPr="00251EA1" w:rsidRDefault="000931A2" w:rsidP="000931A2">
      <w:pPr>
        <w:ind w:left="567" w:right="84"/>
        <w:jc w:val="left"/>
        <w:rPr>
          <w:rFonts w:ascii="Calibri" w:hAnsi="Calibri"/>
          <w:b/>
          <w:iCs/>
          <w:sz w:val="22"/>
          <w:szCs w:val="22"/>
        </w:rPr>
      </w:pPr>
    </w:p>
    <w:p w14:paraId="60555AB2" w14:textId="77777777" w:rsidR="000931A2" w:rsidRPr="00251EA1" w:rsidRDefault="000931A2" w:rsidP="000931A2">
      <w:pPr>
        <w:ind w:left="567" w:right="84"/>
        <w:jc w:val="left"/>
        <w:rPr>
          <w:rFonts w:ascii="Calibri" w:hAnsi="Calibri"/>
          <w:b/>
          <w:iCs/>
          <w:sz w:val="22"/>
          <w:szCs w:val="22"/>
        </w:rPr>
      </w:pPr>
    </w:p>
    <w:p w14:paraId="45855679" w14:textId="77777777" w:rsidR="000931A2" w:rsidRPr="00251EA1" w:rsidRDefault="000931A2" w:rsidP="000931A2">
      <w:pPr>
        <w:ind w:left="567" w:right="84"/>
        <w:jc w:val="left"/>
        <w:rPr>
          <w:rFonts w:ascii="Calibri" w:hAnsi="Calibri"/>
          <w:b/>
          <w:iCs/>
          <w:sz w:val="22"/>
          <w:szCs w:val="22"/>
        </w:rPr>
      </w:pPr>
      <w:r w:rsidRPr="00251EA1">
        <w:rPr>
          <w:rFonts w:ascii="Calibri" w:hAnsi="Calibri"/>
          <w:b/>
          <w:iCs/>
          <w:sz w:val="22"/>
          <w:szCs w:val="22"/>
        </w:rPr>
        <w:t xml:space="preserve">A </w:t>
      </w:r>
      <w:proofErr w:type="spellStart"/>
      <w:r w:rsidRPr="00251EA1">
        <w:rPr>
          <w:rFonts w:ascii="Calibri" w:hAnsi="Calibri"/>
          <w:b/>
          <w:iCs/>
          <w:sz w:val="22"/>
          <w:szCs w:val="22"/>
        </w:rPr>
        <w:t>Pmt</w:t>
      </w:r>
      <w:proofErr w:type="spellEnd"/>
      <w:r w:rsidRPr="00251EA1">
        <w:rPr>
          <w:rFonts w:ascii="Calibri" w:hAnsi="Calibri"/>
          <w:b/>
          <w:iCs/>
          <w:sz w:val="22"/>
          <w:szCs w:val="22"/>
        </w:rPr>
        <w:t xml:space="preserve">. szerinti kijelölt személy </w:t>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t xml:space="preserve">A Kit. szerinti kijelölt személy </w:t>
      </w:r>
    </w:p>
    <w:p w14:paraId="27534ACE"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 xml:space="preserve">neve: </w:t>
      </w:r>
      <w:r w:rsidRPr="00251EA1">
        <w:rPr>
          <w:rFonts w:ascii="Calibri" w:hAnsi="Calibri"/>
          <w:iCs/>
          <w:sz w:val="22"/>
          <w:szCs w:val="22"/>
        </w:rPr>
        <w:tab/>
      </w:r>
      <w:r w:rsidRPr="00251EA1">
        <w:rPr>
          <w:rFonts w:ascii="Calibri" w:hAnsi="Calibri"/>
          <w:iCs/>
          <w:sz w:val="22"/>
          <w:szCs w:val="22"/>
        </w:rPr>
        <w:tab/>
        <w:t xml:space="preserve">……………………………………………………… </w:t>
      </w:r>
      <w:r w:rsidRPr="00251EA1">
        <w:rPr>
          <w:rFonts w:ascii="Calibri" w:hAnsi="Calibri"/>
          <w:iCs/>
          <w:sz w:val="22"/>
          <w:szCs w:val="22"/>
        </w:rPr>
        <w:tab/>
        <w:t xml:space="preserve">neve: </w:t>
      </w:r>
      <w:r w:rsidRPr="00251EA1">
        <w:rPr>
          <w:rFonts w:ascii="Calibri" w:hAnsi="Calibri"/>
          <w:iCs/>
          <w:sz w:val="22"/>
          <w:szCs w:val="22"/>
        </w:rPr>
        <w:tab/>
      </w:r>
      <w:r w:rsidRPr="00251EA1">
        <w:rPr>
          <w:rFonts w:ascii="Calibri" w:hAnsi="Calibri"/>
          <w:iCs/>
          <w:sz w:val="22"/>
          <w:szCs w:val="22"/>
        </w:rPr>
        <w:tab/>
        <w:t>………………………………………………………</w:t>
      </w:r>
    </w:p>
    <w:p w14:paraId="41699B6D"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beosztása:</w:t>
      </w:r>
      <w:r w:rsidRPr="00251EA1">
        <w:rPr>
          <w:rFonts w:ascii="Calibri" w:hAnsi="Calibri"/>
          <w:iCs/>
          <w:sz w:val="22"/>
          <w:szCs w:val="22"/>
        </w:rPr>
        <w:tab/>
        <w:t xml:space="preserve">……………………………………………………… </w:t>
      </w:r>
      <w:r w:rsidRPr="00251EA1">
        <w:rPr>
          <w:rFonts w:ascii="Calibri" w:hAnsi="Calibri"/>
          <w:iCs/>
          <w:sz w:val="22"/>
          <w:szCs w:val="22"/>
        </w:rPr>
        <w:tab/>
        <w:t>beosztása:</w:t>
      </w:r>
      <w:r w:rsidRPr="00251EA1">
        <w:rPr>
          <w:rFonts w:ascii="Calibri" w:hAnsi="Calibri"/>
          <w:iCs/>
          <w:sz w:val="22"/>
          <w:szCs w:val="22"/>
        </w:rPr>
        <w:tab/>
        <w:t>………………………………………………………</w:t>
      </w:r>
    </w:p>
    <w:p w14:paraId="0B7C6F3B"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telefonszáma:</w:t>
      </w:r>
      <w:r w:rsidRPr="00251EA1">
        <w:rPr>
          <w:rFonts w:ascii="Calibri" w:hAnsi="Calibri"/>
          <w:iCs/>
          <w:sz w:val="22"/>
          <w:szCs w:val="22"/>
        </w:rPr>
        <w:tab/>
        <w:t xml:space="preserve">……………………………………………………… </w:t>
      </w:r>
      <w:r w:rsidRPr="00251EA1">
        <w:rPr>
          <w:rFonts w:ascii="Calibri" w:hAnsi="Calibri"/>
          <w:iCs/>
          <w:sz w:val="22"/>
          <w:szCs w:val="22"/>
        </w:rPr>
        <w:tab/>
        <w:t>telefonszáma:</w:t>
      </w:r>
      <w:r w:rsidRPr="00251EA1">
        <w:rPr>
          <w:rFonts w:ascii="Calibri" w:hAnsi="Calibri"/>
          <w:iCs/>
          <w:sz w:val="22"/>
          <w:szCs w:val="22"/>
        </w:rPr>
        <w:tab/>
        <w:t>………………………………………………………</w:t>
      </w:r>
    </w:p>
    <w:p w14:paraId="3FC3DA9D"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e</w:t>
      </w:r>
      <w:r w:rsidR="00EA2ED3" w:rsidRPr="00251EA1">
        <w:rPr>
          <w:rFonts w:ascii="Calibri" w:hAnsi="Calibri"/>
          <w:iCs/>
          <w:sz w:val="22"/>
          <w:szCs w:val="22"/>
        </w:rPr>
        <w:t>-</w:t>
      </w:r>
      <w:r w:rsidRPr="00251EA1">
        <w:rPr>
          <w:rFonts w:ascii="Calibri" w:hAnsi="Calibri"/>
          <w:iCs/>
          <w:sz w:val="22"/>
          <w:szCs w:val="22"/>
        </w:rPr>
        <w:t xml:space="preserve">mail címe: </w:t>
      </w:r>
      <w:r w:rsidRPr="00251EA1">
        <w:rPr>
          <w:rFonts w:ascii="Calibri" w:hAnsi="Calibri"/>
          <w:iCs/>
          <w:sz w:val="22"/>
          <w:szCs w:val="22"/>
        </w:rPr>
        <w:tab/>
        <w:t xml:space="preserve">……………………………………………………… </w:t>
      </w:r>
      <w:r w:rsidRPr="00251EA1">
        <w:rPr>
          <w:rFonts w:ascii="Calibri" w:hAnsi="Calibri"/>
          <w:iCs/>
          <w:sz w:val="22"/>
          <w:szCs w:val="22"/>
        </w:rPr>
        <w:tab/>
        <w:t>e</w:t>
      </w:r>
      <w:r w:rsidR="00EA2ED3" w:rsidRPr="00251EA1">
        <w:rPr>
          <w:rFonts w:ascii="Calibri" w:hAnsi="Calibri"/>
          <w:iCs/>
          <w:sz w:val="22"/>
          <w:szCs w:val="22"/>
        </w:rPr>
        <w:t>-</w:t>
      </w:r>
      <w:r w:rsidRPr="00251EA1">
        <w:rPr>
          <w:rFonts w:ascii="Calibri" w:hAnsi="Calibri"/>
          <w:iCs/>
          <w:sz w:val="22"/>
          <w:szCs w:val="22"/>
        </w:rPr>
        <w:t xml:space="preserve">mail címe: </w:t>
      </w:r>
      <w:r w:rsidRPr="00251EA1">
        <w:rPr>
          <w:rFonts w:ascii="Calibri" w:hAnsi="Calibri"/>
          <w:iCs/>
          <w:sz w:val="22"/>
          <w:szCs w:val="22"/>
        </w:rPr>
        <w:tab/>
        <w:t>………………………………………………………</w:t>
      </w:r>
    </w:p>
    <w:p w14:paraId="57A68B01" w14:textId="77777777" w:rsidR="000931A2" w:rsidRPr="00251EA1" w:rsidRDefault="000931A2" w:rsidP="000931A2">
      <w:pPr>
        <w:ind w:left="567" w:right="84"/>
        <w:jc w:val="left"/>
        <w:rPr>
          <w:rFonts w:ascii="Calibri" w:hAnsi="Calibri"/>
          <w:iCs/>
          <w:sz w:val="22"/>
          <w:szCs w:val="22"/>
        </w:rPr>
      </w:pPr>
    </w:p>
    <w:p w14:paraId="2B2F9AA1" w14:textId="77777777" w:rsidR="000931A2" w:rsidRPr="00251EA1" w:rsidRDefault="000931A2" w:rsidP="000931A2">
      <w:pPr>
        <w:ind w:left="567" w:right="84"/>
        <w:jc w:val="left"/>
        <w:rPr>
          <w:rFonts w:ascii="Calibri" w:hAnsi="Calibri"/>
          <w:b/>
          <w:iCs/>
          <w:sz w:val="22"/>
          <w:szCs w:val="22"/>
        </w:rPr>
      </w:pPr>
    </w:p>
    <w:p w14:paraId="5C4BD03A" w14:textId="77777777" w:rsidR="000931A2" w:rsidRPr="00251EA1" w:rsidRDefault="000931A2" w:rsidP="000931A2">
      <w:pPr>
        <w:ind w:left="567" w:right="84"/>
        <w:jc w:val="center"/>
        <w:rPr>
          <w:rFonts w:ascii="Calibri" w:hAnsi="Calibri"/>
          <w:b/>
          <w:iCs/>
          <w:sz w:val="22"/>
          <w:szCs w:val="22"/>
        </w:rPr>
      </w:pPr>
    </w:p>
    <w:p w14:paraId="638034AF"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 xml:space="preserve">Vezetői jóváhagyást igénylő esetekben a jóváhagyó személy neve, beosztása, elérhetősége: </w:t>
      </w:r>
    </w:p>
    <w:p w14:paraId="487201D4" w14:textId="77777777" w:rsidR="00DF777F" w:rsidRPr="00251EA1" w:rsidRDefault="00DF777F" w:rsidP="00DF777F">
      <w:pPr>
        <w:ind w:left="567" w:right="84"/>
        <w:rPr>
          <w:rFonts w:ascii="Calibri" w:hAnsi="Calibri"/>
          <w:b/>
          <w:iCs/>
          <w:sz w:val="22"/>
          <w:szCs w:val="22"/>
        </w:rPr>
      </w:pPr>
    </w:p>
    <w:p w14:paraId="58BCFD34"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654A8FE7"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787F6CDA"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4B7FE287" w14:textId="77777777" w:rsidR="00DF777F" w:rsidRPr="00251EA1" w:rsidRDefault="00DF777F" w:rsidP="00DF777F">
      <w:pPr>
        <w:ind w:left="567" w:right="84"/>
        <w:rPr>
          <w:rFonts w:ascii="Calibri" w:hAnsi="Calibri"/>
          <w:b/>
          <w:iCs/>
          <w:sz w:val="22"/>
          <w:szCs w:val="22"/>
        </w:rPr>
      </w:pPr>
    </w:p>
    <w:p w14:paraId="04222E49" w14:textId="77777777" w:rsidR="005F5ACA" w:rsidRPr="00251EA1" w:rsidRDefault="005F5ACA" w:rsidP="00DF777F">
      <w:pPr>
        <w:ind w:left="567" w:right="84"/>
        <w:rPr>
          <w:rFonts w:ascii="Calibri" w:hAnsi="Calibri"/>
          <w:b/>
          <w:iCs/>
          <w:sz w:val="22"/>
          <w:szCs w:val="22"/>
        </w:rPr>
      </w:pPr>
    </w:p>
    <w:p w14:paraId="2E5666CF" w14:textId="77777777" w:rsidR="005F5ACA" w:rsidRPr="00251EA1" w:rsidRDefault="005F5ACA" w:rsidP="00DF777F">
      <w:pPr>
        <w:ind w:left="567" w:right="84"/>
        <w:rPr>
          <w:rFonts w:ascii="Calibri" w:hAnsi="Calibri"/>
          <w:b/>
          <w:iCs/>
          <w:sz w:val="22"/>
          <w:szCs w:val="22"/>
        </w:rPr>
      </w:pPr>
    </w:p>
    <w:p w14:paraId="43B2E732" w14:textId="77777777" w:rsidR="00DF777F" w:rsidRPr="00251EA1" w:rsidRDefault="00921E77" w:rsidP="00DF777F">
      <w:pPr>
        <w:ind w:left="567" w:right="84"/>
        <w:rPr>
          <w:rFonts w:ascii="Calibri" w:hAnsi="Calibri"/>
          <w:b/>
          <w:iCs/>
          <w:sz w:val="22"/>
          <w:szCs w:val="22"/>
        </w:rPr>
      </w:pPr>
      <w:proofErr w:type="spellStart"/>
      <w:r w:rsidRPr="00251EA1">
        <w:rPr>
          <w:rFonts w:ascii="Calibri" w:hAnsi="Calibri"/>
          <w:b/>
          <w:iCs/>
          <w:sz w:val="22"/>
          <w:szCs w:val="22"/>
        </w:rPr>
        <w:t>Pmt</w:t>
      </w:r>
      <w:proofErr w:type="spellEnd"/>
      <w:r w:rsidRPr="00251EA1">
        <w:rPr>
          <w:rFonts w:ascii="Calibri" w:hAnsi="Calibri"/>
          <w:b/>
          <w:iCs/>
          <w:sz w:val="22"/>
          <w:szCs w:val="22"/>
        </w:rPr>
        <w:t xml:space="preserve">. 63. § (5) bekezdés szerinti </w:t>
      </w:r>
      <w:r w:rsidR="006D1184">
        <w:rPr>
          <w:rFonts w:ascii="Calibri" w:hAnsi="Calibri"/>
          <w:b/>
          <w:iCs/>
          <w:sz w:val="22"/>
          <w:szCs w:val="22"/>
        </w:rPr>
        <w:t xml:space="preserve">felelős </w:t>
      </w:r>
      <w:r w:rsidRPr="00251EA1">
        <w:rPr>
          <w:rFonts w:ascii="Calibri" w:hAnsi="Calibri"/>
          <w:b/>
          <w:iCs/>
          <w:sz w:val="22"/>
          <w:szCs w:val="22"/>
        </w:rPr>
        <w:t xml:space="preserve">vezető: </w:t>
      </w:r>
    </w:p>
    <w:p w14:paraId="415C3464" w14:textId="77777777" w:rsidR="00921E77" w:rsidRPr="00251EA1" w:rsidRDefault="00921E77" w:rsidP="00DF777F">
      <w:pPr>
        <w:ind w:left="567" w:right="84"/>
        <w:rPr>
          <w:rFonts w:ascii="Calibri" w:hAnsi="Calibri"/>
          <w:b/>
          <w:iCs/>
          <w:strike/>
          <w:sz w:val="22"/>
          <w:szCs w:val="22"/>
        </w:rPr>
      </w:pPr>
    </w:p>
    <w:p w14:paraId="0952C842"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47D93CFB"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74053B14"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07B85C90" w14:textId="77777777" w:rsidR="000931A2" w:rsidRPr="00251EA1" w:rsidRDefault="000931A2" w:rsidP="00AA4D3A">
      <w:pPr>
        <w:ind w:right="-1"/>
        <w:rPr>
          <w:rFonts w:ascii="Calibri" w:hAnsi="Calibri"/>
          <w:strike/>
          <w:sz w:val="22"/>
          <w:szCs w:val="22"/>
        </w:rPr>
      </w:pPr>
    </w:p>
    <w:p w14:paraId="46C3C22D" w14:textId="77777777" w:rsidR="00DF777F" w:rsidRPr="00251EA1" w:rsidRDefault="00DF777F" w:rsidP="00AA4D3A">
      <w:pPr>
        <w:ind w:right="-1"/>
        <w:rPr>
          <w:rFonts w:ascii="Calibri" w:hAnsi="Calibri"/>
          <w:strike/>
          <w:sz w:val="22"/>
          <w:szCs w:val="22"/>
        </w:rPr>
      </w:pPr>
    </w:p>
    <w:p w14:paraId="5EFD0539" w14:textId="77777777" w:rsidR="00DF777F" w:rsidRPr="00251EA1" w:rsidRDefault="00DF777F" w:rsidP="00AA4D3A">
      <w:pPr>
        <w:ind w:right="-1"/>
        <w:rPr>
          <w:rFonts w:ascii="Calibri" w:hAnsi="Calibri"/>
          <w:sz w:val="22"/>
          <w:szCs w:val="22"/>
        </w:rPr>
      </w:pPr>
    </w:p>
    <w:p w14:paraId="2BBE437C" w14:textId="77777777" w:rsidR="00DF777F" w:rsidRPr="00251EA1" w:rsidRDefault="00DF777F" w:rsidP="00DF777F">
      <w:pPr>
        <w:ind w:right="-1" w:firstLine="567"/>
        <w:rPr>
          <w:rFonts w:ascii="Calibri" w:hAnsi="Calibri"/>
          <w:b/>
          <w:sz w:val="22"/>
          <w:szCs w:val="22"/>
        </w:rPr>
      </w:pPr>
      <w:r w:rsidRPr="00251EA1">
        <w:rPr>
          <w:rFonts w:ascii="Calibri" w:hAnsi="Calibri"/>
          <w:b/>
          <w:sz w:val="22"/>
          <w:szCs w:val="22"/>
        </w:rPr>
        <w:t xml:space="preserve">Belső ellenőrző és információs rendszer leírása: </w:t>
      </w:r>
    </w:p>
    <w:p w14:paraId="3D2FB57A" w14:textId="77777777" w:rsidR="00DF777F" w:rsidRPr="00251EA1" w:rsidRDefault="00DF777F" w:rsidP="00AA4D3A">
      <w:pPr>
        <w:ind w:right="-1"/>
        <w:rPr>
          <w:rFonts w:ascii="Calibri" w:hAnsi="Calibri"/>
          <w:sz w:val="22"/>
          <w:szCs w:val="22"/>
        </w:rPr>
      </w:pPr>
    </w:p>
    <w:p w14:paraId="6A51E375"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628FED0C"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4685D4A1"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173AF437" w14:textId="77777777" w:rsidR="00DF777F" w:rsidRPr="00251EA1" w:rsidRDefault="00DF777F" w:rsidP="00AA4D3A">
      <w:pPr>
        <w:ind w:right="-1"/>
        <w:rPr>
          <w:rFonts w:ascii="Calibri" w:hAnsi="Calibri"/>
          <w:sz w:val="22"/>
          <w:szCs w:val="22"/>
        </w:rPr>
      </w:pPr>
    </w:p>
    <w:p w14:paraId="4BB79FA5" w14:textId="77777777" w:rsidR="00DF777F" w:rsidRPr="00251EA1" w:rsidRDefault="00DF777F" w:rsidP="00AA4D3A">
      <w:pPr>
        <w:ind w:right="-1"/>
        <w:rPr>
          <w:rFonts w:ascii="Calibri" w:hAnsi="Calibri"/>
          <w:sz w:val="22"/>
          <w:szCs w:val="22"/>
        </w:rPr>
      </w:pPr>
    </w:p>
    <w:p w14:paraId="5E746996" w14:textId="77777777" w:rsidR="00DF777F" w:rsidRPr="00251EA1" w:rsidRDefault="00DF777F" w:rsidP="00AA4D3A">
      <w:pPr>
        <w:ind w:right="-1"/>
        <w:rPr>
          <w:rFonts w:ascii="Calibri" w:hAnsi="Calibri"/>
          <w:sz w:val="22"/>
          <w:szCs w:val="22"/>
        </w:rPr>
      </w:pPr>
    </w:p>
    <w:p w14:paraId="330387DE" w14:textId="77777777" w:rsidR="00DF777F" w:rsidRPr="00251EA1" w:rsidRDefault="00DF777F" w:rsidP="00DF777F">
      <w:pPr>
        <w:ind w:right="-1" w:firstLine="567"/>
        <w:rPr>
          <w:rFonts w:ascii="Calibri" w:hAnsi="Calibri"/>
          <w:b/>
          <w:sz w:val="22"/>
          <w:szCs w:val="22"/>
        </w:rPr>
      </w:pPr>
      <w:r w:rsidRPr="00251EA1">
        <w:rPr>
          <w:rFonts w:ascii="Calibri" w:hAnsi="Calibri"/>
          <w:b/>
          <w:sz w:val="22"/>
          <w:szCs w:val="22"/>
        </w:rPr>
        <w:t>A Kit. szerinti szűrőrendszer típusa és működése:</w:t>
      </w:r>
    </w:p>
    <w:p w14:paraId="29802A77" w14:textId="77777777" w:rsidR="00DF777F" w:rsidRPr="00251EA1" w:rsidRDefault="00DF777F" w:rsidP="00AA4D3A">
      <w:pPr>
        <w:ind w:right="-1"/>
        <w:rPr>
          <w:rFonts w:ascii="Calibri" w:hAnsi="Calibri"/>
          <w:sz w:val="22"/>
          <w:szCs w:val="22"/>
        </w:rPr>
      </w:pPr>
    </w:p>
    <w:p w14:paraId="34E9D067"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08ECC99A"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7EFEC5AD"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0EF2688D" w14:textId="77777777" w:rsidR="00DF777F" w:rsidRPr="00251EA1" w:rsidRDefault="00DF777F" w:rsidP="00AA4D3A">
      <w:pPr>
        <w:ind w:right="-1"/>
        <w:rPr>
          <w:rFonts w:ascii="Calibri" w:hAnsi="Calibri"/>
          <w:sz w:val="22"/>
          <w:szCs w:val="22"/>
        </w:rPr>
      </w:pPr>
      <w:r w:rsidRPr="00251EA1">
        <w:rPr>
          <w:rFonts w:ascii="Calibri" w:hAnsi="Calibri"/>
          <w:sz w:val="22"/>
          <w:szCs w:val="22"/>
        </w:rPr>
        <w:t xml:space="preserve"> </w:t>
      </w:r>
    </w:p>
    <w:p w14:paraId="04A18F84" w14:textId="77777777" w:rsidR="00CB2598" w:rsidRPr="00CB2598" w:rsidRDefault="00CB2598" w:rsidP="00CB2598">
      <w:pPr>
        <w:pStyle w:val="Cmsor1"/>
        <w:rPr>
          <w:rFonts w:ascii="Calibri" w:hAnsi="Calibri" w:cs="Calibri"/>
          <w:color w:val="000000"/>
          <w:szCs w:val="22"/>
        </w:rPr>
      </w:pPr>
      <w:bookmarkStart w:id="305" w:name="_Toc32503583"/>
      <w:bookmarkStart w:id="306" w:name="_Toc34299645"/>
      <w:r>
        <w:rPr>
          <w:rFonts w:ascii="Calibri" w:hAnsi="Calibri" w:cs="Calibri"/>
          <w:color w:val="000000"/>
          <w:szCs w:val="22"/>
        </w:rPr>
        <w:br w:type="page"/>
      </w:r>
      <w:bookmarkStart w:id="307" w:name="_Toc79651832"/>
      <w:r>
        <w:rPr>
          <w:rFonts w:ascii="Calibri" w:hAnsi="Calibri" w:cs="Calibri"/>
          <w:color w:val="000000"/>
          <w:szCs w:val="22"/>
        </w:rPr>
        <w:lastRenderedPageBreak/>
        <w:t>1</w:t>
      </w:r>
      <w:r w:rsidR="00D86965">
        <w:rPr>
          <w:rFonts w:ascii="Calibri" w:hAnsi="Calibri" w:cs="Calibri"/>
          <w:color w:val="000000"/>
          <w:szCs w:val="22"/>
        </w:rPr>
        <w:t>2</w:t>
      </w:r>
      <w:r>
        <w:rPr>
          <w:rFonts w:ascii="Calibri" w:hAnsi="Calibri" w:cs="Calibri"/>
          <w:color w:val="000000"/>
          <w:szCs w:val="22"/>
        </w:rPr>
        <w:t xml:space="preserve">. </w:t>
      </w:r>
      <w:r w:rsidRPr="00CB2598">
        <w:rPr>
          <w:rFonts w:ascii="Calibri" w:hAnsi="Calibri" w:cs="Calibri"/>
          <w:color w:val="000000"/>
          <w:szCs w:val="22"/>
        </w:rPr>
        <w:t>melléklet – Segédlet a belső kockázatértékeléshez</w:t>
      </w:r>
      <w:bookmarkEnd w:id="305"/>
      <w:bookmarkEnd w:id="306"/>
      <w:bookmarkEnd w:id="307"/>
    </w:p>
    <w:p w14:paraId="450B6776" w14:textId="77777777" w:rsidR="00CB2598" w:rsidRPr="00CB2598" w:rsidRDefault="00CB2598" w:rsidP="00CB2598">
      <w:pPr>
        <w:jc w:val="center"/>
        <w:rPr>
          <w:rFonts w:ascii="Calibri" w:hAnsi="Calibri" w:cs="Calibri"/>
          <w:b/>
          <w:color w:val="000000"/>
          <w:sz w:val="22"/>
          <w:szCs w:val="22"/>
        </w:rPr>
      </w:pPr>
      <w:r w:rsidRPr="00CB2598">
        <w:rPr>
          <w:rFonts w:ascii="Calibri" w:hAnsi="Calibri" w:cs="Calibri"/>
          <w:b/>
          <w:color w:val="000000"/>
          <w:sz w:val="22"/>
          <w:szCs w:val="22"/>
        </w:rPr>
        <w:t>KIZÁRÓLAG BELSŐ HASZNÁLATRA!</w:t>
      </w:r>
    </w:p>
    <w:p w14:paraId="618CEFA9" w14:textId="77777777" w:rsidR="00CB2598" w:rsidRPr="00CB2598" w:rsidRDefault="00CB2598" w:rsidP="00CB2598">
      <w:pPr>
        <w:jc w:val="center"/>
        <w:rPr>
          <w:rFonts w:ascii="Calibri" w:hAnsi="Calibri" w:cs="Calibri"/>
          <w:b/>
          <w:color w:val="000000"/>
          <w:sz w:val="22"/>
          <w:szCs w:val="22"/>
        </w:rPr>
      </w:pPr>
      <w:r w:rsidRPr="00CB2598">
        <w:rPr>
          <w:rFonts w:ascii="Calibri" w:hAnsi="Calibri" w:cs="Calibri"/>
          <w:b/>
          <w:color w:val="000000"/>
          <w:sz w:val="22"/>
          <w:szCs w:val="22"/>
        </w:rPr>
        <w:t xml:space="preserve">[A belső kockázatértékeléssel együtt alkalmazandó. A belső kockázatértékelés mintadokumentum az alábbi linken érhető el: </w:t>
      </w:r>
      <w:hyperlink r:id="rId23" w:history="1">
        <w:r w:rsidRPr="00CB2598">
          <w:rPr>
            <w:rStyle w:val="Hiperhivatkozs"/>
            <w:rFonts w:ascii="Calibri" w:hAnsi="Calibri" w:cs="Calibri"/>
            <w:b/>
            <w:sz w:val="22"/>
            <w:szCs w:val="22"/>
          </w:rPr>
          <w:t>https://www.mnb.hu/felugyelet/szabalyozas/penzmosas-ellen/szabalyzatok-segedletek</w:t>
        </w:r>
      </w:hyperlink>
      <w:r w:rsidRPr="00CB2598">
        <w:rPr>
          <w:rFonts w:ascii="Calibri" w:hAnsi="Calibri" w:cs="Calibri"/>
          <w:b/>
          <w:color w:val="000000"/>
          <w:sz w:val="22"/>
          <w:szCs w:val="22"/>
        </w:rPr>
        <w:t>]</w:t>
      </w:r>
    </w:p>
    <w:p w14:paraId="76D2FF68" w14:textId="77777777" w:rsidR="00CB2598" w:rsidRPr="00CB2598" w:rsidRDefault="00CB2598" w:rsidP="00CB2598">
      <w:pPr>
        <w:jc w:val="center"/>
        <w:rPr>
          <w:rFonts w:ascii="Calibri" w:hAnsi="Calibri" w:cs="Calibri"/>
          <w:b/>
          <w:color w:val="000000"/>
          <w:sz w:val="22"/>
          <w:szCs w:val="22"/>
        </w:rPr>
      </w:pPr>
    </w:p>
    <w:p w14:paraId="179D30E5" w14:textId="77777777" w:rsidR="00CB2598" w:rsidRPr="00CB2598" w:rsidRDefault="00CB2598" w:rsidP="00CB2598">
      <w:pPr>
        <w:spacing w:line="276" w:lineRule="auto"/>
        <w:jc w:val="center"/>
        <w:rPr>
          <w:rFonts w:ascii="Calibri" w:hAnsi="Calibri" w:cs="Calibri"/>
          <w:b/>
          <w:color w:val="000000"/>
          <w:sz w:val="22"/>
          <w:szCs w:val="22"/>
        </w:rPr>
      </w:pPr>
    </w:p>
    <w:p w14:paraId="04697B44" w14:textId="77777777" w:rsidR="00DF777F" w:rsidRPr="00CB2598" w:rsidRDefault="00DF777F" w:rsidP="00CB2598">
      <w:pPr>
        <w:autoSpaceDE w:val="0"/>
        <w:autoSpaceDN w:val="0"/>
        <w:adjustRightInd w:val="0"/>
        <w:spacing w:line="276" w:lineRule="auto"/>
        <w:rPr>
          <w:rFonts w:ascii="Calibri" w:hAnsi="Calibri" w:cs="Calibri"/>
          <w:b/>
          <w:sz w:val="22"/>
          <w:szCs w:val="22"/>
        </w:rPr>
      </w:pPr>
    </w:p>
    <w:sectPr w:rsidR="00DF777F" w:rsidRPr="00CB2598" w:rsidSect="00D86965">
      <w:pgSz w:w="11907" w:h="16840" w:code="9"/>
      <w:pgMar w:top="737" w:right="567" w:bottom="737" w:left="567"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89F5" w14:textId="77777777" w:rsidR="00741641" w:rsidRDefault="00741641">
      <w:r>
        <w:separator/>
      </w:r>
    </w:p>
  </w:endnote>
  <w:endnote w:type="continuationSeparator" w:id="0">
    <w:p w14:paraId="4C0A354B" w14:textId="77777777" w:rsidR="00741641" w:rsidRDefault="00741641">
      <w:r>
        <w:continuationSeparator/>
      </w:r>
    </w:p>
  </w:endnote>
  <w:endnote w:type="continuationNotice" w:id="1">
    <w:p w14:paraId="51D18DF6" w14:textId="77777777" w:rsidR="00741641" w:rsidRDefault="00741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yriadPro-Bold">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8B14" w14:textId="77777777" w:rsidR="005819DB" w:rsidRDefault="005819D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8E36A89" w14:textId="77777777" w:rsidR="005819DB" w:rsidRDefault="005819DB">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4A1F" w14:textId="77777777" w:rsidR="005819DB" w:rsidRPr="008A69DF" w:rsidRDefault="005819DB"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sidR="00C44564">
      <w:rPr>
        <w:rFonts w:ascii="Calibri" w:hAnsi="Calibri"/>
        <w:noProof/>
        <w:sz w:val="22"/>
        <w:szCs w:val="22"/>
      </w:rPr>
      <w:t>5</w:t>
    </w:r>
    <w:r w:rsidRPr="008A69DF">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5328" w14:textId="77777777" w:rsidR="00221739" w:rsidRDefault="0022173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C151" w14:textId="77777777" w:rsidR="00741641" w:rsidRDefault="00741641">
      <w:r>
        <w:separator/>
      </w:r>
    </w:p>
  </w:footnote>
  <w:footnote w:type="continuationSeparator" w:id="0">
    <w:p w14:paraId="5E160266" w14:textId="77777777" w:rsidR="00741641" w:rsidRDefault="00741641">
      <w:r>
        <w:continuationSeparator/>
      </w:r>
    </w:p>
  </w:footnote>
  <w:footnote w:type="continuationNotice" w:id="1">
    <w:p w14:paraId="3E886B1D" w14:textId="77777777" w:rsidR="00741641" w:rsidRDefault="00741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A69" w14:textId="77777777" w:rsidR="00221739" w:rsidRDefault="0022173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ACC9" w14:textId="77777777" w:rsidR="005819DB" w:rsidRPr="000162A4" w:rsidRDefault="005819DB">
    <w:pPr>
      <w:pStyle w:val="lfej"/>
      <w:tabs>
        <w:tab w:val="clear" w:pos="4153"/>
        <w:tab w:val="clear" w:pos="8306"/>
        <w:tab w:val="right" w:pos="10065"/>
      </w:tabs>
      <w:rPr>
        <w:rFonts w:ascii="Times New Roman" w:hAnsi="Times New Roman"/>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C89C" w14:textId="77777777" w:rsidR="00221739" w:rsidRDefault="0022173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1457"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 w15:restartNumberingAfterBreak="0">
    <w:nsid w:val="051F1421"/>
    <w:multiLevelType w:val="hybridMultilevel"/>
    <w:tmpl w:val="BA18B7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B06878"/>
    <w:multiLevelType w:val="multilevel"/>
    <w:tmpl w:val="25AA3B7E"/>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0BA26628"/>
    <w:multiLevelType w:val="hybridMultilevel"/>
    <w:tmpl w:val="CDDC1444"/>
    <w:lvl w:ilvl="0" w:tplc="040E0001">
      <w:start w:val="1"/>
      <w:numFmt w:val="bullet"/>
      <w:lvlText w:val=""/>
      <w:lvlJc w:val="left"/>
      <w:pPr>
        <w:ind w:left="1778"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6D6E34"/>
    <w:multiLevelType w:val="hybridMultilevel"/>
    <w:tmpl w:val="165E6E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578405A"/>
    <w:multiLevelType w:val="hybridMultilevel"/>
    <w:tmpl w:val="D926345C"/>
    <w:lvl w:ilvl="0" w:tplc="040E0001">
      <w:start w:val="1"/>
      <w:numFmt w:val="bullet"/>
      <w:lvlText w:val=""/>
      <w:lvlJc w:val="left"/>
      <w:pPr>
        <w:ind w:left="4046" w:hanging="360"/>
      </w:pPr>
      <w:rPr>
        <w:rFonts w:ascii="Symbol" w:hAnsi="Symbol" w:hint="default"/>
      </w:r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14" w15:restartNumberingAfterBreak="0">
    <w:nsid w:val="16254B8B"/>
    <w:multiLevelType w:val="hybridMultilevel"/>
    <w:tmpl w:val="AB6A93BA"/>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6341086"/>
    <w:multiLevelType w:val="hybridMultilevel"/>
    <w:tmpl w:val="806E95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92F4832"/>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9" w15:restartNumberingAfterBreak="0">
    <w:nsid w:val="19405FA7"/>
    <w:multiLevelType w:val="hybridMultilevel"/>
    <w:tmpl w:val="CA720BF2"/>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2" w15:restartNumberingAfterBreak="0">
    <w:nsid w:val="1AFF68DD"/>
    <w:multiLevelType w:val="hybridMultilevel"/>
    <w:tmpl w:val="5B7C2C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F496C49"/>
    <w:multiLevelType w:val="hybridMultilevel"/>
    <w:tmpl w:val="5B8C9B96"/>
    <w:lvl w:ilvl="0" w:tplc="31308CB0">
      <w:start w:val="1"/>
      <w:numFmt w:val="lowerLetter"/>
      <w:lvlText w:val="%1)"/>
      <w:lvlJc w:val="left"/>
      <w:pPr>
        <w:ind w:left="1069" w:hanging="360"/>
      </w:pPr>
      <w:rPr>
        <w:rFonts w:hint="default"/>
        <w:b/>
        <w:bCs/>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6" w15:restartNumberingAfterBreak="0">
    <w:nsid w:val="21641FC8"/>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7"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8" w15:restartNumberingAfterBreak="0">
    <w:nsid w:val="240746F4"/>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9" w15:restartNumberingAfterBreak="0">
    <w:nsid w:val="275A5D63"/>
    <w:multiLevelType w:val="hybridMultilevel"/>
    <w:tmpl w:val="BBC85DD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7E52554"/>
    <w:multiLevelType w:val="hybridMultilevel"/>
    <w:tmpl w:val="05C01ACE"/>
    <w:lvl w:ilvl="0" w:tplc="A1CC9406">
      <w:start w:val="1"/>
      <w:numFmt w:val="bullet"/>
      <w:lvlText w:val=""/>
      <w:lvlJc w:val="left"/>
      <w:pPr>
        <w:ind w:left="1495" w:hanging="360"/>
      </w:pPr>
      <w:rPr>
        <w:rFonts w:ascii="Symbol" w:hAnsi="Symbol" w:hint="default"/>
        <w:i w:val="0"/>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0"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B133583"/>
    <w:multiLevelType w:val="hybridMultilevel"/>
    <w:tmpl w:val="D6B0BD6C"/>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5" w15:restartNumberingAfterBreak="0">
    <w:nsid w:val="2D0B2EA8"/>
    <w:multiLevelType w:val="hybridMultilevel"/>
    <w:tmpl w:val="3F9A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00205FB"/>
    <w:multiLevelType w:val="hybridMultilevel"/>
    <w:tmpl w:val="1DAA6B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0"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22A4207"/>
    <w:multiLevelType w:val="hybridMultilevel"/>
    <w:tmpl w:val="E9446DA2"/>
    <w:lvl w:ilvl="0" w:tplc="040E0001">
      <w:start w:val="1"/>
      <w:numFmt w:val="bullet"/>
      <w:lvlText w:val=""/>
      <w:lvlJc w:val="left"/>
      <w:pPr>
        <w:ind w:left="924" w:hanging="360"/>
      </w:pPr>
      <w:rPr>
        <w:rFonts w:ascii="Symbol" w:hAnsi="Symbol" w:hint="default"/>
      </w:rPr>
    </w:lvl>
    <w:lvl w:ilvl="1" w:tplc="040E000F">
      <w:start w:val="1"/>
      <w:numFmt w:val="decimal"/>
      <w:lvlText w:val="%2."/>
      <w:lvlJc w:val="left"/>
      <w:pPr>
        <w:ind w:left="1644" w:hanging="360"/>
      </w:pPr>
      <w:rPr>
        <w:rFonts w:hint="default"/>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42"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4736CBA"/>
    <w:multiLevelType w:val="hybridMultilevel"/>
    <w:tmpl w:val="B686AD5A"/>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46" w15:restartNumberingAfterBreak="0">
    <w:nsid w:val="357D3D60"/>
    <w:multiLevelType w:val="hybridMultilevel"/>
    <w:tmpl w:val="89BA44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C262D99"/>
    <w:multiLevelType w:val="hybridMultilevel"/>
    <w:tmpl w:val="246EE420"/>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2" w15:restartNumberingAfterBreak="0">
    <w:nsid w:val="3CB82101"/>
    <w:multiLevelType w:val="multilevel"/>
    <w:tmpl w:val="98045148"/>
    <w:lvl w:ilvl="0">
      <w:start w:val="1"/>
      <w:numFmt w:val="bullet"/>
      <w:lvlText w:val=""/>
      <w:lvlJc w:val="left"/>
      <w:pPr>
        <w:ind w:left="1430" w:hanging="360"/>
      </w:pPr>
      <w:rPr>
        <w:rFonts w:ascii="Symbol" w:hAnsi="Symbol" w:hint="default"/>
      </w:rPr>
    </w:lvl>
    <w:lvl w:ilvl="1">
      <w:start w:val="2"/>
      <w:numFmt w:val="decimal"/>
      <w:isLgl/>
      <w:lvlText w:val="%1.%2."/>
      <w:lvlJc w:val="left"/>
      <w:pPr>
        <w:ind w:left="1951" w:hanging="390"/>
      </w:pPr>
      <w:rPr>
        <w:rFonts w:hint="default"/>
      </w:rPr>
    </w:lvl>
    <w:lvl w:ilvl="2">
      <w:start w:val="1"/>
      <w:numFmt w:val="decimal"/>
      <w:isLgl/>
      <w:lvlText w:val="%1.%2.%3."/>
      <w:lvlJc w:val="left"/>
      <w:pPr>
        <w:ind w:left="2772" w:hanging="720"/>
      </w:pPr>
      <w:rPr>
        <w:rFonts w:hint="default"/>
      </w:rPr>
    </w:lvl>
    <w:lvl w:ilvl="3">
      <w:start w:val="1"/>
      <w:numFmt w:val="decimal"/>
      <w:isLgl/>
      <w:lvlText w:val="%1.%2.%3.%4."/>
      <w:lvlJc w:val="left"/>
      <w:pPr>
        <w:ind w:left="3263" w:hanging="720"/>
      </w:pPr>
      <w:rPr>
        <w:rFonts w:hint="default"/>
      </w:rPr>
    </w:lvl>
    <w:lvl w:ilvl="4">
      <w:start w:val="1"/>
      <w:numFmt w:val="decimal"/>
      <w:isLgl/>
      <w:lvlText w:val="%1.%2.%3.%4.%5."/>
      <w:lvlJc w:val="left"/>
      <w:pPr>
        <w:ind w:left="4114"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456" w:hanging="1440"/>
      </w:pPr>
      <w:rPr>
        <w:rFonts w:hint="default"/>
      </w:rPr>
    </w:lvl>
    <w:lvl w:ilvl="7">
      <w:start w:val="1"/>
      <w:numFmt w:val="decimal"/>
      <w:isLgl/>
      <w:lvlText w:val="%1.%2.%3.%4.%5.%6.%7.%8."/>
      <w:lvlJc w:val="left"/>
      <w:pPr>
        <w:ind w:left="5947" w:hanging="1440"/>
      </w:pPr>
      <w:rPr>
        <w:rFonts w:hint="default"/>
      </w:rPr>
    </w:lvl>
    <w:lvl w:ilvl="8">
      <w:start w:val="1"/>
      <w:numFmt w:val="decimal"/>
      <w:isLgl/>
      <w:lvlText w:val="%1.%2.%3.%4.%5.%6.%7.%8.%9."/>
      <w:lvlJc w:val="left"/>
      <w:pPr>
        <w:ind w:left="6798" w:hanging="1800"/>
      </w:pPr>
      <w:rPr>
        <w:rFonts w:hint="default"/>
      </w:rPr>
    </w:lvl>
  </w:abstractNum>
  <w:abstractNum w:abstractNumId="53" w15:restartNumberingAfterBreak="0">
    <w:nsid w:val="436B1402"/>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54" w15:restartNumberingAfterBreak="0">
    <w:nsid w:val="452C7AFC"/>
    <w:multiLevelType w:val="multilevel"/>
    <w:tmpl w:val="478E9166"/>
    <w:lvl w:ilvl="0">
      <w:start w:val="1"/>
      <w:numFmt w:val="decimal"/>
      <w:lvlText w:val="%1."/>
      <w:lvlJc w:val="left"/>
      <w:pPr>
        <w:ind w:left="1854" w:hanging="360"/>
      </w:pPr>
    </w:lvl>
    <w:lvl w:ilvl="1">
      <w:start w:val="1"/>
      <w:numFmt w:val="decimal"/>
      <w:isLgl/>
      <w:lvlText w:val="%1.%2."/>
      <w:lvlJc w:val="left"/>
      <w:pPr>
        <w:ind w:left="1884" w:hanging="39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5"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6" w15:restartNumberingAfterBreak="0">
    <w:nsid w:val="477337B3"/>
    <w:multiLevelType w:val="hybridMultilevel"/>
    <w:tmpl w:val="E6AAAE54"/>
    <w:lvl w:ilvl="0" w:tplc="FD2E91C0">
      <w:start w:val="1"/>
      <w:numFmt w:val="decimal"/>
      <w:lvlText w:val="%1."/>
      <w:lvlJc w:val="left"/>
      <w:pPr>
        <w:ind w:left="928" w:hanging="360"/>
      </w:pPr>
      <w:rPr>
        <w:rFonts w:hint="default"/>
        <w:b w:val="0"/>
        <w:i w:val="0"/>
      </w:rPr>
    </w:lvl>
    <w:lvl w:ilvl="1" w:tplc="6408F604">
      <w:start w:val="1"/>
      <w:numFmt w:val="decimal"/>
      <w:lvlText w:val="%2."/>
      <w:lvlJc w:val="left"/>
      <w:pPr>
        <w:ind w:left="1648" w:hanging="360"/>
      </w:pPr>
      <w:rPr>
        <w:b w:val="0"/>
        <w:i w:val="0"/>
      </w:r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57"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59"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4F2C06D5"/>
    <w:multiLevelType w:val="hybridMultilevel"/>
    <w:tmpl w:val="B216831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1"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2"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3"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578A15AA"/>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65"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66" w15:restartNumberingAfterBreak="0">
    <w:nsid w:val="5BAB78F6"/>
    <w:multiLevelType w:val="hybridMultilevel"/>
    <w:tmpl w:val="A9A00D32"/>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7"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69" w15:restartNumberingAfterBreak="0">
    <w:nsid w:val="641A7E05"/>
    <w:multiLevelType w:val="multilevel"/>
    <w:tmpl w:val="D116F030"/>
    <w:lvl w:ilvl="0">
      <w:start w:val="1"/>
      <w:numFmt w:val="decimal"/>
      <w:lvlText w:val="%1."/>
      <w:lvlJc w:val="left"/>
      <w:pPr>
        <w:ind w:left="720" w:hanging="360"/>
      </w:pPr>
      <w:rPr>
        <w:rFonts w:hint="default"/>
      </w:rPr>
    </w:lvl>
    <w:lvl w:ilvl="1">
      <w:start w:val="1"/>
      <w:numFmt w:val="bullet"/>
      <w:lvlText w:val=""/>
      <w:lvlJc w:val="left"/>
      <w:pPr>
        <w:ind w:left="1353" w:hanging="360"/>
      </w:pPr>
      <w:rPr>
        <w:rFonts w:ascii="Symbol" w:hAnsi="Symbol"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0"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72"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6A9764B5"/>
    <w:multiLevelType w:val="hybridMultilevel"/>
    <w:tmpl w:val="69F2CB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6DC32649"/>
    <w:multiLevelType w:val="hybridMultilevel"/>
    <w:tmpl w:val="E294ED50"/>
    <w:lvl w:ilvl="0" w:tplc="A7AA92FA">
      <w:start w:val="1"/>
      <w:numFmt w:val="decimal"/>
      <w:lvlText w:val="%1."/>
      <w:lvlJc w:val="left"/>
      <w:pPr>
        <w:ind w:left="928" w:hanging="360"/>
      </w:pPr>
      <w:rPr>
        <w:rFonts w:hint="default"/>
        <w:b/>
      </w:rPr>
    </w:lvl>
    <w:lvl w:ilvl="1" w:tplc="040E0001">
      <w:start w:val="1"/>
      <w:numFmt w:val="bullet"/>
      <w:lvlText w:val=""/>
      <w:lvlJc w:val="left"/>
      <w:pPr>
        <w:ind w:left="1648" w:hanging="360"/>
      </w:pPr>
      <w:rPr>
        <w:rFonts w:ascii="Symbol" w:hAnsi="Symbol" w:hint="default"/>
      </w:r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76"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77"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741222E5"/>
    <w:multiLevelType w:val="hybridMultilevel"/>
    <w:tmpl w:val="2272F8D6"/>
    <w:lvl w:ilvl="0" w:tplc="C48243F0">
      <w:start w:val="1"/>
      <w:numFmt w:val="bullet"/>
      <w:lvlText w:val=""/>
      <w:lvlJc w:val="left"/>
      <w:pPr>
        <w:ind w:left="786" w:hanging="360"/>
      </w:pPr>
      <w:rPr>
        <w:rFonts w:ascii="Symbol" w:hAnsi="Symbol" w:hint="default"/>
        <w:i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80"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1"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7915658E"/>
    <w:multiLevelType w:val="hybridMultilevel"/>
    <w:tmpl w:val="82102B0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79743043"/>
    <w:multiLevelType w:val="hybridMultilevel"/>
    <w:tmpl w:val="707CBCAE"/>
    <w:lvl w:ilvl="0" w:tplc="040E0017">
      <w:start w:val="1"/>
      <w:numFmt w:val="lowerLetter"/>
      <w:lvlText w:val="%1)"/>
      <w:lvlJc w:val="left"/>
      <w:pPr>
        <w:ind w:left="1996" w:hanging="360"/>
      </w:pPr>
    </w:lvl>
    <w:lvl w:ilvl="1" w:tplc="040E0019">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4"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5"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7FC74C85"/>
    <w:multiLevelType w:val="hybridMultilevel"/>
    <w:tmpl w:val="BE1CCF34"/>
    <w:lvl w:ilvl="0" w:tplc="040E001B">
      <w:start w:val="1"/>
      <w:numFmt w:val="lowerRoman"/>
      <w:lvlText w:val="%1."/>
      <w:lvlJc w:val="righ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num w:numId="1">
    <w:abstractNumId w:val="56"/>
  </w:num>
  <w:num w:numId="2">
    <w:abstractNumId w:val="28"/>
  </w:num>
  <w:num w:numId="3">
    <w:abstractNumId w:val="1"/>
  </w:num>
  <w:num w:numId="4">
    <w:abstractNumId w:val="67"/>
  </w:num>
  <w:num w:numId="5">
    <w:abstractNumId w:val="76"/>
  </w:num>
  <w:num w:numId="6">
    <w:abstractNumId w:val="0"/>
  </w:num>
  <w:num w:numId="7">
    <w:abstractNumId w:val="31"/>
  </w:num>
  <w:num w:numId="8">
    <w:abstractNumId w:val="58"/>
  </w:num>
  <w:num w:numId="9">
    <w:abstractNumId w:val="71"/>
  </w:num>
  <w:num w:numId="10">
    <w:abstractNumId w:val="51"/>
  </w:num>
  <w:num w:numId="11">
    <w:abstractNumId w:val="6"/>
  </w:num>
  <w:num w:numId="12">
    <w:abstractNumId w:val="41"/>
  </w:num>
  <w:num w:numId="13">
    <w:abstractNumId w:val="14"/>
  </w:num>
  <w:num w:numId="14">
    <w:abstractNumId w:val="7"/>
  </w:num>
  <w:num w:numId="15">
    <w:abstractNumId w:val="43"/>
  </w:num>
  <w:num w:numId="16">
    <w:abstractNumId w:val="81"/>
  </w:num>
  <w:num w:numId="17">
    <w:abstractNumId w:val="48"/>
  </w:num>
  <w:num w:numId="18">
    <w:abstractNumId w:val="84"/>
  </w:num>
  <w:num w:numId="19">
    <w:abstractNumId w:val="62"/>
  </w:num>
  <w:num w:numId="20">
    <w:abstractNumId w:val="2"/>
  </w:num>
  <w:num w:numId="21">
    <w:abstractNumId w:val="61"/>
  </w:num>
  <w:num w:numId="22">
    <w:abstractNumId w:val="34"/>
  </w:num>
  <w:num w:numId="23">
    <w:abstractNumId w:val="75"/>
  </w:num>
  <w:num w:numId="24">
    <w:abstractNumId w:val="8"/>
  </w:num>
  <w:num w:numId="25">
    <w:abstractNumId w:val="21"/>
  </w:num>
  <w:num w:numId="26">
    <w:abstractNumId w:val="74"/>
  </w:num>
  <w:num w:numId="27">
    <w:abstractNumId w:val="13"/>
  </w:num>
  <w:num w:numId="28">
    <w:abstractNumId w:val="86"/>
  </w:num>
  <w:num w:numId="29">
    <w:abstractNumId w:val="49"/>
  </w:num>
  <w:num w:numId="30">
    <w:abstractNumId w:val="17"/>
  </w:num>
  <w:num w:numId="31">
    <w:abstractNumId w:val="44"/>
  </w:num>
  <w:num w:numId="32">
    <w:abstractNumId w:val="50"/>
  </w:num>
  <w:num w:numId="33">
    <w:abstractNumId w:val="68"/>
  </w:num>
  <w:num w:numId="34">
    <w:abstractNumId w:val="69"/>
  </w:num>
  <w:num w:numId="35">
    <w:abstractNumId w:val="46"/>
  </w:num>
  <w:num w:numId="36">
    <w:abstractNumId w:val="4"/>
  </w:num>
  <w:num w:numId="37">
    <w:abstractNumId w:val="32"/>
  </w:num>
  <w:num w:numId="38">
    <w:abstractNumId w:val="66"/>
  </w:num>
  <w:num w:numId="39">
    <w:abstractNumId w:val="52"/>
  </w:num>
  <w:num w:numId="40">
    <w:abstractNumId w:val="65"/>
  </w:num>
  <w:num w:numId="41">
    <w:abstractNumId w:val="3"/>
  </w:num>
  <w:num w:numId="42">
    <w:abstractNumId w:val="39"/>
  </w:num>
  <w:num w:numId="43">
    <w:abstractNumId w:val="79"/>
  </w:num>
  <w:num w:numId="44">
    <w:abstractNumId w:val="9"/>
  </w:num>
  <w:num w:numId="45">
    <w:abstractNumId w:val="22"/>
  </w:num>
  <w:num w:numId="46">
    <w:abstractNumId w:val="30"/>
  </w:num>
  <w:num w:numId="47">
    <w:abstractNumId w:val="37"/>
  </w:num>
  <w:num w:numId="48">
    <w:abstractNumId w:val="29"/>
  </w:num>
  <w:num w:numId="49">
    <w:abstractNumId w:val="83"/>
  </w:num>
  <w:num w:numId="50">
    <w:abstractNumId w:val="33"/>
  </w:num>
  <w:num w:numId="51">
    <w:abstractNumId w:val="87"/>
  </w:num>
  <w:num w:numId="52">
    <w:abstractNumId w:val="40"/>
  </w:num>
  <w:num w:numId="53">
    <w:abstractNumId w:val="42"/>
  </w:num>
  <w:num w:numId="54">
    <w:abstractNumId w:val="60"/>
  </w:num>
  <w:num w:numId="55">
    <w:abstractNumId w:val="54"/>
  </w:num>
  <w:num w:numId="56">
    <w:abstractNumId w:val="80"/>
  </w:num>
  <w:num w:numId="57">
    <w:abstractNumId w:val="72"/>
  </w:num>
  <w:num w:numId="58">
    <w:abstractNumId w:val="5"/>
  </w:num>
  <w:num w:numId="59">
    <w:abstractNumId w:val="19"/>
  </w:num>
  <w:num w:numId="60">
    <w:abstractNumId w:val="57"/>
  </w:num>
  <w:num w:numId="61">
    <w:abstractNumId w:val="36"/>
  </w:num>
  <w:num w:numId="62">
    <w:abstractNumId w:val="70"/>
  </w:num>
  <w:num w:numId="63">
    <w:abstractNumId w:val="55"/>
  </w:num>
  <w:num w:numId="64">
    <w:abstractNumId w:val="24"/>
  </w:num>
  <w:num w:numId="65">
    <w:abstractNumId w:val="85"/>
  </w:num>
  <w:num w:numId="66">
    <w:abstractNumId w:val="10"/>
  </w:num>
  <w:num w:numId="67">
    <w:abstractNumId w:val="15"/>
  </w:num>
  <w:num w:numId="68">
    <w:abstractNumId w:val="12"/>
  </w:num>
  <w:num w:numId="69">
    <w:abstractNumId w:val="23"/>
  </w:num>
  <w:num w:numId="70">
    <w:abstractNumId w:val="38"/>
  </w:num>
  <w:num w:numId="71">
    <w:abstractNumId w:val="77"/>
  </w:num>
  <w:num w:numId="72">
    <w:abstractNumId w:val="20"/>
  </w:num>
  <w:num w:numId="73">
    <w:abstractNumId w:val="78"/>
  </w:num>
  <w:num w:numId="74">
    <w:abstractNumId w:val="16"/>
  </w:num>
  <w:num w:numId="75">
    <w:abstractNumId w:val="27"/>
  </w:num>
  <w:num w:numId="76">
    <w:abstractNumId w:val="11"/>
  </w:num>
  <w:num w:numId="77">
    <w:abstractNumId w:val="59"/>
  </w:num>
  <w:num w:numId="78">
    <w:abstractNumId w:val="47"/>
  </w:num>
  <w:num w:numId="79">
    <w:abstractNumId w:val="63"/>
  </w:num>
  <w:num w:numId="80">
    <w:abstractNumId w:val="53"/>
  </w:num>
  <w:num w:numId="81">
    <w:abstractNumId w:val="73"/>
  </w:num>
  <w:num w:numId="82">
    <w:abstractNumId w:val="18"/>
  </w:num>
  <w:num w:numId="83">
    <w:abstractNumId w:val="26"/>
  </w:num>
  <w:num w:numId="84">
    <w:abstractNumId w:val="45"/>
  </w:num>
  <w:num w:numId="85">
    <w:abstractNumId w:val="35"/>
  </w:num>
  <w:num w:numId="86">
    <w:abstractNumId w:val="25"/>
  </w:num>
  <w:num w:numId="87">
    <w:abstractNumId w:val="64"/>
  </w:num>
  <w:num w:numId="88">
    <w:abstractNumId w:val="8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81"/>
    <w:rsid w:val="0000011E"/>
    <w:rsid w:val="00000F00"/>
    <w:rsid w:val="00001B4C"/>
    <w:rsid w:val="00001D9C"/>
    <w:rsid w:val="000025BC"/>
    <w:rsid w:val="000029E9"/>
    <w:rsid w:val="0000393C"/>
    <w:rsid w:val="00004D15"/>
    <w:rsid w:val="0000506D"/>
    <w:rsid w:val="00006073"/>
    <w:rsid w:val="000067AF"/>
    <w:rsid w:val="00007FE9"/>
    <w:rsid w:val="00010262"/>
    <w:rsid w:val="0001112C"/>
    <w:rsid w:val="00011AA5"/>
    <w:rsid w:val="00011B97"/>
    <w:rsid w:val="00011C5F"/>
    <w:rsid w:val="00012D52"/>
    <w:rsid w:val="00013843"/>
    <w:rsid w:val="0001567C"/>
    <w:rsid w:val="000162A4"/>
    <w:rsid w:val="0001780C"/>
    <w:rsid w:val="000206F7"/>
    <w:rsid w:val="00021419"/>
    <w:rsid w:val="00022EFB"/>
    <w:rsid w:val="00023C0C"/>
    <w:rsid w:val="00023CEE"/>
    <w:rsid w:val="00023DC4"/>
    <w:rsid w:val="0002546C"/>
    <w:rsid w:val="00026649"/>
    <w:rsid w:val="000311CA"/>
    <w:rsid w:val="000321D6"/>
    <w:rsid w:val="00032A02"/>
    <w:rsid w:val="00035535"/>
    <w:rsid w:val="000358BB"/>
    <w:rsid w:val="00035CF4"/>
    <w:rsid w:val="00035D1B"/>
    <w:rsid w:val="00035F33"/>
    <w:rsid w:val="00036A14"/>
    <w:rsid w:val="00037D71"/>
    <w:rsid w:val="000405E1"/>
    <w:rsid w:val="00041659"/>
    <w:rsid w:val="00041A23"/>
    <w:rsid w:val="00041E29"/>
    <w:rsid w:val="000424EE"/>
    <w:rsid w:val="000431C6"/>
    <w:rsid w:val="0004431D"/>
    <w:rsid w:val="0005049D"/>
    <w:rsid w:val="00050953"/>
    <w:rsid w:val="00050CFA"/>
    <w:rsid w:val="000518CD"/>
    <w:rsid w:val="000538C4"/>
    <w:rsid w:val="00054312"/>
    <w:rsid w:val="00054839"/>
    <w:rsid w:val="00054CE7"/>
    <w:rsid w:val="00055190"/>
    <w:rsid w:val="000560DC"/>
    <w:rsid w:val="00056F47"/>
    <w:rsid w:val="00057010"/>
    <w:rsid w:val="00057349"/>
    <w:rsid w:val="00061BCE"/>
    <w:rsid w:val="000625B5"/>
    <w:rsid w:val="000626D4"/>
    <w:rsid w:val="00062AEE"/>
    <w:rsid w:val="00062FBE"/>
    <w:rsid w:val="000675ED"/>
    <w:rsid w:val="00067FF7"/>
    <w:rsid w:val="00070184"/>
    <w:rsid w:val="000707A5"/>
    <w:rsid w:val="000708A0"/>
    <w:rsid w:val="000708BF"/>
    <w:rsid w:val="0007124E"/>
    <w:rsid w:val="00071FEE"/>
    <w:rsid w:val="000720B1"/>
    <w:rsid w:val="0007220B"/>
    <w:rsid w:val="00073506"/>
    <w:rsid w:val="0007417D"/>
    <w:rsid w:val="000751E2"/>
    <w:rsid w:val="0007554E"/>
    <w:rsid w:val="00076158"/>
    <w:rsid w:val="00076DE5"/>
    <w:rsid w:val="00076FB0"/>
    <w:rsid w:val="00077020"/>
    <w:rsid w:val="000770A7"/>
    <w:rsid w:val="000771D7"/>
    <w:rsid w:val="000806C0"/>
    <w:rsid w:val="00080B27"/>
    <w:rsid w:val="000816F6"/>
    <w:rsid w:val="00082210"/>
    <w:rsid w:val="00082500"/>
    <w:rsid w:val="00082BDA"/>
    <w:rsid w:val="0008455A"/>
    <w:rsid w:val="000851BF"/>
    <w:rsid w:val="00085682"/>
    <w:rsid w:val="0008650D"/>
    <w:rsid w:val="000873DE"/>
    <w:rsid w:val="0008740E"/>
    <w:rsid w:val="0008793F"/>
    <w:rsid w:val="00090271"/>
    <w:rsid w:val="00090AE8"/>
    <w:rsid w:val="00090BCD"/>
    <w:rsid w:val="00091690"/>
    <w:rsid w:val="000916C5"/>
    <w:rsid w:val="00092A95"/>
    <w:rsid w:val="000931A2"/>
    <w:rsid w:val="000933CF"/>
    <w:rsid w:val="00093945"/>
    <w:rsid w:val="00093B33"/>
    <w:rsid w:val="00093B68"/>
    <w:rsid w:val="0009413B"/>
    <w:rsid w:val="00094BC7"/>
    <w:rsid w:val="00097083"/>
    <w:rsid w:val="00097A20"/>
    <w:rsid w:val="000A08B0"/>
    <w:rsid w:val="000A0B7D"/>
    <w:rsid w:val="000A1895"/>
    <w:rsid w:val="000A1D68"/>
    <w:rsid w:val="000A2D80"/>
    <w:rsid w:val="000A4762"/>
    <w:rsid w:val="000A525A"/>
    <w:rsid w:val="000A6000"/>
    <w:rsid w:val="000A6E0D"/>
    <w:rsid w:val="000A716B"/>
    <w:rsid w:val="000A7510"/>
    <w:rsid w:val="000A76A6"/>
    <w:rsid w:val="000A7E45"/>
    <w:rsid w:val="000B038D"/>
    <w:rsid w:val="000B1BEA"/>
    <w:rsid w:val="000B256A"/>
    <w:rsid w:val="000B277A"/>
    <w:rsid w:val="000B31AD"/>
    <w:rsid w:val="000B3239"/>
    <w:rsid w:val="000B39C7"/>
    <w:rsid w:val="000B41E5"/>
    <w:rsid w:val="000B4324"/>
    <w:rsid w:val="000B44F5"/>
    <w:rsid w:val="000B5DD1"/>
    <w:rsid w:val="000B6240"/>
    <w:rsid w:val="000B641D"/>
    <w:rsid w:val="000B66DB"/>
    <w:rsid w:val="000B77A0"/>
    <w:rsid w:val="000B7F5C"/>
    <w:rsid w:val="000C087F"/>
    <w:rsid w:val="000C0BF4"/>
    <w:rsid w:val="000C0DCB"/>
    <w:rsid w:val="000C1071"/>
    <w:rsid w:val="000C20FB"/>
    <w:rsid w:val="000C260C"/>
    <w:rsid w:val="000C367E"/>
    <w:rsid w:val="000C3813"/>
    <w:rsid w:val="000C3B80"/>
    <w:rsid w:val="000C3C66"/>
    <w:rsid w:val="000C490B"/>
    <w:rsid w:val="000C4BEC"/>
    <w:rsid w:val="000C556C"/>
    <w:rsid w:val="000C5AE2"/>
    <w:rsid w:val="000C5D9E"/>
    <w:rsid w:val="000C5F68"/>
    <w:rsid w:val="000C66E7"/>
    <w:rsid w:val="000C6DEA"/>
    <w:rsid w:val="000C773A"/>
    <w:rsid w:val="000D0C00"/>
    <w:rsid w:val="000D1295"/>
    <w:rsid w:val="000D1F09"/>
    <w:rsid w:val="000D3191"/>
    <w:rsid w:val="000D42A2"/>
    <w:rsid w:val="000D42E2"/>
    <w:rsid w:val="000D5B0A"/>
    <w:rsid w:val="000D7598"/>
    <w:rsid w:val="000E00A7"/>
    <w:rsid w:val="000E0944"/>
    <w:rsid w:val="000E0CB1"/>
    <w:rsid w:val="000E0E0E"/>
    <w:rsid w:val="000E1827"/>
    <w:rsid w:val="000E19A3"/>
    <w:rsid w:val="000E3AE7"/>
    <w:rsid w:val="000E4073"/>
    <w:rsid w:val="000E598F"/>
    <w:rsid w:val="000E64A6"/>
    <w:rsid w:val="000E669B"/>
    <w:rsid w:val="000F03F1"/>
    <w:rsid w:val="000F0C6E"/>
    <w:rsid w:val="000F0E0D"/>
    <w:rsid w:val="000F0EB1"/>
    <w:rsid w:val="000F1086"/>
    <w:rsid w:val="000F14BA"/>
    <w:rsid w:val="000F2D4B"/>
    <w:rsid w:val="000F3500"/>
    <w:rsid w:val="000F47A4"/>
    <w:rsid w:val="000F5AC9"/>
    <w:rsid w:val="000F5B14"/>
    <w:rsid w:val="000F5C28"/>
    <w:rsid w:val="000F635F"/>
    <w:rsid w:val="000F6979"/>
    <w:rsid w:val="000F6F8C"/>
    <w:rsid w:val="000F71DB"/>
    <w:rsid w:val="00100B2C"/>
    <w:rsid w:val="00100BFB"/>
    <w:rsid w:val="00100C89"/>
    <w:rsid w:val="0010112E"/>
    <w:rsid w:val="001036AD"/>
    <w:rsid w:val="00103BA9"/>
    <w:rsid w:val="00105494"/>
    <w:rsid w:val="0010574F"/>
    <w:rsid w:val="00105977"/>
    <w:rsid w:val="001064ED"/>
    <w:rsid w:val="0010758C"/>
    <w:rsid w:val="001119A7"/>
    <w:rsid w:val="0011278B"/>
    <w:rsid w:val="001148A6"/>
    <w:rsid w:val="001158E1"/>
    <w:rsid w:val="00116CF4"/>
    <w:rsid w:val="0011758D"/>
    <w:rsid w:val="00117BA5"/>
    <w:rsid w:val="00117E2F"/>
    <w:rsid w:val="00117E6A"/>
    <w:rsid w:val="0012028A"/>
    <w:rsid w:val="00121302"/>
    <w:rsid w:val="0013086B"/>
    <w:rsid w:val="00131A05"/>
    <w:rsid w:val="00132379"/>
    <w:rsid w:val="001323DD"/>
    <w:rsid w:val="001328B0"/>
    <w:rsid w:val="00132C34"/>
    <w:rsid w:val="00133B37"/>
    <w:rsid w:val="00134EA1"/>
    <w:rsid w:val="001350B3"/>
    <w:rsid w:val="001350F3"/>
    <w:rsid w:val="0013575F"/>
    <w:rsid w:val="001366CB"/>
    <w:rsid w:val="00137779"/>
    <w:rsid w:val="00142C7D"/>
    <w:rsid w:val="00142D2C"/>
    <w:rsid w:val="00143533"/>
    <w:rsid w:val="0014366C"/>
    <w:rsid w:val="001438E9"/>
    <w:rsid w:val="00143DFB"/>
    <w:rsid w:val="00143EB6"/>
    <w:rsid w:val="001440F2"/>
    <w:rsid w:val="00145596"/>
    <w:rsid w:val="0014728B"/>
    <w:rsid w:val="00147C58"/>
    <w:rsid w:val="00150DE5"/>
    <w:rsid w:val="00152D08"/>
    <w:rsid w:val="001541C8"/>
    <w:rsid w:val="0015575C"/>
    <w:rsid w:val="0015663A"/>
    <w:rsid w:val="00156BC4"/>
    <w:rsid w:val="00156CB6"/>
    <w:rsid w:val="00157BC1"/>
    <w:rsid w:val="00161609"/>
    <w:rsid w:val="001618F4"/>
    <w:rsid w:val="001624F6"/>
    <w:rsid w:val="00163B7B"/>
    <w:rsid w:val="001648AF"/>
    <w:rsid w:val="00164DFE"/>
    <w:rsid w:val="00166741"/>
    <w:rsid w:val="00167D83"/>
    <w:rsid w:val="0017010E"/>
    <w:rsid w:val="00170257"/>
    <w:rsid w:val="00171CD4"/>
    <w:rsid w:val="001727F6"/>
    <w:rsid w:val="00173BF6"/>
    <w:rsid w:val="001751A4"/>
    <w:rsid w:val="001755D6"/>
    <w:rsid w:val="001755E3"/>
    <w:rsid w:val="00175D71"/>
    <w:rsid w:val="00177713"/>
    <w:rsid w:val="001777C2"/>
    <w:rsid w:val="001810B2"/>
    <w:rsid w:val="0018117E"/>
    <w:rsid w:val="00181A72"/>
    <w:rsid w:val="00181D83"/>
    <w:rsid w:val="00182226"/>
    <w:rsid w:val="00184A71"/>
    <w:rsid w:val="00185746"/>
    <w:rsid w:val="001860BC"/>
    <w:rsid w:val="00187140"/>
    <w:rsid w:val="00187142"/>
    <w:rsid w:val="001878D9"/>
    <w:rsid w:val="0019040D"/>
    <w:rsid w:val="00190EF9"/>
    <w:rsid w:val="00192B14"/>
    <w:rsid w:val="0019415E"/>
    <w:rsid w:val="001944C0"/>
    <w:rsid w:val="00195591"/>
    <w:rsid w:val="00195CC3"/>
    <w:rsid w:val="00196097"/>
    <w:rsid w:val="001A0B49"/>
    <w:rsid w:val="001A12A4"/>
    <w:rsid w:val="001A143D"/>
    <w:rsid w:val="001A260C"/>
    <w:rsid w:val="001A2F2A"/>
    <w:rsid w:val="001A41EE"/>
    <w:rsid w:val="001A4931"/>
    <w:rsid w:val="001A51F2"/>
    <w:rsid w:val="001A5950"/>
    <w:rsid w:val="001A62BE"/>
    <w:rsid w:val="001A681D"/>
    <w:rsid w:val="001A7083"/>
    <w:rsid w:val="001A7566"/>
    <w:rsid w:val="001A79D1"/>
    <w:rsid w:val="001B000A"/>
    <w:rsid w:val="001B014C"/>
    <w:rsid w:val="001B019B"/>
    <w:rsid w:val="001B0C7C"/>
    <w:rsid w:val="001B1035"/>
    <w:rsid w:val="001B16DF"/>
    <w:rsid w:val="001B2E4F"/>
    <w:rsid w:val="001B54AF"/>
    <w:rsid w:val="001B663C"/>
    <w:rsid w:val="001B6FEF"/>
    <w:rsid w:val="001B7649"/>
    <w:rsid w:val="001C1A6A"/>
    <w:rsid w:val="001C1FA1"/>
    <w:rsid w:val="001C34E5"/>
    <w:rsid w:val="001C3814"/>
    <w:rsid w:val="001C4887"/>
    <w:rsid w:val="001C4BD7"/>
    <w:rsid w:val="001C58D2"/>
    <w:rsid w:val="001C5CEA"/>
    <w:rsid w:val="001C76B0"/>
    <w:rsid w:val="001D0D24"/>
    <w:rsid w:val="001D0F91"/>
    <w:rsid w:val="001D15E7"/>
    <w:rsid w:val="001D2535"/>
    <w:rsid w:val="001D2E36"/>
    <w:rsid w:val="001D4BA3"/>
    <w:rsid w:val="001D553B"/>
    <w:rsid w:val="001D5BEF"/>
    <w:rsid w:val="001D720E"/>
    <w:rsid w:val="001D757E"/>
    <w:rsid w:val="001D76C4"/>
    <w:rsid w:val="001D7F45"/>
    <w:rsid w:val="001E0328"/>
    <w:rsid w:val="001E064C"/>
    <w:rsid w:val="001E13A3"/>
    <w:rsid w:val="001E2299"/>
    <w:rsid w:val="001E300A"/>
    <w:rsid w:val="001E3099"/>
    <w:rsid w:val="001E39D2"/>
    <w:rsid w:val="001E3D72"/>
    <w:rsid w:val="001E3FE2"/>
    <w:rsid w:val="001E4052"/>
    <w:rsid w:val="001E41E9"/>
    <w:rsid w:val="001E48F8"/>
    <w:rsid w:val="001E5B19"/>
    <w:rsid w:val="001E5DC3"/>
    <w:rsid w:val="001F08A3"/>
    <w:rsid w:val="001F09B0"/>
    <w:rsid w:val="001F09B3"/>
    <w:rsid w:val="001F17B9"/>
    <w:rsid w:val="001F253B"/>
    <w:rsid w:val="001F3A36"/>
    <w:rsid w:val="001F42DB"/>
    <w:rsid w:val="001F438E"/>
    <w:rsid w:val="001F4A78"/>
    <w:rsid w:val="001F582F"/>
    <w:rsid w:val="001F6652"/>
    <w:rsid w:val="001F73AD"/>
    <w:rsid w:val="001F7572"/>
    <w:rsid w:val="001F7757"/>
    <w:rsid w:val="001F7C47"/>
    <w:rsid w:val="002006E5"/>
    <w:rsid w:val="0020196E"/>
    <w:rsid w:val="0020258A"/>
    <w:rsid w:val="002026D0"/>
    <w:rsid w:val="002027FD"/>
    <w:rsid w:val="00204727"/>
    <w:rsid w:val="00206F4B"/>
    <w:rsid w:val="002100EE"/>
    <w:rsid w:val="00210F46"/>
    <w:rsid w:val="00212EE4"/>
    <w:rsid w:val="00215DA5"/>
    <w:rsid w:val="00217E67"/>
    <w:rsid w:val="0022111F"/>
    <w:rsid w:val="002212C0"/>
    <w:rsid w:val="00221739"/>
    <w:rsid w:val="00221C3E"/>
    <w:rsid w:val="00222CC5"/>
    <w:rsid w:val="0022479F"/>
    <w:rsid w:val="00225295"/>
    <w:rsid w:val="00225B77"/>
    <w:rsid w:val="00226C5C"/>
    <w:rsid w:val="00226D4D"/>
    <w:rsid w:val="00231633"/>
    <w:rsid w:val="00232336"/>
    <w:rsid w:val="00235606"/>
    <w:rsid w:val="002358A3"/>
    <w:rsid w:val="00236DCF"/>
    <w:rsid w:val="00241405"/>
    <w:rsid w:val="002426B0"/>
    <w:rsid w:val="0024380B"/>
    <w:rsid w:val="00244316"/>
    <w:rsid w:val="0024540A"/>
    <w:rsid w:val="00246A92"/>
    <w:rsid w:val="002507CA"/>
    <w:rsid w:val="00251066"/>
    <w:rsid w:val="00251DE5"/>
    <w:rsid w:val="00251EA1"/>
    <w:rsid w:val="00251F6F"/>
    <w:rsid w:val="00252378"/>
    <w:rsid w:val="00253102"/>
    <w:rsid w:val="00253EAD"/>
    <w:rsid w:val="002549A2"/>
    <w:rsid w:val="00256D94"/>
    <w:rsid w:val="0025729F"/>
    <w:rsid w:val="00257E6C"/>
    <w:rsid w:val="0026000E"/>
    <w:rsid w:val="0026048A"/>
    <w:rsid w:val="00260B4F"/>
    <w:rsid w:val="00260B97"/>
    <w:rsid w:val="0026288A"/>
    <w:rsid w:val="00264203"/>
    <w:rsid w:val="002649B9"/>
    <w:rsid w:val="00266A6A"/>
    <w:rsid w:val="00267606"/>
    <w:rsid w:val="00270423"/>
    <w:rsid w:val="00270CF9"/>
    <w:rsid w:val="002725DB"/>
    <w:rsid w:val="00273444"/>
    <w:rsid w:val="00274133"/>
    <w:rsid w:val="00274599"/>
    <w:rsid w:val="00274F57"/>
    <w:rsid w:val="0027506F"/>
    <w:rsid w:val="00276D5C"/>
    <w:rsid w:val="0027799A"/>
    <w:rsid w:val="00277BA9"/>
    <w:rsid w:val="00280CD8"/>
    <w:rsid w:val="002827B9"/>
    <w:rsid w:val="00282B99"/>
    <w:rsid w:val="00282F3C"/>
    <w:rsid w:val="00283DD6"/>
    <w:rsid w:val="00283F12"/>
    <w:rsid w:val="00283F18"/>
    <w:rsid w:val="00284913"/>
    <w:rsid w:val="0028645C"/>
    <w:rsid w:val="00286DB1"/>
    <w:rsid w:val="00286EF5"/>
    <w:rsid w:val="00290526"/>
    <w:rsid w:val="00290CB4"/>
    <w:rsid w:val="0029199C"/>
    <w:rsid w:val="00291B56"/>
    <w:rsid w:val="00292804"/>
    <w:rsid w:val="00293880"/>
    <w:rsid w:val="00293E0B"/>
    <w:rsid w:val="002941EC"/>
    <w:rsid w:val="0029420A"/>
    <w:rsid w:val="00294429"/>
    <w:rsid w:val="002944C7"/>
    <w:rsid w:val="002950ED"/>
    <w:rsid w:val="002951D6"/>
    <w:rsid w:val="002954FC"/>
    <w:rsid w:val="002972B6"/>
    <w:rsid w:val="0029754A"/>
    <w:rsid w:val="002A2EBB"/>
    <w:rsid w:val="002A3098"/>
    <w:rsid w:val="002A5080"/>
    <w:rsid w:val="002A52CE"/>
    <w:rsid w:val="002A648A"/>
    <w:rsid w:val="002A6B4A"/>
    <w:rsid w:val="002A6B7B"/>
    <w:rsid w:val="002A72A7"/>
    <w:rsid w:val="002A7C3B"/>
    <w:rsid w:val="002B0134"/>
    <w:rsid w:val="002B0A7F"/>
    <w:rsid w:val="002B0A9D"/>
    <w:rsid w:val="002B20C6"/>
    <w:rsid w:val="002B2667"/>
    <w:rsid w:val="002B2789"/>
    <w:rsid w:val="002B2995"/>
    <w:rsid w:val="002B2A1E"/>
    <w:rsid w:val="002B3224"/>
    <w:rsid w:val="002B39E8"/>
    <w:rsid w:val="002B3CFF"/>
    <w:rsid w:val="002B4148"/>
    <w:rsid w:val="002B43CB"/>
    <w:rsid w:val="002B46C6"/>
    <w:rsid w:val="002B47FD"/>
    <w:rsid w:val="002B51BE"/>
    <w:rsid w:val="002B546C"/>
    <w:rsid w:val="002B5C86"/>
    <w:rsid w:val="002B6E37"/>
    <w:rsid w:val="002B773C"/>
    <w:rsid w:val="002C0CEF"/>
    <w:rsid w:val="002C161E"/>
    <w:rsid w:val="002C22B6"/>
    <w:rsid w:val="002C2F6E"/>
    <w:rsid w:val="002C3296"/>
    <w:rsid w:val="002C32AB"/>
    <w:rsid w:val="002D0758"/>
    <w:rsid w:val="002D07D1"/>
    <w:rsid w:val="002D0A2D"/>
    <w:rsid w:val="002D10DA"/>
    <w:rsid w:val="002D27E0"/>
    <w:rsid w:val="002D353B"/>
    <w:rsid w:val="002D3B66"/>
    <w:rsid w:val="002D443B"/>
    <w:rsid w:val="002D5142"/>
    <w:rsid w:val="002D532D"/>
    <w:rsid w:val="002D553C"/>
    <w:rsid w:val="002D5F2C"/>
    <w:rsid w:val="002D69B7"/>
    <w:rsid w:val="002D6C7D"/>
    <w:rsid w:val="002D729A"/>
    <w:rsid w:val="002D735E"/>
    <w:rsid w:val="002D779C"/>
    <w:rsid w:val="002E0158"/>
    <w:rsid w:val="002E0D93"/>
    <w:rsid w:val="002E1B5D"/>
    <w:rsid w:val="002E2511"/>
    <w:rsid w:val="002E2877"/>
    <w:rsid w:val="002E2A83"/>
    <w:rsid w:val="002E321F"/>
    <w:rsid w:val="002E633C"/>
    <w:rsid w:val="002E660F"/>
    <w:rsid w:val="002F019B"/>
    <w:rsid w:val="002F084D"/>
    <w:rsid w:val="002F0998"/>
    <w:rsid w:val="002F34D2"/>
    <w:rsid w:val="002F3815"/>
    <w:rsid w:val="002F4E03"/>
    <w:rsid w:val="002F5458"/>
    <w:rsid w:val="002F5491"/>
    <w:rsid w:val="002F5634"/>
    <w:rsid w:val="002F60AF"/>
    <w:rsid w:val="002F6CF1"/>
    <w:rsid w:val="002F7EA0"/>
    <w:rsid w:val="00300A52"/>
    <w:rsid w:val="003013A8"/>
    <w:rsid w:val="003023A0"/>
    <w:rsid w:val="00302D68"/>
    <w:rsid w:val="00303AA6"/>
    <w:rsid w:val="0030452D"/>
    <w:rsid w:val="00305161"/>
    <w:rsid w:val="00305847"/>
    <w:rsid w:val="00305983"/>
    <w:rsid w:val="00305CA9"/>
    <w:rsid w:val="0030648C"/>
    <w:rsid w:val="00306D82"/>
    <w:rsid w:val="003072D2"/>
    <w:rsid w:val="0030746E"/>
    <w:rsid w:val="00307CD4"/>
    <w:rsid w:val="00310E8B"/>
    <w:rsid w:val="00312B2F"/>
    <w:rsid w:val="00312EBF"/>
    <w:rsid w:val="00313168"/>
    <w:rsid w:val="00313E3E"/>
    <w:rsid w:val="00314F49"/>
    <w:rsid w:val="003153A2"/>
    <w:rsid w:val="0031553A"/>
    <w:rsid w:val="00316929"/>
    <w:rsid w:val="00320B47"/>
    <w:rsid w:val="00321F06"/>
    <w:rsid w:val="00322A45"/>
    <w:rsid w:val="00322FB2"/>
    <w:rsid w:val="003236A8"/>
    <w:rsid w:val="00324183"/>
    <w:rsid w:val="0032423A"/>
    <w:rsid w:val="00324E3C"/>
    <w:rsid w:val="00325639"/>
    <w:rsid w:val="003302A6"/>
    <w:rsid w:val="00331B41"/>
    <w:rsid w:val="003320A5"/>
    <w:rsid w:val="00332349"/>
    <w:rsid w:val="003323A2"/>
    <w:rsid w:val="00332515"/>
    <w:rsid w:val="00332B75"/>
    <w:rsid w:val="003334ED"/>
    <w:rsid w:val="003337FA"/>
    <w:rsid w:val="00333F74"/>
    <w:rsid w:val="00334979"/>
    <w:rsid w:val="003353FB"/>
    <w:rsid w:val="0034078E"/>
    <w:rsid w:val="003418B1"/>
    <w:rsid w:val="00341BF9"/>
    <w:rsid w:val="00341DC7"/>
    <w:rsid w:val="003422C5"/>
    <w:rsid w:val="00344DB4"/>
    <w:rsid w:val="00346A4E"/>
    <w:rsid w:val="00347009"/>
    <w:rsid w:val="003475D4"/>
    <w:rsid w:val="00347C83"/>
    <w:rsid w:val="00347CAF"/>
    <w:rsid w:val="00351D5C"/>
    <w:rsid w:val="0035307F"/>
    <w:rsid w:val="00353F2F"/>
    <w:rsid w:val="003541A0"/>
    <w:rsid w:val="00354E47"/>
    <w:rsid w:val="003561E7"/>
    <w:rsid w:val="0035668C"/>
    <w:rsid w:val="00356794"/>
    <w:rsid w:val="00357D42"/>
    <w:rsid w:val="00360846"/>
    <w:rsid w:val="00360E88"/>
    <w:rsid w:val="003610F2"/>
    <w:rsid w:val="00361D13"/>
    <w:rsid w:val="00362A14"/>
    <w:rsid w:val="00362C4F"/>
    <w:rsid w:val="00362FC5"/>
    <w:rsid w:val="0036361D"/>
    <w:rsid w:val="00364131"/>
    <w:rsid w:val="00365234"/>
    <w:rsid w:val="00370363"/>
    <w:rsid w:val="00370C37"/>
    <w:rsid w:val="0037148C"/>
    <w:rsid w:val="0037193B"/>
    <w:rsid w:val="00373481"/>
    <w:rsid w:val="0037365A"/>
    <w:rsid w:val="00373B80"/>
    <w:rsid w:val="00375790"/>
    <w:rsid w:val="0037659A"/>
    <w:rsid w:val="0037784B"/>
    <w:rsid w:val="00377CC4"/>
    <w:rsid w:val="00377D2E"/>
    <w:rsid w:val="00382F00"/>
    <w:rsid w:val="003845F3"/>
    <w:rsid w:val="003849FF"/>
    <w:rsid w:val="00385FBC"/>
    <w:rsid w:val="0038652A"/>
    <w:rsid w:val="00386703"/>
    <w:rsid w:val="00386E55"/>
    <w:rsid w:val="00387C69"/>
    <w:rsid w:val="003901C6"/>
    <w:rsid w:val="00390383"/>
    <w:rsid w:val="00390492"/>
    <w:rsid w:val="00390553"/>
    <w:rsid w:val="003920CF"/>
    <w:rsid w:val="00392A9D"/>
    <w:rsid w:val="00392F79"/>
    <w:rsid w:val="0039316F"/>
    <w:rsid w:val="00393214"/>
    <w:rsid w:val="00393962"/>
    <w:rsid w:val="003941B4"/>
    <w:rsid w:val="003970DB"/>
    <w:rsid w:val="00397E41"/>
    <w:rsid w:val="003A1D1E"/>
    <w:rsid w:val="003A1FDE"/>
    <w:rsid w:val="003A2032"/>
    <w:rsid w:val="003A28C8"/>
    <w:rsid w:val="003A3008"/>
    <w:rsid w:val="003A3B58"/>
    <w:rsid w:val="003A5277"/>
    <w:rsid w:val="003A6F48"/>
    <w:rsid w:val="003A7446"/>
    <w:rsid w:val="003A763B"/>
    <w:rsid w:val="003A79A2"/>
    <w:rsid w:val="003B02FF"/>
    <w:rsid w:val="003B2BA0"/>
    <w:rsid w:val="003B3DEB"/>
    <w:rsid w:val="003B3FB2"/>
    <w:rsid w:val="003B45AF"/>
    <w:rsid w:val="003B469C"/>
    <w:rsid w:val="003B4753"/>
    <w:rsid w:val="003B6794"/>
    <w:rsid w:val="003C215A"/>
    <w:rsid w:val="003C2236"/>
    <w:rsid w:val="003C22F3"/>
    <w:rsid w:val="003C279B"/>
    <w:rsid w:val="003C2FC2"/>
    <w:rsid w:val="003C314C"/>
    <w:rsid w:val="003C35D5"/>
    <w:rsid w:val="003C449D"/>
    <w:rsid w:val="003C52B0"/>
    <w:rsid w:val="003C5BFA"/>
    <w:rsid w:val="003C7256"/>
    <w:rsid w:val="003C72C4"/>
    <w:rsid w:val="003D229D"/>
    <w:rsid w:val="003D3D9A"/>
    <w:rsid w:val="003D4E5E"/>
    <w:rsid w:val="003D5438"/>
    <w:rsid w:val="003D5AEC"/>
    <w:rsid w:val="003D6613"/>
    <w:rsid w:val="003D66B5"/>
    <w:rsid w:val="003D71C5"/>
    <w:rsid w:val="003D7C46"/>
    <w:rsid w:val="003E00E7"/>
    <w:rsid w:val="003E11A2"/>
    <w:rsid w:val="003E289D"/>
    <w:rsid w:val="003E3739"/>
    <w:rsid w:val="003E41A6"/>
    <w:rsid w:val="003E4D19"/>
    <w:rsid w:val="003E4DA8"/>
    <w:rsid w:val="003E607A"/>
    <w:rsid w:val="003E64FA"/>
    <w:rsid w:val="003E6890"/>
    <w:rsid w:val="003E75A0"/>
    <w:rsid w:val="003F071F"/>
    <w:rsid w:val="003F164A"/>
    <w:rsid w:val="003F34F6"/>
    <w:rsid w:val="003F3F4F"/>
    <w:rsid w:val="003F4431"/>
    <w:rsid w:val="003F4AA6"/>
    <w:rsid w:val="003F4B4E"/>
    <w:rsid w:val="003F4E5A"/>
    <w:rsid w:val="003F51FA"/>
    <w:rsid w:val="003F5E37"/>
    <w:rsid w:val="003F5FD2"/>
    <w:rsid w:val="003F637C"/>
    <w:rsid w:val="003F675B"/>
    <w:rsid w:val="00400E4D"/>
    <w:rsid w:val="00403C2C"/>
    <w:rsid w:val="00404A63"/>
    <w:rsid w:val="0040602C"/>
    <w:rsid w:val="0040712F"/>
    <w:rsid w:val="00407207"/>
    <w:rsid w:val="00407A4D"/>
    <w:rsid w:val="00407F79"/>
    <w:rsid w:val="00411C04"/>
    <w:rsid w:val="00413ECD"/>
    <w:rsid w:val="00414F8A"/>
    <w:rsid w:val="00416157"/>
    <w:rsid w:val="00416517"/>
    <w:rsid w:val="00416903"/>
    <w:rsid w:val="00416AA8"/>
    <w:rsid w:val="00417AF2"/>
    <w:rsid w:val="00420F8A"/>
    <w:rsid w:val="004226A2"/>
    <w:rsid w:val="00422D0C"/>
    <w:rsid w:val="00424088"/>
    <w:rsid w:val="00424B75"/>
    <w:rsid w:val="00426723"/>
    <w:rsid w:val="00426883"/>
    <w:rsid w:val="00430194"/>
    <w:rsid w:val="004304A4"/>
    <w:rsid w:val="00431A2E"/>
    <w:rsid w:val="00431A50"/>
    <w:rsid w:val="004320E3"/>
    <w:rsid w:val="00432B30"/>
    <w:rsid w:val="00432DCB"/>
    <w:rsid w:val="00433B45"/>
    <w:rsid w:val="00434304"/>
    <w:rsid w:val="00436979"/>
    <w:rsid w:val="00436AC1"/>
    <w:rsid w:val="00436E9B"/>
    <w:rsid w:val="004374FD"/>
    <w:rsid w:val="004375D3"/>
    <w:rsid w:val="004375FD"/>
    <w:rsid w:val="00437C2E"/>
    <w:rsid w:val="0044034D"/>
    <w:rsid w:val="0044065E"/>
    <w:rsid w:val="00441475"/>
    <w:rsid w:val="004422AF"/>
    <w:rsid w:val="004439CF"/>
    <w:rsid w:val="00443C1E"/>
    <w:rsid w:val="00443E2E"/>
    <w:rsid w:val="00444C97"/>
    <w:rsid w:val="004452A7"/>
    <w:rsid w:val="00445345"/>
    <w:rsid w:val="00445F6D"/>
    <w:rsid w:val="00446804"/>
    <w:rsid w:val="00446CE8"/>
    <w:rsid w:val="00447BE2"/>
    <w:rsid w:val="00447FD0"/>
    <w:rsid w:val="00451378"/>
    <w:rsid w:val="00452715"/>
    <w:rsid w:val="00452CA7"/>
    <w:rsid w:val="00454A63"/>
    <w:rsid w:val="00454D43"/>
    <w:rsid w:val="00454FC4"/>
    <w:rsid w:val="00455762"/>
    <w:rsid w:val="00455884"/>
    <w:rsid w:val="00455BBA"/>
    <w:rsid w:val="0045719D"/>
    <w:rsid w:val="0046054D"/>
    <w:rsid w:val="00461E7D"/>
    <w:rsid w:val="00463BC6"/>
    <w:rsid w:val="00464592"/>
    <w:rsid w:val="00465159"/>
    <w:rsid w:val="004663E6"/>
    <w:rsid w:val="004672FF"/>
    <w:rsid w:val="00471A79"/>
    <w:rsid w:val="004722E8"/>
    <w:rsid w:val="0047331E"/>
    <w:rsid w:val="004738D4"/>
    <w:rsid w:val="004743F2"/>
    <w:rsid w:val="004745EC"/>
    <w:rsid w:val="00474B2E"/>
    <w:rsid w:val="00475962"/>
    <w:rsid w:val="00476690"/>
    <w:rsid w:val="00476E89"/>
    <w:rsid w:val="00477156"/>
    <w:rsid w:val="00481ABA"/>
    <w:rsid w:val="00482A52"/>
    <w:rsid w:val="00482FD2"/>
    <w:rsid w:val="00483804"/>
    <w:rsid w:val="00484012"/>
    <w:rsid w:val="004858F0"/>
    <w:rsid w:val="00485D93"/>
    <w:rsid w:val="00486254"/>
    <w:rsid w:val="004869B1"/>
    <w:rsid w:val="00486C2D"/>
    <w:rsid w:val="00487068"/>
    <w:rsid w:val="00493722"/>
    <w:rsid w:val="00493B99"/>
    <w:rsid w:val="004952A9"/>
    <w:rsid w:val="00496A8E"/>
    <w:rsid w:val="004971C4"/>
    <w:rsid w:val="004A13E7"/>
    <w:rsid w:val="004A2AF5"/>
    <w:rsid w:val="004A3BC1"/>
    <w:rsid w:val="004A564E"/>
    <w:rsid w:val="004A7A70"/>
    <w:rsid w:val="004B20A8"/>
    <w:rsid w:val="004B33F1"/>
    <w:rsid w:val="004B601B"/>
    <w:rsid w:val="004B6772"/>
    <w:rsid w:val="004B77F9"/>
    <w:rsid w:val="004B781A"/>
    <w:rsid w:val="004C0151"/>
    <w:rsid w:val="004C0A01"/>
    <w:rsid w:val="004C0D8B"/>
    <w:rsid w:val="004C17E8"/>
    <w:rsid w:val="004C198C"/>
    <w:rsid w:val="004C4254"/>
    <w:rsid w:val="004C51AD"/>
    <w:rsid w:val="004C6411"/>
    <w:rsid w:val="004C6A6D"/>
    <w:rsid w:val="004C75C6"/>
    <w:rsid w:val="004D08F4"/>
    <w:rsid w:val="004D0958"/>
    <w:rsid w:val="004D1442"/>
    <w:rsid w:val="004D2AA4"/>
    <w:rsid w:val="004D37A9"/>
    <w:rsid w:val="004D5062"/>
    <w:rsid w:val="004D558A"/>
    <w:rsid w:val="004D5866"/>
    <w:rsid w:val="004D62AD"/>
    <w:rsid w:val="004D722A"/>
    <w:rsid w:val="004D77E1"/>
    <w:rsid w:val="004E05B5"/>
    <w:rsid w:val="004E18C6"/>
    <w:rsid w:val="004E1A81"/>
    <w:rsid w:val="004E2225"/>
    <w:rsid w:val="004E47AD"/>
    <w:rsid w:val="004E47C9"/>
    <w:rsid w:val="004E4C0E"/>
    <w:rsid w:val="004E5701"/>
    <w:rsid w:val="004E5D7B"/>
    <w:rsid w:val="004F07D3"/>
    <w:rsid w:val="004F0B0F"/>
    <w:rsid w:val="004F1827"/>
    <w:rsid w:val="004F2446"/>
    <w:rsid w:val="004F2B60"/>
    <w:rsid w:val="004F2CF2"/>
    <w:rsid w:val="004F467D"/>
    <w:rsid w:val="004F4B76"/>
    <w:rsid w:val="004F4D71"/>
    <w:rsid w:val="004F567E"/>
    <w:rsid w:val="004F60EA"/>
    <w:rsid w:val="004F60FB"/>
    <w:rsid w:val="005002D0"/>
    <w:rsid w:val="005012BC"/>
    <w:rsid w:val="0050149C"/>
    <w:rsid w:val="00502947"/>
    <w:rsid w:val="00503862"/>
    <w:rsid w:val="00503F0F"/>
    <w:rsid w:val="00505DB5"/>
    <w:rsid w:val="00507167"/>
    <w:rsid w:val="00507483"/>
    <w:rsid w:val="00507D9A"/>
    <w:rsid w:val="0051002C"/>
    <w:rsid w:val="0051005C"/>
    <w:rsid w:val="005114AB"/>
    <w:rsid w:val="005116C6"/>
    <w:rsid w:val="005116FB"/>
    <w:rsid w:val="005126CE"/>
    <w:rsid w:val="005132A1"/>
    <w:rsid w:val="00513626"/>
    <w:rsid w:val="00513914"/>
    <w:rsid w:val="0051402F"/>
    <w:rsid w:val="00515714"/>
    <w:rsid w:val="00515CAB"/>
    <w:rsid w:val="0051624C"/>
    <w:rsid w:val="005176C1"/>
    <w:rsid w:val="00521FA0"/>
    <w:rsid w:val="0052235A"/>
    <w:rsid w:val="00522C7C"/>
    <w:rsid w:val="00523748"/>
    <w:rsid w:val="00523F64"/>
    <w:rsid w:val="0052480E"/>
    <w:rsid w:val="005250D7"/>
    <w:rsid w:val="0052601A"/>
    <w:rsid w:val="00527D0D"/>
    <w:rsid w:val="00527F6C"/>
    <w:rsid w:val="00530401"/>
    <w:rsid w:val="005312FB"/>
    <w:rsid w:val="005316FD"/>
    <w:rsid w:val="005324EB"/>
    <w:rsid w:val="005337A1"/>
    <w:rsid w:val="00533D61"/>
    <w:rsid w:val="0053486A"/>
    <w:rsid w:val="00535551"/>
    <w:rsid w:val="00535838"/>
    <w:rsid w:val="00535B51"/>
    <w:rsid w:val="00535C37"/>
    <w:rsid w:val="00535E58"/>
    <w:rsid w:val="005361AE"/>
    <w:rsid w:val="0053637C"/>
    <w:rsid w:val="00536CB7"/>
    <w:rsid w:val="005378D6"/>
    <w:rsid w:val="005379A6"/>
    <w:rsid w:val="005411F8"/>
    <w:rsid w:val="00541C13"/>
    <w:rsid w:val="00541DA8"/>
    <w:rsid w:val="00541EC4"/>
    <w:rsid w:val="00542D6D"/>
    <w:rsid w:val="0054327A"/>
    <w:rsid w:val="0054406A"/>
    <w:rsid w:val="005455E8"/>
    <w:rsid w:val="00545AFE"/>
    <w:rsid w:val="0054798E"/>
    <w:rsid w:val="00547A9E"/>
    <w:rsid w:val="005500F7"/>
    <w:rsid w:val="00550C3F"/>
    <w:rsid w:val="00550CE8"/>
    <w:rsid w:val="00551A9B"/>
    <w:rsid w:val="005521F9"/>
    <w:rsid w:val="0055290D"/>
    <w:rsid w:val="00552A35"/>
    <w:rsid w:val="00553177"/>
    <w:rsid w:val="00553733"/>
    <w:rsid w:val="005545D3"/>
    <w:rsid w:val="00555B6D"/>
    <w:rsid w:val="005567EE"/>
    <w:rsid w:val="00556FFD"/>
    <w:rsid w:val="00557FDC"/>
    <w:rsid w:val="0056045C"/>
    <w:rsid w:val="00560FF0"/>
    <w:rsid w:val="005635D9"/>
    <w:rsid w:val="0056439A"/>
    <w:rsid w:val="005660E7"/>
    <w:rsid w:val="0056709B"/>
    <w:rsid w:val="00571C2D"/>
    <w:rsid w:val="00572A6B"/>
    <w:rsid w:val="00572BCB"/>
    <w:rsid w:val="00573A34"/>
    <w:rsid w:val="00574239"/>
    <w:rsid w:val="0057436D"/>
    <w:rsid w:val="00575500"/>
    <w:rsid w:val="00576159"/>
    <w:rsid w:val="005775DB"/>
    <w:rsid w:val="00580AC5"/>
    <w:rsid w:val="00580C8B"/>
    <w:rsid w:val="005810D6"/>
    <w:rsid w:val="005819DB"/>
    <w:rsid w:val="005837D6"/>
    <w:rsid w:val="005860E7"/>
    <w:rsid w:val="00586FC4"/>
    <w:rsid w:val="005870F2"/>
    <w:rsid w:val="00587827"/>
    <w:rsid w:val="00590212"/>
    <w:rsid w:val="00590676"/>
    <w:rsid w:val="005909A6"/>
    <w:rsid w:val="00590B9C"/>
    <w:rsid w:val="00591ACE"/>
    <w:rsid w:val="00591F9F"/>
    <w:rsid w:val="0059209D"/>
    <w:rsid w:val="0059279F"/>
    <w:rsid w:val="00593CA0"/>
    <w:rsid w:val="00593D35"/>
    <w:rsid w:val="00593DF3"/>
    <w:rsid w:val="005941C2"/>
    <w:rsid w:val="0059585D"/>
    <w:rsid w:val="00596C10"/>
    <w:rsid w:val="00597064"/>
    <w:rsid w:val="0059746C"/>
    <w:rsid w:val="005A024E"/>
    <w:rsid w:val="005A0252"/>
    <w:rsid w:val="005A2292"/>
    <w:rsid w:val="005A326C"/>
    <w:rsid w:val="005A35E3"/>
    <w:rsid w:val="005A3EFE"/>
    <w:rsid w:val="005A42E0"/>
    <w:rsid w:val="005A4519"/>
    <w:rsid w:val="005A45D5"/>
    <w:rsid w:val="005A5644"/>
    <w:rsid w:val="005A5A0C"/>
    <w:rsid w:val="005A5D54"/>
    <w:rsid w:val="005A663B"/>
    <w:rsid w:val="005A6CAA"/>
    <w:rsid w:val="005A7931"/>
    <w:rsid w:val="005A7EEF"/>
    <w:rsid w:val="005B0575"/>
    <w:rsid w:val="005B2E01"/>
    <w:rsid w:val="005B301F"/>
    <w:rsid w:val="005B3380"/>
    <w:rsid w:val="005B35B2"/>
    <w:rsid w:val="005B4A99"/>
    <w:rsid w:val="005B6849"/>
    <w:rsid w:val="005B7559"/>
    <w:rsid w:val="005C0580"/>
    <w:rsid w:val="005C0ADC"/>
    <w:rsid w:val="005C14A2"/>
    <w:rsid w:val="005C4145"/>
    <w:rsid w:val="005C473F"/>
    <w:rsid w:val="005C4E47"/>
    <w:rsid w:val="005C4E88"/>
    <w:rsid w:val="005C5B81"/>
    <w:rsid w:val="005C5D86"/>
    <w:rsid w:val="005C6BB0"/>
    <w:rsid w:val="005C71CC"/>
    <w:rsid w:val="005C79F0"/>
    <w:rsid w:val="005D0B91"/>
    <w:rsid w:val="005D2585"/>
    <w:rsid w:val="005D26CF"/>
    <w:rsid w:val="005D4D00"/>
    <w:rsid w:val="005D4FE4"/>
    <w:rsid w:val="005D6E58"/>
    <w:rsid w:val="005D7249"/>
    <w:rsid w:val="005D764D"/>
    <w:rsid w:val="005D7A0D"/>
    <w:rsid w:val="005E05CF"/>
    <w:rsid w:val="005E0868"/>
    <w:rsid w:val="005E0915"/>
    <w:rsid w:val="005E1411"/>
    <w:rsid w:val="005E1951"/>
    <w:rsid w:val="005E2DA2"/>
    <w:rsid w:val="005E3919"/>
    <w:rsid w:val="005E4021"/>
    <w:rsid w:val="005E4678"/>
    <w:rsid w:val="005E5456"/>
    <w:rsid w:val="005E55DC"/>
    <w:rsid w:val="005E56ED"/>
    <w:rsid w:val="005E59DE"/>
    <w:rsid w:val="005E5CF9"/>
    <w:rsid w:val="005E6052"/>
    <w:rsid w:val="005E65D5"/>
    <w:rsid w:val="005E6DF3"/>
    <w:rsid w:val="005E7475"/>
    <w:rsid w:val="005F0FD2"/>
    <w:rsid w:val="005F1AAD"/>
    <w:rsid w:val="005F1C34"/>
    <w:rsid w:val="005F4F4A"/>
    <w:rsid w:val="005F5ACA"/>
    <w:rsid w:val="005F5CF5"/>
    <w:rsid w:val="005F609F"/>
    <w:rsid w:val="005F78A2"/>
    <w:rsid w:val="00600E7A"/>
    <w:rsid w:val="00600FC1"/>
    <w:rsid w:val="006015DB"/>
    <w:rsid w:val="00601903"/>
    <w:rsid w:val="00601D2E"/>
    <w:rsid w:val="00602AA1"/>
    <w:rsid w:val="0060334E"/>
    <w:rsid w:val="006033E2"/>
    <w:rsid w:val="006034C8"/>
    <w:rsid w:val="006035E7"/>
    <w:rsid w:val="00603D73"/>
    <w:rsid w:val="0060498E"/>
    <w:rsid w:val="00604B96"/>
    <w:rsid w:val="006055E5"/>
    <w:rsid w:val="00610FF4"/>
    <w:rsid w:val="0061190A"/>
    <w:rsid w:val="00611E59"/>
    <w:rsid w:val="006126C3"/>
    <w:rsid w:val="006127F6"/>
    <w:rsid w:val="00612F08"/>
    <w:rsid w:val="006135CC"/>
    <w:rsid w:val="00614B46"/>
    <w:rsid w:val="00615624"/>
    <w:rsid w:val="00615967"/>
    <w:rsid w:val="00616632"/>
    <w:rsid w:val="006167A9"/>
    <w:rsid w:val="006169A6"/>
    <w:rsid w:val="0062019E"/>
    <w:rsid w:val="006212AE"/>
    <w:rsid w:val="00622319"/>
    <w:rsid w:val="00622D57"/>
    <w:rsid w:val="006241B9"/>
    <w:rsid w:val="006247DE"/>
    <w:rsid w:val="00624C33"/>
    <w:rsid w:val="00625C9B"/>
    <w:rsid w:val="00630E36"/>
    <w:rsid w:val="00631B33"/>
    <w:rsid w:val="00631BEF"/>
    <w:rsid w:val="0063379D"/>
    <w:rsid w:val="00633A7E"/>
    <w:rsid w:val="00634729"/>
    <w:rsid w:val="006348EA"/>
    <w:rsid w:val="00637C90"/>
    <w:rsid w:val="00637EC2"/>
    <w:rsid w:val="00642431"/>
    <w:rsid w:val="00642DCF"/>
    <w:rsid w:val="00643FE3"/>
    <w:rsid w:val="00644228"/>
    <w:rsid w:val="0064460C"/>
    <w:rsid w:val="006447E0"/>
    <w:rsid w:val="00647995"/>
    <w:rsid w:val="00647B90"/>
    <w:rsid w:val="00650177"/>
    <w:rsid w:val="00650909"/>
    <w:rsid w:val="00651BA8"/>
    <w:rsid w:val="00651D21"/>
    <w:rsid w:val="00652432"/>
    <w:rsid w:val="00652434"/>
    <w:rsid w:val="00652598"/>
    <w:rsid w:val="00653267"/>
    <w:rsid w:val="00653862"/>
    <w:rsid w:val="0065465A"/>
    <w:rsid w:val="00656BBA"/>
    <w:rsid w:val="00657179"/>
    <w:rsid w:val="00657C22"/>
    <w:rsid w:val="0066052B"/>
    <w:rsid w:val="00661304"/>
    <w:rsid w:val="00662292"/>
    <w:rsid w:val="0066354E"/>
    <w:rsid w:val="00663690"/>
    <w:rsid w:val="0066382F"/>
    <w:rsid w:val="00665CD4"/>
    <w:rsid w:val="00665E5E"/>
    <w:rsid w:val="0066729C"/>
    <w:rsid w:val="00667CE2"/>
    <w:rsid w:val="0067054F"/>
    <w:rsid w:val="006705FC"/>
    <w:rsid w:val="006709E3"/>
    <w:rsid w:val="00670C06"/>
    <w:rsid w:val="006713DA"/>
    <w:rsid w:val="006716FC"/>
    <w:rsid w:val="00671CD9"/>
    <w:rsid w:val="00672689"/>
    <w:rsid w:val="006727C0"/>
    <w:rsid w:val="00673489"/>
    <w:rsid w:val="00673665"/>
    <w:rsid w:val="00673C59"/>
    <w:rsid w:val="00674431"/>
    <w:rsid w:val="00676676"/>
    <w:rsid w:val="00676F5A"/>
    <w:rsid w:val="0067751E"/>
    <w:rsid w:val="00680A37"/>
    <w:rsid w:val="00681EBF"/>
    <w:rsid w:val="0068465F"/>
    <w:rsid w:val="0068473D"/>
    <w:rsid w:val="006851E1"/>
    <w:rsid w:val="006857B8"/>
    <w:rsid w:val="00685C75"/>
    <w:rsid w:val="00686136"/>
    <w:rsid w:val="006861CA"/>
    <w:rsid w:val="006900C9"/>
    <w:rsid w:val="00691621"/>
    <w:rsid w:val="00691E7A"/>
    <w:rsid w:val="006924DE"/>
    <w:rsid w:val="00692B62"/>
    <w:rsid w:val="00692D8F"/>
    <w:rsid w:val="00692E03"/>
    <w:rsid w:val="00694020"/>
    <w:rsid w:val="0069402E"/>
    <w:rsid w:val="00694460"/>
    <w:rsid w:val="00694A10"/>
    <w:rsid w:val="00695BD0"/>
    <w:rsid w:val="0069652A"/>
    <w:rsid w:val="00696672"/>
    <w:rsid w:val="00697AF4"/>
    <w:rsid w:val="006A0277"/>
    <w:rsid w:val="006A09FB"/>
    <w:rsid w:val="006A298E"/>
    <w:rsid w:val="006A2FC6"/>
    <w:rsid w:val="006A3BB0"/>
    <w:rsid w:val="006A520D"/>
    <w:rsid w:val="006A5650"/>
    <w:rsid w:val="006A724A"/>
    <w:rsid w:val="006A7252"/>
    <w:rsid w:val="006B233D"/>
    <w:rsid w:val="006B23C1"/>
    <w:rsid w:val="006B501F"/>
    <w:rsid w:val="006B50DF"/>
    <w:rsid w:val="006B51EE"/>
    <w:rsid w:val="006B6432"/>
    <w:rsid w:val="006B7594"/>
    <w:rsid w:val="006C106C"/>
    <w:rsid w:val="006C110B"/>
    <w:rsid w:val="006C27E6"/>
    <w:rsid w:val="006C34B8"/>
    <w:rsid w:val="006C3CFB"/>
    <w:rsid w:val="006C5B08"/>
    <w:rsid w:val="006C5B4F"/>
    <w:rsid w:val="006C65F7"/>
    <w:rsid w:val="006C67A9"/>
    <w:rsid w:val="006C681A"/>
    <w:rsid w:val="006C6B3A"/>
    <w:rsid w:val="006C738C"/>
    <w:rsid w:val="006D0C20"/>
    <w:rsid w:val="006D1178"/>
    <w:rsid w:val="006D1184"/>
    <w:rsid w:val="006D22FC"/>
    <w:rsid w:val="006D40A3"/>
    <w:rsid w:val="006D4698"/>
    <w:rsid w:val="006D4B98"/>
    <w:rsid w:val="006D518C"/>
    <w:rsid w:val="006D603B"/>
    <w:rsid w:val="006D701B"/>
    <w:rsid w:val="006D7547"/>
    <w:rsid w:val="006D7F27"/>
    <w:rsid w:val="006E1AC0"/>
    <w:rsid w:val="006E1AC2"/>
    <w:rsid w:val="006E2321"/>
    <w:rsid w:val="006E2852"/>
    <w:rsid w:val="006E2B6E"/>
    <w:rsid w:val="006E2C26"/>
    <w:rsid w:val="006E2E15"/>
    <w:rsid w:val="006E2F5D"/>
    <w:rsid w:val="006E39BD"/>
    <w:rsid w:val="006E3E1D"/>
    <w:rsid w:val="006E437F"/>
    <w:rsid w:val="006E465A"/>
    <w:rsid w:val="006E4707"/>
    <w:rsid w:val="006E4EEB"/>
    <w:rsid w:val="006E4F2E"/>
    <w:rsid w:val="006E5A9B"/>
    <w:rsid w:val="006E6367"/>
    <w:rsid w:val="006E74E5"/>
    <w:rsid w:val="006F02C6"/>
    <w:rsid w:val="006F100B"/>
    <w:rsid w:val="006F2B29"/>
    <w:rsid w:val="006F44E7"/>
    <w:rsid w:val="006F5CA1"/>
    <w:rsid w:val="006F671E"/>
    <w:rsid w:val="006F699F"/>
    <w:rsid w:val="0070068B"/>
    <w:rsid w:val="007007C6"/>
    <w:rsid w:val="007030C2"/>
    <w:rsid w:val="00703DD8"/>
    <w:rsid w:val="00705DAC"/>
    <w:rsid w:val="00706782"/>
    <w:rsid w:val="00706BFC"/>
    <w:rsid w:val="00706E4E"/>
    <w:rsid w:val="00710DB4"/>
    <w:rsid w:val="00711808"/>
    <w:rsid w:val="00711C7D"/>
    <w:rsid w:val="007140CD"/>
    <w:rsid w:val="007144CA"/>
    <w:rsid w:val="007146E5"/>
    <w:rsid w:val="00714C00"/>
    <w:rsid w:val="007150F7"/>
    <w:rsid w:val="007167D3"/>
    <w:rsid w:val="00717636"/>
    <w:rsid w:val="00720133"/>
    <w:rsid w:val="0072017A"/>
    <w:rsid w:val="0072091D"/>
    <w:rsid w:val="00720A14"/>
    <w:rsid w:val="00721813"/>
    <w:rsid w:val="007220F8"/>
    <w:rsid w:val="00722553"/>
    <w:rsid w:val="00722A2A"/>
    <w:rsid w:val="007234AC"/>
    <w:rsid w:val="00724BDB"/>
    <w:rsid w:val="00724CC9"/>
    <w:rsid w:val="00725269"/>
    <w:rsid w:val="0072582B"/>
    <w:rsid w:val="00726088"/>
    <w:rsid w:val="007271FC"/>
    <w:rsid w:val="007304FB"/>
    <w:rsid w:val="00731B0D"/>
    <w:rsid w:val="007326B4"/>
    <w:rsid w:val="00732F6B"/>
    <w:rsid w:val="00733263"/>
    <w:rsid w:val="00733834"/>
    <w:rsid w:val="00734FDA"/>
    <w:rsid w:val="0073501F"/>
    <w:rsid w:val="007351C7"/>
    <w:rsid w:val="00736C8E"/>
    <w:rsid w:val="00736FB0"/>
    <w:rsid w:val="00737BF9"/>
    <w:rsid w:val="0074043C"/>
    <w:rsid w:val="00740955"/>
    <w:rsid w:val="00740C3D"/>
    <w:rsid w:val="00741641"/>
    <w:rsid w:val="00741C29"/>
    <w:rsid w:val="00741EF7"/>
    <w:rsid w:val="007421D8"/>
    <w:rsid w:val="007435FF"/>
    <w:rsid w:val="007438ED"/>
    <w:rsid w:val="00743A78"/>
    <w:rsid w:val="00744447"/>
    <w:rsid w:val="007448DE"/>
    <w:rsid w:val="00744920"/>
    <w:rsid w:val="007453C0"/>
    <w:rsid w:val="007458AB"/>
    <w:rsid w:val="00746BAB"/>
    <w:rsid w:val="00746CC1"/>
    <w:rsid w:val="00746FB8"/>
    <w:rsid w:val="00747118"/>
    <w:rsid w:val="007471B3"/>
    <w:rsid w:val="007503DE"/>
    <w:rsid w:val="00750CAA"/>
    <w:rsid w:val="0075116D"/>
    <w:rsid w:val="00752A40"/>
    <w:rsid w:val="00752DB1"/>
    <w:rsid w:val="00753122"/>
    <w:rsid w:val="00753649"/>
    <w:rsid w:val="00753AD8"/>
    <w:rsid w:val="0075428B"/>
    <w:rsid w:val="0075442C"/>
    <w:rsid w:val="0075568F"/>
    <w:rsid w:val="00755FDA"/>
    <w:rsid w:val="007561E6"/>
    <w:rsid w:val="00756742"/>
    <w:rsid w:val="00757358"/>
    <w:rsid w:val="00757699"/>
    <w:rsid w:val="007604D1"/>
    <w:rsid w:val="00760591"/>
    <w:rsid w:val="007608EF"/>
    <w:rsid w:val="00761B08"/>
    <w:rsid w:val="00761BD5"/>
    <w:rsid w:val="00762510"/>
    <w:rsid w:val="007638AA"/>
    <w:rsid w:val="00763F58"/>
    <w:rsid w:val="00764FB0"/>
    <w:rsid w:val="00766010"/>
    <w:rsid w:val="00767893"/>
    <w:rsid w:val="007700F1"/>
    <w:rsid w:val="007709CD"/>
    <w:rsid w:val="00771486"/>
    <w:rsid w:val="00771CA6"/>
    <w:rsid w:val="00771F1A"/>
    <w:rsid w:val="007727F6"/>
    <w:rsid w:val="007734F8"/>
    <w:rsid w:val="0077501C"/>
    <w:rsid w:val="0077619C"/>
    <w:rsid w:val="00776922"/>
    <w:rsid w:val="00776CB3"/>
    <w:rsid w:val="00776DB7"/>
    <w:rsid w:val="00776E73"/>
    <w:rsid w:val="00780C7C"/>
    <w:rsid w:val="00781122"/>
    <w:rsid w:val="0078187D"/>
    <w:rsid w:val="00782570"/>
    <w:rsid w:val="00782F57"/>
    <w:rsid w:val="00783CB9"/>
    <w:rsid w:val="00784044"/>
    <w:rsid w:val="0078488C"/>
    <w:rsid w:val="00784AF3"/>
    <w:rsid w:val="00784EAA"/>
    <w:rsid w:val="00785328"/>
    <w:rsid w:val="00785A33"/>
    <w:rsid w:val="00786F94"/>
    <w:rsid w:val="007871A7"/>
    <w:rsid w:val="00787920"/>
    <w:rsid w:val="00790A83"/>
    <w:rsid w:val="00792A8E"/>
    <w:rsid w:val="00795575"/>
    <w:rsid w:val="00795E17"/>
    <w:rsid w:val="00795FD7"/>
    <w:rsid w:val="00796082"/>
    <w:rsid w:val="00796367"/>
    <w:rsid w:val="007A0107"/>
    <w:rsid w:val="007A102A"/>
    <w:rsid w:val="007A2CE0"/>
    <w:rsid w:val="007A3171"/>
    <w:rsid w:val="007A3259"/>
    <w:rsid w:val="007A3311"/>
    <w:rsid w:val="007A4124"/>
    <w:rsid w:val="007A5030"/>
    <w:rsid w:val="007A578B"/>
    <w:rsid w:val="007A619D"/>
    <w:rsid w:val="007A6948"/>
    <w:rsid w:val="007A696A"/>
    <w:rsid w:val="007A6ACB"/>
    <w:rsid w:val="007A7D8F"/>
    <w:rsid w:val="007B0F88"/>
    <w:rsid w:val="007B2ED7"/>
    <w:rsid w:val="007B3B65"/>
    <w:rsid w:val="007B40B7"/>
    <w:rsid w:val="007B59BC"/>
    <w:rsid w:val="007B6110"/>
    <w:rsid w:val="007B68A8"/>
    <w:rsid w:val="007B7CF0"/>
    <w:rsid w:val="007C0312"/>
    <w:rsid w:val="007C207D"/>
    <w:rsid w:val="007C2909"/>
    <w:rsid w:val="007C2EA0"/>
    <w:rsid w:val="007C5155"/>
    <w:rsid w:val="007C524D"/>
    <w:rsid w:val="007C55A8"/>
    <w:rsid w:val="007C55E5"/>
    <w:rsid w:val="007C7366"/>
    <w:rsid w:val="007C7413"/>
    <w:rsid w:val="007C74B5"/>
    <w:rsid w:val="007D0051"/>
    <w:rsid w:val="007D124B"/>
    <w:rsid w:val="007D14B8"/>
    <w:rsid w:val="007D1C78"/>
    <w:rsid w:val="007D207E"/>
    <w:rsid w:val="007D23E8"/>
    <w:rsid w:val="007D4D1D"/>
    <w:rsid w:val="007D5208"/>
    <w:rsid w:val="007D5381"/>
    <w:rsid w:val="007D5BE8"/>
    <w:rsid w:val="007D76B4"/>
    <w:rsid w:val="007D7B1B"/>
    <w:rsid w:val="007D7DFE"/>
    <w:rsid w:val="007E0A13"/>
    <w:rsid w:val="007E0CAE"/>
    <w:rsid w:val="007E0DE1"/>
    <w:rsid w:val="007E0FD2"/>
    <w:rsid w:val="007E1171"/>
    <w:rsid w:val="007E1611"/>
    <w:rsid w:val="007E196F"/>
    <w:rsid w:val="007E1A38"/>
    <w:rsid w:val="007E3838"/>
    <w:rsid w:val="007E4C5C"/>
    <w:rsid w:val="007E5376"/>
    <w:rsid w:val="007E5A04"/>
    <w:rsid w:val="007E765A"/>
    <w:rsid w:val="007F3706"/>
    <w:rsid w:val="007F648A"/>
    <w:rsid w:val="007F6760"/>
    <w:rsid w:val="007F701E"/>
    <w:rsid w:val="008003AD"/>
    <w:rsid w:val="0080075C"/>
    <w:rsid w:val="00801266"/>
    <w:rsid w:val="008024F7"/>
    <w:rsid w:val="008025DD"/>
    <w:rsid w:val="00802934"/>
    <w:rsid w:val="00802AB5"/>
    <w:rsid w:val="00804BF3"/>
    <w:rsid w:val="00804FC0"/>
    <w:rsid w:val="008069C9"/>
    <w:rsid w:val="008077D2"/>
    <w:rsid w:val="00807A1D"/>
    <w:rsid w:val="008110D4"/>
    <w:rsid w:val="00812340"/>
    <w:rsid w:val="008126EF"/>
    <w:rsid w:val="00813B67"/>
    <w:rsid w:val="00814B90"/>
    <w:rsid w:val="00814BFB"/>
    <w:rsid w:val="00814C3B"/>
    <w:rsid w:val="00815ACB"/>
    <w:rsid w:val="00816478"/>
    <w:rsid w:val="008172E2"/>
    <w:rsid w:val="00817D84"/>
    <w:rsid w:val="008203FD"/>
    <w:rsid w:val="008204AA"/>
    <w:rsid w:val="00820659"/>
    <w:rsid w:val="00820D4F"/>
    <w:rsid w:val="00821004"/>
    <w:rsid w:val="00821C9E"/>
    <w:rsid w:val="00823E05"/>
    <w:rsid w:val="008247ED"/>
    <w:rsid w:val="00825622"/>
    <w:rsid w:val="00825CB1"/>
    <w:rsid w:val="008269FC"/>
    <w:rsid w:val="00826B42"/>
    <w:rsid w:val="00830EFC"/>
    <w:rsid w:val="008312B7"/>
    <w:rsid w:val="0083160C"/>
    <w:rsid w:val="0083198A"/>
    <w:rsid w:val="00832383"/>
    <w:rsid w:val="0083271C"/>
    <w:rsid w:val="00832D63"/>
    <w:rsid w:val="00832D88"/>
    <w:rsid w:val="00833F11"/>
    <w:rsid w:val="00835178"/>
    <w:rsid w:val="00835BD7"/>
    <w:rsid w:val="0083651E"/>
    <w:rsid w:val="008414D1"/>
    <w:rsid w:val="008417BE"/>
    <w:rsid w:val="00841B25"/>
    <w:rsid w:val="008434C9"/>
    <w:rsid w:val="008446FD"/>
    <w:rsid w:val="00844E2B"/>
    <w:rsid w:val="00845082"/>
    <w:rsid w:val="00845382"/>
    <w:rsid w:val="0084721E"/>
    <w:rsid w:val="0085022A"/>
    <w:rsid w:val="00850ADF"/>
    <w:rsid w:val="008510BB"/>
    <w:rsid w:val="0085194C"/>
    <w:rsid w:val="00853A4D"/>
    <w:rsid w:val="00853D5A"/>
    <w:rsid w:val="008542B9"/>
    <w:rsid w:val="00855ADF"/>
    <w:rsid w:val="00855BBB"/>
    <w:rsid w:val="00856FAB"/>
    <w:rsid w:val="00860379"/>
    <w:rsid w:val="0086041A"/>
    <w:rsid w:val="0086049A"/>
    <w:rsid w:val="00861131"/>
    <w:rsid w:val="008618F2"/>
    <w:rsid w:val="0086199A"/>
    <w:rsid w:val="00861DB6"/>
    <w:rsid w:val="00862FC0"/>
    <w:rsid w:val="008630ED"/>
    <w:rsid w:val="0086390A"/>
    <w:rsid w:val="00863A87"/>
    <w:rsid w:val="0086487E"/>
    <w:rsid w:val="008651F1"/>
    <w:rsid w:val="00866748"/>
    <w:rsid w:val="00866E17"/>
    <w:rsid w:val="008675C8"/>
    <w:rsid w:val="00867C4F"/>
    <w:rsid w:val="00870B9A"/>
    <w:rsid w:val="00870F90"/>
    <w:rsid w:val="008718F7"/>
    <w:rsid w:val="00872177"/>
    <w:rsid w:val="00872495"/>
    <w:rsid w:val="00872F21"/>
    <w:rsid w:val="00873017"/>
    <w:rsid w:val="00874C98"/>
    <w:rsid w:val="00876AE6"/>
    <w:rsid w:val="00876B96"/>
    <w:rsid w:val="00877C77"/>
    <w:rsid w:val="00877EDB"/>
    <w:rsid w:val="008802CD"/>
    <w:rsid w:val="0088067A"/>
    <w:rsid w:val="00880768"/>
    <w:rsid w:val="00880BB8"/>
    <w:rsid w:val="00880E69"/>
    <w:rsid w:val="00881F40"/>
    <w:rsid w:val="0088429E"/>
    <w:rsid w:val="00884360"/>
    <w:rsid w:val="0088466B"/>
    <w:rsid w:val="00884929"/>
    <w:rsid w:val="00885AEE"/>
    <w:rsid w:val="008862A4"/>
    <w:rsid w:val="00887964"/>
    <w:rsid w:val="008915E9"/>
    <w:rsid w:val="008926E8"/>
    <w:rsid w:val="00893723"/>
    <w:rsid w:val="00894E4F"/>
    <w:rsid w:val="00894F23"/>
    <w:rsid w:val="008959E4"/>
    <w:rsid w:val="00895B29"/>
    <w:rsid w:val="008960BC"/>
    <w:rsid w:val="00896DD2"/>
    <w:rsid w:val="00896DDE"/>
    <w:rsid w:val="00897580"/>
    <w:rsid w:val="00897DEC"/>
    <w:rsid w:val="00897E93"/>
    <w:rsid w:val="008A1403"/>
    <w:rsid w:val="008A18C6"/>
    <w:rsid w:val="008A415E"/>
    <w:rsid w:val="008A4D87"/>
    <w:rsid w:val="008A66C5"/>
    <w:rsid w:val="008A69DF"/>
    <w:rsid w:val="008A7768"/>
    <w:rsid w:val="008A7FBE"/>
    <w:rsid w:val="008B0428"/>
    <w:rsid w:val="008B0FEE"/>
    <w:rsid w:val="008B411A"/>
    <w:rsid w:val="008B4C9C"/>
    <w:rsid w:val="008B5230"/>
    <w:rsid w:val="008B646A"/>
    <w:rsid w:val="008B6B9B"/>
    <w:rsid w:val="008B6CE1"/>
    <w:rsid w:val="008C1158"/>
    <w:rsid w:val="008C166E"/>
    <w:rsid w:val="008C5441"/>
    <w:rsid w:val="008C56D3"/>
    <w:rsid w:val="008C5A62"/>
    <w:rsid w:val="008C67D2"/>
    <w:rsid w:val="008C6FD4"/>
    <w:rsid w:val="008D04BC"/>
    <w:rsid w:val="008D05EA"/>
    <w:rsid w:val="008D1674"/>
    <w:rsid w:val="008D250A"/>
    <w:rsid w:val="008D35B7"/>
    <w:rsid w:val="008D3D19"/>
    <w:rsid w:val="008D471D"/>
    <w:rsid w:val="008D60F7"/>
    <w:rsid w:val="008D6E9C"/>
    <w:rsid w:val="008D7C64"/>
    <w:rsid w:val="008D7F84"/>
    <w:rsid w:val="008E0553"/>
    <w:rsid w:val="008E0FF0"/>
    <w:rsid w:val="008E208D"/>
    <w:rsid w:val="008E6F52"/>
    <w:rsid w:val="008E798F"/>
    <w:rsid w:val="008E7A5E"/>
    <w:rsid w:val="008F0402"/>
    <w:rsid w:val="008F071C"/>
    <w:rsid w:val="008F0EFC"/>
    <w:rsid w:val="008F10A9"/>
    <w:rsid w:val="008F2530"/>
    <w:rsid w:val="008F59FD"/>
    <w:rsid w:val="008F6CDF"/>
    <w:rsid w:val="00900164"/>
    <w:rsid w:val="009007FA"/>
    <w:rsid w:val="009017B4"/>
    <w:rsid w:val="0090223E"/>
    <w:rsid w:val="00902657"/>
    <w:rsid w:val="0090267E"/>
    <w:rsid w:val="00902AA7"/>
    <w:rsid w:val="00903759"/>
    <w:rsid w:val="00904C68"/>
    <w:rsid w:val="00904E41"/>
    <w:rsid w:val="009056F5"/>
    <w:rsid w:val="00905B74"/>
    <w:rsid w:val="009069B7"/>
    <w:rsid w:val="009072BF"/>
    <w:rsid w:val="00910ED4"/>
    <w:rsid w:val="00911353"/>
    <w:rsid w:val="00912565"/>
    <w:rsid w:val="00913036"/>
    <w:rsid w:val="00914D5D"/>
    <w:rsid w:val="00914E31"/>
    <w:rsid w:val="0091588B"/>
    <w:rsid w:val="00915A0A"/>
    <w:rsid w:val="00915A7F"/>
    <w:rsid w:val="00915BDC"/>
    <w:rsid w:val="009171E7"/>
    <w:rsid w:val="00917A17"/>
    <w:rsid w:val="00920C61"/>
    <w:rsid w:val="00921E77"/>
    <w:rsid w:val="009231A4"/>
    <w:rsid w:val="00924232"/>
    <w:rsid w:val="0092429A"/>
    <w:rsid w:val="009243F1"/>
    <w:rsid w:val="009246CE"/>
    <w:rsid w:val="009256D3"/>
    <w:rsid w:val="009258FE"/>
    <w:rsid w:val="00926297"/>
    <w:rsid w:val="009269D2"/>
    <w:rsid w:val="00926DB4"/>
    <w:rsid w:val="00927478"/>
    <w:rsid w:val="00927F46"/>
    <w:rsid w:val="0093025D"/>
    <w:rsid w:val="0093186B"/>
    <w:rsid w:val="0093330A"/>
    <w:rsid w:val="00934ED7"/>
    <w:rsid w:val="0094038A"/>
    <w:rsid w:val="00941A54"/>
    <w:rsid w:val="00945BC1"/>
    <w:rsid w:val="0094677E"/>
    <w:rsid w:val="009473DD"/>
    <w:rsid w:val="0095246C"/>
    <w:rsid w:val="009524F8"/>
    <w:rsid w:val="009525BC"/>
    <w:rsid w:val="009567A4"/>
    <w:rsid w:val="009571D2"/>
    <w:rsid w:val="0096038A"/>
    <w:rsid w:val="00962AED"/>
    <w:rsid w:val="00962C78"/>
    <w:rsid w:val="00962FE8"/>
    <w:rsid w:val="009642B6"/>
    <w:rsid w:val="009659DB"/>
    <w:rsid w:val="00965C8F"/>
    <w:rsid w:val="00965FEB"/>
    <w:rsid w:val="009706E8"/>
    <w:rsid w:val="00970EC7"/>
    <w:rsid w:val="00971308"/>
    <w:rsid w:val="00971982"/>
    <w:rsid w:val="00971E5F"/>
    <w:rsid w:val="00973A99"/>
    <w:rsid w:val="00974FE0"/>
    <w:rsid w:val="00977644"/>
    <w:rsid w:val="00977D03"/>
    <w:rsid w:val="00980383"/>
    <w:rsid w:val="0098094D"/>
    <w:rsid w:val="00981FFC"/>
    <w:rsid w:val="00983B01"/>
    <w:rsid w:val="00983CED"/>
    <w:rsid w:val="009845F0"/>
    <w:rsid w:val="00984CAA"/>
    <w:rsid w:val="00984CB8"/>
    <w:rsid w:val="00985FB6"/>
    <w:rsid w:val="0098621D"/>
    <w:rsid w:val="0098632A"/>
    <w:rsid w:val="00987D9A"/>
    <w:rsid w:val="009905A5"/>
    <w:rsid w:val="009908D8"/>
    <w:rsid w:val="00990BB6"/>
    <w:rsid w:val="0099286D"/>
    <w:rsid w:val="0099306F"/>
    <w:rsid w:val="00995ED6"/>
    <w:rsid w:val="0099695C"/>
    <w:rsid w:val="00997415"/>
    <w:rsid w:val="00997F05"/>
    <w:rsid w:val="009A089D"/>
    <w:rsid w:val="009A201A"/>
    <w:rsid w:val="009A2415"/>
    <w:rsid w:val="009A25DD"/>
    <w:rsid w:val="009A276B"/>
    <w:rsid w:val="009A30BA"/>
    <w:rsid w:val="009A38C6"/>
    <w:rsid w:val="009A4C58"/>
    <w:rsid w:val="009A5477"/>
    <w:rsid w:val="009A5AED"/>
    <w:rsid w:val="009A6EBF"/>
    <w:rsid w:val="009A7624"/>
    <w:rsid w:val="009B0217"/>
    <w:rsid w:val="009B3771"/>
    <w:rsid w:val="009B4FD2"/>
    <w:rsid w:val="009B597F"/>
    <w:rsid w:val="009C1D77"/>
    <w:rsid w:val="009C20C7"/>
    <w:rsid w:val="009C25B6"/>
    <w:rsid w:val="009C2691"/>
    <w:rsid w:val="009C2F9F"/>
    <w:rsid w:val="009C3335"/>
    <w:rsid w:val="009C3938"/>
    <w:rsid w:val="009C4B71"/>
    <w:rsid w:val="009C62EB"/>
    <w:rsid w:val="009C69DA"/>
    <w:rsid w:val="009C6AC6"/>
    <w:rsid w:val="009C7726"/>
    <w:rsid w:val="009D08AF"/>
    <w:rsid w:val="009D1197"/>
    <w:rsid w:val="009D2C76"/>
    <w:rsid w:val="009D375C"/>
    <w:rsid w:val="009E063E"/>
    <w:rsid w:val="009E07CF"/>
    <w:rsid w:val="009E1D46"/>
    <w:rsid w:val="009E2D69"/>
    <w:rsid w:val="009E3CFD"/>
    <w:rsid w:val="009E3E9E"/>
    <w:rsid w:val="009E4477"/>
    <w:rsid w:val="009E5225"/>
    <w:rsid w:val="009E5A99"/>
    <w:rsid w:val="009E630D"/>
    <w:rsid w:val="009E64FF"/>
    <w:rsid w:val="009E696F"/>
    <w:rsid w:val="009E7F94"/>
    <w:rsid w:val="009F0BA7"/>
    <w:rsid w:val="009F1362"/>
    <w:rsid w:val="009F2AD8"/>
    <w:rsid w:val="009F481E"/>
    <w:rsid w:val="009F595A"/>
    <w:rsid w:val="009F6C27"/>
    <w:rsid w:val="009F6C2F"/>
    <w:rsid w:val="00A00DE9"/>
    <w:rsid w:val="00A01A27"/>
    <w:rsid w:val="00A0258B"/>
    <w:rsid w:val="00A02750"/>
    <w:rsid w:val="00A03134"/>
    <w:rsid w:val="00A035CF"/>
    <w:rsid w:val="00A03A98"/>
    <w:rsid w:val="00A051EA"/>
    <w:rsid w:val="00A074ED"/>
    <w:rsid w:val="00A07FED"/>
    <w:rsid w:val="00A115E0"/>
    <w:rsid w:val="00A11E8E"/>
    <w:rsid w:val="00A120D8"/>
    <w:rsid w:val="00A12BA0"/>
    <w:rsid w:val="00A12F07"/>
    <w:rsid w:val="00A13BBD"/>
    <w:rsid w:val="00A15994"/>
    <w:rsid w:val="00A15B93"/>
    <w:rsid w:val="00A16AF9"/>
    <w:rsid w:val="00A17198"/>
    <w:rsid w:val="00A21C20"/>
    <w:rsid w:val="00A2394A"/>
    <w:rsid w:val="00A2434D"/>
    <w:rsid w:val="00A24E88"/>
    <w:rsid w:val="00A252D8"/>
    <w:rsid w:val="00A30294"/>
    <w:rsid w:val="00A3139D"/>
    <w:rsid w:val="00A31C24"/>
    <w:rsid w:val="00A333D0"/>
    <w:rsid w:val="00A343BC"/>
    <w:rsid w:val="00A3453E"/>
    <w:rsid w:val="00A348D3"/>
    <w:rsid w:val="00A34962"/>
    <w:rsid w:val="00A34DD0"/>
    <w:rsid w:val="00A361EA"/>
    <w:rsid w:val="00A36CA0"/>
    <w:rsid w:val="00A40233"/>
    <w:rsid w:val="00A40A2E"/>
    <w:rsid w:val="00A44263"/>
    <w:rsid w:val="00A45FE7"/>
    <w:rsid w:val="00A4716D"/>
    <w:rsid w:val="00A475B6"/>
    <w:rsid w:val="00A47C8D"/>
    <w:rsid w:val="00A50348"/>
    <w:rsid w:val="00A50EF7"/>
    <w:rsid w:val="00A51098"/>
    <w:rsid w:val="00A51883"/>
    <w:rsid w:val="00A51CAE"/>
    <w:rsid w:val="00A52E52"/>
    <w:rsid w:val="00A535C0"/>
    <w:rsid w:val="00A53DA3"/>
    <w:rsid w:val="00A550CE"/>
    <w:rsid w:val="00A55CDF"/>
    <w:rsid w:val="00A5601A"/>
    <w:rsid w:val="00A56957"/>
    <w:rsid w:val="00A5761F"/>
    <w:rsid w:val="00A60DBC"/>
    <w:rsid w:val="00A61021"/>
    <w:rsid w:val="00A6105C"/>
    <w:rsid w:val="00A63B80"/>
    <w:rsid w:val="00A63BAB"/>
    <w:rsid w:val="00A65D7C"/>
    <w:rsid w:val="00A6620A"/>
    <w:rsid w:val="00A66F1C"/>
    <w:rsid w:val="00A671BC"/>
    <w:rsid w:val="00A67DF6"/>
    <w:rsid w:val="00A711FC"/>
    <w:rsid w:val="00A712B9"/>
    <w:rsid w:val="00A712D3"/>
    <w:rsid w:val="00A71878"/>
    <w:rsid w:val="00A71C96"/>
    <w:rsid w:val="00A7535B"/>
    <w:rsid w:val="00A75704"/>
    <w:rsid w:val="00A76DD4"/>
    <w:rsid w:val="00A76EFC"/>
    <w:rsid w:val="00A804C9"/>
    <w:rsid w:val="00A8129F"/>
    <w:rsid w:val="00A81825"/>
    <w:rsid w:val="00A8274E"/>
    <w:rsid w:val="00A864C8"/>
    <w:rsid w:val="00A86CD0"/>
    <w:rsid w:val="00A902DE"/>
    <w:rsid w:val="00A920CA"/>
    <w:rsid w:val="00A9282E"/>
    <w:rsid w:val="00A93013"/>
    <w:rsid w:val="00A960F4"/>
    <w:rsid w:val="00A9642D"/>
    <w:rsid w:val="00A967A0"/>
    <w:rsid w:val="00A97889"/>
    <w:rsid w:val="00A97B23"/>
    <w:rsid w:val="00AA034A"/>
    <w:rsid w:val="00AA19A6"/>
    <w:rsid w:val="00AA3177"/>
    <w:rsid w:val="00AA3820"/>
    <w:rsid w:val="00AA3C43"/>
    <w:rsid w:val="00AA3FF5"/>
    <w:rsid w:val="00AA4565"/>
    <w:rsid w:val="00AA4D3A"/>
    <w:rsid w:val="00AA5877"/>
    <w:rsid w:val="00AA6188"/>
    <w:rsid w:val="00AA61D0"/>
    <w:rsid w:val="00AA7F60"/>
    <w:rsid w:val="00AB08FC"/>
    <w:rsid w:val="00AB0F41"/>
    <w:rsid w:val="00AB1365"/>
    <w:rsid w:val="00AB2073"/>
    <w:rsid w:val="00AB225B"/>
    <w:rsid w:val="00AB2498"/>
    <w:rsid w:val="00AB57CB"/>
    <w:rsid w:val="00AB5D0A"/>
    <w:rsid w:val="00AB67A4"/>
    <w:rsid w:val="00AB7D44"/>
    <w:rsid w:val="00AC29ED"/>
    <w:rsid w:val="00AC337D"/>
    <w:rsid w:val="00AC33AE"/>
    <w:rsid w:val="00AC34F9"/>
    <w:rsid w:val="00AC3E8A"/>
    <w:rsid w:val="00AC4CDB"/>
    <w:rsid w:val="00AC4E52"/>
    <w:rsid w:val="00AC56A8"/>
    <w:rsid w:val="00AC58DD"/>
    <w:rsid w:val="00AC6C03"/>
    <w:rsid w:val="00AD0C04"/>
    <w:rsid w:val="00AD14A0"/>
    <w:rsid w:val="00AD22F2"/>
    <w:rsid w:val="00AD2F24"/>
    <w:rsid w:val="00AD711F"/>
    <w:rsid w:val="00AD7733"/>
    <w:rsid w:val="00AD7763"/>
    <w:rsid w:val="00AD7BEF"/>
    <w:rsid w:val="00AE0619"/>
    <w:rsid w:val="00AE1C27"/>
    <w:rsid w:val="00AE27EA"/>
    <w:rsid w:val="00AE2CE4"/>
    <w:rsid w:val="00AE2D4C"/>
    <w:rsid w:val="00AE2DDD"/>
    <w:rsid w:val="00AE3172"/>
    <w:rsid w:val="00AE34E5"/>
    <w:rsid w:val="00AE4A0D"/>
    <w:rsid w:val="00AE5A52"/>
    <w:rsid w:val="00AE5BAA"/>
    <w:rsid w:val="00AE6212"/>
    <w:rsid w:val="00AE6218"/>
    <w:rsid w:val="00AE67DF"/>
    <w:rsid w:val="00AE7C79"/>
    <w:rsid w:val="00AF0392"/>
    <w:rsid w:val="00AF0995"/>
    <w:rsid w:val="00AF1284"/>
    <w:rsid w:val="00AF2641"/>
    <w:rsid w:val="00AF39F5"/>
    <w:rsid w:val="00AF3D0C"/>
    <w:rsid w:val="00AF5689"/>
    <w:rsid w:val="00AF57FC"/>
    <w:rsid w:val="00AF5F24"/>
    <w:rsid w:val="00AF6375"/>
    <w:rsid w:val="00AF6ADA"/>
    <w:rsid w:val="00B009AF"/>
    <w:rsid w:val="00B00FCA"/>
    <w:rsid w:val="00B02BE7"/>
    <w:rsid w:val="00B03C85"/>
    <w:rsid w:val="00B055E6"/>
    <w:rsid w:val="00B06221"/>
    <w:rsid w:val="00B0686D"/>
    <w:rsid w:val="00B07B27"/>
    <w:rsid w:val="00B10735"/>
    <w:rsid w:val="00B114C4"/>
    <w:rsid w:val="00B13AB6"/>
    <w:rsid w:val="00B144E6"/>
    <w:rsid w:val="00B147E4"/>
    <w:rsid w:val="00B161CA"/>
    <w:rsid w:val="00B17CD2"/>
    <w:rsid w:val="00B21DE5"/>
    <w:rsid w:val="00B226B4"/>
    <w:rsid w:val="00B231F4"/>
    <w:rsid w:val="00B23E6D"/>
    <w:rsid w:val="00B255A2"/>
    <w:rsid w:val="00B25C43"/>
    <w:rsid w:val="00B26246"/>
    <w:rsid w:val="00B2698C"/>
    <w:rsid w:val="00B26A38"/>
    <w:rsid w:val="00B26DC7"/>
    <w:rsid w:val="00B26DFE"/>
    <w:rsid w:val="00B302B7"/>
    <w:rsid w:val="00B303B8"/>
    <w:rsid w:val="00B30717"/>
    <w:rsid w:val="00B30BA8"/>
    <w:rsid w:val="00B31F5E"/>
    <w:rsid w:val="00B32CCB"/>
    <w:rsid w:val="00B32DCE"/>
    <w:rsid w:val="00B33629"/>
    <w:rsid w:val="00B3368B"/>
    <w:rsid w:val="00B34739"/>
    <w:rsid w:val="00B349E9"/>
    <w:rsid w:val="00B355D4"/>
    <w:rsid w:val="00B35641"/>
    <w:rsid w:val="00B35686"/>
    <w:rsid w:val="00B358CD"/>
    <w:rsid w:val="00B36642"/>
    <w:rsid w:val="00B36ACC"/>
    <w:rsid w:val="00B371AD"/>
    <w:rsid w:val="00B3757E"/>
    <w:rsid w:val="00B37E76"/>
    <w:rsid w:val="00B40739"/>
    <w:rsid w:val="00B41052"/>
    <w:rsid w:val="00B4117C"/>
    <w:rsid w:val="00B41F92"/>
    <w:rsid w:val="00B41F96"/>
    <w:rsid w:val="00B42874"/>
    <w:rsid w:val="00B43E67"/>
    <w:rsid w:val="00B444D1"/>
    <w:rsid w:val="00B459DD"/>
    <w:rsid w:val="00B47215"/>
    <w:rsid w:val="00B47BCE"/>
    <w:rsid w:val="00B50AB3"/>
    <w:rsid w:val="00B523A4"/>
    <w:rsid w:val="00B5273D"/>
    <w:rsid w:val="00B52EA2"/>
    <w:rsid w:val="00B53E36"/>
    <w:rsid w:val="00B54674"/>
    <w:rsid w:val="00B54877"/>
    <w:rsid w:val="00B548F8"/>
    <w:rsid w:val="00B55532"/>
    <w:rsid w:val="00B559BD"/>
    <w:rsid w:val="00B578EF"/>
    <w:rsid w:val="00B6064E"/>
    <w:rsid w:val="00B607E7"/>
    <w:rsid w:val="00B638DE"/>
    <w:rsid w:val="00B669F9"/>
    <w:rsid w:val="00B679B7"/>
    <w:rsid w:val="00B704A2"/>
    <w:rsid w:val="00B70A46"/>
    <w:rsid w:val="00B71F04"/>
    <w:rsid w:val="00B7284B"/>
    <w:rsid w:val="00B746AB"/>
    <w:rsid w:val="00B7483A"/>
    <w:rsid w:val="00B757BE"/>
    <w:rsid w:val="00B758C8"/>
    <w:rsid w:val="00B75E82"/>
    <w:rsid w:val="00B7787F"/>
    <w:rsid w:val="00B801A1"/>
    <w:rsid w:val="00B80E3A"/>
    <w:rsid w:val="00B82674"/>
    <w:rsid w:val="00B82ED0"/>
    <w:rsid w:val="00B82FF5"/>
    <w:rsid w:val="00B830CE"/>
    <w:rsid w:val="00B840DA"/>
    <w:rsid w:val="00B86700"/>
    <w:rsid w:val="00B8751C"/>
    <w:rsid w:val="00B87609"/>
    <w:rsid w:val="00B908DE"/>
    <w:rsid w:val="00B90F56"/>
    <w:rsid w:val="00B91BAA"/>
    <w:rsid w:val="00B92802"/>
    <w:rsid w:val="00B928FE"/>
    <w:rsid w:val="00B9294C"/>
    <w:rsid w:val="00B9296A"/>
    <w:rsid w:val="00B92A11"/>
    <w:rsid w:val="00B92CF3"/>
    <w:rsid w:val="00B9384A"/>
    <w:rsid w:val="00B942D9"/>
    <w:rsid w:val="00B95317"/>
    <w:rsid w:val="00B9630E"/>
    <w:rsid w:val="00B9696F"/>
    <w:rsid w:val="00B97681"/>
    <w:rsid w:val="00B97797"/>
    <w:rsid w:val="00B97DF4"/>
    <w:rsid w:val="00BA01C7"/>
    <w:rsid w:val="00BA0CA5"/>
    <w:rsid w:val="00BA1349"/>
    <w:rsid w:val="00BA42E9"/>
    <w:rsid w:val="00BA49E9"/>
    <w:rsid w:val="00BA6B5E"/>
    <w:rsid w:val="00BA6CAD"/>
    <w:rsid w:val="00BA71DC"/>
    <w:rsid w:val="00BA797F"/>
    <w:rsid w:val="00BB013C"/>
    <w:rsid w:val="00BB03F3"/>
    <w:rsid w:val="00BB0CD5"/>
    <w:rsid w:val="00BB18BB"/>
    <w:rsid w:val="00BB2510"/>
    <w:rsid w:val="00BB34E4"/>
    <w:rsid w:val="00BB4E10"/>
    <w:rsid w:val="00BB5593"/>
    <w:rsid w:val="00BB592E"/>
    <w:rsid w:val="00BB6B06"/>
    <w:rsid w:val="00BB6C0D"/>
    <w:rsid w:val="00BB7127"/>
    <w:rsid w:val="00BC00B9"/>
    <w:rsid w:val="00BC167F"/>
    <w:rsid w:val="00BC233C"/>
    <w:rsid w:val="00BC353B"/>
    <w:rsid w:val="00BC4DB5"/>
    <w:rsid w:val="00BC5976"/>
    <w:rsid w:val="00BC5A70"/>
    <w:rsid w:val="00BC5E8A"/>
    <w:rsid w:val="00BC5F17"/>
    <w:rsid w:val="00BC5F6C"/>
    <w:rsid w:val="00BC6128"/>
    <w:rsid w:val="00BC631A"/>
    <w:rsid w:val="00BC64A0"/>
    <w:rsid w:val="00BC67A7"/>
    <w:rsid w:val="00BD0708"/>
    <w:rsid w:val="00BD071D"/>
    <w:rsid w:val="00BD0A73"/>
    <w:rsid w:val="00BD1688"/>
    <w:rsid w:val="00BD1799"/>
    <w:rsid w:val="00BD2413"/>
    <w:rsid w:val="00BD2433"/>
    <w:rsid w:val="00BD2A59"/>
    <w:rsid w:val="00BD4086"/>
    <w:rsid w:val="00BD541A"/>
    <w:rsid w:val="00BD6785"/>
    <w:rsid w:val="00BD6C3A"/>
    <w:rsid w:val="00BD7A80"/>
    <w:rsid w:val="00BD7FEA"/>
    <w:rsid w:val="00BE14D2"/>
    <w:rsid w:val="00BE4FBD"/>
    <w:rsid w:val="00BE57DE"/>
    <w:rsid w:val="00BE61BD"/>
    <w:rsid w:val="00BE6438"/>
    <w:rsid w:val="00BE64B0"/>
    <w:rsid w:val="00BF0381"/>
    <w:rsid w:val="00BF1317"/>
    <w:rsid w:val="00BF2FD1"/>
    <w:rsid w:val="00BF405B"/>
    <w:rsid w:val="00BF4095"/>
    <w:rsid w:val="00BF49F1"/>
    <w:rsid w:val="00BF4EAC"/>
    <w:rsid w:val="00BF5355"/>
    <w:rsid w:val="00BF5CA6"/>
    <w:rsid w:val="00BF68C7"/>
    <w:rsid w:val="00C003D0"/>
    <w:rsid w:val="00C00D72"/>
    <w:rsid w:val="00C0252C"/>
    <w:rsid w:val="00C0292F"/>
    <w:rsid w:val="00C03518"/>
    <w:rsid w:val="00C04E6B"/>
    <w:rsid w:val="00C06EE6"/>
    <w:rsid w:val="00C10CF1"/>
    <w:rsid w:val="00C10FE8"/>
    <w:rsid w:val="00C12AAD"/>
    <w:rsid w:val="00C12E17"/>
    <w:rsid w:val="00C1388A"/>
    <w:rsid w:val="00C13B76"/>
    <w:rsid w:val="00C14A70"/>
    <w:rsid w:val="00C14AE7"/>
    <w:rsid w:val="00C176D5"/>
    <w:rsid w:val="00C202E4"/>
    <w:rsid w:val="00C20D48"/>
    <w:rsid w:val="00C21E3E"/>
    <w:rsid w:val="00C21F50"/>
    <w:rsid w:val="00C23974"/>
    <w:rsid w:val="00C24103"/>
    <w:rsid w:val="00C24DC4"/>
    <w:rsid w:val="00C259F3"/>
    <w:rsid w:val="00C26C93"/>
    <w:rsid w:val="00C30B03"/>
    <w:rsid w:val="00C30EAC"/>
    <w:rsid w:val="00C3111A"/>
    <w:rsid w:val="00C3155D"/>
    <w:rsid w:val="00C32AC8"/>
    <w:rsid w:val="00C33D06"/>
    <w:rsid w:val="00C343E3"/>
    <w:rsid w:val="00C35AA8"/>
    <w:rsid w:val="00C363CE"/>
    <w:rsid w:val="00C36448"/>
    <w:rsid w:val="00C40AEB"/>
    <w:rsid w:val="00C41C6E"/>
    <w:rsid w:val="00C42831"/>
    <w:rsid w:val="00C42F16"/>
    <w:rsid w:val="00C439E1"/>
    <w:rsid w:val="00C43BB1"/>
    <w:rsid w:val="00C43DF6"/>
    <w:rsid w:val="00C44564"/>
    <w:rsid w:val="00C44A00"/>
    <w:rsid w:val="00C44D39"/>
    <w:rsid w:val="00C4542C"/>
    <w:rsid w:val="00C45E25"/>
    <w:rsid w:val="00C47A80"/>
    <w:rsid w:val="00C51030"/>
    <w:rsid w:val="00C53E37"/>
    <w:rsid w:val="00C55D20"/>
    <w:rsid w:val="00C55E34"/>
    <w:rsid w:val="00C561D8"/>
    <w:rsid w:val="00C56DBB"/>
    <w:rsid w:val="00C5768F"/>
    <w:rsid w:val="00C57871"/>
    <w:rsid w:val="00C579ED"/>
    <w:rsid w:val="00C57FC7"/>
    <w:rsid w:val="00C609FD"/>
    <w:rsid w:val="00C60C91"/>
    <w:rsid w:val="00C61953"/>
    <w:rsid w:val="00C62B68"/>
    <w:rsid w:val="00C633B2"/>
    <w:rsid w:val="00C636E7"/>
    <w:rsid w:val="00C63F50"/>
    <w:rsid w:val="00C64C1E"/>
    <w:rsid w:val="00C64ED4"/>
    <w:rsid w:val="00C652E6"/>
    <w:rsid w:val="00C657D3"/>
    <w:rsid w:val="00C6758E"/>
    <w:rsid w:val="00C67C30"/>
    <w:rsid w:val="00C70272"/>
    <w:rsid w:val="00C702BD"/>
    <w:rsid w:val="00C714F1"/>
    <w:rsid w:val="00C71E6E"/>
    <w:rsid w:val="00C72B2F"/>
    <w:rsid w:val="00C72B92"/>
    <w:rsid w:val="00C73815"/>
    <w:rsid w:val="00C7418C"/>
    <w:rsid w:val="00C74CA9"/>
    <w:rsid w:val="00C75F4B"/>
    <w:rsid w:val="00C760EE"/>
    <w:rsid w:val="00C774FB"/>
    <w:rsid w:val="00C775B1"/>
    <w:rsid w:val="00C775E5"/>
    <w:rsid w:val="00C803BD"/>
    <w:rsid w:val="00C805D7"/>
    <w:rsid w:val="00C80AF3"/>
    <w:rsid w:val="00C8136A"/>
    <w:rsid w:val="00C81B04"/>
    <w:rsid w:val="00C83C61"/>
    <w:rsid w:val="00C85137"/>
    <w:rsid w:val="00C85748"/>
    <w:rsid w:val="00C8587C"/>
    <w:rsid w:val="00C85F0A"/>
    <w:rsid w:val="00C86609"/>
    <w:rsid w:val="00C86D1A"/>
    <w:rsid w:val="00C870C3"/>
    <w:rsid w:val="00C874BF"/>
    <w:rsid w:val="00C875FE"/>
    <w:rsid w:val="00C9059D"/>
    <w:rsid w:val="00C9078D"/>
    <w:rsid w:val="00C91095"/>
    <w:rsid w:val="00C92977"/>
    <w:rsid w:val="00C92DEB"/>
    <w:rsid w:val="00C934A0"/>
    <w:rsid w:val="00C9390A"/>
    <w:rsid w:val="00C94382"/>
    <w:rsid w:val="00CA360B"/>
    <w:rsid w:val="00CA5717"/>
    <w:rsid w:val="00CA59FE"/>
    <w:rsid w:val="00CA5B54"/>
    <w:rsid w:val="00CA706E"/>
    <w:rsid w:val="00CB126D"/>
    <w:rsid w:val="00CB2598"/>
    <w:rsid w:val="00CB29AE"/>
    <w:rsid w:val="00CB34F2"/>
    <w:rsid w:val="00CB37D2"/>
    <w:rsid w:val="00CB3DAA"/>
    <w:rsid w:val="00CB456D"/>
    <w:rsid w:val="00CB50BE"/>
    <w:rsid w:val="00CB58B4"/>
    <w:rsid w:val="00CB5A94"/>
    <w:rsid w:val="00CB5F10"/>
    <w:rsid w:val="00CB60C6"/>
    <w:rsid w:val="00CB7A98"/>
    <w:rsid w:val="00CB7BCF"/>
    <w:rsid w:val="00CB7EA8"/>
    <w:rsid w:val="00CC0C2D"/>
    <w:rsid w:val="00CC1774"/>
    <w:rsid w:val="00CC243F"/>
    <w:rsid w:val="00CC25CC"/>
    <w:rsid w:val="00CC318C"/>
    <w:rsid w:val="00CC388C"/>
    <w:rsid w:val="00CC489D"/>
    <w:rsid w:val="00CC4C99"/>
    <w:rsid w:val="00CC4E1C"/>
    <w:rsid w:val="00CC5C0B"/>
    <w:rsid w:val="00CC615C"/>
    <w:rsid w:val="00CC663E"/>
    <w:rsid w:val="00CC6A7E"/>
    <w:rsid w:val="00CC6E91"/>
    <w:rsid w:val="00CC6EEA"/>
    <w:rsid w:val="00CC76A0"/>
    <w:rsid w:val="00CD07F6"/>
    <w:rsid w:val="00CD1183"/>
    <w:rsid w:val="00CD11A7"/>
    <w:rsid w:val="00CD13F3"/>
    <w:rsid w:val="00CD2290"/>
    <w:rsid w:val="00CD2F80"/>
    <w:rsid w:val="00CD3E0A"/>
    <w:rsid w:val="00CD463C"/>
    <w:rsid w:val="00CD4CAE"/>
    <w:rsid w:val="00CD4E9F"/>
    <w:rsid w:val="00CD5AF5"/>
    <w:rsid w:val="00CD5C0F"/>
    <w:rsid w:val="00CD6E32"/>
    <w:rsid w:val="00CE1AF2"/>
    <w:rsid w:val="00CE67BB"/>
    <w:rsid w:val="00CE6829"/>
    <w:rsid w:val="00CE6A50"/>
    <w:rsid w:val="00CE7090"/>
    <w:rsid w:val="00CE7387"/>
    <w:rsid w:val="00CE7718"/>
    <w:rsid w:val="00CF0F42"/>
    <w:rsid w:val="00CF2F0E"/>
    <w:rsid w:val="00CF479A"/>
    <w:rsid w:val="00CF4B85"/>
    <w:rsid w:val="00CF5280"/>
    <w:rsid w:val="00CF5291"/>
    <w:rsid w:val="00CF5812"/>
    <w:rsid w:val="00CF7138"/>
    <w:rsid w:val="00CF718C"/>
    <w:rsid w:val="00D00D85"/>
    <w:rsid w:val="00D00F3B"/>
    <w:rsid w:val="00D00F65"/>
    <w:rsid w:val="00D029C5"/>
    <w:rsid w:val="00D031F2"/>
    <w:rsid w:val="00D04D80"/>
    <w:rsid w:val="00D0599B"/>
    <w:rsid w:val="00D05ADD"/>
    <w:rsid w:val="00D0701B"/>
    <w:rsid w:val="00D110F9"/>
    <w:rsid w:val="00D11CD6"/>
    <w:rsid w:val="00D13CC2"/>
    <w:rsid w:val="00D13E6B"/>
    <w:rsid w:val="00D1439E"/>
    <w:rsid w:val="00D1447D"/>
    <w:rsid w:val="00D151A0"/>
    <w:rsid w:val="00D158F7"/>
    <w:rsid w:val="00D15A84"/>
    <w:rsid w:val="00D15D6C"/>
    <w:rsid w:val="00D21D2D"/>
    <w:rsid w:val="00D22FD3"/>
    <w:rsid w:val="00D23296"/>
    <w:rsid w:val="00D23CFC"/>
    <w:rsid w:val="00D23F8B"/>
    <w:rsid w:val="00D25203"/>
    <w:rsid w:val="00D265A3"/>
    <w:rsid w:val="00D273BC"/>
    <w:rsid w:val="00D2789F"/>
    <w:rsid w:val="00D30B35"/>
    <w:rsid w:val="00D31820"/>
    <w:rsid w:val="00D31A1A"/>
    <w:rsid w:val="00D31E41"/>
    <w:rsid w:val="00D32F0D"/>
    <w:rsid w:val="00D33F24"/>
    <w:rsid w:val="00D34C5A"/>
    <w:rsid w:val="00D34DAA"/>
    <w:rsid w:val="00D36168"/>
    <w:rsid w:val="00D3647A"/>
    <w:rsid w:val="00D36CDC"/>
    <w:rsid w:val="00D4298D"/>
    <w:rsid w:val="00D42B0E"/>
    <w:rsid w:val="00D43209"/>
    <w:rsid w:val="00D43C05"/>
    <w:rsid w:val="00D43D96"/>
    <w:rsid w:val="00D456C5"/>
    <w:rsid w:val="00D45DB3"/>
    <w:rsid w:val="00D46604"/>
    <w:rsid w:val="00D46715"/>
    <w:rsid w:val="00D47E07"/>
    <w:rsid w:val="00D50701"/>
    <w:rsid w:val="00D507CD"/>
    <w:rsid w:val="00D509B8"/>
    <w:rsid w:val="00D50E82"/>
    <w:rsid w:val="00D516EC"/>
    <w:rsid w:val="00D521A0"/>
    <w:rsid w:val="00D52AA1"/>
    <w:rsid w:val="00D54A5C"/>
    <w:rsid w:val="00D558CE"/>
    <w:rsid w:val="00D5614F"/>
    <w:rsid w:val="00D56827"/>
    <w:rsid w:val="00D56927"/>
    <w:rsid w:val="00D56FE6"/>
    <w:rsid w:val="00D57CFC"/>
    <w:rsid w:val="00D627BF"/>
    <w:rsid w:val="00D62DE9"/>
    <w:rsid w:val="00D63402"/>
    <w:rsid w:val="00D650C0"/>
    <w:rsid w:val="00D65D9E"/>
    <w:rsid w:val="00D660A3"/>
    <w:rsid w:val="00D66D3D"/>
    <w:rsid w:val="00D66D6C"/>
    <w:rsid w:val="00D67ABE"/>
    <w:rsid w:val="00D7011A"/>
    <w:rsid w:val="00D72536"/>
    <w:rsid w:val="00D7264E"/>
    <w:rsid w:val="00D735FF"/>
    <w:rsid w:val="00D73767"/>
    <w:rsid w:val="00D757A6"/>
    <w:rsid w:val="00D76440"/>
    <w:rsid w:val="00D76B23"/>
    <w:rsid w:val="00D76FC3"/>
    <w:rsid w:val="00D774C0"/>
    <w:rsid w:val="00D8159D"/>
    <w:rsid w:val="00D81783"/>
    <w:rsid w:val="00D83344"/>
    <w:rsid w:val="00D83400"/>
    <w:rsid w:val="00D839F2"/>
    <w:rsid w:val="00D83A35"/>
    <w:rsid w:val="00D83F47"/>
    <w:rsid w:val="00D860FB"/>
    <w:rsid w:val="00D86965"/>
    <w:rsid w:val="00D87613"/>
    <w:rsid w:val="00D876D2"/>
    <w:rsid w:val="00D87947"/>
    <w:rsid w:val="00D879D9"/>
    <w:rsid w:val="00D902A3"/>
    <w:rsid w:val="00D909FF"/>
    <w:rsid w:val="00D90FE6"/>
    <w:rsid w:val="00D91ADA"/>
    <w:rsid w:val="00D91E9C"/>
    <w:rsid w:val="00D91F5D"/>
    <w:rsid w:val="00D93EE2"/>
    <w:rsid w:val="00D944D7"/>
    <w:rsid w:val="00D95817"/>
    <w:rsid w:val="00D961D4"/>
    <w:rsid w:val="00D97F55"/>
    <w:rsid w:val="00DA0CAD"/>
    <w:rsid w:val="00DA1F83"/>
    <w:rsid w:val="00DA2515"/>
    <w:rsid w:val="00DA256A"/>
    <w:rsid w:val="00DA6B80"/>
    <w:rsid w:val="00DA7833"/>
    <w:rsid w:val="00DB0C31"/>
    <w:rsid w:val="00DB1990"/>
    <w:rsid w:val="00DB1C9E"/>
    <w:rsid w:val="00DB1FEA"/>
    <w:rsid w:val="00DB29DF"/>
    <w:rsid w:val="00DB2A78"/>
    <w:rsid w:val="00DB3552"/>
    <w:rsid w:val="00DB36B0"/>
    <w:rsid w:val="00DB43E5"/>
    <w:rsid w:val="00DB4942"/>
    <w:rsid w:val="00DB53A7"/>
    <w:rsid w:val="00DB6146"/>
    <w:rsid w:val="00DB6A2C"/>
    <w:rsid w:val="00DC014C"/>
    <w:rsid w:val="00DC0A21"/>
    <w:rsid w:val="00DC0B98"/>
    <w:rsid w:val="00DC1497"/>
    <w:rsid w:val="00DC2DB1"/>
    <w:rsid w:val="00DC393D"/>
    <w:rsid w:val="00DC47D7"/>
    <w:rsid w:val="00DC4DDA"/>
    <w:rsid w:val="00DC4F0D"/>
    <w:rsid w:val="00DC5992"/>
    <w:rsid w:val="00DC716E"/>
    <w:rsid w:val="00DC76CC"/>
    <w:rsid w:val="00DC787D"/>
    <w:rsid w:val="00DD0D2F"/>
    <w:rsid w:val="00DD0E04"/>
    <w:rsid w:val="00DD11A9"/>
    <w:rsid w:val="00DD1387"/>
    <w:rsid w:val="00DD1A47"/>
    <w:rsid w:val="00DD2041"/>
    <w:rsid w:val="00DD219E"/>
    <w:rsid w:val="00DD3E92"/>
    <w:rsid w:val="00DD4441"/>
    <w:rsid w:val="00DD472D"/>
    <w:rsid w:val="00DD5CE7"/>
    <w:rsid w:val="00DD68FF"/>
    <w:rsid w:val="00DD6D9E"/>
    <w:rsid w:val="00DD7D2E"/>
    <w:rsid w:val="00DE02B3"/>
    <w:rsid w:val="00DE1143"/>
    <w:rsid w:val="00DE2614"/>
    <w:rsid w:val="00DE3546"/>
    <w:rsid w:val="00DE39DF"/>
    <w:rsid w:val="00DE45E8"/>
    <w:rsid w:val="00DE4939"/>
    <w:rsid w:val="00DE4C70"/>
    <w:rsid w:val="00DE4EF3"/>
    <w:rsid w:val="00DE56B9"/>
    <w:rsid w:val="00DE5C9E"/>
    <w:rsid w:val="00DE61A8"/>
    <w:rsid w:val="00DF1644"/>
    <w:rsid w:val="00DF2B62"/>
    <w:rsid w:val="00DF2E41"/>
    <w:rsid w:val="00DF3DF7"/>
    <w:rsid w:val="00DF6055"/>
    <w:rsid w:val="00DF64D3"/>
    <w:rsid w:val="00DF6F49"/>
    <w:rsid w:val="00DF777F"/>
    <w:rsid w:val="00DF7A9C"/>
    <w:rsid w:val="00DF7BF5"/>
    <w:rsid w:val="00E0031A"/>
    <w:rsid w:val="00E009EC"/>
    <w:rsid w:val="00E00A59"/>
    <w:rsid w:val="00E01DEC"/>
    <w:rsid w:val="00E03008"/>
    <w:rsid w:val="00E03771"/>
    <w:rsid w:val="00E040D2"/>
    <w:rsid w:val="00E05FE7"/>
    <w:rsid w:val="00E06E1F"/>
    <w:rsid w:val="00E10B94"/>
    <w:rsid w:val="00E10EFC"/>
    <w:rsid w:val="00E123D7"/>
    <w:rsid w:val="00E130A9"/>
    <w:rsid w:val="00E144A4"/>
    <w:rsid w:val="00E148E4"/>
    <w:rsid w:val="00E179E4"/>
    <w:rsid w:val="00E218CA"/>
    <w:rsid w:val="00E2191A"/>
    <w:rsid w:val="00E23367"/>
    <w:rsid w:val="00E241D4"/>
    <w:rsid w:val="00E24F4F"/>
    <w:rsid w:val="00E26A2C"/>
    <w:rsid w:val="00E2702F"/>
    <w:rsid w:val="00E273F0"/>
    <w:rsid w:val="00E3091D"/>
    <w:rsid w:val="00E30CC0"/>
    <w:rsid w:val="00E30D3E"/>
    <w:rsid w:val="00E30E96"/>
    <w:rsid w:val="00E3209F"/>
    <w:rsid w:val="00E33498"/>
    <w:rsid w:val="00E3358A"/>
    <w:rsid w:val="00E34AA8"/>
    <w:rsid w:val="00E35705"/>
    <w:rsid w:val="00E37F37"/>
    <w:rsid w:val="00E401A3"/>
    <w:rsid w:val="00E410FF"/>
    <w:rsid w:val="00E4164D"/>
    <w:rsid w:val="00E420D5"/>
    <w:rsid w:val="00E427BE"/>
    <w:rsid w:val="00E437AF"/>
    <w:rsid w:val="00E44554"/>
    <w:rsid w:val="00E45DEC"/>
    <w:rsid w:val="00E46E69"/>
    <w:rsid w:val="00E472E3"/>
    <w:rsid w:val="00E47B5F"/>
    <w:rsid w:val="00E51B8C"/>
    <w:rsid w:val="00E52570"/>
    <w:rsid w:val="00E54D86"/>
    <w:rsid w:val="00E55571"/>
    <w:rsid w:val="00E5760C"/>
    <w:rsid w:val="00E57C95"/>
    <w:rsid w:val="00E60FD6"/>
    <w:rsid w:val="00E613A3"/>
    <w:rsid w:val="00E61941"/>
    <w:rsid w:val="00E6219C"/>
    <w:rsid w:val="00E6267A"/>
    <w:rsid w:val="00E641F2"/>
    <w:rsid w:val="00E651CC"/>
    <w:rsid w:val="00E6548D"/>
    <w:rsid w:val="00E669DC"/>
    <w:rsid w:val="00E67954"/>
    <w:rsid w:val="00E67997"/>
    <w:rsid w:val="00E67D82"/>
    <w:rsid w:val="00E700A4"/>
    <w:rsid w:val="00E70A15"/>
    <w:rsid w:val="00E70D36"/>
    <w:rsid w:val="00E73371"/>
    <w:rsid w:val="00E73579"/>
    <w:rsid w:val="00E74853"/>
    <w:rsid w:val="00E75C2E"/>
    <w:rsid w:val="00E76E54"/>
    <w:rsid w:val="00E76FDE"/>
    <w:rsid w:val="00E80103"/>
    <w:rsid w:val="00E80E3B"/>
    <w:rsid w:val="00E8383A"/>
    <w:rsid w:val="00E839A4"/>
    <w:rsid w:val="00E842B4"/>
    <w:rsid w:val="00E845A8"/>
    <w:rsid w:val="00E84737"/>
    <w:rsid w:val="00E855AF"/>
    <w:rsid w:val="00E85865"/>
    <w:rsid w:val="00E8598A"/>
    <w:rsid w:val="00E85CED"/>
    <w:rsid w:val="00E8643E"/>
    <w:rsid w:val="00E870E7"/>
    <w:rsid w:val="00E8720B"/>
    <w:rsid w:val="00E87270"/>
    <w:rsid w:val="00E91255"/>
    <w:rsid w:val="00E91613"/>
    <w:rsid w:val="00E949FD"/>
    <w:rsid w:val="00E94BF4"/>
    <w:rsid w:val="00E95B05"/>
    <w:rsid w:val="00E96811"/>
    <w:rsid w:val="00E96D30"/>
    <w:rsid w:val="00EA2ED3"/>
    <w:rsid w:val="00EA34AB"/>
    <w:rsid w:val="00EA4343"/>
    <w:rsid w:val="00EA46F9"/>
    <w:rsid w:val="00EA4D9A"/>
    <w:rsid w:val="00EA563E"/>
    <w:rsid w:val="00EA721C"/>
    <w:rsid w:val="00EA7949"/>
    <w:rsid w:val="00EB0AD1"/>
    <w:rsid w:val="00EB0C6D"/>
    <w:rsid w:val="00EB1B68"/>
    <w:rsid w:val="00EB1E5E"/>
    <w:rsid w:val="00EB2361"/>
    <w:rsid w:val="00EB29DC"/>
    <w:rsid w:val="00EB3178"/>
    <w:rsid w:val="00EB38A1"/>
    <w:rsid w:val="00EB3B8E"/>
    <w:rsid w:val="00EB4EF1"/>
    <w:rsid w:val="00EB67A6"/>
    <w:rsid w:val="00EC00EE"/>
    <w:rsid w:val="00EC03E3"/>
    <w:rsid w:val="00EC2B01"/>
    <w:rsid w:val="00EC3981"/>
    <w:rsid w:val="00EC3A94"/>
    <w:rsid w:val="00EC42FF"/>
    <w:rsid w:val="00EC43F1"/>
    <w:rsid w:val="00EC4C4E"/>
    <w:rsid w:val="00EC7015"/>
    <w:rsid w:val="00EC7307"/>
    <w:rsid w:val="00ED0F99"/>
    <w:rsid w:val="00ED1FF5"/>
    <w:rsid w:val="00ED2234"/>
    <w:rsid w:val="00ED2FB2"/>
    <w:rsid w:val="00ED39E0"/>
    <w:rsid w:val="00ED3DE3"/>
    <w:rsid w:val="00ED5C4F"/>
    <w:rsid w:val="00ED5FCC"/>
    <w:rsid w:val="00ED6029"/>
    <w:rsid w:val="00ED647F"/>
    <w:rsid w:val="00ED78C4"/>
    <w:rsid w:val="00EE10C1"/>
    <w:rsid w:val="00EE1C9E"/>
    <w:rsid w:val="00EE2589"/>
    <w:rsid w:val="00EE298F"/>
    <w:rsid w:val="00EE397C"/>
    <w:rsid w:val="00EE3BEB"/>
    <w:rsid w:val="00EE3DC2"/>
    <w:rsid w:val="00EE4FE1"/>
    <w:rsid w:val="00EE53A6"/>
    <w:rsid w:val="00EE56B6"/>
    <w:rsid w:val="00EE56C3"/>
    <w:rsid w:val="00EE5B54"/>
    <w:rsid w:val="00EE5F4F"/>
    <w:rsid w:val="00EE7C54"/>
    <w:rsid w:val="00EF0630"/>
    <w:rsid w:val="00EF106D"/>
    <w:rsid w:val="00EF1F1A"/>
    <w:rsid w:val="00EF29A9"/>
    <w:rsid w:val="00EF2FF1"/>
    <w:rsid w:val="00EF4053"/>
    <w:rsid w:val="00EF52E6"/>
    <w:rsid w:val="00EF53EC"/>
    <w:rsid w:val="00EF5ABB"/>
    <w:rsid w:val="00EF654B"/>
    <w:rsid w:val="00EF6C4F"/>
    <w:rsid w:val="00F005BF"/>
    <w:rsid w:val="00F006F7"/>
    <w:rsid w:val="00F00ADB"/>
    <w:rsid w:val="00F020A1"/>
    <w:rsid w:val="00F02427"/>
    <w:rsid w:val="00F0274A"/>
    <w:rsid w:val="00F04633"/>
    <w:rsid w:val="00F04656"/>
    <w:rsid w:val="00F04D67"/>
    <w:rsid w:val="00F058B3"/>
    <w:rsid w:val="00F066BB"/>
    <w:rsid w:val="00F10D81"/>
    <w:rsid w:val="00F1123B"/>
    <w:rsid w:val="00F116BA"/>
    <w:rsid w:val="00F1414B"/>
    <w:rsid w:val="00F14558"/>
    <w:rsid w:val="00F15060"/>
    <w:rsid w:val="00F16C0E"/>
    <w:rsid w:val="00F16C9C"/>
    <w:rsid w:val="00F17024"/>
    <w:rsid w:val="00F171E8"/>
    <w:rsid w:val="00F176FA"/>
    <w:rsid w:val="00F17D7C"/>
    <w:rsid w:val="00F20C94"/>
    <w:rsid w:val="00F214E1"/>
    <w:rsid w:val="00F21A00"/>
    <w:rsid w:val="00F223F2"/>
    <w:rsid w:val="00F230D0"/>
    <w:rsid w:val="00F230D7"/>
    <w:rsid w:val="00F23520"/>
    <w:rsid w:val="00F2373C"/>
    <w:rsid w:val="00F254CA"/>
    <w:rsid w:val="00F25B9B"/>
    <w:rsid w:val="00F26834"/>
    <w:rsid w:val="00F2700C"/>
    <w:rsid w:val="00F270F5"/>
    <w:rsid w:val="00F27DF8"/>
    <w:rsid w:val="00F302B0"/>
    <w:rsid w:val="00F31764"/>
    <w:rsid w:val="00F31B2E"/>
    <w:rsid w:val="00F31B6A"/>
    <w:rsid w:val="00F33B5C"/>
    <w:rsid w:val="00F35096"/>
    <w:rsid w:val="00F350FB"/>
    <w:rsid w:val="00F36530"/>
    <w:rsid w:val="00F37F0B"/>
    <w:rsid w:val="00F40207"/>
    <w:rsid w:val="00F404B5"/>
    <w:rsid w:val="00F40B21"/>
    <w:rsid w:val="00F40E5F"/>
    <w:rsid w:val="00F4169E"/>
    <w:rsid w:val="00F416CD"/>
    <w:rsid w:val="00F42FC6"/>
    <w:rsid w:val="00F432AF"/>
    <w:rsid w:val="00F445AE"/>
    <w:rsid w:val="00F44CFE"/>
    <w:rsid w:val="00F452C2"/>
    <w:rsid w:val="00F45910"/>
    <w:rsid w:val="00F45E6B"/>
    <w:rsid w:val="00F47469"/>
    <w:rsid w:val="00F50D0D"/>
    <w:rsid w:val="00F51262"/>
    <w:rsid w:val="00F51515"/>
    <w:rsid w:val="00F54265"/>
    <w:rsid w:val="00F551BB"/>
    <w:rsid w:val="00F5565D"/>
    <w:rsid w:val="00F55CA7"/>
    <w:rsid w:val="00F57E49"/>
    <w:rsid w:val="00F60D13"/>
    <w:rsid w:val="00F61374"/>
    <w:rsid w:val="00F61AC3"/>
    <w:rsid w:val="00F626BD"/>
    <w:rsid w:val="00F627FA"/>
    <w:rsid w:val="00F6300D"/>
    <w:rsid w:val="00F6329E"/>
    <w:rsid w:val="00F633BE"/>
    <w:rsid w:val="00F63460"/>
    <w:rsid w:val="00F64C0C"/>
    <w:rsid w:val="00F6755A"/>
    <w:rsid w:val="00F705C9"/>
    <w:rsid w:val="00F70AFB"/>
    <w:rsid w:val="00F718D2"/>
    <w:rsid w:val="00F71920"/>
    <w:rsid w:val="00F71950"/>
    <w:rsid w:val="00F71DF2"/>
    <w:rsid w:val="00F730E5"/>
    <w:rsid w:val="00F732C2"/>
    <w:rsid w:val="00F7347D"/>
    <w:rsid w:val="00F74279"/>
    <w:rsid w:val="00F74352"/>
    <w:rsid w:val="00F751FB"/>
    <w:rsid w:val="00F76E46"/>
    <w:rsid w:val="00F80643"/>
    <w:rsid w:val="00F8177E"/>
    <w:rsid w:val="00F81B48"/>
    <w:rsid w:val="00F81B52"/>
    <w:rsid w:val="00F825EB"/>
    <w:rsid w:val="00F832A3"/>
    <w:rsid w:val="00F836C2"/>
    <w:rsid w:val="00F84736"/>
    <w:rsid w:val="00F84845"/>
    <w:rsid w:val="00F84BAC"/>
    <w:rsid w:val="00F85C4F"/>
    <w:rsid w:val="00F87157"/>
    <w:rsid w:val="00F87663"/>
    <w:rsid w:val="00F87EDD"/>
    <w:rsid w:val="00F903B0"/>
    <w:rsid w:val="00F90BDB"/>
    <w:rsid w:val="00F92353"/>
    <w:rsid w:val="00F92A85"/>
    <w:rsid w:val="00F9362E"/>
    <w:rsid w:val="00F93D24"/>
    <w:rsid w:val="00F96585"/>
    <w:rsid w:val="00F96F6E"/>
    <w:rsid w:val="00F97A0D"/>
    <w:rsid w:val="00F97C32"/>
    <w:rsid w:val="00FA0085"/>
    <w:rsid w:val="00FA0453"/>
    <w:rsid w:val="00FA33AF"/>
    <w:rsid w:val="00FA3EE5"/>
    <w:rsid w:val="00FA492E"/>
    <w:rsid w:val="00FA59EC"/>
    <w:rsid w:val="00FA6376"/>
    <w:rsid w:val="00FA6600"/>
    <w:rsid w:val="00FA6E15"/>
    <w:rsid w:val="00FA73FB"/>
    <w:rsid w:val="00FA74AC"/>
    <w:rsid w:val="00FA767A"/>
    <w:rsid w:val="00FB1348"/>
    <w:rsid w:val="00FB1DE7"/>
    <w:rsid w:val="00FB2BE9"/>
    <w:rsid w:val="00FB51E1"/>
    <w:rsid w:val="00FB55D0"/>
    <w:rsid w:val="00FB6C22"/>
    <w:rsid w:val="00FB72E5"/>
    <w:rsid w:val="00FC0750"/>
    <w:rsid w:val="00FC0990"/>
    <w:rsid w:val="00FC0AE3"/>
    <w:rsid w:val="00FC268A"/>
    <w:rsid w:val="00FC2B2D"/>
    <w:rsid w:val="00FC3840"/>
    <w:rsid w:val="00FC43DF"/>
    <w:rsid w:val="00FC4876"/>
    <w:rsid w:val="00FC4E55"/>
    <w:rsid w:val="00FC5988"/>
    <w:rsid w:val="00FC674F"/>
    <w:rsid w:val="00FC6EBB"/>
    <w:rsid w:val="00FC6FB5"/>
    <w:rsid w:val="00FC7247"/>
    <w:rsid w:val="00FD06E1"/>
    <w:rsid w:val="00FD0B5F"/>
    <w:rsid w:val="00FD12A3"/>
    <w:rsid w:val="00FD1AC7"/>
    <w:rsid w:val="00FD1F49"/>
    <w:rsid w:val="00FD2187"/>
    <w:rsid w:val="00FD2466"/>
    <w:rsid w:val="00FD3295"/>
    <w:rsid w:val="00FD3BCB"/>
    <w:rsid w:val="00FD43F5"/>
    <w:rsid w:val="00FD4BA2"/>
    <w:rsid w:val="00FD5D31"/>
    <w:rsid w:val="00FD5F47"/>
    <w:rsid w:val="00FD6AE6"/>
    <w:rsid w:val="00FD6D36"/>
    <w:rsid w:val="00FD6DD9"/>
    <w:rsid w:val="00FE05BF"/>
    <w:rsid w:val="00FE136C"/>
    <w:rsid w:val="00FE20CE"/>
    <w:rsid w:val="00FE4B28"/>
    <w:rsid w:val="00FE4B53"/>
    <w:rsid w:val="00FE4D08"/>
    <w:rsid w:val="00FE4E85"/>
    <w:rsid w:val="00FE6803"/>
    <w:rsid w:val="00FE6E6C"/>
    <w:rsid w:val="00FE7996"/>
    <w:rsid w:val="00FF038E"/>
    <w:rsid w:val="00FF0FB5"/>
    <w:rsid w:val="00FF229F"/>
    <w:rsid w:val="00FF289B"/>
    <w:rsid w:val="00FF601D"/>
    <w:rsid w:val="00FF6598"/>
    <w:rsid w:val="00FF6BC7"/>
    <w:rsid w:val="00FF7C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60585"/>
  <w15:docId w15:val="{76B734B5-4064-453F-8A05-336D0576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both"/>
    </w:pPr>
    <w:rPr>
      <w:rFonts w:ascii="TimesHU" w:hAnsi="TimesHU"/>
      <w:sz w:val="24"/>
    </w:rPr>
  </w:style>
  <w:style w:type="paragraph" w:styleId="Cmsor1">
    <w:name w:val="heading 1"/>
    <w:basedOn w:val="Norml"/>
    <w:next w:val="Norml"/>
    <w:link w:val="Cmsor1Char"/>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semiHidden/>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basedOn w:val="Norml"/>
    <w:link w:val="LbjegyzetszvegChar"/>
    <w:qFormat/>
    <w:rPr>
      <w:sz w:val="20"/>
    </w:rPr>
  </w:style>
  <w:style w:type="character" w:styleId="Lbjegyzet-hivatkozs">
    <w:name w:val="footnote reference"/>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semiHidden/>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0C5D9E"/>
    <w:pPr>
      <w:tabs>
        <w:tab w:val="right" w:leader="dot" w:pos="10763"/>
      </w:tabs>
      <w:ind w:left="284" w:hanging="284"/>
    </w:pPr>
  </w:style>
  <w:style w:type="paragraph" w:styleId="TJ2">
    <w:name w:val="toc 2"/>
    <w:basedOn w:val="Norml"/>
    <w:next w:val="Norml"/>
    <w:autoRedefine/>
    <w:uiPriority w:val="39"/>
    <w:unhideWhenUsed/>
    <w:rsid w:val="00137779"/>
    <w:pPr>
      <w:tabs>
        <w:tab w:val="right" w:leader="dot" w:pos="10763"/>
      </w:tabs>
      <w:ind w:left="240" w:firstLine="186"/>
    </w:pPr>
    <w:rPr>
      <w:rFonts w:ascii="Calibri" w:hAnsi="Calibri" w:cs="Calibri"/>
      <w:b/>
      <w:bCs/>
      <w:noProof/>
    </w:rPr>
  </w:style>
  <w:style w:type="paragraph" w:styleId="TJ3">
    <w:name w:val="toc 3"/>
    <w:basedOn w:val="Norml"/>
    <w:next w:val="Norml"/>
    <w:autoRedefine/>
    <w:uiPriority w:val="39"/>
    <w:unhideWhenUsed/>
    <w:rsid w:val="00FF289B"/>
    <w:pPr>
      <w:tabs>
        <w:tab w:val="right" w:leader="dot" w:pos="10763"/>
      </w:tabs>
      <w:ind w:left="480"/>
    </w:pPr>
  </w:style>
  <w:style w:type="character" w:customStyle="1" w:styleId="Mention1">
    <w:name w:val="Mention1"/>
    <w:uiPriority w:val="99"/>
    <w:semiHidden/>
    <w:unhideWhenUsed/>
    <w:rsid w:val="0075116D"/>
    <w:rPr>
      <w:color w:val="2B579A"/>
      <w:shd w:val="clear" w:color="auto" w:fill="E6E6E6"/>
    </w:rPr>
  </w:style>
  <w:style w:type="character" w:customStyle="1" w:styleId="Cmsor1Char">
    <w:name w:val="Címsor 1 Char"/>
    <w:link w:val="Cmsor1"/>
    <w:rsid w:val="00CB2598"/>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footer" Target="footer1.xml"/><Relationship Id="rId18" Type="http://schemas.openxmlformats.org/officeDocument/2006/relationships/hyperlink" Target="https://www.nav.gov.hu/nav/penzmosas/PTEI" TargetMode="External"/><Relationship Id="rId3" Type="http://schemas.openxmlformats.org/officeDocument/2006/relationships/styles" Target="styles.xml"/><Relationship Id="rId21" Type="http://schemas.openxmlformats.org/officeDocument/2006/relationships/hyperlink" Target="https://www.un.org/securitycouncil/content/un-sc-consolidated-lis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vpkbp.fiu@vam.gov.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un.org/sc/suborg/en/sanctions/un-sc-consolidated-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mnb.hu/felugyelet/szabalyozas/penzmosas-ellen/szabalyzatok-segedletek" TargetMode="External"/><Relationship Id="rId10" Type="http://schemas.openxmlformats.org/officeDocument/2006/relationships/hyperlink" Target="https://www.mnb.hu/felugyelet/szabalyozas/penzmosas-ellen/szabalyzatok-segedletek" TargetMode="External"/><Relationship Id="rId19" Type="http://schemas.openxmlformats.org/officeDocument/2006/relationships/hyperlink" Target="https://eeas.europa.eu/headquarters/headquarters-homepage/8442/consolidated-list-sanctions_en" TargetMode="External"/><Relationship Id="rId4" Type="http://schemas.openxmlformats.org/officeDocument/2006/relationships/settings" Target="settings.xml"/><Relationship Id="rId9" Type="http://schemas.openxmlformats.org/officeDocument/2006/relationships/hyperlink" Target="https://www.mnb.hu/felugyelet/szabalyozas/penzmosas-ellen/szabalyzatok-segedletek" TargetMode="External"/><Relationship Id="rId14" Type="http://schemas.openxmlformats.org/officeDocument/2006/relationships/footer" Target="footer2.xml"/><Relationship Id="rId22" Type="http://schemas.openxmlformats.org/officeDocument/2006/relationships/hyperlink" Target="https://www.mnb.hu/felugyelet/szabalyozas/penzmosas-ellen/korlatozo-intezkedesek-szankciok/penzugyi-es-vagyoni-korlatozo-intezkedes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FC73E-DF54-413F-A43D-FB8244D6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17352</Words>
  <Characters>119730</Characters>
  <Application>Microsoft Office Word</Application>
  <DocSecurity>0</DocSecurity>
  <Lines>997</Lines>
  <Paragraphs>273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136809</CharactersWithSpaces>
  <SharedDoc>false</SharedDoc>
  <HLinks>
    <vt:vector size="408" baseType="variant">
      <vt:variant>
        <vt:i4>1114207</vt:i4>
      </vt:variant>
      <vt:variant>
        <vt:i4>381</vt:i4>
      </vt:variant>
      <vt:variant>
        <vt:i4>0</vt:i4>
      </vt:variant>
      <vt:variant>
        <vt:i4>5</vt:i4>
      </vt:variant>
      <vt:variant>
        <vt:lpwstr>https://www.mnb.hu/felugyelet/szabalyozas/penzmosas-ellen/szabalyzatok-segedletek</vt:lpwstr>
      </vt:variant>
      <vt:variant>
        <vt:lpwstr/>
      </vt:variant>
      <vt:variant>
        <vt:i4>1441883</vt:i4>
      </vt:variant>
      <vt:variant>
        <vt:i4>378</vt:i4>
      </vt:variant>
      <vt:variant>
        <vt:i4>0</vt:i4>
      </vt:variant>
      <vt:variant>
        <vt:i4>5</vt:i4>
      </vt:variant>
      <vt:variant>
        <vt:lpwstr>https://www.mnb.hu/felugyelet/szabalyozas/penzmosas-ellen/korlatozo-intezkedesek-szankciok/penzugyi-es-vagyoni-korlatozo-intezkedesek</vt:lpwstr>
      </vt:variant>
      <vt:variant>
        <vt:lpwstr/>
      </vt:variant>
      <vt:variant>
        <vt:i4>3735664</vt:i4>
      </vt:variant>
      <vt:variant>
        <vt:i4>375</vt:i4>
      </vt:variant>
      <vt:variant>
        <vt:i4>0</vt:i4>
      </vt:variant>
      <vt:variant>
        <vt:i4>5</vt:i4>
      </vt:variant>
      <vt:variant>
        <vt:lpwstr>https://www.un.org/securitycouncil/content/un-sc-consolidated-list</vt:lpwstr>
      </vt:variant>
      <vt:variant>
        <vt:lpwstr/>
      </vt:variant>
      <vt:variant>
        <vt:i4>4456450</vt:i4>
      </vt:variant>
      <vt:variant>
        <vt:i4>372</vt:i4>
      </vt:variant>
      <vt:variant>
        <vt:i4>0</vt:i4>
      </vt:variant>
      <vt:variant>
        <vt:i4>5</vt:i4>
      </vt:variant>
      <vt:variant>
        <vt:lpwstr>https://www.un.org/sc/suborg/en/sanctions/un-sc-consolidated-list</vt:lpwstr>
      </vt:variant>
      <vt:variant>
        <vt:lpwstr/>
      </vt:variant>
      <vt:variant>
        <vt:i4>983096</vt:i4>
      </vt:variant>
      <vt:variant>
        <vt:i4>369</vt:i4>
      </vt:variant>
      <vt:variant>
        <vt:i4>0</vt:i4>
      </vt:variant>
      <vt:variant>
        <vt:i4>5</vt:i4>
      </vt:variant>
      <vt:variant>
        <vt:lpwstr>https://eeas.europa.eu/headquarters/headquarters-homepage/8442/consolidated-list-sanctions_en</vt:lpwstr>
      </vt:variant>
      <vt:variant>
        <vt:lpwstr/>
      </vt:variant>
      <vt:variant>
        <vt:i4>5046282</vt:i4>
      </vt:variant>
      <vt:variant>
        <vt:i4>366</vt:i4>
      </vt:variant>
      <vt:variant>
        <vt:i4>0</vt:i4>
      </vt:variant>
      <vt:variant>
        <vt:i4>5</vt:i4>
      </vt:variant>
      <vt:variant>
        <vt:lpwstr>https://www.nav.gov.hu/nav/penzmosas/PTEI</vt:lpwstr>
      </vt:variant>
      <vt:variant>
        <vt:lpwstr/>
      </vt:variant>
      <vt:variant>
        <vt:i4>8257617</vt:i4>
      </vt:variant>
      <vt:variant>
        <vt:i4>363</vt:i4>
      </vt:variant>
      <vt:variant>
        <vt:i4>0</vt:i4>
      </vt:variant>
      <vt:variant>
        <vt:i4>5</vt:i4>
      </vt:variant>
      <vt:variant>
        <vt:lpwstr>mailto:vpkbp.fiu@vam.gov.hu</vt:lpwstr>
      </vt:variant>
      <vt:variant>
        <vt:lpwstr/>
      </vt:variant>
      <vt:variant>
        <vt:i4>1114207</vt:i4>
      </vt:variant>
      <vt:variant>
        <vt:i4>360</vt:i4>
      </vt:variant>
      <vt:variant>
        <vt:i4>0</vt:i4>
      </vt:variant>
      <vt:variant>
        <vt:i4>5</vt:i4>
      </vt:variant>
      <vt:variant>
        <vt:lpwstr>https://www.mnb.hu/felugyelet/szabalyozas/penzmosas-ellen/szabalyzatok-segedletek</vt:lpwstr>
      </vt:variant>
      <vt:variant>
        <vt:lpwstr/>
      </vt:variant>
      <vt:variant>
        <vt:i4>1114207</vt:i4>
      </vt:variant>
      <vt:variant>
        <vt:i4>357</vt:i4>
      </vt:variant>
      <vt:variant>
        <vt:i4>0</vt:i4>
      </vt:variant>
      <vt:variant>
        <vt:i4>5</vt:i4>
      </vt:variant>
      <vt:variant>
        <vt:lpwstr>https://www.mnb.hu/felugyelet/szabalyozas/penzmosas-ellen/szabalyzatok-segedletek</vt:lpwstr>
      </vt:variant>
      <vt:variant>
        <vt:lpwstr/>
      </vt:variant>
      <vt:variant>
        <vt:i4>1114207</vt:i4>
      </vt:variant>
      <vt:variant>
        <vt:i4>354</vt:i4>
      </vt:variant>
      <vt:variant>
        <vt:i4>0</vt:i4>
      </vt:variant>
      <vt:variant>
        <vt:i4>5</vt:i4>
      </vt:variant>
      <vt:variant>
        <vt:lpwstr>https://www.mnb.hu/felugyelet/szabalyozas/penzmosas-ellen/szabalyzatok-segedletek</vt:lpwstr>
      </vt:variant>
      <vt:variant>
        <vt:lpwstr/>
      </vt:variant>
      <vt:variant>
        <vt:i4>1114163</vt:i4>
      </vt:variant>
      <vt:variant>
        <vt:i4>344</vt:i4>
      </vt:variant>
      <vt:variant>
        <vt:i4>0</vt:i4>
      </vt:variant>
      <vt:variant>
        <vt:i4>5</vt:i4>
      </vt:variant>
      <vt:variant>
        <vt:lpwstr/>
      </vt:variant>
      <vt:variant>
        <vt:lpwstr>_Toc79651832</vt:lpwstr>
      </vt:variant>
      <vt:variant>
        <vt:i4>1179699</vt:i4>
      </vt:variant>
      <vt:variant>
        <vt:i4>338</vt:i4>
      </vt:variant>
      <vt:variant>
        <vt:i4>0</vt:i4>
      </vt:variant>
      <vt:variant>
        <vt:i4>5</vt:i4>
      </vt:variant>
      <vt:variant>
        <vt:lpwstr/>
      </vt:variant>
      <vt:variant>
        <vt:lpwstr>_Toc79651831</vt:lpwstr>
      </vt:variant>
      <vt:variant>
        <vt:i4>1245235</vt:i4>
      </vt:variant>
      <vt:variant>
        <vt:i4>332</vt:i4>
      </vt:variant>
      <vt:variant>
        <vt:i4>0</vt:i4>
      </vt:variant>
      <vt:variant>
        <vt:i4>5</vt:i4>
      </vt:variant>
      <vt:variant>
        <vt:lpwstr/>
      </vt:variant>
      <vt:variant>
        <vt:lpwstr>_Toc79651830</vt:lpwstr>
      </vt:variant>
      <vt:variant>
        <vt:i4>1703986</vt:i4>
      </vt:variant>
      <vt:variant>
        <vt:i4>326</vt:i4>
      </vt:variant>
      <vt:variant>
        <vt:i4>0</vt:i4>
      </vt:variant>
      <vt:variant>
        <vt:i4>5</vt:i4>
      </vt:variant>
      <vt:variant>
        <vt:lpwstr/>
      </vt:variant>
      <vt:variant>
        <vt:lpwstr>_Toc79651829</vt:lpwstr>
      </vt:variant>
      <vt:variant>
        <vt:i4>1769522</vt:i4>
      </vt:variant>
      <vt:variant>
        <vt:i4>320</vt:i4>
      </vt:variant>
      <vt:variant>
        <vt:i4>0</vt:i4>
      </vt:variant>
      <vt:variant>
        <vt:i4>5</vt:i4>
      </vt:variant>
      <vt:variant>
        <vt:lpwstr/>
      </vt:variant>
      <vt:variant>
        <vt:lpwstr>_Toc79651828</vt:lpwstr>
      </vt:variant>
      <vt:variant>
        <vt:i4>1310770</vt:i4>
      </vt:variant>
      <vt:variant>
        <vt:i4>314</vt:i4>
      </vt:variant>
      <vt:variant>
        <vt:i4>0</vt:i4>
      </vt:variant>
      <vt:variant>
        <vt:i4>5</vt:i4>
      </vt:variant>
      <vt:variant>
        <vt:lpwstr/>
      </vt:variant>
      <vt:variant>
        <vt:lpwstr>_Toc79651827</vt:lpwstr>
      </vt:variant>
      <vt:variant>
        <vt:i4>1376306</vt:i4>
      </vt:variant>
      <vt:variant>
        <vt:i4>308</vt:i4>
      </vt:variant>
      <vt:variant>
        <vt:i4>0</vt:i4>
      </vt:variant>
      <vt:variant>
        <vt:i4>5</vt:i4>
      </vt:variant>
      <vt:variant>
        <vt:lpwstr/>
      </vt:variant>
      <vt:variant>
        <vt:lpwstr>_Toc79651826</vt:lpwstr>
      </vt:variant>
      <vt:variant>
        <vt:i4>1441842</vt:i4>
      </vt:variant>
      <vt:variant>
        <vt:i4>302</vt:i4>
      </vt:variant>
      <vt:variant>
        <vt:i4>0</vt:i4>
      </vt:variant>
      <vt:variant>
        <vt:i4>5</vt:i4>
      </vt:variant>
      <vt:variant>
        <vt:lpwstr/>
      </vt:variant>
      <vt:variant>
        <vt:lpwstr>_Toc79651825</vt:lpwstr>
      </vt:variant>
      <vt:variant>
        <vt:i4>1507378</vt:i4>
      </vt:variant>
      <vt:variant>
        <vt:i4>296</vt:i4>
      </vt:variant>
      <vt:variant>
        <vt:i4>0</vt:i4>
      </vt:variant>
      <vt:variant>
        <vt:i4>5</vt:i4>
      </vt:variant>
      <vt:variant>
        <vt:lpwstr/>
      </vt:variant>
      <vt:variant>
        <vt:lpwstr>_Toc79651824</vt:lpwstr>
      </vt:variant>
      <vt:variant>
        <vt:i4>1048626</vt:i4>
      </vt:variant>
      <vt:variant>
        <vt:i4>290</vt:i4>
      </vt:variant>
      <vt:variant>
        <vt:i4>0</vt:i4>
      </vt:variant>
      <vt:variant>
        <vt:i4>5</vt:i4>
      </vt:variant>
      <vt:variant>
        <vt:lpwstr/>
      </vt:variant>
      <vt:variant>
        <vt:lpwstr>_Toc79651823</vt:lpwstr>
      </vt:variant>
      <vt:variant>
        <vt:i4>1114162</vt:i4>
      </vt:variant>
      <vt:variant>
        <vt:i4>284</vt:i4>
      </vt:variant>
      <vt:variant>
        <vt:i4>0</vt:i4>
      </vt:variant>
      <vt:variant>
        <vt:i4>5</vt:i4>
      </vt:variant>
      <vt:variant>
        <vt:lpwstr/>
      </vt:variant>
      <vt:variant>
        <vt:lpwstr>_Toc79651822</vt:lpwstr>
      </vt:variant>
      <vt:variant>
        <vt:i4>1179698</vt:i4>
      </vt:variant>
      <vt:variant>
        <vt:i4>278</vt:i4>
      </vt:variant>
      <vt:variant>
        <vt:i4>0</vt:i4>
      </vt:variant>
      <vt:variant>
        <vt:i4>5</vt:i4>
      </vt:variant>
      <vt:variant>
        <vt:lpwstr/>
      </vt:variant>
      <vt:variant>
        <vt:lpwstr>_Toc79651821</vt:lpwstr>
      </vt:variant>
      <vt:variant>
        <vt:i4>1245234</vt:i4>
      </vt:variant>
      <vt:variant>
        <vt:i4>272</vt:i4>
      </vt:variant>
      <vt:variant>
        <vt:i4>0</vt:i4>
      </vt:variant>
      <vt:variant>
        <vt:i4>5</vt:i4>
      </vt:variant>
      <vt:variant>
        <vt:lpwstr/>
      </vt:variant>
      <vt:variant>
        <vt:lpwstr>_Toc79651820</vt:lpwstr>
      </vt:variant>
      <vt:variant>
        <vt:i4>1703985</vt:i4>
      </vt:variant>
      <vt:variant>
        <vt:i4>266</vt:i4>
      </vt:variant>
      <vt:variant>
        <vt:i4>0</vt:i4>
      </vt:variant>
      <vt:variant>
        <vt:i4>5</vt:i4>
      </vt:variant>
      <vt:variant>
        <vt:lpwstr/>
      </vt:variant>
      <vt:variant>
        <vt:lpwstr>_Toc79651819</vt:lpwstr>
      </vt:variant>
      <vt:variant>
        <vt:i4>1769521</vt:i4>
      </vt:variant>
      <vt:variant>
        <vt:i4>260</vt:i4>
      </vt:variant>
      <vt:variant>
        <vt:i4>0</vt:i4>
      </vt:variant>
      <vt:variant>
        <vt:i4>5</vt:i4>
      </vt:variant>
      <vt:variant>
        <vt:lpwstr/>
      </vt:variant>
      <vt:variant>
        <vt:lpwstr>_Toc79651818</vt:lpwstr>
      </vt:variant>
      <vt:variant>
        <vt:i4>1310769</vt:i4>
      </vt:variant>
      <vt:variant>
        <vt:i4>254</vt:i4>
      </vt:variant>
      <vt:variant>
        <vt:i4>0</vt:i4>
      </vt:variant>
      <vt:variant>
        <vt:i4>5</vt:i4>
      </vt:variant>
      <vt:variant>
        <vt:lpwstr/>
      </vt:variant>
      <vt:variant>
        <vt:lpwstr>_Toc79651817</vt:lpwstr>
      </vt:variant>
      <vt:variant>
        <vt:i4>1376305</vt:i4>
      </vt:variant>
      <vt:variant>
        <vt:i4>248</vt:i4>
      </vt:variant>
      <vt:variant>
        <vt:i4>0</vt:i4>
      </vt:variant>
      <vt:variant>
        <vt:i4>5</vt:i4>
      </vt:variant>
      <vt:variant>
        <vt:lpwstr/>
      </vt:variant>
      <vt:variant>
        <vt:lpwstr>_Toc79651816</vt:lpwstr>
      </vt:variant>
      <vt:variant>
        <vt:i4>1441841</vt:i4>
      </vt:variant>
      <vt:variant>
        <vt:i4>242</vt:i4>
      </vt:variant>
      <vt:variant>
        <vt:i4>0</vt:i4>
      </vt:variant>
      <vt:variant>
        <vt:i4>5</vt:i4>
      </vt:variant>
      <vt:variant>
        <vt:lpwstr/>
      </vt:variant>
      <vt:variant>
        <vt:lpwstr>_Toc79651815</vt:lpwstr>
      </vt:variant>
      <vt:variant>
        <vt:i4>1507377</vt:i4>
      </vt:variant>
      <vt:variant>
        <vt:i4>236</vt:i4>
      </vt:variant>
      <vt:variant>
        <vt:i4>0</vt:i4>
      </vt:variant>
      <vt:variant>
        <vt:i4>5</vt:i4>
      </vt:variant>
      <vt:variant>
        <vt:lpwstr/>
      </vt:variant>
      <vt:variant>
        <vt:lpwstr>_Toc79651814</vt:lpwstr>
      </vt:variant>
      <vt:variant>
        <vt:i4>1048625</vt:i4>
      </vt:variant>
      <vt:variant>
        <vt:i4>230</vt:i4>
      </vt:variant>
      <vt:variant>
        <vt:i4>0</vt:i4>
      </vt:variant>
      <vt:variant>
        <vt:i4>5</vt:i4>
      </vt:variant>
      <vt:variant>
        <vt:lpwstr/>
      </vt:variant>
      <vt:variant>
        <vt:lpwstr>_Toc79651813</vt:lpwstr>
      </vt:variant>
      <vt:variant>
        <vt:i4>1114161</vt:i4>
      </vt:variant>
      <vt:variant>
        <vt:i4>224</vt:i4>
      </vt:variant>
      <vt:variant>
        <vt:i4>0</vt:i4>
      </vt:variant>
      <vt:variant>
        <vt:i4>5</vt:i4>
      </vt:variant>
      <vt:variant>
        <vt:lpwstr/>
      </vt:variant>
      <vt:variant>
        <vt:lpwstr>_Toc79651812</vt:lpwstr>
      </vt:variant>
      <vt:variant>
        <vt:i4>1179697</vt:i4>
      </vt:variant>
      <vt:variant>
        <vt:i4>218</vt:i4>
      </vt:variant>
      <vt:variant>
        <vt:i4>0</vt:i4>
      </vt:variant>
      <vt:variant>
        <vt:i4>5</vt:i4>
      </vt:variant>
      <vt:variant>
        <vt:lpwstr/>
      </vt:variant>
      <vt:variant>
        <vt:lpwstr>_Toc79651811</vt:lpwstr>
      </vt:variant>
      <vt:variant>
        <vt:i4>1245233</vt:i4>
      </vt:variant>
      <vt:variant>
        <vt:i4>212</vt:i4>
      </vt:variant>
      <vt:variant>
        <vt:i4>0</vt:i4>
      </vt:variant>
      <vt:variant>
        <vt:i4>5</vt:i4>
      </vt:variant>
      <vt:variant>
        <vt:lpwstr/>
      </vt:variant>
      <vt:variant>
        <vt:lpwstr>_Toc79651810</vt:lpwstr>
      </vt:variant>
      <vt:variant>
        <vt:i4>1703984</vt:i4>
      </vt:variant>
      <vt:variant>
        <vt:i4>206</vt:i4>
      </vt:variant>
      <vt:variant>
        <vt:i4>0</vt:i4>
      </vt:variant>
      <vt:variant>
        <vt:i4>5</vt:i4>
      </vt:variant>
      <vt:variant>
        <vt:lpwstr/>
      </vt:variant>
      <vt:variant>
        <vt:lpwstr>_Toc79651809</vt:lpwstr>
      </vt:variant>
      <vt:variant>
        <vt:i4>1769520</vt:i4>
      </vt:variant>
      <vt:variant>
        <vt:i4>200</vt:i4>
      </vt:variant>
      <vt:variant>
        <vt:i4>0</vt:i4>
      </vt:variant>
      <vt:variant>
        <vt:i4>5</vt:i4>
      </vt:variant>
      <vt:variant>
        <vt:lpwstr/>
      </vt:variant>
      <vt:variant>
        <vt:lpwstr>_Toc79651808</vt:lpwstr>
      </vt:variant>
      <vt:variant>
        <vt:i4>1310768</vt:i4>
      </vt:variant>
      <vt:variant>
        <vt:i4>194</vt:i4>
      </vt:variant>
      <vt:variant>
        <vt:i4>0</vt:i4>
      </vt:variant>
      <vt:variant>
        <vt:i4>5</vt:i4>
      </vt:variant>
      <vt:variant>
        <vt:lpwstr/>
      </vt:variant>
      <vt:variant>
        <vt:lpwstr>_Toc79651807</vt:lpwstr>
      </vt:variant>
      <vt:variant>
        <vt:i4>1376304</vt:i4>
      </vt:variant>
      <vt:variant>
        <vt:i4>188</vt:i4>
      </vt:variant>
      <vt:variant>
        <vt:i4>0</vt:i4>
      </vt:variant>
      <vt:variant>
        <vt:i4>5</vt:i4>
      </vt:variant>
      <vt:variant>
        <vt:lpwstr/>
      </vt:variant>
      <vt:variant>
        <vt:lpwstr>_Toc79651806</vt:lpwstr>
      </vt:variant>
      <vt:variant>
        <vt:i4>1441840</vt:i4>
      </vt:variant>
      <vt:variant>
        <vt:i4>182</vt:i4>
      </vt:variant>
      <vt:variant>
        <vt:i4>0</vt:i4>
      </vt:variant>
      <vt:variant>
        <vt:i4>5</vt:i4>
      </vt:variant>
      <vt:variant>
        <vt:lpwstr/>
      </vt:variant>
      <vt:variant>
        <vt:lpwstr>_Toc79651805</vt:lpwstr>
      </vt:variant>
      <vt:variant>
        <vt:i4>1507376</vt:i4>
      </vt:variant>
      <vt:variant>
        <vt:i4>176</vt:i4>
      </vt:variant>
      <vt:variant>
        <vt:i4>0</vt:i4>
      </vt:variant>
      <vt:variant>
        <vt:i4>5</vt:i4>
      </vt:variant>
      <vt:variant>
        <vt:lpwstr/>
      </vt:variant>
      <vt:variant>
        <vt:lpwstr>_Toc79651804</vt:lpwstr>
      </vt:variant>
      <vt:variant>
        <vt:i4>1048624</vt:i4>
      </vt:variant>
      <vt:variant>
        <vt:i4>170</vt:i4>
      </vt:variant>
      <vt:variant>
        <vt:i4>0</vt:i4>
      </vt:variant>
      <vt:variant>
        <vt:i4>5</vt:i4>
      </vt:variant>
      <vt:variant>
        <vt:lpwstr/>
      </vt:variant>
      <vt:variant>
        <vt:lpwstr>_Toc79651803</vt:lpwstr>
      </vt:variant>
      <vt:variant>
        <vt:i4>1114160</vt:i4>
      </vt:variant>
      <vt:variant>
        <vt:i4>164</vt:i4>
      </vt:variant>
      <vt:variant>
        <vt:i4>0</vt:i4>
      </vt:variant>
      <vt:variant>
        <vt:i4>5</vt:i4>
      </vt:variant>
      <vt:variant>
        <vt:lpwstr/>
      </vt:variant>
      <vt:variant>
        <vt:lpwstr>_Toc79651802</vt:lpwstr>
      </vt:variant>
      <vt:variant>
        <vt:i4>1179696</vt:i4>
      </vt:variant>
      <vt:variant>
        <vt:i4>158</vt:i4>
      </vt:variant>
      <vt:variant>
        <vt:i4>0</vt:i4>
      </vt:variant>
      <vt:variant>
        <vt:i4>5</vt:i4>
      </vt:variant>
      <vt:variant>
        <vt:lpwstr/>
      </vt:variant>
      <vt:variant>
        <vt:lpwstr>_Toc79651801</vt:lpwstr>
      </vt:variant>
      <vt:variant>
        <vt:i4>1245232</vt:i4>
      </vt:variant>
      <vt:variant>
        <vt:i4>152</vt:i4>
      </vt:variant>
      <vt:variant>
        <vt:i4>0</vt:i4>
      </vt:variant>
      <vt:variant>
        <vt:i4>5</vt:i4>
      </vt:variant>
      <vt:variant>
        <vt:lpwstr/>
      </vt:variant>
      <vt:variant>
        <vt:lpwstr>_Toc79651800</vt:lpwstr>
      </vt:variant>
      <vt:variant>
        <vt:i4>1376313</vt:i4>
      </vt:variant>
      <vt:variant>
        <vt:i4>146</vt:i4>
      </vt:variant>
      <vt:variant>
        <vt:i4>0</vt:i4>
      </vt:variant>
      <vt:variant>
        <vt:i4>5</vt:i4>
      </vt:variant>
      <vt:variant>
        <vt:lpwstr/>
      </vt:variant>
      <vt:variant>
        <vt:lpwstr>_Toc79651799</vt:lpwstr>
      </vt:variant>
      <vt:variant>
        <vt:i4>1310777</vt:i4>
      </vt:variant>
      <vt:variant>
        <vt:i4>140</vt:i4>
      </vt:variant>
      <vt:variant>
        <vt:i4>0</vt:i4>
      </vt:variant>
      <vt:variant>
        <vt:i4>5</vt:i4>
      </vt:variant>
      <vt:variant>
        <vt:lpwstr/>
      </vt:variant>
      <vt:variant>
        <vt:lpwstr>_Toc79651798</vt:lpwstr>
      </vt:variant>
      <vt:variant>
        <vt:i4>1769529</vt:i4>
      </vt:variant>
      <vt:variant>
        <vt:i4>134</vt:i4>
      </vt:variant>
      <vt:variant>
        <vt:i4>0</vt:i4>
      </vt:variant>
      <vt:variant>
        <vt:i4>5</vt:i4>
      </vt:variant>
      <vt:variant>
        <vt:lpwstr/>
      </vt:variant>
      <vt:variant>
        <vt:lpwstr>_Toc79651797</vt:lpwstr>
      </vt:variant>
      <vt:variant>
        <vt:i4>1703993</vt:i4>
      </vt:variant>
      <vt:variant>
        <vt:i4>128</vt:i4>
      </vt:variant>
      <vt:variant>
        <vt:i4>0</vt:i4>
      </vt:variant>
      <vt:variant>
        <vt:i4>5</vt:i4>
      </vt:variant>
      <vt:variant>
        <vt:lpwstr/>
      </vt:variant>
      <vt:variant>
        <vt:lpwstr>_Toc79651796</vt:lpwstr>
      </vt:variant>
      <vt:variant>
        <vt:i4>1638457</vt:i4>
      </vt:variant>
      <vt:variant>
        <vt:i4>122</vt:i4>
      </vt:variant>
      <vt:variant>
        <vt:i4>0</vt:i4>
      </vt:variant>
      <vt:variant>
        <vt:i4>5</vt:i4>
      </vt:variant>
      <vt:variant>
        <vt:lpwstr/>
      </vt:variant>
      <vt:variant>
        <vt:lpwstr>_Toc79651795</vt:lpwstr>
      </vt:variant>
      <vt:variant>
        <vt:i4>1572921</vt:i4>
      </vt:variant>
      <vt:variant>
        <vt:i4>116</vt:i4>
      </vt:variant>
      <vt:variant>
        <vt:i4>0</vt:i4>
      </vt:variant>
      <vt:variant>
        <vt:i4>5</vt:i4>
      </vt:variant>
      <vt:variant>
        <vt:lpwstr/>
      </vt:variant>
      <vt:variant>
        <vt:lpwstr>_Toc79651794</vt:lpwstr>
      </vt:variant>
      <vt:variant>
        <vt:i4>2031673</vt:i4>
      </vt:variant>
      <vt:variant>
        <vt:i4>110</vt:i4>
      </vt:variant>
      <vt:variant>
        <vt:i4>0</vt:i4>
      </vt:variant>
      <vt:variant>
        <vt:i4>5</vt:i4>
      </vt:variant>
      <vt:variant>
        <vt:lpwstr/>
      </vt:variant>
      <vt:variant>
        <vt:lpwstr>_Toc79651793</vt:lpwstr>
      </vt:variant>
      <vt:variant>
        <vt:i4>1966137</vt:i4>
      </vt:variant>
      <vt:variant>
        <vt:i4>104</vt:i4>
      </vt:variant>
      <vt:variant>
        <vt:i4>0</vt:i4>
      </vt:variant>
      <vt:variant>
        <vt:i4>5</vt:i4>
      </vt:variant>
      <vt:variant>
        <vt:lpwstr/>
      </vt:variant>
      <vt:variant>
        <vt:lpwstr>_Toc79651792</vt:lpwstr>
      </vt:variant>
      <vt:variant>
        <vt:i4>1900601</vt:i4>
      </vt:variant>
      <vt:variant>
        <vt:i4>98</vt:i4>
      </vt:variant>
      <vt:variant>
        <vt:i4>0</vt:i4>
      </vt:variant>
      <vt:variant>
        <vt:i4>5</vt:i4>
      </vt:variant>
      <vt:variant>
        <vt:lpwstr/>
      </vt:variant>
      <vt:variant>
        <vt:lpwstr>_Toc79651791</vt:lpwstr>
      </vt:variant>
      <vt:variant>
        <vt:i4>1835065</vt:i4>
      </vt:variant>
      <vt:variant>
        <vt:i4>92</vt:i4>
      </vt:variant>
      <vt:variant>
        <vt:i4>0</vt:i4>
      </vt:variant>
      <vt:variant>
        <vt:i4>5</vt:i4>
      </vt:variant>
      <vt:variant>
        <vt:lpwstr/>
      </vt:variant>
      <vt:variant>
        <vt:lpwstr>_Toc79651790</vt:lpwstr>
      </vt:variant>
      <vt:variant>
        <vt:i4>1376312</vt:i4>
      </vt:variant>
      <vt:variant>
        <vt:i4>86</vt:i4>
      </vt:variant>
      <vt:variant>
        <vt:i4>0</vt:i4>
      </vt:variant>
      <vt:variant>
        <vt:i4>5</vt:i4>
      </vt:variant>
      <vt:variant>
        <vt:lpwstr/>
      </vt:variant>
      <vt:variant>
        <vt:lpwstr>_Toc79651789</vt:lpwstr>
      </vt:variant>
      <vt:variant>
        <vt:i4>1310776</vt:i4>
      </vt:variant>
      <vt:variant>
        <vt:i4>80</vt:i4>
      </vt:variant>
      <vt:variant>
        <vt:i4>0</vt:i4>
      </vt:variant>
      <vt:variant>
        <vt:i4>5</vt:i4>
      </vt:variant>
      <vt:variant>
        <vt:lpwstr/>
      </vt:variant>
      <vt:variant>
        <vt:lpwstr>_Toc79651788</vt:lpwstr>
      </vt:variant>
      <vt:variant>
        <vt:i4>1769528</vt:i4>
      </vt:variant>
      <vt:variant>
        <vt:i4>74</vt:i4>
      </vt:variant>
      <vt:variant>
        <vt:i4>0</vt:i4>
      </vt:variant>
      <vt:variant>
        <vt:i4>5</vt:i4>
      </vt:variant>
      <vt:variant>
        <vt:lpwstr/>
      </vt:variant>
      <vt:variant>
        <vt:lpwstr>_Toc79651787</vt:lpwstr>
      </vt:variant>
      <vt:variant>
        <vt:i4>1703992</vt:i4>
      </vt:variant>
      <vt:variant>
        <vt:i4>68</vt:i4>
      </vt:variant>
      <vt:variant>
        <vt:i4>0</vt:i4>
      </vt:variant>
      <vt:variant>
        <vt:i4>5</vt:i4>
      </vt:variant>
      <vt:variant>
        <vt:lpwstr/>
      </vt:variant>
      <vt:variant>
        <vt:lpwstr>_Toc79651786</vt:lpwstr>
      </vt:variant>
      <vt:variant>
        <vt:i4>1638456</vt:i4>
      </vt:variant>
      <vt:variant>
        <vt:i4>62</vt:i4>
      </vt:variant>
      <vt:variant>
        <vt:i4>0</vt:i4>
      </vt:variant>
      <vt:variant>
        <vt:i4>5</vt:i4>
      </vt:variant>
      <vt:variant>
        <vt:lpwstr/>
      </vt:variant>
      <vt:variant>
        <vt:lpwstr>_Toc79651785</vt:lpwstr>
      </vt:variant>
      <vt:variant>
        <vt:i4>1572920</vt:i4>
      </vt:variant>
      <vt:variant>
        <vt:i4>56</vt:i4>
      </vt:variant>
      <vt:variant>
        <vt:i4>0</vt:i4>
      </vt:variant>
      <vt:variant>
        <vt:i4>5</vt:i4>
      </vt:variant>
      <vt:variant>
        <vt:lpwstr/>
      </vt:variant>
      <vt:variant>
        <vt:lpwstr>_Toc79651784</vt:lpwstr>
      </vt:variant>
      <vt:variant>
        <vt:i4>2031672</vt:i4>
      </vt:variant>
      <vt:variant>
        <vt:i4>50</vt:i4>
      </vt:variant>
      <vt:variant>
        <vt:i4>0</vt:i4>
      </vt:variant>
      <vt:variant>
        <vt:i4>5</vt:i4>
      </vt:variant>
      <vt:variant>
        <vt:lpwstr/>
      </vt:variant>
      <vt:variant>
        <vt:lpwstr>_Toc79651783</vt:lpwstr>
      </vt:variant>
      <vt:variant>
        <vt:i4>1966136</vt:i4>
      </vt:variant>
      <vt:variant>
        <vt:i4>44</vt:i4>
      </vt:variant>
      <vt:variant>
        <vt:i4>0</vt:i4>
      </vt:variant>
      <vt:variant>
        <vt:i4>5</vt:i4>
      </vt:variant>
      <vt:variant>
        <vt:lpwstr/>
      </vt:variant>
      <vt:variant>
        <vt:lpwstr>_Toc79651782</vt:lpwstr>
      </vt:variant>
      <vt:variant>
        <vt:i4>1900600</vt:i4>
      </vt:variant>
      <vt:variant>
        <vt:i4>38</vt:i4>
      </vt:variant>
      <vt:variant>
        <vt:i4>0</vt:i4>
      </vt:variant>
      <vt:variant>
        <vt:i4>5</vt:i4>
      </vt:variant>
      <vt:variant>
        <vt:lpwstr/>
      </vt:variant>
      <vt:variant>
        <vt:lpwstr>_Toc79651781</vt:lpwstr>
      </vt:variant>
      <vt:variant>
        <vt:i4>1835064</vt:i4>
      </vt:variant>
      <vt:variant>
        <vt:i4>32</vt:i4>
      </vt:variant>
      <vt:variant>
        <vt:i4>0</vt:i4>
      </vt:variant>
      <vt:variant>
        <vt:i4>5</vt:i4>
      </vt:variant>
      <vt:variant>
        <vt:lpwstr/>
      </vt:variant>
      <vt:variant>
        <vt:lpwstr>_Toc79651780</vt:lpwstr>
      </vt:variant>
      <vt:variant>
        <vt:i4>1376311</vt:i4>
      </vt:variant>
      <vt:variant>
        <vt:i4>26</vt:i4>
      </vt:variant>
      <vt:variant>
        <vt:i4>0</vt:i4>
      </vt:variant>
      <vt:variant>
        <vt:i4>5</vt:i4>
      </vt:variant>
      <vt:variant>
        <vt:lpwstr/>
      </vt:variant>
      <vt:variant>
        <vt:lpwstr>_Toc79651779</vt:lpwstr>
      </vt:variant>
      <vt:variant>
        <vt:i4>1310775</vt:i4>
      </vt:variant>
      <vt:variant>
        <vt:i4>20</vt:i4>
      </vt:variant>
      <vt:variant>
        <vt:i4>0</vt:i4>
      </vt:variant>
      <vt:variant>
        <vt:i4>5</vt:i4>
      </vt:variant>
      <vt:variant>
        <vt:lpwstr/>
      </vt:variant>
      <vt:variant>
        <vt:lpwstr>_Toc79651778</vt:lpwstr>
      </vt:variant>
      <vt:variant>
        <vt:i4>1769527</vt:i4>
      </vt:variant>
      <vt:variant>
        <vt:i4>14</vt:i4>
      </vt:variant>
      <vt:variant>
        <vt:i4>0</vt:i4>
      </vt:variant>
      <vt:variant>
        <vt:i4>5</vt:i4>
      </vt:variant>
      <vt:variant>
        <vt:lpwstr/>
      </vt:variant>
      <vt:variant>
        <vt:lpwstr>_Toc79651777</vt:lpwstr>
      </vt:variant>
      <vt:variant>
        <vt:i4>1703991</vt:i4>
      </vt:variant>
      <vt:variant>
        <vt:i4>8</vt:i4>
      </vt:variant>
      <vt:variant>
        <vt:i4>0</vt:i4>
      </vt:variant>
      <vt:variant>
        <vt:i4>5</vt:i4>
      </vt:variant>
      <vt:variant>
        <vt:lpwstr/>
      </vt:variant>
      <vt:variant>
        <vt:lpwstr>_Toc79651776</vt:lpwstr>
      </vt:variant>
      <vt:variant>
        <vt:i4>1638455</vt:i4>
      </vt:variant>
      <vt:variant>
        <vt:i4>2</vt:i4>
      </vt:variant>
      <vt:variant>
        <vt:i4>0</vt:i4>
      </vt:variant>
      <vt:variant>
        <vt:i4>5</vt:i4>
      </vt:variant>
      <vt:variant>
        <vt:lpwstr/>
      </vt:variant>
      <vt:variant>
        <vt:lpwstr>_Toc79651775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PMV</cp:lastModifiedBy>
  <cp:revision>2</cp:revision>
  <cp:lastPrinted>2020-10-15T13:19:00Z</cp:lastPrinted>
  <dcterms:created xsi:type="dcterms:W3CDTF">2021-12-20T08:17:00Z</dcterms:created>
  <dcterms:modified xsi:type="dcterms:W3CDTF">2021-12-20T08:17:00Z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2019-01-21T13:48:48.2978503+01:00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Érvényességi idő">
    <vt:filetime>2025-10-16T11:54:02Z</vt:filetime>
  </property>
  <property fmtid="{D5CDD505-2E9C-101B-9397-08002B2CF9AE}" pid="15" name="Érvényességet beállító">
    <vt:lpwstr>ujvarinefejr</vt:lpwstr>
  </property>
  <property fmtid="{D5CDD505-2E9C-101B-9397-08002B2CF9AE}" pid="16" name="Érvényességi idő első beállítása">
    <vt:filetime>2020-10-16T11:54:02Z</vt:filetime>
  </property>
</Properties>
</file>