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664"/>
      </w:tblGrid>
      <w:tr w:rsidR="00BA06DD" w:rsidTr="00BA06DD">
        <w:tc>
          <w:tcPr>
            <w:tcW w:w="9664" w:type="dxa"/>
            <w:shd w:val="clear" w:color="auto" w:fill="202653" w:themeFill="accent5"/>
          </w:tcPr>
          <w:p w:rsidR="00BA06DD" w:rsidRPr="00BA06DD" w:rsidRDefault="00BA06DD" w:rsidP="00BA06DD">
            <w:pPr>
              <w:jc w:val="center"/>
              <w:rPr>
                <w:b/>
              </w:rPr>
            </w:pPr>
            <w:r w:rsidRPr="00BA06DD">
              <w:rPr>
                <w:b/>
                <w:sz w:val="22"/>
              </w:rPr>
              <w:t xml:space="preserve">MEGHÍVÓ </w:t>
            </w:r>
          </w:p>
        </w:tc>
      </w:tr>
      <w:tr w:rsidR="00BA06DD" w:rsidTr="00BA06DD">
        <w:tc>
          <w:tcPr>
            <w:tcW w:w="9664" w:type="dxa"/>
            <w:shd w:val="clear" w:color="auto" w:fill="EEEBE2" w:themeFill="background2" w:themeFillTint="33"/>
          </w:tcPr>
          <w:p w:rsidR="00BA06DD" w:rsidRPr="00A75639" w:rsidRDefault="00A75639" w:rsidP="00F171B7">
            <w:pPr>
              <w:jc w:val="center"/>
              <w:rPr>
                <w:b/>
              </w:rPr>
            </w:pPr>
            <w:r w:rsidRPr="00A75639">
              <w:rPr>
                <w:rFonts w:asciiTheme="minorHAnsi" w:hAnsiTheme="minorHAnsi"/>
                <w:b/>
                <w:color w:val="232157"/>
                <w:sz w:val="24"/>
                <w:szCs w:val="24"/>
              </w:rPr>
              <w:t xml:space="preserve">a Magyar Nemzeti Bank által kiadott </w:t>
            </w:r>
            <w:proofErr w:type="spellStart"/>
            <w:r w:rsidRPr="00A75639">
              <w:rPr>
                <w:rFonts w:asciiTheme="minorHAnsi" w:eastAsia="Times New Roman" w:hAnsiTheme="minorHAnsi"/>
                <w:b/>
                <w:color w:val="232157"/>
                <w:sz w:val="24"/>
                <w:szCs w:val="24"/>
                <w:lang w:val="en-GB"/>
              </w:rPr>
              <w:t>nemteljesítő</w:t>
            </w:r>
            <w:proofErr w:type="spellEnd"/>
            <w:r w:rsidRPr="00A75639">
              <w:rPr>
                <w:rFonts w:asciiTheme="minorHAnsi" w:eastAsia="Times New Roman" w:hAnsiTheme="minorHAnsi"/>
                <w:b/>
                <w:color w:val="232157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75639">
              <w:rPr>
                <w:rFonts w:asciiTheme="minorHAnsi" w:eastAsia="Times New Roman" w:hAnsiTheme="minorHAnsi"/>
                <w:b/>
                <w:color w:val="232157"/>
                <w:sz w:val="24"/>
                <w:szCs w:val="24"/>
                <w:lang w:val="en-GB"/>
              </w:rPr>
              <w:t>lakossági</w:t>
            </w:r>
            <w:proofErr w:type="spellEnd"/>
            <w:r w:rsidRPr="00A75639">
              <w:rPr>
                <w:rFonts w:asciiTheme="minorHAnsi" w:eastAsia="Times New Roman" w:hAnsiTheme="minorHAnsi"/>
                <w:b/>
                <w:color w:val="232157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75639">
              <w:rPr>
                <w:rFonts w:asciiTheme="minorHAnsi" w:eastAsia="Times New Roman" w:hAnsiTheme="minorHAnsi"/>
                <w:b/>
                <w:color w:val="232157"/>
                <w:sz w:val="24"/>
                <w:szCs w:val="24"/>
                <w:lang w:val="en-GB"/>
              </w:rPr>
              <w:t>jelzáloghitel-adóso</w:t>
            </w:r>
            <w:r w:rsidRPr="00FB786C">
              <w:rPr>
                <w:rFonts w:asciiTheme="minorHAnsi" w:eastAsia="Times New Roman" w:hAnsiTheme="minorHAnsi"/>
                <w:b/>
                <w:color w:val="202653" w:themeColor="accent5"/>
                <w:sz w:val="24"/>
                <w:szCs w:val="24"/>
                <w:lang w:val="en-GB"/>
              </w:rPr>
              <w:t>k</w:t>
            </w:r>
            <w:proofErr w:type="spellEnd"/>
            <w:r w:rsidRPr="00FB786C">
              <w:rPr>
                <w:rFonts w:asciiTheme="minorHAnsi" w:eastAsia="Times New Roman" w:hAnsiTheme="minorHAnsi"/>
                <w:b/>
                <w:color w:val="202653" w:themeColor="accent5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B786C">
              <w:rPr>
                <w:rFonts w:asciiTheme="minorHAnsi" w:eastAsia="Times New Roman" w:hAnsiTheme="minorHAnsi"/>
                <w:b/>
                <w:color w:val="202653" w:themeColor="accent5"/>
                <w:sz w:val="24"/>
                <w:szCs w:val="24"/>
                <w:lang w:val="en-GB"/>
              </w:rPr>
              <w:t>fizetőképességének</w:t>
            </w:r>
            <w:proofErr w:type="spellEnd"/>
            <w:r w:rsidRPr="00FB786C">
              <w:rPr>
                <w:rFonts w:asciiTheme="minorHAnsi" w:eastAsia="Times New Roman" w:hAnsiTheme="minorHAnsi"/>
                <w:b/>
                <w:color w:val="202653" w:themeColor="accent5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B786C">
              <w:rPr>
                <w:rFonts w:asciiTheme="minorHAnsi" w:eastAsia="Times New Roman" w:hAnsiTheme="minorHAnsi"/>
                <w:b/>
                <w:color w:val="202653" w:themeColor="accent5"/>
                <w:sz w:val="24"/>
                <w:szCs w:val="24"/>
                <w:lang w:val="en-GB"/>
              </w:rPr>
              <w:t>helyreállításáról</w:t>
            </w:r>
            <w:proofErr w:type="spellEnd"/>
            <w:r w:rsidRPr="00FB786C">
              <w:rPr>
                <w:rFonts w:asciiTheme="minorHAnsi" w:hAnsiTheme="minorHAnsi"/>
                <w:b/>
                <w:color w:val="202653" w:themeColor="accent5"/>
                <w:sz w:val="24"/>
                <w:szCs w:val="24"/>
              </w:rPr>
              <w:t xml:space="preserve"> </w:t>
            </w:r>
            <w:r w:rsidR="003E1C67" w:rsidRPr="00FB786C">
              <w:rPr>
                <w:rFonts w:asciiTheme="minorHAnsi" w:hAnsiTheme="minorHAnsi"/>
                <w:b/>
                <w:color w:val="202653" w:themeColor="accent5"/>
                <w:sz w:val="24"/>
                <w:szCs w:val="24"/>
              </w:rPr>
              <w:t>(</w:t>
            </w:r>
            <w:proofErr w:type="spellStart"/>
            <w:r w:rsidR="003E1C67" w:rsidRPr="00FB786C">
              <w:rPr>
                <w:rFonts w:asciiTheme="minorHAnsi" w:hAnsiTheme="minorHAnsi"/>
                <w:b/>
                <w:color w:val="202653" w:themeColor="accent5"/>
                <w:sz w:val="24"/>
                <w:szCs w:val="24"/>
              </w:rPr>
              <w:t>NPL</w:t>
            </w:r>
            <w:proofErr w:type="spellEnd"/>
            <w:r w:rsidR="003E1C67" w:rsidRPr="00FB786C">
              <w:rPr>
                <w:rFonts w:asciiTheme="minorHAnsi" w:hAnsiTheme="minorHAnsi"/>
                <w:b/>
                <w:color w:val="202653" w:themeColor="accent5"/>
                <w:sz w:val="24"/>
                <w:szCs w:val="24"/>
              </w:rPr>
              <w:t xml:space="preserve">) </w:t>
            </w:r>
            <w:r w:rsidRPr="00FB786C">
              <w:rPr>
                <w:rFonts w:asciiTheme="minorHAnsi" w:hAnsiTheme="minorHAnsi"/>
                <w:b/>
                <w:color w:val="202653" w:themeColor="accent5"/>
                <w:sz w:val="24"/>
                <w:szCs w:val="24"/>
              </w:rPr>
              <w:t>szóló</w:t>
            </w:r>
            <w:r w:rsidR="00FB786C" w:rsidRPr="00FB786C">
              <w:rPr>
                <w:rFonts w:asciiTheme="minorHAnsi" w:hAnsiTheme="minorHAnsi"/>
                <w:b/>
                <w:color w:val="202653" w:themeColor="accent5"/>
                <w:sz w:val="24"/>
                <w:szCs w:val="24"/>
              </w:rPr>
              <w:t xml:space="preserve">, </w:t>
            </w:r>
            <w:r w:rsidR="00FB786C" w:rsidRPr="00FB786C">
              <w:rPr>
                <w:b/>
                <w:color w:val="202653" w:themeColor="accent5"/>
                <w:sz w:val="24"/>
                <w:szCs w:val="24"/>
              </w:rPr>
              <w:t>1/2016. (III.11.) számú</w:t>
            </w:r>
            <w:r w:rsidRPr="00FB786C">
              <w:rPr>
                <w:rFonts w:asciiTheme="minorHAnsi" w:hAnsiTheme="minorHAnsi"/>
                <w:b/>
                <w:color w:val="202653" w:themeColor="accent5"/>
                <w:sz w:val="24"/>
                <w:szCs w:val="24"/>
              </w:rPr>
              <w:t xml:space="preserve"> ajánlás</w:t>
            </w:r>
            <w:r w:rsidR="00FB786C">
              <w:rPr>
                <w:rFonts w:asciiTheme="minorHAnsi" w:hAnsiTheme="minorHAnsi"/>
                <w:b/>
                <w:color w:val="202653" w:themeColor="accent5"/>
                <w:sz w:val="24"/>
                <w:szCs w:val="24"/>
              </w:rPr>
              <w:t xml:space="preserve"> tárgyában</w:t>
            </w:r>
            <w:r w:rsidR="00F171B7">
              <w:rPr>
                <w:rFonts w:asciiTheme="minorHAnsi" w:hAnsiTheme="minorHAnsi"/>
                <w:b/>
                <w:color w:val="202653" w:themeColor="accent5"/>
                <w:sz w:val="24"/>
                <w:szCs w:val="24"/>
              </w:rPr>
              <w:t xml:space="preserve"> tartandó</w:t>
            </w:r>
            <w:r w:rsidR="002F059B" w:rsidRPr="00FB786C">
              <w:rPr>
                <w:rFonts w:asciiTheme="minorHAnsi" w:hAnsiTheme="minorHAnsi"/>
                <w:b/>
                <w:color w:val="202653" w:themeColor="accent5"/>
                <w:sz w:val="24"/>
                <w:szCs w:val="24"/>
              </w:rPr>
              <w:t xml:space="preserve"> </w:t>
            </w:r>
            <w:r w:rsidR="00F171B7">
              <w:rPr>
                <w:rFonts w:asciiTheme="minorHAnsi" w:hAnsiTheme="minorHAnsi"/>
                <w:b/>
                <w:color w:val="232157"/>
                <w:sz w:val="24"/>
                <w:szCs w:val="24"/>
              </w:rPr>
              <w:t>Fogyasztóvédelmi Fórumra (s</w:t>
            </w:r>
            <w:r w:rsidR="00F171B7" w:rsidRPr="00A75639">
              <w:rPr>
                <w:rFonts w:asciiTheme="minorHAnsi" w:hAnsiTheme="minorHAnsi"/>
                <w:b/>
                <w:color w:val="232157"/>
                <w:sz w:val="24"/>
                <w:szCs w:val="24"/>
              </w:rPr>
              <w:t>zakmai konzultáció</w:t>
            </w:r>
            <w:r w:rsidR="00F171B7">
              <w:rPr>
                <w:rFonts w:asciiTheme="minorHAnsi" w:hAnsiTheme="minorHAnsi"/>
                <w:b/>
                <w:color w:val="232157"/>
                <w:sz w:val="24"/>
                <w:szCs w:val="24"/>
              </w:rPr>
              <w:t>)</w:t>
            </w:r>
          </w:p>
        </w:tc>
      </w:tr>
    </w:tbl>
    <w:p w:rsidR="002F059B" w:rsidRDefault="002F059B" w:rsidP="00BA06DD"/>
    <w:p w:rsidR="00BA06DD" w:rsidRPr="00BA06DD" w:rsidRDefault="00BA06DD" w:rsidP="00BA06DD">
      <w:pPr>
        <w:jc w:val="center"/>
        <w:rPr>
          <w:b/>
          <w:color w:val="000000" w:themeColor="text1"/>
          <w:sz w:val="22"/>
        </w:rPr>
      </w:pPr>
      <w:r w:rsidRPr="00BA06DD">
        <w:rPr>
          <w:b/>
          <w:color w:val="000000" w:themeColor="text1"/>
          <w:sz w:val="22"/>
        </w:rPr>
        <w:t xml:space="preserve">Időpont: </w:t>
      </w:r>
      <w:r w:rsidR="00C6340A">
        <w:rPr>
          <w:color w:val="000000" w:themeColor="text1"/>
          <w:sz w:val="22"/>
        </w:rPr>
        <w:t xml:space="preserve">2016. április </w:t>
      </w:r>
      <w:r w:rsidR="00C755C7">
        <w:rPr>
          <w:color w:val="000000" w:themeColor="text1"/>
          <w:sz w:val="22"/>
        </w:rPr>
        <w:t>19.</w:t>
      </w:r>
    </w:p>
    <w:p w:rsidR="00BA06DD" w:rsidRDefault="00BA06DD" w:rsidP="00BA06DD">
      <w:pPr>
        <w:jc w:val="center"/>
        <w:rPr>
          <w:color w:val="000000" w:themeColor="text1"/>
          <w:sz w:val="22"/>
        </w:rPr>
      </w:pPr>
      <w:r w:rsidRPr="00BA06DD">
        <w:rPr>
          <w:b/>
          <w:color w:val="000000" w:themeColor="text1"/>
          <w:sz w:val="22"/>
        </w:rPr>
        <w:t xml:space="preserve">Helyszín: </w:t>
      </w:r>
      <w:r w:rsidRPr="00BA06DD">
        <w:rPr>
          <w:color w:val="000000" w:themeColor="text1"/>
          <w:sz w:val="22"/>
        </w:rPr>
        <w:t>Magyar Nemzeti Bank,</w:t>
      </w:r>
      <w:r>
        <w:rPr>
          <w:b/>
          <w:color w:val="000000" w:themeColor="text1"/>
          <w:sz w:val="22"/>
        </w:rPr>
        <w:t xml:space="preserve"> </w:t>
      </w:r>
      <w:r w:rsidRPr="0063352C">
        <w:rPr>
          <w:color w:val="000000" w:themeColor="text1"/>
          <w:sz w:val="22"/>
        </w:rPr>
        <w:t>1013. Budapest, Krisztina krt. 39.</w:t>
      </w:r>
    </w:p>
    <w:p w:rsidR="00FB786C" w:rsidRPr="00BA06DD" w:rsidRDefault="00FB786C" w:rsidP="00BA06DD">
      <w:pPr>
        <w:jc w:val="center"/>
        <w:rPr>
          <w:b/>
          <w:color w:val="000000" w:themeColor="text1"/>
          <w:sz w:val="22"/>
        </w:rPr>
      </w:pPr>
    </w:p>
    <w:p w:rsidR="003E1C67" w:rsidRDefault="003E1C67" w:rsidP="003E1C67">
      <w:pPr>
        <w:jc w:val="center"/>
        <w:rPr>
          <w:b/>
        </w:rPr>
      </w:pPr>
      <w:r>
        <w:rPr>
          <w:b/>
        </w:rPr>
        <w:t>PROGRAM</w:t>
      </w:r>
    </w:p>
    <w:tbl>
      <w:tblPr>
        <w:tblStyle w:val="Rcsostblza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138"/>
      </w:tblGrid>
      <w:tr w:rsidR="003E1C67" w:rsidTr="003E1C67">
        <w:trPr>
          <w:trHeight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BE2" w:themeFill="background2" w:themeFillTint="33"/>
            <w:hideMark/>
          </w:tcPr>
          <w:p w:rsidR="003E1C67" w:rsidRDefault="003E1C67">
            <w:pPr>
              <w:spacing w:after="200"/>
              <w:jc w:val="center"/>
              <w:rPr>
                <w:rFonts w:asciiTheme="minorHAnsi" w:hAnsiTheme="minorHAnsi"/>
                <w:sz w:val="22"/>
                <w:lang w:eastAsia="en-US"/>
              </w:rPr>
            </w:pPr>
            <w:r>
              <w:t>8:15-9:00</w:t>
            </w:r>
          </w:p>
        </w:tc>
        <w:tc>
          <w:tcPr>
            <w:tcW w:w="8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67" w:rsidRDefault="003E1C67">
            <w:pPr>
              <w:spacing w:after="200"/>
              <w:rPr>
                <w:rFonts w:asciiTheme="minorHAnsi" w:hAnsiTheme="minorHAnsi"/>
                <w:sz w:val="22"/>
                <w:lang w:eastAsia="en-US"/>
              </w:rPr>
            </w:pPr>
            <w:r>
              <w:t>Regisztráció</w:t>
            </w:r>
          </w:p>
        </w:tc>
      </w:tr>
      <w:tr w:rsidR="003E1C67" w:rsidTr="003E1C67">
        <w:trPr>
          <w:trHeight w:val="93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BE2" w:themeFill="background2" w:themeFillTint="33"/>
            <w:hideMark/>
          </w:tcPr>
          <w:p w:rsidR="003E1C67" w:rsidRDefault="003E1C67">
            <w:pPr>
              <w:spacing w:after="200"/>
              <w:jc w:val="center"/>
              <w:rPr>
                <w:rFonts w:asciiTheme="minorHAnsi" w:hAnsiTheme="minorHAnsi"/>
                <w:b/>
                <w:sz w:val="22"/>
                <w:lang w:eastAsia="en-US"/>
              </w:rPr>
            </w:pPr>
            <w:r>
              <w:rPr>
                <w:b/>
              </w:rPr>
              <w:t>9:00-9:10</w:t>
            </w:r>
          </w:p>
        </w:tc>
        <w:tc>
          <w:tcPr>
            <w:tcW w:w="8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67" w:rsidRDefault="003E1C67">
            <w:pPr>
              <w:rPr>
                <w:rFonts w:asciiTheme="minorHAnsi" w:hAnsiTheme="minorHAnsi"/>
                <w:b/>
                <w:sz w:val="22"/>
                <w:lang w:eastAsia="en-US"/>
              </w:rPr>
            </w:pPr>
            <w:r>
              <w:rPr>
                <w:b/>
              </w:rPr>
              <w:t>Megnyitó</w:t>
            </w:r>
          </w:p>
          <w:p w:rsidR="003E1C67" w:rsidRDefault="00FB786C" w:rsidP="003E1C67">
            <w:pPr>
              <w:spacing w:after="200"/>
              <w:rPr>
                <w:rFonts w:asciiTheme="minorHAnsi" w:hAnsiTheme="minorHAnsi"/>
                <w:b/>
                <w:sz w:val="22"/>
                <w:lang w:eastAsia="en-US"/>
              </w:rPr>
            </w:pPr>
            <w:r>
              <w:rPr>
                <w:i/>
              </w:rPr>
              <w:t>Freisleben Vilmos</w:t>
            </w:r>
            <w:r w:rsidR="003E1C67">
              <w:rPr>
                <w:i/>
              </w:rPr>
              <w:t xml:space="preserve"> igazgató, MNB Fogyasztóvédelmi igazgatóság</w:t>
            </w:r>
          </w:p>
        </w:tc>
      </w:tr>
      <w:tr w:rsidR="003E1C67" w:rsidTr="00FB786C">
        <w:trPr>
          <w:trHeight w:val="50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BE2" w:themeFill="background2" w:themeFillTint="33"/>
            <w:hideMark/>
          </w:tcPr>
          <w:p w:rsidR="003E1C67" w:rsidRDefault="003827D7" w:rsidP="00EE2B46">
            <w:pPr>
              <w:spacing w:after="200"/>
              <w:jc w:val="center"/>
              <w:rPr>
                <w:rFonts w:asciiTheme="minorHAnsi" w:hAnsiTheme="minorHAnsi"/>
                <w:b/>
                <w:sz w:val="22"/>
                <w:lang w:eastAsia="en-US"/>
              </w:rPr>
            </w:pPr>
            <w:r>
              <w:rPr>
                <w:b/>
              </w:rPr>
              <w:t>9:10-10:1</w:t>
            </w:r>
            <w:r w:rsidR="00EE2B46">
              <w:rPr>
                <w:b/>
              </w:rPr>
              <w:t>0</w:t>
            </w:r>
          </w:p>
        </w:tc>
        <w:tc>
          <w:tcPr>
            <w:tcW w:w="8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67" w:rsidRDefault="00FB786C" w:rsidP="00F171B7">
            <w:pPr>
              <w:spacing w:before="200" w:after="200"/>
              <w:rPr>
                <w:rFonts w:asciiTheme="minorHAnsi" w:hAnsiTheme="minorHAnsi"/>
                <w:b/>
                <w:szCs w:val="20"/>
              </w:rPr>
            </w:pPr>
            <w:r w:rsidRPr="00FB786C">
              <w:rPr>
                <w:rFonts w:asciiTheme="minorHAnsi" w:hAnsiTheme="minorHAnsi"/>
                <w:b/>
                <w:szCs w:val="20"/>
              </w:rPr>
              <w:t xml:space="preserve">Az </w:t>
            </w:r>
            <w:proofErr w:type="spellStart"/>
            <w:r w:rsidRPr="00FB786C">
              <w:rPr>
                <w:rFonts w:asciiTheme="minorHAnsi" w:hAnsiTheme="minorHAnsi"/>
                <w:b/>
                <w:szCs w:val="20"/>
              </w:rPr>
              <w:t>NPL</w:t>
            </w:r>
            <w:proofErr w:type="spellEnd"/>
            <w:r w:rsidRPr="00FB786C">
              <w:rPr>
                <w:rFonts w:asciiTheme="minorHAnsi" w:hAnsiTheme="minorHAnsi"/>
                <w:b/>
                <w:szCs w:val="20"/>
              </w:rPr>
              <w:t xml:space="preserve"> ajánlás kiadásának háttere, az abban foglalt</w:t>
            </w:r>
            <w:r w:rsidR="00F171B7">
              <w:rPr>
                <w:rFonts w:asciiTheme="minorHAnsi" w:hAnsiTheme="minorHAnsi"/>
                <w:b/>
                <w:szCs w:val="20"/>
              </w:rPr>
              <w:t>ak áttekintése</w:t>
            </w:r>
          </w:p>
          <w:p w:rsidR="00F171B7" w:rsidRPr="00FB786C" w:rsidRDefault="00F171B7" w:rsidP="008079F5">
            <w:pPr>
              <w:spacing w:before="200" w:after="200"/>
              <w:rPr>
                <w:rFonts w:asciiTheme="minorHAnsi" w:hAnsiTheme="minorHAnsi"/>
                <w:b/>
                <w:szCs w:val="20"/>
              </w:rPr>
            </w:pPr>
            <w:r>
              <w:rPr>
                <w:i/>
              </w:rPr>
              <w:t>Freisleben Vilmos</w:t>
            </w:r>
            <w:r w:rsidR="008079F5">
              <w:rPr>
                <w:i/>
              </w:rPr>
              <w:t xml:space="preserve"> igazgató és dr. Némethi Petra </w:t>
            </w:r>
            <w:r w:rsidR="008079F5" w:rsidRPr="008079F5">
              <w:rPr>
                <w:i/>
              </w:rPr>
              <w:t>fogyasztóvédelmi szakértő</w:t>
            </w:r>
            <w:r w:rsidR="00C755C7">
              <w:rPr>
                <w:i/>
              </w:rPr>
              <w:t>,</w:t>
            </w:r>
            <w:r w:rsidR="008079F5">
              <w:rPr>
                <w:i/>
              </w:rPr>
              <w:t xml:space="preserve"> </w:t>
            </w:r>
            <w:r>
              <w:rPr>
                <w:i/>
              </w:rPr>
              <w:t>MNB Fogyasztóvédelmi igazgatóság</w:t>
            </w:r>
          </w:p>
        </w:tc>
      </w:tr>
      <w:tr w:rsidR="007D222A" w:rsidTr="00691CA0">
        <w:trPr>
          <w:trHeight w:val="54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BE2" w:themeFill="background2" w:themeFillTint="33"/>
            <w:hideMark/>
          </w:tcPr>
          <w:p w:rsidR="007D222A" w:rsidRDefault="007D222A" w:rsidP="00691CA0">
            <w:pPr>
              <w:spacing w:after="200"/>
              <w:jc w:val="center"/>
              <w:rPr>
                <w:rFonts w:asciiTheme="minorHAnsi" w:hAnsiTheme="minorHAnsi"/>
                <w:b/>
                <w:sz w:val="22"/>
                <w:lang w:eastAsia="en-US"/>
              </w:rPr>
            </w:pPr>
            <w:r>
              <w:rPr>
                <w:b/>
              </w:rPr>
              <w:t>10:10-10:50</w:t>
            </w:r>
          </w:p>
        </w:tc>
        <w:tc>
          <w:tcPr>
            <w:tcW w:w="8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2A" w:rsidRDefault="007D222A" w:rsidP="00691CA0">
            <w:pPr>
              <w:spacing w:after="200"/>
              <w:rPr>
                <w:rFonts w:asciiTheme="minorHAnsi" w:hAnsiTheme="minorHAnsi"/>
                <w:b/>
                <w:szCs w:val="20"/>
              </w:rPr>
            </w:pPr>
            <w:r w:rsidRPr="00FB786C">
              <w:rPr>
                <w:rFonts w:asciiTheme="minorHAnsi" w:hAnsiTheme="minorHAnsi"/>
                <w:b/>
                <w:szCs w:val="20"/>
              </w:rPr>
              <w:t xml:space="preserve">Az </w:t>
            </w:r>
            <w:proofErr w:type="spellStart"/>
            <w:r w:rsidRPr="00FB786C">
              <w:rPr>
                <w:rFonts w:asciiTheme="minorHAnsi" w:hAnsiTheme="minorHAnsi"/>
                <w:b/>
                <w:szCs w:val="20"/>
              </w:rPr>
              <w:t>NPL</w:t>
            </w:r>
            <w:proofErr w:type="spellEnd"/>
            <w:r w:rsidRPr="00FB786C">
              <w:rPr>
                <w:rFonts w:asciiTheme="minorHAnsi" w:hAnsiTheme="minorHAnsi"/>
                <w:b/>
                <w:szCs w:val="20"/>
              </w:rPr>
              <w:t xml:space="preserve"> ajánlás</w:t>
            </w:r>
            <w:r>
              <w:rPr>
                <w:rFonts w:asciiTheme="minorHAnsi" w:hAnsiTheme="minorHAnsi"/>
                <w:b/>
                <w:szCs w:val="20"/>
              </w:rPr>
              <w:t>ban foglaltak</w:t>
            </w:r>
            <w:r w:rsidRPr="00FB786C">
              <w:rPr>
                <w:rFonts w:asciiTheme="minorHAnsi" w:hAnsiTheme="minorHAnsi"/>
                <w:b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szCs w:val="20"/>
              </w:rPr>
              <w:t>áttekintése</w:t>
            </w:r>
          </w:p>
          <w:p w:rsidR="007D222A" w:rsidRPr="00FB786C" w:rsidRDefault="007D222A" w:rsidP="00691CA0">
            <w:pPr>
              <w:spacing w:after="200"/>
              <w:rPr>
                <w:rFonts w:asciiTheme="minorHAnsi" w:hAnsiTheme="minorHAnsi"/>
                <w:b/>
                <w:szCs w:val="20"/>
              </w:rPr>
            </w:pPr>
            <w:r>
              <w:rPr>
                <w:i/>
              </w:rPr>
              <w:t>Fábián Gergely igazgató és Nagy Gábor közgazdasági szakértő, MNB Pénzügyi rendszer elemzése igazgatóság</w:t>
            </w:r>
          </w:p>
        </w:tc>
      </w:tr>
      <w:tr w:rsidR="007D222A" w:rsidTr="00F863C8">
        <w:trPr>
          <w:trHeight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BE2" w:themeFill="background2" w:themeFillTint="33"/>
            <w:hideMark/>
          </w:tcPr>
          <w:p w:rsidR="007D222A" w:rsidRDefault="007D222A" w:rsidP="00F863C8">
            <w:pPr>
              <w:spacing w:after="200"/>
              <w:jc w:val="center"/>
              <w:rPr>
                <w:rFonts w:asciiTheme="minorHAnsi" w:hAnsiTheme="minorHAnsi"/>
                <w:sz w:val="22"/>
                <w:lang w:eastAsia="en-US"/>
              </w:rPr>
            </w:pPr>
            <w:r>
              <w:t>10:50-11:10</w:t>
            </w:r>
          </w:p>
        </w:tc>
        <w:tc>
          <w:tcPr>
            <w:tcW w:w="8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2A" w:rsidRPr="00FB786C" w:rsidRDefault="007D222A" w:rsidP="00F863C8">
            <w:pPr>
              <w:spacing w:after="200"/>
              <w:rPr>
                <w:rFonts w:asciiTheme="minorHAnsi" w:hAnsiTheme="minorHAnsi"/>
                <w:sz w:val="22"/>
                <w:lang w:eastAsia="en-US"/>
              </w:rPr>
            </w:pPr>
            <w:r w:rsidRPr="00FB786C">
              <w:t>Kávészünet</w:t>
            </w:r>
          </w:p>
        </w:tc>
      </w:tr>
      <w:tr w:rsidR="002E19E9" w:rsidTr="009A48A7">
        <w:trPr>
          <w:trHeight w:val="55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BE2" w:themeFill="background2" w:themeFillTint="33"/>
          </w:tcPr>
          <w:p w:rsidR="002E19E9" w:rsidRDefault="00F57160" w:rsidP="00F57160">
            <w:pPr>
              <w:spacing w:after="200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2E19E9">
              <w:rPr>
                <w:b/>
              </w:rPr>
              <w:t>:10-1</w:t>
            </w:r>
            <w:r>
              <w:rPr>
                <w:b/>
              </w:rPr>
              <w:t>1</w:t>
            </w:r>
            <w:r w:rsidR="002E19E9">
              <w:rPr>
                <w:b/>
              </w:rPr>
              <w:t>:30</w:t>
            </w:r>
          </w:p>
        </w:tc>
        <w:tc>
          <w:tcPr>
            <w:tcW w:w="8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E9" w:rsidRDefault="002E19E9" w:rsidP="009A48A7">
            <w:pPr>
              <w:spacing w:after="200"/>
              <w:rPr>
                <w:b/>
              </w:rPr>
            </w:pPr>
            <w:r>
              <w:rPr>
                <w:b/>
              </w:rPr>
              <w:t>Nemzeti Adatvédelmi és Információszabadság Hatóság (</w:t>
            </w:r>
            <w:proofErr w:type="spellStart"/>
            <w:r>
              <w:rPr>
                <w:b/>
              </w:rPr>
              <w:t>NAIH</w:t>
            </w:r>
            <w:proofErr w:type="spellEnd"/>
            <w:r>
              <w:rPr>
                <w:b/>
              </w:rPr>
              <w:t>) képviselőjének tájékoztatója</w:t>
            </w:r>
          </w:p>
          <w:p w:rsidR="002E19E9" w:rsidRPr="00FB786C" w:rsidRDefault="00BD7F7C" w:rsidP="002431A3">
            <w:pPr>
              <w:spacing w:after="200"/>
              <w:rPr>
                <w:b/>
              </w:rPr>
            </w:pPr>
            <w:r>
              <w:rPr>
                <w:i/>
              </w:rPr>
              <w:t xml:space="preserve">az előadó </w:t>
            </w:r>
            <w:r w:rsidR="009856C2">
              <w:rPr>
                <w:i/>
              </w:rPr>
              <w:t>felkérés</w:t>
            </w:r>
            <w:r w:rsidR="00C755C7">
              <w:rPr>
                <w:i/>
              </w:rPr>
              <w:t xml:space="preserve"> alatt</w:t>
            </w:r>
          </w:p>
        </w:tc>
      </w:tr>
      <w:tr w:rsidR="003E1C67" w:rsidTr="00FB786C">
        <w:trPr>
          <w:trHeight w:val="55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BE2" w:themeFill="background2" w:themeFillTint="33"/>
            <w:hideMark/>
          </w:tcPr>
          <w:p w:rsidR="003E1C67" w:rsidRDefault="00FB786C">
            <w:pPr>
              <w:spacing w:after="200"/>
              <w:jc w:val="center"/>
              <w:rPr>
                <w:rFonts w:asciiTheme="minorHAnsi" w:hAnsiTheme="minorHAnsi"/>
                <w:b/>
                <w:sz w:val="22"/>
                <w:lang w:eastAsia="en-US"/>
              </w:rPr>
            </w:pPr>
            <w:r>
              <w:rPr>
                <w:b/>
              </w:rPr>
              <w:t>11:30-12:00</w:t>
            </w:r>
          </w:p>
        </w:tc>
        <w:tc>
          <w:tcPr>
            <w:tcW w:w="8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67" w:rsidRPr="00FB786C" w:rsidRDefault="00FB786C" w:rsidP="00FB786C">
            <w:pPr>
              <w:spacing w:after="200"/>
              <w:rPr>
                <w:rFonts w:asciiTheme="minorHAnsi" w:hAnsiTheme="minorHAnsi"/>
                <w:b/>
                <w:sz w:val="22"/>
                <w:lang w:eastAsia="en-US"/>
              </w:rPr>
            </w:pPr>
            <w:r w:rsidRPr="00FB786C">
              <w:rPr>
                <w:b/>
              </w:rPr>
              <w:t>Kérdések</w:t>
            </w:r>
            <w:r w:rsidR="00F171B7">
              <w:rPr>
                <w:b/>
              </w:rPr>
              <w:t xml:space="preserve"> - válaszok</w:t>
            </w:r>
          </w:p>
        </w:tc>
      </w:tr>
    </w:tbl>
    <w:p w:rsidR="00BA06DD" w:rsidRDefault="00BA06DD" w:rsidP="002F059B">
      <w:pPr>
        <w:rPr>
          <w:b/>
          <w:sz w:val="22"/>
        </w:rPr>
      </w:pPr>
    </w:p>
    <w:p w:rsidR="002F059B" w:rsidRDefault="002F059B" w:rsidP="00CD3738">
      <w:pPr>
        <w:jc w:val="center"/>
        <w:rPr>
          <w:b/>
          <w:i/>
        </w:rPr>
      </w:pPr>
    </w:p>
    <w:p w:rsidR="00CD3738" w:rsidRPr="00CD3738" w:rsidRDefault="00CD3738" w:rsidP="00CD3738">
      <w:pPr>
        <w:jc w:val="center"/>
        <w:rPr>
          <w:b/>
        </w:rPr>
      </w:pPr>
      <w:r w:rsidRPr="00CD3738">
        <w:rPr>
          <w:b/>
        </w:rPr>
        <w:t>Jelentkezés</w:t>
      </w:r>
    </w:p>
    <w:p w:rsidR="00A21B4A" w:rsidRDefault="00FB786C" w:rsidP="00C6340A">
      <w:pPr>
        <w:jc w:val="center"/>
        <w:rPr>
          <w:szCs w:val="20"/>
        </w:rPr>
      </w:pPr>
      <w:r>
        <w:rPr>
          <w:szCs w:val="20"/>
        </w:rPr>
        <w:t>A szakmai konzultációra</w:t>
      </w:r>
      <w:r w:rsidR="0087102D">
        <w:rPr>
          <w:szCs w:val="20"/>
        </w:rPr>
        <w:t xml:space="preserve"> </w:t>
      </w:r>
      <w:r>
        <w:rPr>
          <w:szCs w:val="20"/>
        </w:rPr>
        <w:t>első</w:t>
      </w:r>
      <w:r w:rsidR="0087102D">
        <w:rPr>
          <w:szCs w:val="20"/>
        </w:rPr>
        <w:t xml:space="preserve">sorban az ajánlás </w:t>
      </w:r>
      <w:r>
        <w:rPr>
          <w:szCs w:val="20"/>
        </w:rPr>
        <w:t xml:space="preserve">végrehajtásáért felelős vezetők jelentkezését várjuk. </w:t>
      </w:r>
    </w:p>
    <w:p w:rsidR="00B8474D" w:rsidRDefault="00FB786C" w:rsidP="00C6340A">
      <w:pPr>
        <w:jc w:val="center"/>
        <w:rPr>
          <w:szCs w:val="20"/>
        </w:rPr>
      </w:pPr>
      <w:r>
        <w:rPr>
          <w:szCs w:val="20"/>
        </w:rPr>
        <w:t>A</w:t>
      </w:r>
      <w:r w:rsidR="00F9713E" w:rsidRPr="00C6340A">
        <w:rPr>
          <w:szCs w:val="20"/>
        </w:rPr>
        <w:t xml:space="preserve"> rész</w:t>
      </w:r>
      <w:r w:rsidR="000B5C3B">
        <w:rPr>
          <w:szCs w:val="20"/>
        </w:rPr>
        <w:t>v</w:t>
      </w:r>
      <w:r w:rsidR="00F9713E" w:rsidRPr="00C6340A">
        <w:rPr>
          <w:szCs w:val="20"/>
        </w:rPr>
        <w:t>étel előzetes regisztrációhoz kötött.</w:t>
      </w:r>
      <w:r w:rsidR="0087102D">
        <w:rPr>
          <w:szCs w:val="20"/>
        </w:rPr>
        <w:t xml:space="preserve"> </w:t>
      </w:r>
    </w:p>
    <w:p w:rsidR="001F40EA" w:rsidRDefault="00B8474D" w:rsidP="00C6340A">
      <w:pPr>
        <w:jc w:val="center"/>
        <w:rPr>
          <w:szCs w:val="20"/>
        </w:rPr>
      </w:pPr>
      <w:r>
        <w:rPr>
          <w:szCs w:val="20"/>
        </w:rPr>
        <w:t>A</w:t>
      </w:r>
      <w:r w:rsidR="00BA06DD" w:rsidRPr="00C6340A">
        <w:rPr>
          <w:szCs w:val="20"/>
        </w:rPr>
        <w:t xml:space="preserve"> </w:t>
      </w:r>
      <w:r w:rsidR="00FB786C">
        <w:rPr>
          <w:szCs w:val="20"/>
        </w:rPr>
        <w:t>részvételi</w:t>
      </w:r>
      <w:r w:rsidR="00BA06DD" w:rsidRPr="00C6340A">
        <w:rPr>
          <w:szCs w:val="20"/>
        </w:rPr>
        <w:t xml:space="preserve"> szándék</w:t>
      </w:r>
      <w:r w:rsidR="0087102D">
        <w:rPr>
          <w:szCs w:val="20"/>
        </w:rPr>
        <w:t>ot</w:t>
      </w:r>
      <w:r w:rsidR="00F9713E" w:rsidRPr="00C6340A">
        <w:rPr>
          <w:szCs w:val="20"/>
        </w:rPr>
        <w:t xml:space="preserve"> </w:t>
      </w:r>
      <w:r w:rsidR="000B5C3B">
        <w:rPr>
          <w:szCs w:val="20"/>
        </w:rPr>
        <w:t xml:space="preserve">- a </w:t>
      </w:r>
      <w:r w:rsidR="000B5C3B">
        <w:rPr>
          <w:rFonts w:asciiTheme="minorHAnsi" w:hAnsiTheme="minorHAnsi"/>
          <w:szCs w:val="20"/>
        </w:rPr>
        <w:t xml:space="preserve">résztvevők neveinek megküldésével </w:t>
      </w:r>
      <w:r w:rsidR="00A21B4A">
        <w:rPr>
          <w:rFonts w:asciiTheme="minorHAnsi" w:hAnsiTheme="minorHAnsi"/>
          <w:szCs w:val="20"/>
        </w:rPr>
        <w:t>–</w:t>
      </w:r>
      <w:r w:rsidR="000B5C3B" w:rsidRPr="00C6340A">
        <w:rPr>
          <w:szCs w:val="20"/>
        </w:rPr>
        <w:t xml:space="preserve"> </w:t>
      </w:r>
      <w:r w:rsidR="00A21B4A">
        <w:rPr>
          <w:szCs w:val="20"/>
        </w:rPr>
        <w:t>a jelentkezési lap linken</w:t>
      </w:r>
      <w:r w:rsidR="00C6340A" w:rsidRPr="00C6340A">
        <w:rPr>
          <w:szCs w:val="20"/>
        </w:rPr>
        <w:t xml:space="preserve"> </w:t>
      </w:r>
      <w:r w:rsidR="0087102D">
        <w:rPr>
          <w:szCs w:val="20"/>
        </w:rPr>
        <w:t>szükséges jelezni</w:t>
      </w:r>
      <w:r w:rsidR="002F059B">
        <w:rPr>
          <w:szCs w:val="20"/>
        </w:rPr>
        <w:t xml:space="preserve"> </w:t>
      </w:r>
    </w:p>
    <w:p w:rsidR="00B8474D" w:rsidRDefault="002F059B" w:rsidP="00C6340A">
      <w:pPr>
        <w:jc w:val="center"/>
        <w:rPr>
          <w:szCs w:val="20"/>
        </w:rPr>
      </w:pPr>
      <w:bookmarkStart w:id="0" w:name="_GoBack"/>
      <w:bookmarkEnd w:id="0"/>
      <w:r>
        <w:rPr>
          <w:szCs w:val="20"/>
        </w:rPr>
        <w:t xml:space="preserve">2016. </w:t>
      </w:r>
      <w:r w:rsidR="00F12622">
        <w:rPr>
          <w:szCs w:val="20"/>
        </w:rPr>
        <w:t>április</w:t>
      </w:r>
      <w:r w:rsidR="00C755C7">
        <w:rPr>
          <w:szCs w:val="20"/>
        </w:rPr>
        <w:t xml:space="preserve"> 13-á</w:t>
      </w:r>
      <w:r w:rsidR="00670B61">
        <w:rPr>
          <w:szCs w:val="20"/>
        </w:rPr>
        <w:t>n</w:t>
      </w:r>
      <w:r>
        <w:rPr>
          <w:szCs w:val="20"/>
        </w:rPr>
        <w:t xml:space="preserve"> </w:t>
      </w:r>
      <w:r w:rsidR="00C755C7">
        <w:rPr>
          <w:szCs w:val="20"/>
        </w:rPr>
        <w:t>16</w:t>
      </w:r>
      <w:r>
        <w:rPr>
          <w:szCs w:val="20"/>
        </w:rPr>
        <w:t>.00 óráig</w:t>
      </w:r>
      <w:r w:rsidR="00C6340A" w:rsidRPr="00C6340A">
        <w:rPr>
          <w:szCs w:val="20"/>
        </w:rPr>
        <w:t xml:space="preserve">. </w:t>
      </w:r>
    </w:p>
    <w:p w:rsidR="00F9713E" w:rsidRPr="00C6340A" w:rsidRDefault="000B5C3B" w:rsidP="00C6340A">
      <w:pPr>
        <w:jc w:val="center"/>
        <w:rPr>
          <w:szCs w:val="20"/>
        </w:rPr>
      </w:pPr>
      <w:r>
        <w:rPr>
          <w:szCs w:val="20"/>
        </w:rPr>
        <w:t>A</w:t>
      </w:r>
      <w:r w:rsidR="00C6340A" w:rsidRPr="00C6340A">
        <w:rPr>
          <w:rFonts w:asciiTheme="minorHAnsi" w:hAnsiTheme="minorHAnsi"/>
          <w:szCs w:val="20"/>
        </w:rPr>
        <w:t xml:space="preserve"> </w:t>
      </w:r>
      <w:r w:rsidR="00FB786C">
        <w:rPr>
          <w:rFonts w:asciiTheme="minorHAnsi" w:hAnsiTheme="minorHAnsi"/>
          <w:szCs w:val="20"/>
        </w:rPr>
        <w:t>jelentkezés</w:t>
      </w:r>
      <w:r>
        <w:rPr>
          <w:rFonts w:asciiTheme="minorHAnsi" w:hAnsiTheme="minorHAnsi"/>
          <w:szCs w:val="20"/>
        </w:rPr>
        <w:t>sel egyidejűleg lehetőség van az ajánlással kapcsolatosan felmerült kérdések megküldésére is, amelyeket az előadások összeállításánál figyelembe veszünk.</w:t>
      </w:r>
    </w:p>
    <w:sectPr w:rsidR="00F9713E" w:rsidRPr="00C6340A" w:rsidSect="00CD6E8D">
      <w:headerReference w:type="default" r:id="rId9"/>
      <w:footerReference w:type="default" r:id="rId10"/>
      <w:headerReference w:type="first" r:id="rId11"/>
      <w:pgSz w:w="11906" w:h="16838" w:code="9"/>
      <w:pgMar w:top="1418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9A6" w:rsidRDefault="007E09A6">
      <w:r>
        <w:separator/>
      </w:r>
    </w:p>
  </w:endnote>
  <w:endnote w:type="continuationSeparator" w:id="0">
    <w:p w:rsidR="007E09A6" w:rsidRDefault="007E0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A57" w:rsidRPr="00AC6950" w:rsidRDefault="009E3A57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A8495F" w:rsidRPr="00AC6950">
      <w:rPr>
        <w:sz w:val="18"/>
        <w:szCs w:val="18"/>
      </w:rPr>
      <w:fldChar w:fldCharType="separate"/>
    </w:r>
    <w:r w:rsidR="00FB786C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A8495F" w:rsidRPr="00AC6950">
      <w:rPr>
        <w:sz w:val="18"/>
        <w:szCs w:val="18"/>
      </w:rPr>
      <w:fldChar w:fldCharType="separate"/>
    </w:r>
    <w:r w:rsidR="009856C2">
      <w:rPr>
        <w:noProof/>
        <w:sz w:val="18"/>
        <w:szCs w:val="18"/>
      </w:rPr>
      <w:t>1</w:t>
    </w:r>
    <w:r w:rsidR="00A8495F"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9A6" w:rsidRDefault="007E09A6">
      <w:r>
        <w:separator/>
      </w:r>
    </w:p>
  </w:footnote>
  <w:footnote w:type="continuationSeparator" w:id="0">
    <w:p w:rsidR="007E09A6" w:rsidRDefault="007E09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A57" w:rsidRPr="00AC6950" w:rsidRDefault="009E3A57" w:rsidP="008349B3">
    <w:pPr>
      <w:jc w:val="cent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6DD" w:rsidRDefault="00BA06DD" w:rsidP="00BA06DD">
    <w:pPr>
      <w:pStyle w:val="lfej"/>
      <w:jc w:val="center"/>
    </w:pPr>
    <w:r w:rsidRPr="00C47E03">
      <w:rPr>
        <w:noProof/>
        <w:color w:val="222056"/>
      </w:rPr>
      <w:drawing>
        <wp:inline distT="0" distB="0" distL="0" distR="0" wp14:anchorId="463EFD43" wp14:editId="7986C250">
          <wp:extent cx="756000" cy="756000"/>
          <wp:effectExtent l="0" t="0" r="0" b="0"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nb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" cy="75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53B15"/>
    <w:multiLevelType w:val="multilevel"/>
    <w:tmpl w:val="E8AEFF86"/>
    <w:styleLink w:val="Style1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5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6">
    <w:nsid w:val="418C66E8"/>
    <w:multiLevelType w:val="hybridMultilevel"/>
    <w:tmpl w:val="52562992"/>
    <w:lvl w:ilvl="0" w:tplc="1B88AE36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hint="default"/>
        <w:b/>
        <w:color w:val="202653" w:themeColor="accent5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202653" w:themeColor="accent5"/>
        <w:sz w:val="24"/>
      </w:rPr>
    </w:lvl>
    <w:lvl w:ilvl="2" w:tplc="AA782C4A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202653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322B13"/>
    <w:multiLevelType w:val="hybridMultilevel"/>
    <w:tmpl w:val="802CA3B0"/>
    <w:lvl w:ilvl="0" w:tplc="127091E8">
      <w:start w:val="1"/>
      <w:numFmt w:val="bullet"/>
      <w:pStyle w:val="Listaszerbekezds2szint"/>
      <w:lvlText w:val="o"/>
      <w:lvlJc w:val="left"/>
      <w:pPr>
        <w:ind w:left="1800" w:hanging="360"/>
      </w:pPr>
      <w:rPr>
        <w:rFonts w:ascii="Courier New" w:hAnsi="Courier New" w:hint="default"/>
        <w:b/>
        <w:color w:val="202653" w:themeColor="accent5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6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6DD"/>
    <w:rsid w:val="0000273C"/>
    <w:rsid w:val="00017B1B"/>
    <w:rsid w:val="0002498B"/>
    <w:rsid w:val="000250E6"/>
    <w:rsid w:val="00027695"/>
    <w:rsid w:val="00027B62"/>
    <w:rsid w:val="00033357"/>
    <w:rsid w:val="00035697"/>
    <w:rsid w:val="0005577F"/>
    <w:rsid w:val="00060148"/>
    <w:rsid w:val="00063216"/>
    <w:rsid w:val="0006374F"/>
    <w:rsid w:val="00064546"/>
    <w:rsid w:val="00067BE2"/>
    <w:rsid w:val="00067C0C"/>
    <w:rsid w:val="0008131E"/>
    <w:rsid w:val="00081934"/>
    <w:rsid w:val="000831EC"/>
    <w:rsid w:val="00083A4C"/>
    <w:rsid w:val="00083C41"/>
    <w:rsid w:val="00087E97"/>
    <w:rsid w:val="000A3A63"/>
    <w:rsid w:val="000A71F3"/>
    <w:rsid w:val="000B5C3B"/>
    <w:rsid w:val="000C2918"/>
    <w:rsid w:val="000C701E"/>
    <w:rsid w:val="000C701F"/>
    <w:rsid w:val="000D1C8B"/>
    <w:rsid w:val="000D1E44"/>
    <w:rsid w:val="000D40AE"/>
    <w:rsid w:val="000D4F61"/>
    <w:rsid w:val="000D5F26"/>
    <w:rsid w:val="000E2CBD"/>
    <w:rsid w:val="000E4EE3"/>
    <w:rsid w:val="000F2858"/>
    <w:rsid w:val="000F2AE0"/>
    <w:rsid w:val="000F30B8"/>
    <w:rsid w:val="000F68FE"/>
    <w:rsid w:val="00101654"/>
    <w:rsid w:val="0010447E"/>
    <w:rsid w:val="0010496C"/>
    <w:rsid w:val="00110868"/>
    <w:rsid w:val="00113C88"/>
    <w:rsid w:val="001255A4"/>
    <w:rsid w:val="00132260"/>
    <w:rsid w:val="00133A51"/>
    <w:rsid w:val="001356A6"/>
    <w:rsid w:val="001357D0"/>
    <w:rsid w:val="00136260"/>
    <w:rsid w:val="001421CC"/>
    <w:rsid w:val="00143691"/>
    <w:rsid w:val="00150045"/>
    <w:rsid w:val="00152DBF"/>
    <w:rsid w:val="00166F6C"/>
    <w:rsid w:val="001747F6"/>
    <w:rsid w:val="0018359E"/>
    <w:rsid w:val="0018619A"/>
    <w:rsid w:val="001870A7"/>
    <w:rsid w:val="00197350"/>
    <w:rsid w:val="001A2BAA"/>
    <w:rsid w:val="001A7CC5"/>
    <w:rsid w:val="001B3486"/>
    <w:rsid w:val="001C0FAA"/>
    <w:rsid w:val="001C24F1"/>
    <w:rsid w:val="001C466F"/>
    <w:rsid w:val="001C5C33"/>
    <w:rsid w:val="001D4211"/>
    <w:rsid w:val="001D5999"/>
    <w:rsid w:val="001D59FD"/>
    <w:rsid w:val="001D60A8"/>
    <w:rsid w:val="001D7401"/>
    <w:rsid w:val="001E34FF"/>
    <w:rsid w:val="001E4231"/>
    <w:rsid w:val="001E621D"/>
    <w:rsid w:val="001F0E5D"/>
    <w:rsid w:val="001F1610"/>
    <w:rsid w:val="001F40EA"/>
    <w:rsid w:val="002012AD"/>
    <w:rsid w:val="00206642"/>
    <w:rsid w:val="00214230"/>
    <w:rsid w:val="0021484C"/>
    <w:rsid w:val="0022056B"/>
    <w:rsid w:val="0022764E"/>
    <w:rsid w:val="00240C97"/>
    <w:rsid w:val="002431A3"/>
    <w:rsid w:val="0024525F"/>
    <w:rsid w:val="002522F1"/>
    <w:rsid w:val="002602F5"/>
    <w:rsid w:val="002611AE"/>
    <w:rsid w:val="0026180A"/>
    <w:rsid w:val="00270724"/>
    <w:rsid w:val="00271371"/>
    <w:rsid w:val="00273052"/>
    <w:rsid w:val="0027402D"/>
    <w:rsid w:val="002866DE"/>
    <w:rsid w:val="00287D15"/>
    <w:rsid w:val="00290D47"/>
    <w:rsid w:val="00292177"/>
    <w:rsid w:val="002A3B0E"/>
    <w:rsid w:val="002B3674"/>
    <w:rsid w:val="002B4D45"/>
    <w:rsid w:val="002B6B78"/>
    <w:rsid w:val="002B6D25"/>
    <w:rsid w:val="002B78E0"/>
    <w:rsid w:val="002C728F"/>
    <w:rsid w:val="002C7AB8"/>
    <w:rsid w:val="002C7D4D"/>
    <w:rsid w:val="002C7DD0"/>
    <w:rsid w:val="002D5E55"/>
    <w:rsid w:val="002E19E9"/>
    <w:rsid w:val="002F059B"/>
    <w:rsid w:val="002F1365"/>
    <w:rsid w:val="002F34ED"/>
    <w:rsid w:val="002F602F"/>
    <w:rsid w:val="00300EE3"/>
    <w:rsid w:val="00302136"/>
    <w:rsid w:val="00313246"/>
    <w:rsid w:val="003231ED"/>
    <w:rsid w:val="00327A74"/>
    <w:rsid w:val="00341BB5"/>
    <w:rsid w:val="00343614"/>
    <w:rsid w:val="0035153B"/>
    <w:rsid w:val="003524A6"/>
    <w:rsid w:val="003548F7"/>
    <w:rsid w:val="003701D4"/>
    <w:rsid w:val="003704B1"/>
    <w:rsid w:val="003728FE"/>
    <w:rsid w:val="00373BD2"/>
    <w:rsid w:val="0037696F"/>
    <w:rsid w:val="00380643"/>
    <w:rsid w:val="003824BF"/>
    <w:rsid w:val="003827D7"/>
    <w:rsid w:val="003827F0"/>
    <w:rsid w:val="00391B59"/>
    <w:rsid w:val="00395B14"/>
    <w:rsid w:val="00395D13"/>
    <w:rsid w:val="00397AE7"/>
    <w:rsid w:val="00397F34"/>
    <w:rsid w:val="003B12B2"/>
    <w:rsid w:val="003B46BE"/>
    <w:rsid w:val="003C5699"/>
    <w:rsid w:val="003D04DD"/>
    <w:rsid w:val="003D52BC"/>
    <w:rsid w:val="003E1C67"/>
    <w:rsid w:val="003F128A"/>
    <w:rsid w:val="004003F5"/>
    <w:rsid w:val="0041484F"/>
    <w:rsid w:val="00421715"/>
    <w:rsid w:val="00423D50"/>
    <w:rsid w:val="0043276D"/>
    <w:rsid w:val="004330EA"/>
    <w:rsid w:val="00434DC6"/>
    <w:rsid w:val="00442ABF"/>
    <w:rsid w:val="004451FE"/>
    <w:rsid w:val="00453087"/>
    <w:rsid w:val="00455A38"/>
    <w:rsid w:val="00465939"/>
    <w:rsid w:val="0047029F"/>
    <w:rsid w:val="004729CE"/>
    <w:rsid w:val="00474131"/>
    <w:rsid w:val="0048183A"/>
    <w:rsid w:val="00491483"/>
    <w:rsid w:val="004919C2"/>
    <w:rsid w:val="00494C89"/>
    <w:rsid w:val="004A58E3"/>
    <w:rsid w:val="004A5F09"/>
    <w:rsid w:val="004B1A68"/>
    <w:rsid w:val="004D270F"/>
    <w:rsid w:val="004D455D"/>
    <w:rsid w:val="004D7635"/>
    <w:rsid w:val="004E2BA2"/>
    <w:rsid w:val="004F1BAA"/>
    <w:rsid w:val="004F42D5"/>
    <w:rsid w:val="004F72B9"/>
    <w:rsid w:val="0050045B"/>
    <w:rsid w:val="00501172"/>
    <w:rsid w:val="00503A99"/>
    <w:rsid w:val="0050657B"/>
    <w:rsid w:val="00513B1F"/>
    <w:rsid w:val="0051486A"/>
    <w:rsid w:val="005149CD"/>
    <w:rsid w:val="00516455"/>
    <w:rsid w:val="00517847"/>
    <w:rsid w:val="0052546E"/>
    <w:rsid w:val="0052584F"/>
    <w:rsid w:val="005312FD"/>
    <w:rsid w:val="00544934"/>
    <w:rsid w:val="00557A68"/>
    <w:rsid w:val="00561175"/>
    <w:rsid w:val="005648EE"/>
    <w:rsid w:val="00571C3C"/>
    <w:rsid w:val="005763C5"/>
    <w:rsid w:val="00581D24"/>
    <w:rsid w:val="0058459E"/>
    <w:rsid w:val="00586D4D"/>
    <w:rsid w:val="005A011E"/>
    <w:rsid w:val="005A3531"/>
    <w:rsid w:val="005A3DDE"/>
    <w:rsid w:val="005A788E"/>
    <w:rsid w:val="005B0A26"/>
    <w:rsid w:val="005C3267"/>
    <w:rsid w:val="005C3F73"/>
    <w:rsid w:val="005C498A"/>
    <w:rsid w:val="005C5BB7"/>
    <w:rsid w:val="005D1A2C"/>
    <w:rsid w:val="005F3818"/>
    <w:rsid w:val="005F3E3D"/>
    <w:rsid w:val="00602F0C"/>
    <w:rsid w:val="00603723"/>
    <w:rsid w:val="00610E45"/>
    <w:rsid w:val="00627BFA"/>
    <w:rsid w:val="0063352C"/>
    <w:rsid w:val="00634374"/>
    <w:rsid w:val="00642A07"/>
    <w:rsid w:val="00643529"/>
    <w:rsid w:val="00643CB4"/>
    <w:rsid w:val="00644BE4"/>
    <w:rsid w:val="00670B61"/>
    <w:rsid w:val="0067570F"/>
    <w:rsid w:val="00681108"/>
    <w:rsid w:val="00690C97"/>
    <w:rsid w:val="0069441B"/>
    <w:rsid w:val="006A54BA"/>
    <w:rsid w:val="006A66EB"/>
    <w:rsid w:val="006B0392"/>
    <w:rsid w:val="006B2726"/>
    <w:rsid w:val="006C2C3D"/>
    <w:rsid w:val="006C4871"/>
    <w:rsid w:val="006C700F"/>
    <w:rsid w:val="006D0881"/>
    <w:rsid w:val="006D3867"/>
    <w:rsid w:val="006E45F8"/>
    <w:rsid w:val="006E5F78"/>
    <w:rsid w:val="006F0376"/>
    <w:rsid w:val="006F39C8"/>
    <w:rsid w:val="006F5D02"/>
    <w:rsid w:val="006F6144"/>
    <w:rsid w:val="00702E90"/>
    <w:rsid w:val="00703E97"/>
    <w:rsid w:val="00707C38"/>
    <w:rsid w:val="007236B8"/>
    <w:rsid w:val="0072398E"/>
    <w:rsid w:val="00732D87"/>
    <w:rsid w:val="00737660"/>
    <w:rsid w:val="007376E0"/>
    <w:rsid w:val="00744A1F"/>
    <w:rsid w:val="00746D82"/>
    <w:rsid w:val="007474DD"/>
    <w:rsid w:val="00754A11"/>
    <w:rsid w:val="00767D3F"/>
    <w:rsid w:val="00774306"/>
    <w:rsid w:val="00782B80"/>
    <w:rsid w:val="00786EF4"/>
    <w:rsid w:val="00791092"/>
    <w:rsid w:val="007913EE"/>
    <w:rsid w:val="00792C7B"/>
    <w:rsid w:val="007A2BE7"/>
    <w:rsid w:val="007B1174"/>
    <w:rsid w:val="007B39B9"/>
    <w:rsid w:val="007B4953"/>
    <w:rsid w:val="007B7FC8"/>
    <w:rsid w:val="007C6395"/>
    <w:rsid w:val="007D222A"/>
    <w:rsid w:val="007D67A3"/>
    <w:rsid w:val="007D7E92"/>
    <w:rsid w:val="007E0286"/>
    <w:rsid w:val="007E09A6"/>
    <w:rsid w:val="007F197C"/>
    <w:rsid w:val="007F1D57"/>
    <w:rsid w:val="007F7E59"/>
    <w:rsid w:val="008079F5"/>
    <w:rsid w:val="00823B7E"/>
    <w:rsid w:val="0083252A"/>
    <w:rsid w:val="008349B3"/>
    <w:rsid w:val="008370C0"/>
    <w:rsid w:val="00840065"/>
    <w:rsid w:val="00844283"/>
    <w:rsid w:val="0084582F"/>
    <w:rsid w:val="00847C0A"/>
    <w:rsid w:val="008512C4"/>
    <w:rsid w:val="008528A0"/>
    <w:rsid w:val="00860131"/>
    <w:rsid w:val="00860860"/>
    <w:rsid w:val="00864468"/>
    <w:rsid w:val="00866547"/>
    <w:rsid w:val="00867A47"/>
    <w:rsid w:val="0087102D"/>
    <w:rsid w:val="008935BD"/>
    <w:rsid w:val="008936DF"/>
    <w:rsid w:val="008A1C40"/>
    <w:rsid w:val="008B61E3"/>
    <w:rsid w:val="008C474C"/>
    <w:rsid w:val="008C56D8"/>
    <w:rsid w:val="008D6221"/>
    <w:rsid w:val="008E26F2"/>
    <w:rsid w:val="008E3579"/>
    <w:rsid w:val="00903AC3"/>
    <w:rsid w:val="009228DF"/>
    <w:rsid w:val="00925712"/>
    <w:rsid w:val="00926EA9"/>
    <w:rsid w:val="00930F98"/>
    <w:rsid w:val="00933E50"/>
    <w:rsid w:val="00934193"/>
    <w:rsid w:val="00934F6E"/>
    <w:rsid w:val="00937A0B"/>
    <w:rsid w:val="0094233D"/>
    <w:rsid w:val="00950ACA"/>
    <w:rsid w:val="00957F22"/>
    <w:rsid w:val="00961F15"/>
    <w:rsid w:val="00962FE4"/>
    <w:rsid w:val="009665AC"/>
    <w:rsid w:val="009856C2"/>
    <w:rsid w:val="00990B18"/>
    <w:rsid w:val="009A4F0C"/>
    <w:rsid w:val="009B2208"/>
    <w:rsid w:val="009B7F1B"/>
    <w:rsid w:val="009C09A6"/>
    <w:rsid w:val="009C6632"/>
    <w:rsid w:val="009D0800"/>
    <w:rsid w:val="009D1272"/>
    <w:rsid w:val="009D2629"/>
    <w:rsid w:val="009D3B3D"/>
    <w:rsid w:val="009D4156"/>
    <w:rsid w:val="009E3A57"/>
    <w:rsid w:val="009E7AC9"/>
    <w:rsid w:val="009F413A"/>
    <w:rsid w:val="00A00F2A"/>
    <w:rsid w:val="00A03212"/>
    <w:rsid w:val="00A16867"/>
    <w:rsid w:val="00A17909"/>
    <w:rsid w:val="00A2173F"/>
    <w:rsid w:val="00A21B4A"/>
    <w:rsid w:val="00A244C7"/>
    <w:rsid w:val="00A253FB"/>
    <w:rsid w:val="00A26654"/>
    <w:rsid w:val="00A26ED3"/>
    <w:rsid w:val="00A3105B"/>
    <w:rsid w:val="00A34F95"/>
    <w:rsid w:val="00A44C60"/>
    <w:rsid w:val="00A5096A"/>
    <w:rsid w:val="00A56BCD"/>
    <w:rsid w:val="00A57D44"/>
    <w:rsid w:val="00A60012"/>
    <w:rsid w:val="00A75639"/>
    <w:rsid w:val="00A77604"/>
    <w:rsid w:val="00A800A3"/>
    <w:rsid w:val="00A8495F"/>
    <w:rsid w:val="00A917E0"/>
    <w:rsid w:val="00A94C01"/>
    <w:rsid w:val="00AA7D28"/>
    <w:rsid w:val="00AB3E83"/>
    <w:rsid w:val="00AB5B26"/>
    <w:rsid w:val="00AB7DBF"/>
    <w:rsid w:val="00AC6950"/>
    <w:rsid w:val="00AD37B1"/>
    <w:rsid w:val="00AE3CD1"/>
    <w:rsid w:val="00AE41D5"/>
    <w:rsid w:val="00AE4D73"/>
    <w:rsid w:val="00AF1C92"/>
    <w:rsid w:val="00AF7B9B"/>
    <w:rsid w:val="00B06F8B"/>
    <w:rsid w:val="00B15880"/>
    <w:rsid w:val="00B25C26"/>
    <w:rsid w:val="00B261BA"/>
    <w:rsid w:val="00B3064A"/>
    <w:rsid w:val="00B3473A"/>
    <w:rsid w:val="00B37787"/>
    <w:rsid w:val="00B4230E"/>
    <w:rsid w:val="00B4506F"/>
    <w:rsid w:val="00B45D0C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4835"/>
    <w:rsid w:val="00B66A7E"/>
    <w:rsid w:val="00B702D5"/>
    <w:rsid w:val="00B723C6"/>
    <w:rsid w:val="00B800CB"/>
    <w:rsid w:val="00B8074B"/>
    <w:rsid w:val="00B8101A"/>
    <w:rsid w:val="00B8474D"/>
    <w:rsid w:val="00B861AB"/>
    <w:rsid w:val="00BA06DD"/>
    <w:rsid w:val="00BA2A45"/>
    <w:rsid w:val="00BB27C2"/>
    <w:rsid w:val="00BB7D50"/>
    <w:rsid w:val="00BD0575"/>
    <w:rsid w:val="00BD12AC"/>
    <w:rsid w:val="00BD29BB"/>
    <w:rsid w:val="00BD75B8"/>
    <w:rsid w:val="00BD7F7C"/>
    <w:rsid w:val="00BE125E"/>
    <w:rsid w:val="00BE5440"/>
    <w:rsid w:val="00BE5843"/>
    <w:rsid w:val="00BF0359"/>
    <w:rsid w:val="00BF3AF0"/>
    <w:rsid w:val="00BF780B"/>
    <w:rsid w:val="00C01E8F"/>
    <w:rsid w:val="00C0501F"/>
    <w:rsid w:val="00C06C4D"/>
    <w:rsid w:val="00C06F2F"/>
    <w:rsid w:val="00C07885"/>
    <w:rsid w:val="00C136F8"/>
    <w:rsid w:val="00C146F6"/>
    <w:rsid w:val="00C1563C"/>
    <w:rsid w:val="00C17469"/>
    <w:rsid w:val="00C20799"/>
    <w:rsid w:val="00C22FB8"/>
    <w:rsid w:val="00C31F64"/>
    <w:rsid w:val="00C43AC5"/>
    <w:rsid w:val="00C522BD"/>
    <w:rsid w:val="00C6340A"/>
    <w:rsid w:val="00C63F2A"/>
    <w:rsid w:val="00C64F11"/>
    <w:rsid w:val="00C755C7"/>
    <w:rsid w:val="00C907C0"/>
    <w:rsid w:val="00C93837"/>
    <w:rsid w:val="00CA398B"/>
    <w:rsid w:val="00CC4CB1"/>
    <w:rsid w:val="00CD36BC"/>
    <w:rsid w:val="00CD3738"/>
    <w:rsid w:val="00CD6E8D"/>
    <w:rsid w:val="00CD724F"/>
    <w:rsid w:val="00CE188C"/>
    <w:rsid w:val="00CF148C"/>
    <w:rsid w:val="00D00D53"/>
    <w:rsid w:val="00D02170"/>
    <w:rsid w:val="00D03058"/>
    <w:rsid w:val="00D0775C"/>
    <w:rsid w:val="00D11D8B"/>
    <w:rsid w:val="00D144FA"/>
    <w:rsid w:val="00D21043"/>
    <w:rsid w:val="00D265EF"/>
    <w:rsid w:val="00D2761D"/>
    <w:rsid w:val="00D463F1"/>
    <w:rsid w:val="00D524BB"/>
    <w:rsid w:val="00D531F1"/>
    <w:rsid w:val="00D561C8"/>
    <w:rsid w:val="00D57CCE"/>
    <w:rsid w:val="00D65E8E"/>
    <w:rsid w:val="00D6703D"/>
    <w:rsid w:val="00D717DA"/>
    <w:rsid w:val="00D7659E"/>
    <w:rsid w:val="00D815CF"/>
    <w:rsid w:val="00D84BA5"/>
    <w:rsid w:val="00D946B0"/>
    <w:rsid w:val="00DA2679"/>
    <w:rsid w:val="00DA3039"/>
    <w:rsid w:val="00DA6B88"/>
    <w:rsid w:val="00DA73B6"/>
    <w:rsid w:val="00DB127D"/>
    <w:rsid w:val="00DC5D48"/>
    <w:rsid w:val="00DD62AD"/>
    <w:rsid w:val="00DD7153"/>
    <w:rsid w:val="00DF4F58"/>
    <w:rsid w:val="00E11F2F"/>
    <w:rsid w:val="00E13A3A"/>
    <w:rsid w:val="00E14CD2"/>
    <w:rsid w:val="00E301AE"/>
    <w:rsid w:val="00E315BC"/>
    <w:rsid w:val="00E33610"/>
    <w:rsid w:val="00E35139"/>
    <w:rsid w:val="00E44555"/>
    <w:rsid w:val="00E4526A"/>
    <w:rsid w:val="00E50608"/>
    <w:rsid w:val="00E5165B"/>
    <w:rsid w:val="00E52ABA"/>
    <w:rsid w:val="00E5314F"/>
    <w:rsid w:val="00E653E3"/>
    <w:rsid w:val="00E65F7C"/>
    <w:rsid w:val="00E66AEE"/>
    <w:rsid w:val="00E70FF5"/>
    <w:rsid w:val="00E736A7"/>
    <w:rsid w:val="00E87C26"/>
    <w:rsid w:val="00EA2361"/>
    <w:rsid w:val="00EB11D4"/>
    <w:rsid w:val="00EB2886"/>
    <w:rsid w:val="00EB398E"/>
    <w:rsid w:val="00EC4096"/>
    <w:rsid w:val="00EC429C"/>
    <w:rsid w:val="00EC6A51"/>
    <w:rsid w:val="00ED05AC"/>
    <w:rsid w:val="00ED10E2"/>
    <w:rsid w:val="00EE2B46"/>
    <w:rsid w:val="00EE4050"/>
    <w:rsid w:val="00EE4149"/>
    <w:rsid w:val="00F04E3E"/>
    <w:rsid w:val="00F10771"/>
    <w:rsid w:val="00F12622"/>
    <w:rsid w:val="00F171B7"/>
    <w:rsid w:val="00F205E5"/>
    <w:rsid w:val="00F37E14"/>
    <w:rsid w:val="00F512A3"/>
    <w:rsid w:val="00F51AB4"/>
    <w:rsid w:val="00F523A8"/>
    <w:rsid w:val="00F54723"/>
    <w:rsid w:val="00F57160"/>
    <w:rsid w:val="00F57359"/>
    <w:rsid w:val="00F57AF5"/>
    <w:rsid w:val="00F60A86"/>
    <w:rsid w:val="00F62B87"/>
    <w:rsid w:val="00F65208"/>
    <w:rsid w:val="00F67BE6"/>
    <w:rsid w:val="00F702E1"/>
    <w:rsid w:val="00F83726"/>
    <w:rsid w:val="00F8481F"/>
    <w:rsid w:val="00F86B33"/>
    <w:rsid w:val="00F91C17"/>
    <w:rsid w:val="00F949B1"/>
    <w:rsid w:val="00F958EE"/>
    <w:rsid w:val="00F96EEB"/>
    <w:rsid w:val="00F96F8A"/>
    <w:rsid w:val="00F9713E"/>
    <w:rsid w:val="00F9761F"/>
    <w:rsid w:val="00FA102C"/>
    <w:rsid w:val="00FB3124"/>
    <w:rsid w:val="00FB786C"/>
    <w:rsid w:val="00FC5616"/>
    <w:rsid w:val="00FD328C"/>
    <w:rsid w:val="00FD7299"/>
    <w:rsid w:val="00FE2094"/>
    <w:rsid w:val="00FE764B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39"/>
    <w:lsdException w:name="toc 5" w:locked="1" w:uiPriority="39"/>
    <w:lsdException w:name="toc 6" w:locked="1" w:uiPriority="39"/>
    <w:lsdException w:name="toc 7" w:locked="1"/>
    <w:lsdException w:name="toc 8" w:locked="1"/>
    <w:lsdException w:name="toc 9" w:locked="1"/>
    <w:lsdException w:name="footnote text" w:qFormat="1"/>
    <w:lsdException w:name="caption" w:uiPriority="35" w:qFormat="1"/>
    <w:lsdException w:name="endnote reference" w:uiPriority="0"/>
    <w:lsdException w:name="List Bullet" w:uiPriority="3" w:qFormat="1"/>
    <w:lsdException w:name="List Bullet 2" w:uiPriority="3" w:qFormat="1"/>
    <w:lsdException w:name="Title" w:semiHidden="0" w:uiPriority="3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6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8474D"/>
    <w:pPr>
      <w:spacing w:after="150" w:line="276" w:lineRule="auto"/>
      <w:jc w:val="both"/>
    </w:pPr>
    <w:rPr>
      <w:rFonts w:ascii="Calibri" w:hAnsi="Calibri"/>
    </w:rPr>
  </w:style>
  <w:style w:type="paragraph" w:styleId="Cmsor1">
    <w:name w:val="heading 1"/>
    <w:basedOn w:val="Norml"/>
    <w:next w:val="Norml"/>
    <w:link w:val="Cmsor1Char"/>
    <w:uiPriority w:val="1"/>
    <w:qFormat/>
    <w:rsid w:val="00B8474D"/>
    <w:pPr>
      <w:keepNext/>
      <w:keepLines/>
      <w:numPr>
        <w:numId w:val="3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aps/>
      <w:color w:val="202653" w:themeColor="accent5"/>
      <w:szCs w:val="42"/>
    </w:rPr>
  </w:style>
  <w:style w:type="paragraph" w:styleId="Cmsor2">
    <w:name w:val="heading 2"/>
    <w:basedOn w:val="Norml"/>
    <w:next w:val="Norml"/>
    <w:link w:val="Cmsor2Char"/>
    <w:uiPriority w:val="1"/>
    <w:unhideWhenUsed/>
    <w:qFormat/>
    <w:rsid w:val="00B8474D"/>
    <w:pPr>
      <w:numPr>
        <w:ilvl w:val="1"/>
        <w:numId w:val="3"/>
      </w:numPr>
      <w:spacing w:before="210" w:after="75"/>
      <w:jc w:val="left"/>
      <w:outlineLvl w:val="1"/>
    </w:pPr>
    <w:rPr>
      <w:b/>
      <w:color w:val="202653" w:themeColor="accent5"/>
      <w:szCs w:val="38"/>
    </w:rPr>
  </w:style>
  <w:style w:type="paragraph" w:styleId="Cmsor3">
    <w:name w:val="heading 3"/>
    <w:basedOn w:val="Norml"/>
    <w:next w:val="Norml"/>
    <w:link w:val="Cmsor3Char"/>
    <w:uiPriority w:val="1"/>
    <w:unhideWhenUsed/>
    <w:qFormat/>
    <w:rsid w:val="00B8474D"/>
    <w:pPr>
      <w:numPr>
        <w:ilvl w:val="2"/>
        <w:numId w:val="3"/>
      </w:numPr>
      <w:spacing w:before="75" w:after="75"/>
      <w:ind w:left="595" w:hanging="595"/>
      <w:jc w:val="left"/>
      <w:outlineLvl w:val="2"/>
    </w:pPr>
    <w:rPr>
      <w:bCs/>
      <w:color w:val="202653" w:themeColor="accent5"/>
      <w:szCs w:val="34"/>
    </w:rPr>
  </w:style>
  <w:style w:type="paragraph" w:styleId="Cmsor4">
    <w:name w:val="heading 4"/>
    <w:basedOn w:val="Norml"/>
    <w:next w:val="Norml"/>
    <w:link w:val="Cmsor4Char"/>
    <w:uiPriority w:val="1"/>
    <w:unhideWhenUsed/>
    <w:qFormat/>
    <w:rsid w:val="00B8474D"/>
    <w:pPr>
      <w:numPr>
        <w:ilvl w:val="3"/>
        <w:numId w:val="3"/>
      </w:numPr>
      <w:spacing w:before="75" w:after="75"/>
      <w:ind w:left="771" w:hanging="771"/>
      <w:jc w:val="left"/>
      <w:outlineLvl w:val="3"/>
    </w:pPr>
    <w:rPr>
      <w:iCs/>
      <w:color w:val="202653" w:themeColor="accent5"/>
      <w:szCs w:val="30"/>
    </w:rPr>
  </w:style>
  <w:style w:type="paragraph" w:styleId="Cmsor5">
    <w:name w:val="heading 5"/>
    <w:basedOn w:val="Norml"/>
    <w:next w:val="Norml"/>
    <w:link w:val="Cmsor5Char"/>
    <w:uiPriority w:val="1"/>
    <w:unhideWhenUsed/>
    <w:qFormat/>
    <w:rsid w:val="00B8474D"/>
    <w:pPr>
      <w:numPr>
        <w:ilvl w:val="4"/>
        <w:numId w:val="3"/>
      </w:numPr>
      <w:spacing w:before="75" w:after="75"/>
      <w:ind w:left="947" w:hanging="947"/>
      <w:jc w:val="left"/>
      <w:outlineLvl w:val="4"/>
    </w:pPr>
    <w:rPr>
      <w:color w:val="202653" w:themeColor="accent5"/>
      <w:szCs w:val="26"/>
    </w:rPr>
  </w:style>
  <w:style w:type="paragraph" w:styleId="Cmsor6">
    <w:name w:val="heading 6"/>
    <w:basedOn w:val="Norml"/>
    <w:next w:val="Norml"/>
    <w:link w:val="Cmsor6Char"/>
    <w:uiPriority w:val="1"/>
    <w:unhideWhenUsed/>
    <w:qFormat/>
    <w:rsid w:val="00B8474D"/>
    <w:pPr>
      <w:numPr>
        <w:ilvl w:val="5"/>
        <w:numId w:val="3"/>
      </w:numPr>
      <w:spacing w:before="75" w:after="75"/>
      <w:ind w:left="1123" w:hanging="1123"/>
      <w:jc w:val="left"/>
      <w:outlineLvl w:val="5"/>
    </w:pPr>
    <w:rPr>
      <w:color w:val="202653" w:themeColor="accent5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8474D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8474D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8474D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Bekezdsalapbettpusa">
    <w:name w:val="Default Paragraph Font"/>
    <w:uiPriority w:val="1"/>
    <w:semiHidden/>
    <w:unhideWhenUsed/>
    <w:rsid w:val="00B8474D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B8474D"/>
  </w:style>
  <w:style w:type="table" w:customStyle="1" w:styleId="tblzat-mtrix">
    <w:name w:val="táblázat - mátrix"/>
    <w:basedOn w:val="Normltblzat"/>
    <w:uiPriority w:val="2"/>
    <w:qFormat/>
    <w:rsid w:val="00B8474D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202653" w:themeColor="accent5"/>
        <w:left w:val="single" w:sz="2" w:space="0" w:color="202653" w:themeColor="accent5"/>
        <w:bottom w:val="single" w:sz="2" w:space="0" w:color="202653" w:themeColor="accent5"/>
        <w:right w:val="single" w:sz="2" w:space="0" w:color="202653" w:themeColor="accent5"/>
        <w:insideH w:val="single" w:sz="2" w:space="0" w:color="202653" w:themeColor="accent5"/>
        <w:insideV w:val="single" w:sz="2" w:space="0" w:color="202653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B8474D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B8474D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B8474D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B8474D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character" w:styleId="Vgjegyzet-hivatkozs">
    <w:name w:val="endnote reference"/>
    <w:basedOn w:val="Bekezdsalapbettpusa"/>
    <w:semiHidden/>
    <w:rsid w:val="00B8474D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8474D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B8474D"/>
    <w:rPr>
      <w:color w:val="202653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474D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B8474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8474D"/>
    <w:rPr>
      <w:rFonts w:ascii="Calibri" w:hAnsi="Calibri"/>
    </w:rPr>
  </w:style>
  <w:style w:type="paragraph" w:styleId="llb">
    <w:name w:val="footer"/>
    <w:basedOn w:val="Norml"/>
    <w:link w:val="llbChar"/>
    <w:uiPriority w:val="99"/>
    <w:unhideWhenUsed/>
    <w:rsid w:val="00B8474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8474D"/>
    <w:rPr>
      <w:rFonts w:ascii="Calibri" w:hAnsi="Calibri"/>
    </w:rPr>
  </w:style>
  <w:style w:type="paragraph" w:customStyle="1" w:styleId="Szmozs">
    <w:name w:val="Számozás"/>
    <w:basedOn w:val="Norml"/>
    <w:uiPriority w:val="4"/>
    <w:qFormat/>
    <w:rsid w:val="00B8474D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B8474D"/>
    <w:pPr>
      <w:contextualSpacing/>
    </w:p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uiPriority w:val="1"/>
    <w:rsid w:val="00B8474D"/>
    <w:rPr>
      <w:rFonts w:ascii="Calibri" w:hAnsi="Calibri"/>
      <w:iCs/>
      <w:color w:val="202653" w:themeColor="accent5"/>
      <w:szCs w:val="30"/>
    </w:rPr>
  </w:style>
  <w:style w:type="character" w:customStyle="1" w:styleId="Cmsor5Char">
    <w:name w:val="Címsor 5 Char"/>
    <w:basedOn w:val="Bekezdsalapbettpusa"/>
    <w:link w:val="Cmsor5"/>
    <w:uiPriority w:val="1"/>
    <w:rsid w:val="00B8474D"/>
    <w:rPr>
      <w:rFonts w:ascii="Calibri" w:hAnsi="Calibri"/>
      <w:color w:val="202653" w:themeColor="accent5"/>
      <w:szCs w:val="26"/>
    </w:rPr>
  </w:style>
  <w:style w:type="character" w:customStyle="1" w:styleId="Cmsor6Char">
    <w:name w:val="Címsor 6 Char"/>
    <w:basedOn w:val="Bekezdsalapbettpusa"/>
    <w:link w:val="Cmsor6"/>
    <w:uiPriority w:val="1"/>
    <w:rsid w:val="00B8474D"/>
    <w:rPr>
      <w:rFonts w:ascii="Calibri" w:hAnsi="Calibri"/>
      <w:color w:val="202653" w:themeColor="accent5"/>
    </w:rPr>
  </w:style>
  <w:style w:type="character" w:customStyle="1" w:styleId="Cmsor1Char">
    <w:name w:val="Címsor 1 Char"/>
    <w:basedOn w:val="Bekezdsalapbettpusa"/>
    <w:link w:val="Cmsor1"/>
    <w:uiPriority w:val="1"/>
    <w:rsid w:val="00B8474D"/>
    <w:rPr>
      <w:rFonts w:ascii="Calibri" w:eastAsiaTheme="majorEastAsia" w:hAnsi="Calibri" w:cstheme="majorBidi"/>
      <w:bCs/>
      <w:caps/>
      <w:color w:val="202653" w:themeColor="accent5"/>
      <w:szCs w:val="42"/>
    </w:rPr>
  </w:style>
  <w:style w:type="character" w:customStyle="1" w:styleId="Cmsor2Char">
    <w:name w:val="Címsor 2 Char"/>
    <w:basedOn w:val="Bekezdsalapbettpusa"/>
    <w:link w:val="Cmsor2"/>
    <w:uiPriority w:val="1"/>
    <w:rsid w:val="00B8474D"/>
    <w:rPr>
      <w:rFonts w:ascii="Calibri" w:hAnsi="Calibri"/>
      <w:b/>
      <w:color w:val="202653" w:themeColor="accent5"/>
      <w:szCs w:val="38"/>
    </w:rPr>
  </w:style>
  <w:style w:type="character" w:customStyle="1" w:styleId="Cmsor3Char">
    <w:name w:val="Címsor 3 Char"/>
    <w:basedOn w:val="Bekezdsalapbettpusa"/>
    <w:link w:val="Cmsor3"/>
    <w:uiPriority w:val="1"/>
    <w:rsid w:val="00B8474D"/>
    <w:rPr>
      <w:rFonts w:ascii="Calibri" w:hAnsi="Calibri"/>
      <w:bCs/>
      <w:color w:val="202653" w:themeColor="accent5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B8474D"/>
    <w:pPr>
      <w:spacing w:after="300"/>
      <w:contextualSpacing/>
    </w:pPr>
    <w:rPr>
      <w:rFonts w:eastAsiaTheme="majorEastAsia" w:cstheme="majorBidi"/>
      <w:caps/>
      <w:color w:val="202653" w:themeColor="accent5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B8474D"/>
    <w:rPr>
      <w:rFonts w:ascii="Calibri" w:eastAsiaTheme="majorEastAsia" w:hAnsi="Calibri" w:cstheme="majorBidi"/>
      <w:caps/>
      <w:color w:val="202653" w:themeColor="accent5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8474D"/>
    <w:rPr>
      <w:rFonts w:ascii="Calibri" w:eastAsiaTheme="majorEastAsia" w:hAnsi="Calibr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8474D"/>
    <w:rPr>
      <w:rFonts w:ascii="Calibri" w:eastAsiaTheme="majorEastAsia" w:hAnsi="Calibri" w:cstheme="majorBidi"/>
      <w:color w:val="404040" w:themeColor="text1" w:themeTint="BF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8474D"/>
    <w:rPr>
      <w:rFonts w:ascii="Calibri" w:eastAsiaTheme="majorEastAsia" w:hAnsi="Calibri" w:cstheme="majorBidi"/>
      <w:i/>
      <w:iCs/>
      <w:color w:val="404040" w:themeColor="text1" w:themeTint="BF"/>
      <w:szCs w:val="20"/>
    </w:rPr>
  </w:style>
  <w:style w:type="numbering" w:customStyle="1" w:styleId="Style1">
    <w:name w:val="Style1"/>
    <w:uiPriority w:val="99"/>
    <w:rsid w:val="00B8474D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B8474D"/>
    <w:pPr>
      <w:spacing w:after="100"/>
      <w:ind w:left="1200"/>
    </w:pPr>
    <w:rPr>
      <w:color w:val="295A7E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B8474D"/>
    <w:pPr>
      <w:spacing w:after="100"/>
      <w:ind w:left="1400"/>
    </w:pPr>
    <w:rPr>
      <w:color w:val="295A7E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B8474D"/>
    <w:pPr>
      <w:spacing w:after="100"/>
      <w:ind w:left="1600"/>
    </w:pPr>
    <w:rPr>
      <w:color w:val="295A7E" w:themeColor="accent6" w:themeShade="80"/>
    </w:rPr>
  </w:style>
  <w:style w:type="table" w:customStyle="1" w:styleId="Calendar2">
    <w:name w:val="Calendar 2"/>
    <w:basedOn w:val="Normltblzat"/>
    <w:uiPriority w:val="99"/>
    <w:qFormat/>
    <w:rsid w:val="00B8474D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D7A851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7E5C1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B8474D"/>
    <w:rPr>
      <w:rFonts w:eastAsiaTheme="minorEastAsia"/>
      <w:color w:val="898D8D" w:themeColor="text2"/>
      <w:sz w:val="16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B8474D"/>
    <w:rPr>
      <w:rFonts w:ascii="Calibri" w:eastAsiaTheme="minorEastAsia" w:hAnsi="Calibri"/>
      <w:color w:val="898D8D" w:themeColor="text2"/>
      <w:sz w:val="16"/>
      <w:szCs w:val="20"/>
    </w:rPr>
  </w:style>
  <w:style w:type="character" w:styleId="Finomkiemels">
    <w:name w:val="Subtle Emphasis"/>
    <w:basedOn w:val="Bekezdsalapbettpusa"/>
    <w:uiPriority w:val="19"/>
    <w:qFormat/>
    <w:rsid w:val="00B8474D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B8474D"/>
    <w:rPr>
      <w:rFonts w:eastAsiaTheme="minorEastAsia"/>
      <w:color w:val="5E4415" w:themeColor="accent1" w:themeShade="BF"/>
      <w:lang w:eastAsia="en-US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B8474D"/>
    <w:pPr>
      <w:spacing w:after="200"/>
      <w:jc w:val="left"/>
    </w:pPr>
    <w:rPr>
      <w:b/>
      <w:bCs/>
      <w:color w:val="898D8D" w:themeColor="text2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B8474D"/>
    <w:rPr>
      <w:color w:val="295A7E" w:themeColor="accent6" w:themeShade="8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B8474D"/>
    <w:rPr>
      <w:rFonts w:ascii="Calibri" w:hAnsi="Calibri"/>
      <w:color w:val="295A7E" w:themeColor="accent6" w:themeShade="80"/>
      <w:szCs w:val="20"/>
    </w:rPr>
  </w:style>
  <w:style w:type="table" w:customStyle="1" w:styleId="Vilgosrnykols1jellszn1">
    <w:name w:val="Világos árnyékolás – 1. jelölőszín1"/>
    <w:basedOn w:val="Normltblzat"/>
    <w:uiPriority w:val="60"/>
    <w:rsid w:val="00B8474D"/>
    <w:rPr>
      <w:color w:val="5E4415" w:themeColor="accent1" w:themeShade="BF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B8474D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B8474D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B8474D"/>
    <w:rPr>
      <w:rFonts w:ascii="Calibri" w:hAnsi="Calibri"/>
    </w:rPr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B8474D"/>
    <w:rPr>
      <w:rFonts w:ascii="Calibri" w:hAnsi="Calibri"/>
    </w:rPr>
  </w:style>
  <w:style w:type="character" w:customStyle="1" w:styleId="TblaszvegstlusChar">
    <w:name w:val="Tábla szöveg stílus Char"/>
    <w:basedOn w:val="Bekezdsalapbettpusa"/>
    <w:link w:val="Tblaszvegstlus"/>
    <w:uiPriority w:val="8"/>
    <w:rsid w:val="00B8474D"/>
    <w:rPr>
      <w:rFonts w:ascii="Calibri" w:hAnsi="Calibri"/>
    </w:rPr>
  </w:style>
  <w:style w:type="character" w:styleId="Finomhivatkozs">
    <w:name w:val="Subtle Reference"/>
    <w:basedOn w:val="Bekezdsalapbettpusa"/>
    <w:uiPriority w:val="31"/>
    <w:rsid w:val="00B8474D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B8474D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B8474D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B8474D"/>
    <w:pPr>
      <w:numPr>
        <w:ilvl w:val="2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B8474D"/>
    <w:rPr>
      <w:rFonts w:ascii="Calibri" w:hAnsi="Calibri"/>
    </w:rPr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B8474D"/>
    <w:rPr>
      <w:rFonts w:ascii="Calibri" w:hAnsi="Calibri"/>
    </w:rPr>
  </w:style>
  <w:style w:type="paragraph" w:styleId="Alcm">
    <w:name w:val="Subtitle"/>
    <w:basedOn w:val="Norml"/>
    <w:next w:val="Norml"/>
    <w:link w:val="AlcmChar"/>
    <w:uiPriority w:val="11"/>
    <w:rsid w:val="00B8474D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B8474D"/>
    <w:rPr>
      <w:rFonts w:ascii="Calibri" w:eastAsiaTheme="majorEastAsia" w:hAnsi="Calibri" w:cstheme="majorBidi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B8474D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B8474D"/>
    <w:rPr>
      <w:rFonts w:ascii="Calibri" w:hAnsi="Calibri"/>
    </w:rPr>
  </w:style>
  <w:style w:type="paragraph" w:customStyle="1" w:styleId="Erskiemels">
    <w:name w:val="Erős kiemelés"/>
    <w:basedOn w:val="Norml"/>
    <w:link w:val="ErskiemelsChar"/>
    <w:uiPriority w:val="5"/>
    <w:qFormat/>
    <w:rsid w:val="00B8474D"/>
    <w:rPr>
      <w:b/>
      <w:i/>
    </w:rPr>
  </w:style>
  <w:style w:type="character" w:customStyle="1" w:styleId="ErskiemelsChar">
    <w:name w:val="Erős kiemelés Char"/>
    <w:basedOn w:val="Bekezdsalapbettpusa"/>
    <w:link w:val="Erskiemels"/>
    <w:uiPriority w:val="5"/>
    <w:rsid w:val="00B8474D"/>
    <w:rPr>
      <w:rFonts w:ascii="Calibri" w:hAnsi="Calibri"/>
      <w:b/>
      <w:i/>
    </w:rPr>
  </w:style>
  <w:style w:type="paragraph" w:customStyle="1" w:styleId="Bold">
    <w:name w:val="Bold"/>
    <w:basedOn w:val="Norml"/>
    <w:link w:val="BoldChar"/>
    <w:uiPriority w:val="6"/>
    <w:qFormat/>
    <w:rsid w:val="00B8474D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B8474D"/>
    <w:rPr>
      <w:rFonts w:ascii="Calibri" w:hAnsi="Calibri"/>
      <w:b/>
    </w:rPr>
  </w:style>
  <w:style w:type="character" w:styleId="Mrltotthiperhivatkozs">
    <w:name w:val="FollowedHyperlink"/>
    <w:basedOn w:val="Bekezdsalapbettpusa"/>
    <w:uiPriority w:val="99"/>
    <w:semiHidden/>
    <w:unhideWhenUsed/>
    <w:rsid w:val="00B8474D"/>
    <w:rPr>
      <w:color w:val="7BAFD4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B8474D"/>
    <w:pPr>
      <w:numPr>
        <w:numId w:val="0"/>
      </w:numPr>
      <w:spacing w:after="0"/>
      <w:outlineLvl w:val="9"/>
    </w:pPr>
    <w:rPr>
      <w:b/>
      <w:caps w:val="0"/>
      <w:sz w:val="24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B8474D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B8474D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B8474D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B8474D"/>
    <w:pPr>
      <w:ind w:left="216"/>
    </w:pPr>
    <w:rPr>
      <w:rFonts w:eastAsia="Times New Roman" w:cs="Times New Roman"/>
      <w:szCs w:val="20"/>
    </w:rPr>
  </w:style>
  <w:style w:type="paragraph" w:customStyle="1" w:styleId="StyleTOC3Left031">
    <w:name w:val="Style TOC 3 + Left:  0.31&quot;"/>
    <w:basedOn w:val="TJ3"/>
    <w:rsid w:val="00B8474D"/>
    <w:pPr>
      <w:ind w:left="446"/>
    </w:pPr>
    <w:rPr>
      <w:rFonts w:eastAsia="Times New Roman" w:cs="Times New Roman"/>
      <w:szCs w:val="20"/>
    </w:rPr>
  </w:style>
  <w:style w:type="numbering" w:customStyle="1" w:styleId="Hierarchikuslista">
    <w:name w:val="Hierarchikus lista"/>
    <w:uiPriority w:val="99"/>
    <w:rsid w:val="00B8474D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B8474D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B8474D"/>
    <w:rPr>
      <w:rFonts w:ascii="Calibri" w:hAnsi="Calibri"/>
    </w:rPr>
  </w:style>
  <w:style w:type="character" w:styleId="Kiemels2">
    <w:name w:val="Strong"/>
    <w:basedOn w:val="Bekezdsalapbettpusa"/>
    <w:uiPriority w:val="22"/>
    <w:rsid w:val="00B8474D"/>
    <w:rPr>
      <w:b/>
      <w:bCs/>
    </w:rPr>
  </w:style>
  <w:style w:type="character" w:styleId="Kiemels">
    <w:name w:val="Emphasis"/>
    <w:basedOn w:val="Bekezdsalapbettpusa"/>
    <w:uiPriority w:val="6"/>
    <w:qFormat/>
    <w:rsid w:val="00B8474D"/>
    <w:rPr>
      <w:i/>
      <w:iCs/>
    </w:rPr>
  </w:style>
  <w:style w:type="paragraph" w:styleId="Nincstrkz">
    <w:name w:val="No Spacing"/>
    <w:basedOn w:val="Norml"/>
    <w:uiPriority w:val="1"/>
    <w:rsid w:val="00B8474D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B8474D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B8474D"/>
    <w:rPr>
      <w:rFonts w:ascii="Calibri" w:hAnsi="Calibri"/>
      <w:i/>
    </w:rPr>
  </w:style>
  <w:style w:type="paragraph" w:styleId="Kiemeltidzet">
    <w:name w:val="Intense Quote"/>
    <w:basedOn w:val="Norml"/>
    <w:next w:val="Norml"/>
    <w:link w:val="KiemeltidzetChar"/>
    <w:uiPriority w:val="30"/>
    <w:rsid w:val="00B8474D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8474D"/>
    <w:rPr>
      <w:rFonts w:ascii="Calibri" w:hAnsi="Calibri"/>
      <w:b/>
      <w:i/>
    </w:rPr>
  </w:style>
  <w:style w:type="character" w:styleId="Ershangslyozs">
    <w:name w:val="Intense Emphasis"/>
    <w:basedOn w:val="Bekezdsalapbettpusa"/>
    <w:uiPriority w:val="21"/>
    <w:rsid w:val="00B8474D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B8474D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B8474D"/>
    <w:rPr>
      <w:b/>
      <w:i/>
      <w:color w:val="7E5C1D" w:themeColor="accent1"/>
    </w:rPr>
  </w:style>
  <w:style w:type="table" w:customStyle="1" w:styleId="Rcsos">
    <w:name w:val="Rácsos"/>
    <w:basedOn w:val="Normltblzat"/>
    <w:uiPriority w:val="99"/>
    <w:rsid w:val="00B8474D"/>
    <w:rPr>
      <w:rFonts w:asciiTheme="majorHAnsi" w:hAnsiTheme="majorHAnsi"/>
      <w:color w:val="202653" w:themeColor="accent5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8" w:space="0" w:color="202653" w:themeColor="accent5"/>
        <w:right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202653" w:themeColor="accent5"/>
        <w:sz w:val="36"/>
      </w:rPr>
      <w:tblPr/>
      <w:tcPr>
        <w:tcBorders>
          <w:top w:val="single" w:sz="8" w:space="0" w:color="202653" w:themeColor="accent5"/>
          <w:left w:val="single" w:sz="8" w:space="0" w:color="202653" w:themeColor="accent5"/>
          <w:bottom w:val="single" w:sz="24" w:space="0" w:color="202653" w:themeColor="accent5"/>
          <w:right w:val="single" w:sz="8" w:space="0" w:color="202653" w:themeColor="accent5"/>
          <w:insideH w:val="nil"/>
          <w:insideV w:val="nil"/>
          <w:tl2br w:val="nil"/>
          <w:tr2bl w:val="nil"/>
        </w:tcBorders>
        <w:shd w:val="clear" w:color="auto" w:fill="AC9F70" w:themeFill="background2"/>
      </w:tcPr>
    </w:tblStylePr>
    <w:tblStylePr w:type="band2Horz">
      <w:tblPr/>
      <w:tcPr>
        <w:shd w:val="clear" w:color="auto" w:fill="CDC5A9" w:themeFill="background2" w:themeFillTint="99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39"/>
    <w:lsdException w:name="toc 5" w:locked="1" w:uiPriority="39"/>
    <w:lsdException w:name="toc 6" w:locked="1" w:uiPriority="39"/>
    <w:lsdException w:name="toc 7" w:locked="1"/>
    <w:lsdException w:name="toc 8" w:locked="1"/>
    <w:lsdException w:name="toc 9" w:locked="1"/>
    <w:lsdException w:name="footnote text" w:qFormat="1"/>
    <w:lsdException w:name="caption" w:uiPriority="35" w:qFormat="1"/>
    <w:lsdException w:name="endnote reference" w:uiPriority="0"/>
    <w:lsdException w:name="List Bullet" w:uiPriority="3" w:qFormat="1"/>
    <w:lsdException w:name="List Bullet 2" w:uiPriority="3" w:qFormat="1"/>
    <w:lsdException w:name="Title" w:semiHidden="0" w:uiPriority="3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6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8474D"/>
    <w:pPr>
      <w:spacing w:after="150" w:line="276" w:lineRule="auto"/>
      <w:jc w:val="both"/>
    </w:pPr>
    <w:rPr>
      <w:rFonts w:ascii="Calibri" w:hAnsi="Calibri"/>
    </w:rPr>
  </w:style>
  <w:style w:type="paragraph" w:styleId="Cmsor1">
    <w:name w:val="heading 1"/>
    <w:basedOn w:val="Norml"/>
    <w:next w:val="Norml"/>
    <w:link w:val="Cmsor1Char"/>
    <w:uiPriority w:val="1"/>
    <w:qFormat/>
    <w:rsid w:val="00B8474D"/>
    <w:pPr>
      <w:keepNext/>
      <w:keepLines/>
      <w:numPr>
        <w:numId w:val="3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aps/>
      <w:color w:val="202653" w:themeColor="accent5"/>
      <w:szCs w:val="42"/>
    </w:rPr>
  </w:style>
  <w:style w:type="paragraph" w:styleId="Cmsor2">
    <w:name w:val="heading 2"/>
    <w:basedOn w:val="Norml"/>
    <w:next w:val="Norml"/>
    <w:link w:val="Cmsor2Char"/>
    <w:uiPriority w:val="1"/>
    <w:unhideWhenUsed/>
    <w:qFormat/>
    <w:rsid w:val="00B8474D"/>
    <w:pPr>
      <w:numPr>
        <w:ilvl w:val="1"/>
        <w:numId w:val="3"/>
      </w:numPr>
      <w:spacing w:before="210" w:after="75"/>
      <w:jc w:val="left"/>
      <w:outlineLvl w:val="1"/>
    </w:pPr>
    <w:rPr>
      <w:b/>
      <w:color w:val="202653" w:themeColor="accent5"/>
      <w:szCs w:val="38"/>
    </w:rPr>
  </w:style>
  <w:style w:type="paragraph" w:styleId="Cmsor3">
    <w:name w:val="heading 3"/>
    <w:basedOn w:val="Norml"/>
    <w:next w:val="Norml"/>
    <w:link w:val="Cmsor3Char"/>
    <w:uiPriority w:val="1"/>
    <w:unhideWhenUsed/>
    <w:qFormat/>
    <w:rsid w:val="00B8474D"/>
    <w:pPr>
      <w:numPr>
        <w:ilvl w:val="2"/>
        <w:numId w:val="3"/>
      </w:numPr>
      <w:spacing w:before="75" w:after="75"/>
      <w:ind w:left="595" w:hanging="595"/>
      <w:jc w:val="left"/>
      <w:outlineLvl w:val="2"/>
    </w:pPr>
    <w:rPr>
      <w:bCs/>
      <w:color w:val="202653" w:themeColor="accent5"/>
      <w:szCs w:val="34"/>
    </w:rPr>
  </w:style>
  <w:style w:type="paragraph" w:styleId="Cmsor4">
    <w:name w:val="heading 4"/>
    <w:basedOn w:val="Norml"/>
    <w:next w:val="Norml"/>
    <w:link w:val="Cmsor4Char"/>
    <w:uiPriority w:val="1"/>
    <w:unhideWhenUsed/>
    <w:qFormat/>
    <w:rsid w:val="00B8474D"/>
    <w:pPr>
      <w:numPr>
        <w:ilvl w:val="3"/>
        <w:numId w:val="3"/>
      </w:numPr>
      <w:spacing w:before="75" w:after="75"/>
      <w:ind w:left="771" w:hanging="771"/>
      <w:jc w:val="left"/>
      <w:outlineLvl w:val="3"/>
    </w:pPr>
    <w:rPr>
      <w:iCs/>
      <w:color w:val="202653" w:themeColor="accent5"/>
      <w:szCs w:val="30"/>
    </w:rPr>
  </w:style>
  <w:style w:type="paragraph" w:styleId="Cmsor5">
    <w:name w:val="heading 5"/>
    <w:basedOn w:val="Norml"/>
    <w:next w:val="Norml"/>
    <w:link w:val="Cmsor5Char"/>
    <w:uiPriority w:val="1"/>
    <w:unhideWhenUsed/>
    <w:qFormat/>
    <w:rsid w:val="00B8474D"/>
    <w:pPr>
      <w:numPr>
        <w:ilvl w:val="4"/>
        <w:numId w:val="3"/>
      </w:numPr>
      <w:spacing w:before="75" w:after="75"/>
      <w:ind w:left="947" w:hanging="947"/>
      <w:jc w:val="left"/>
      <w:outlineLvl w:val="4"/>
    </w:pPr>
    <w:rPr>
      <w:color w:val="202653" w:themeColor="accent5"/>
      <w:szCs w:val="26"/>
    </w:rPr>
  </w:style>
  <w:style w:type="paragraph" w:styleId="Cmsor6">
    <w:name w:val="heading 6"/>
    <w:basedOn w:val="Norml"/>
    <w:next w:val="Norml"/>
    <w:link w:val="Cmsor6Char"/>
    <w:uiPriority w:val="1"/>
    <w:unhideWhenUsed/>
    <w:qFormat/>
    <w:rsid w:val="00B8474D"/>
    <w:pPr>
      <w:numPr>
        <w:ilvl w:val="5"/>
        <w:numId w:val="3"/>
      </w:numPr>
      <w:spacing w:before="75" w:after="75"/>
      <w:ind w:left="1123" w:hanging="1123"/>
      <w:jc w:val="left"/>
      <w:outlineLvl w:val="5"/>
    </w:pPr>
    <w:rPr>
      <w:color w:val="202653" w:themeColor="accent5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8474D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8474D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8474D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Bekezdsalapbettpusa">
    <w:name w:val="Default Paragraph Font"/>
    <w:uiPriority w:val="1"/>
    <w:semiHidden/>
    <w:unhideWhenUsed/>
    <w:rsid w:val="00B8474D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B8474D"/>
  </w:style>
  <w:style w:type="table" w:customStyle="1" w:styleId="tblzat-mtrix">
    <w:name w:val="táblázat - mátrix"/>
    <w:basedOn w:val="Normltblzat"/>
    <w:uiPriority w:val="2"/>
    <w:qFormat/>
    <w:rsid w:val="00B8474D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202653" w:themeColor="accent5"/>
        <w:left w:val="single" w:sz="2" w:space="0" w:color="202653" w:themeColor="accent5"/>
        <w:bottom w:val="single" w:sz="2" w:space="0" w:color="202653" w:themeColor="accent5"/>
        <w:right w:val="single" w:sz="2" w:space="0" w:color="202653" w:themeColor="accent5"/>
        <w:insideH w:val="single" w:sz="2" w:space="0" w:color="202653" w:themeColor="accent5"/>
        <w:insideV w:val="single" w:sz="2" w:space="0" w:color="202653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B8474D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B8474D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B8474D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B8474D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character" w:styleId="Vgjegyzet-hivatkozs">
    <w:name w:val="endnote reference"/>
    <w:basedOn w:val="Bekezdsalapbettpusa"/>
    <w:semiHidden/>
    <w:rsid w:val="00B8474D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8474D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B8474D"/>
    <w:rPr>
      <w:color w:val="202653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474D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B8474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8474D"/>
    <w:rPr>
      <w:rFonts w:ascii="Calibri" w:hAnsi="Calibri"/>
    </w:rPr>
  </w:style>
  <w:style w:type="paragraph" w:styleId="llb">
    <w:name w:val="footer"/>
    <w:basedOn w:val="Norml"/>
    <w:link w:val="llbChar"/>
    <w:uiPriority w:val="99"/>
    <w:unhideWhenUsed/>
    <w:rsid w:val="00B8474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8474D"/>
    <w:rPr>
      <w:rFonts w:ascii="Calibri" w:hAnsi="Calibri"/>
    </w:rPr>
  </w:style>
  <w:style w:type="paragraph" w:customStyle="1" w:styleId="Szmozs">
    <w:name w:val="Számozás"/>
    <w:basedOn w:val="Norml"/>
    <w:uiPriority w:val="4"/>
    <w:qFormat/>
    <w:rsid w:val="00B8474D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B8474D"/>
    <w:pPr>
      <w:contextualSpacing/>
    </w:p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uiPriority w:val="1"/>
    <w:rsid w:val="00B8474D"/>
    <w:rPr>
      <w:rFonts w:ascii="Calibri" w:hAnsi="Calibri"/>
      <w:iCs/>
      <w:color w:val="202653" w:themeColor="accent5"/>
      <w:szCs w:val="30"/>
    </w:rPr>
  </w:style>
  <w:style w:type="character" w:customStyle="1" w:styleId="Cmsor5Char">
    <w:name w:val="Címsor 5 Char"/>
    <w:basedOn w:val="Bekezdsalapbettpusa"/>
    <w:link w:val="Cmsor5"/>
    <w:uiPriority w:val="1"/>
    <w:rsid w:val="00B8474D"/>
    <w:rPr>
      <w:rFonts w:ascii="Calibri" w:hAnsi="Calibri"/>
      <w:color w:val="202653" w:themeColor="accent5"/>
      <w:szCs w:val="26"/>
    </w:rPr>
  </w:style>
  <w:style w:type="character" w:customStyle="1" w:styleId="Cmsor6Char">
    <w:name w:val="Címsor 6 Char"/>
    <w:basedOn w:val="Bekezdsalapbettpusa"/>
    <w:link w:val="Cmsor6"/>
    <w:uiPriority w:val="1"/>
    <w:rsid w:val="00B8474D"/>
    <w:rPr>
      <w:rFonts w:ascii="Calibri" w:hAnsi="Calibri"/>
      <w:color w:val="202653" w:themeColor="accent5"/>
    </w:rPr>
  </w:style>
  <w:style w:type="character" w:customStyle="1" w:styleId="Cmsor1Char">
    <w:name w:val="Címsor 1 Char"/>
    <w:basedOn w:val="Bekezdsalapbettpusa"/>
    <w:link w:val="Cmsor1"/>
    <w:uiPriority w:val="1"/>
    <w:rsid w:val="00B8474D"/>
    <w:rPr>
      <w:rFonts w:ascii="Calibri" w:eastAsiaTheme="majorEastAsia" w:hAnsi="Calibri" w:cstheme="majorBidi"/>
      <w:bCs/>
      <w:caps/>
      <w:color w:val="202653" w:themeColor="accent5"/>
      <w:szCs w:val="42"/>
    </w:rPr>
  </w:style>
  <w:style w:type="character" w:customStyle="1" w:styleId="Cmsor2Char">
    <w:name w:val="Címsor 2 Char"/>
    <w:basedOn w:val="Bekezdsalapbettpusa"/>
    <w:link w:val="Cmsor2"/>
    <w:uiPriority w:val="1"/>
    <w:rsid w:val="00B8474D"/>
    <w:rPr>
      <w:rFonts w:ascii="Calibri" w:hAnsi="Calibri"/>
      <w:b/>
      <w:color w:val="202653" w:themeColor="accent5"/>
      <w:szCs w:val="38"/>
    </w:rPr>
  </w:style>
  <w:style w:type="character" w:customStyle="1" w:styleId="Cmsor3Char">
    <w:name w:val="Címsor 3 Char"/>
    <w:basedOn w:val="Bekezdsalapbettpusa"/>
    <w:link w:val="Cmsor3"/>
    <w:uiPriority w:val="1"/>
    <w:rsid w:val="00B8474D"/>
    <w:rPr>
      <w:rFonts w:ascii="Calibri" w:hAnsi="Calibri"/>
      <w:bCs/>
      <w:color w:val="202653" w:themeColor="accent5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B8474D"/>
    <w:pPr>
      <w:spacing w:after="300"/>
      <w:contextualSpacing/>
    </w:pPr>
    <w:rPr>
      <w:rFonts w:eastAsiaTheme="majorEastAsia" w:cstheme="majorBidi"/>
      <w:caps/>
      <w:color w:val="202653" w:themeColor="accent5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B8474D"/>
    <w:rPr>
      <w:rFonts w:ascii="Calibri" w:eastAsiaTheme="majorEastAsia" w:hAnsi="Calibri" w:cstheme="majorBidi"/>
      <w:caps/>
      <w:color w:val="202653" w:themeColor="accent5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8474D"/>
    <w:rPr>
      <w:rFonts w:ascii="Calibri" w:eastAsiaTheme="majorEastAsia" w:hAnsi="Calibr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8474D"/>
    <w:rPr>
      <w:rFonts w:ascii="Calibri" w:eastAsiaTheme="majorEastAsia" w:hAnsi="Calibri" w:cstheme="majorBidi"/>
      <w:color w:val="404040" w:themeColor="text1" w:themeTint="BF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8474D"/>
    <w:rPr>
      <w:rFonts w:ascii="Calibri" w:eastAsiaTheme="majorEastAsia" w:hAnsi="Calibri" w:cstheme="majorBidi"/>
      <w:i/>
      <w:iCs/>
      <w:color w:val="404040" w:themeColor="text1" w:themeTint="BF"/>
      <w:szCs w:val="20"/>
    </w:rPr>
  </w:style>
  <w:style w:type="numbering" w:customStyle="1" w:styleId="Style1">
    <w:name w:val="Style1"/>
    <w:uiPriority w:val="99"/>
    <w:rsid w:val="00B8474D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B8474D"/>
    <w:pPr>
      <w:spacing w:after="100"/>
      <w:ind w:left="1200"/>
    </w:pPr>
    <w:rPr>
      <w:color w:val="295A7E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B8474D"/>
    <w:pPr>
      <w:spacing w:after="100"/>
      <w:ind w:left="1400"/>
    </w:pPr>
    <w:rPr>
      <w:color w:val="295A7E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B8474D"/>
    <w:pPr>
      <w:spacing w:after="100"/>
      <w:ind w:left="1600"/>
    </w:pPr>
    <w:rPr>
      <w:color w:val="295A7E" w:themeColor="accent6" w:themeShade="80"/>
    </w:rPr>
  </w:style>
  <w:style w:type="table" w:customStyle="1" w:styleId="Calendar2">
    <w:name w:val="Calendar 2"/>
    <w:basedOn w:val="Normltblzat"/>
    <w:uiPriority w:val="99"/>
    <w:qFormat/>
    <w:rsid w:val="00B8474D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D7A851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7E5C1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B8474D"/>
    <w:rPr>
      <w:rFonts w:eastAsiaTheme="minorEastAsia"/>
      <w:color w:val="898D8D" w:themeColor="text2"/>
      <w:sz w:val="16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B8474D"/>
    <w:rPr>
      <w:rFonts w:ascii="Calibri" w:eastAsiaTheme="minorEastAsia" w:hAnsi="Calibri"/>
      <w:color w:val="898D8D" w:themeColor="text2"/>
      <w:sz w:val="16"/>
      <w:szCs w:val="20"/>
    </w:rPr>
  </w:style>
  <w:style w:type="character" w:styleId="Finomkiemels">
    <w:name w:val="Subtle Emphasis"/>
    <w:basedOn w:val="Bekezdsalapbettpusa"/>
    <w:uiPriority w:val="19"/>
    <w:qFormat/>
    <w:rsid w:val="00B8474D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B8474D"/>
    <w:rPr>
      <w:rFonts w:eastAsiaTheme="minorEastAsia"/>
      <w:color w:val="5E4415" w:themeColor="accent1" w:themeShade="BF"/>
      <w:lang w:eastAsia="en-US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B8474D"/>
    <w:pPr>
      <w:spacing w:after="200"/>
      <w:jc w:val="left"/>
    </w:pPr>
    <w:rPr>
      <w:b/>
      <w:bCs/>
      <w:color w:val="898D8D" w:themeColor="text2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B8474D"/>
    <w:rPr>
      <w:color w:val="295A7E" w:themeColor="accent6" w:themeShade="8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B8474D"/>
    <w:rPr>
      <w:rFonts w:ascii="Calibri" w:hAnsi="Calibri"/>
      <w:color w:val="295A7E" w:themeColor="accent6" w:themeShade="80"/>
      <w:szCs w:val="20"/>
    </w:rPr>
  </w:style>
  <w:style w:type="table" w:customStyle="1" w:styleId="Vilgosrnykols1jellszn1">
    <w:name w:val="Világos árnyékolás – 1. jelölőszín1"/>
    <w:basedOn w:val="Normltblzat"/>
    <w:uiPriority w:val="60"/>
    <w:rsid w:val="00B8474D"/>
    <w:rPr>
      <w:color w:val="5E4415" w:themeColor="accent1" w:themeShade="BF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B8474D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B8474D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B8474D"/>
    <w:rPr>
      <w:rFonts w:ascii="Calibri" w:hAnsi="Calibri"/>
    </w:rPr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B8474D"/>
    <w:rPr>
      <w:rFonts w:ascii="Calibri" w:hAnsi="Calibri"/>
    </w:rPr>
  </w:style>
  <w:style w:type="character" w:customStyle="1" w:styleId="TblaszvegstlusChar">
    <w:name w:val="Tábla szöveg stílus Char"/>
    <w:basedOn w:val="Bekezdsalapbettpusa"/>
    <w:link w:val="Tblaszvegstlus"/>
    <w:uiPriority w:val="8"/>
    <w:rsid w:val="00B8474D"/>
    <w:rPr>
      <w:rFonts w:ascii="Calibri" w:hAnsi="Calibri"/>
    </w:rPr>
  </w:style>
  <w:style w:type="character" w:styleId="Finomhivatkozs">
    <w:name w:val="Subtle Reference"/>
    <w:basedOn w:val="Bekezdsalapbettpusa"/>
    <w:uiPriority w:val="31"/>
    <w:rsid w:val="00B8474D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B8474D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B8474D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B8474D"/>
    <w:pPr>
      <w:numPr>
        <w:ilvl w:val="2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B8474D"/>
    <w:rPr>
      <w:rFonts w:ascii="Calibri" w:hAnsi="Calibri"/>
    </w:rPr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B8474D"/>
    <w:rPr>
      <w:rFonts w:ascii="Calibri" w:hAnsi="Calibri"/>
    </w:rPr>
  </w:style>
  <w:style w:type="paragraph" w:styleId="Alcm">
    <w:name w:val="Subtitle"/>
    <w:basedOn w:val="Norml"/>
    <w:next w:val="Norml"/>
    <w:link w:val="AlcmChar"/>
    <w:uiPriority w:val="11"/>
    <w:rsid w:val="00B8474D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B8474D"/>
    <w:rPr>
      <w:rFonts w:ascii="Calibri" w:eastAsiaTheme="majorEastAsia" w:hAnsi="Calibri" w:cstheme="majorBidi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B8474D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B8474D"/>
    <w:rPr>
      <w:rFonts w:ascii="Calibri" w:hAnsi="Calibri"/>
    </w:rPr>
  </w:style>
  <w:style w:type="paragraph" w:customStyle="1" w:styleId="Erskiemels">
    <w:name w:val="Erős kiemelés"/>
    <w:basedOn w:val="Norml"/>
    <w:link w:val="ErskiemelsChar"/>
    <w:uiPriority w:val="5"/>
    <w:qFormat/>
    <w:rsid w:val="00B8474D"/>
    <w:rPr>
      <w:b/>
      <w:i/>
    </w:rPr>
  </w:style>
  <w:style w:type="character" w:customStyle="1" w:styleId="ErskiemelsChar">
    <w:name w:val="Erős kiemelés Char"/>
    <w:basedOn w:val="Bekezdsalapbettpusa"/>
    <w:link w:val="Erskiemels"/>
    <w:uiPriority w:val="5"/>
    <w:rsid w:val="00B8474D"/>
    <w:rPr>
      <w:rFonts w:ascii="Calibri" w:hAnsi="Calibri"/>
      <w:b/>
      <w:i/>
    </w:rPr>
  </w:style>
  <w:style w:type="paragraph" w:customStyle="1" w:styleId="Bold">
    <w:name w:val="Bold"/>
    <w:basedOn w:val="Norml"/>
    <w:link w:val="BoldChar"/>
    <w:uiPriority w:val="6"/>
    <w:qFormat/>
    <w:rsid w:val="00B8474D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B8474D"/>
    <w:rPr>
      <w:rFonts w:ascii="Calibri" w:hAnsi="Calibri"/>
      <w:b/>
    </w:rPr>
  </w:style>
  <w:style w:type="character" w:styleId="Mrltotthiperhivatkozs">
    <w:name w:val="FollowedHyperlink"/>
    <w:basedOn w:val="Bekezdsalapbettpusa"/>
    <w:uiPriority w:val="99"/>
    <w:semiHidden/>
    <w:unhideWhenUsed/>
    <w:rsid w:val="00B8474D"/>
    <w:rPr>
      <w:color w:val="7BAFD4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B8474D"/>
    <w:pPr>
      <w:numPr>
        <w:numId w:val="0"/>
      </w:numPr>
      <w:spacing w:after="0"/>
      <w:outlineLvl w:val="9"/>
    </w:pPr>
    <w:rPr>
      <w:b/>
      <w:caps w:val="0"/>
      <w:sz w:val="24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B8474D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B8474D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B8474D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B8474D"/>
    <w:pPr>
      <w:ind w:left="216"/>
    </w:pPr>
    <w:rPr>
      <w:rFonts w:eastAsia="Times New Roman" w:cs="Times New Roman"/>
      <w:szCs w:val="20"/>
    </w:rPr>
  </w:style>
  <w:style w:type="paragraph" w:customStyle="1" w:styleId="StyleTOC3Left031">
    <w:name w:val="Style TOC 3 + Left:  0.31&quot;"/>
    <w:basedOn w:val="TJ3"/>
    <w:rsid w:val="00B8474D"/>
    <w:pPr>
      <w:ind w:left="446"/>
    </w:pPr>
    <w:rPr>
      <w:rFonts w:eastAsia="Times New Roman" w:cs="Times New Roman"/>
      <w:szCs w:val="20"/>
    </w:rPr>
  </w:style>
  <w:style w:type="numbering" w:customStyle="1" w:styleId="Hierarchikuslista">
    <w:name w:val="Hierarchikus lista"/>
    <w:uiPriority w:val="99"/>
    <w:rsid w:val="00B8474D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B8474D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B8474D"/>
    <w:rPr>
      <w:rFonts w:ascii="Calibri" w:hAnsi="Calibri"/>
    </w:rPr>
  </w:style>
  <w:style w:type="character" w:styleId="Kiemels2">
    <w:name w:val="Strong"/>
    <w:basedOn w:val="Bekezdsalapbettpusa"/>
    <w:uiPriority w:val="22"/>
    <w:rsid w:val="00B8474D"/>
    <w:rPr>
      <w:b/>
      <w:bCs/>
    </w:rPr>
  </w:style>
  <w:style w:type="character" w:styleId="Kiemels">
    <w:name w:val="Emphasis"/>
    <w:basedOn w:val="Bekezdsalapbettpusa"/>
    <w:uiPriority w:val="6"/>
    <w:qFormat/>
    <w:rsid w:val="00B8474D"/>
    <w:rPr>
      <w:i/>
      <w:iCs/>
    </w:rPr>
  </w:style>
  <w:style w:type="paragraph" w:styleId="Nincstrkz">
    <w:name w:val="No Spacing"/>
    <w:basedOn w:val="Norml"/>
    <w:uiPriority w:val="1"/>
    <w:rsid w:val="00B8474D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B8474D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B8474D"/>
    <w:rPr>
      <w:rFonts w:ascii="Calibri" w:hAnsi="Calibri"/>
      <w:i/>
    </w:rPr>
  </w:style>
  <w:style w:type="paragraph" w:styleId="Kiemeltidzet">
    <w:name w:val="Intense Quote"/>
    <w:basedOn w:val="Norml"/>
    <w:next w:val="Norml"/>
    <w:link w:val="KiemeltidzetChar"/>
    <w:uiPriority w:val="30"/>
    <w:rsid w:val="00B8474D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8474D"/>
    <w:rPr>
      <w:rFonts w:ascii="Calibri" w:hAnsi="Calibri"/>
      <w:b/>
      <w:i/>
    </w:rPr>
  </w:style>
  <w:style w:type="character" w:styleId="Ershangslyozs">
    <w:name w:val="Intense Emphasis"/>
    <w:basedOn w:val="Bekezdsalapbettpusa"/>
    <w:uiPriority w:val="21"/>
    <w:rsid w:val="00B8474D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B8474D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B8474D"/>
    <w:rPr>
      <w:b/>
      <w:i/>
      <w:color w:val="7E5C1D" w:themeColor="accent1"/>
    </w:rPr>
  </w:style>
  <w:style w:type="table" w:customStyle="1" w:styleId="Rcsos">
    <w:name w:val="Rácsos"/>
    <w:basedOn w:val="Normltblzat"/>
    <w:uiPriority w:val="99"/>
    <w:rsid w:val="00B8474D"/>
    <w:rPr>
      <w:rFonts w:asciiTheme="majorHAnsi" w:hAnsiTheme="majorHAnsi"/>
      <w:color w:val="202653" w:themeColor="accent5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8" w:space="0" w:color="202653" w:themeColor="accent5"/>
        <w:right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202653" w:themeColor="accent5"/>
        <w:sz w:val="36"/>
      </w:rPr>
      <w:tblPr/>
      <w:tcPr>
        <w:tcBorders>
          <w:top w:val="single" w:sz="8" w:space="0" w:color="202653" w:themeColor="accent5"/>
          <w:left w:val="single" w:sz="8" w:space="0" w:color="202653" w:themeColor="accent5"/>
          <w:bottom w:val="single" w:sz="24" w:space="0" w:color="202653" w:themeColor="accent5"/>
          <w:right w:val="single" w:sz="8" w:space="0" w:color="202653" w:themeColor="accent5"/>
          <w:insideH w:val="nil"/>
          <w:insideV w:val="nil"/>
          <w:tl2br w:val="nil"/>
          <w:tr2bl w:val="nil"/>
        </w:tcBorders>
        <w:shd w:val="clear" w:color="auto" w:fill="AC9F70" w:themeFill="background2"/>
      </w:tcPr>
    </w:tblStylePr>
    <w:tblStylePr w:type="band2Horz">
      <w:tblPr/>
      <w:tcPr>
        <w:shd w:val="clear" w:color="auto" w:fill="CDC5A9" w:themeFill="background2" w:themeFillTint="9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NB téma">
  <a:themeElements>
    <a:clrScheme name="MNB_Theme_2">
      <a:dk1>
        <a:sysClr val="windowText" lastClr="000000"/>
      </a:dk1>
      <a:lt1>
        <a:sysClr val="window" lastClr="FFFFFF"/>
      </a:lt1>
      <a:dk2>
        <a:srgbClr val="898D8D"/>
      </a:dk2>
      <a:lt2>
        <a:srgbClr val="AC9F70"/>
      </a:lt2>
      <a:accent1>
        <a:srgbClr val="7E5C1D"/>
      </a:accent1>
      <a:accent2>
        <a:srgbClr val="E57200"/>
      </a:accent2>
      <a:accent3>
        <a:srgbClr val="CE0F69"/>
      </a:accent3>
      <a:accent4>
        <a:srgbClr val="8C4799"/>
      </a:accent4>
      <a:accent5>
        <a:srgbClr val="202653"/>
      </a:accent5>
      <a:accent6>
        <a:srgbClr val="7BAFD4"/>
      </a:accent6>
      <a:hlink>
        <a:srgbClr val="202653"/>
      </a:hlink>
      <a:folHlink>
        <a:srgbClr val="7BAFD4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04DC5AFA-66D2-465C-B246-25F998788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162</Words>
  <Characters>1280</Characters>
  <Application>Microsoft Office Word</Application>
  <DocSecurity>0</DocSecurity>
  <Lines>10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Magyar Nemzeti Bank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Balási Noémi</dc:creator>
  <cp:lastModifiedBy>FTE</cp:lastModifiedBy>
  <cp:revision>9</cp:revision>
  <cp:lastPrinted>2016-04-11T06:30:00Z</cp:lastPrinted>
  <dcterms:created xsi:type="dcterms:W3CDTF">2016-04-11T06:28:00Z</dcterms:created>
  <dcterms:modified xsi:type="dcterms:W3CDTF">2016-04-11T07:48:00Z</dcterms:modified>
</cp:coreProperties>
</file>